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27DE7" w:rsidRPr="00775F74" w:rsidRDefault="00F10B1E" w:rsidP="0059302B">
      <w:pPr>
        <w:pStyle w:val="Heading1"/>
        <w:numPr>
          <w:ilvl w:val="0"/>
          <w:numId w:val="0"/>
        </w:numPr>
        <w:pBdr>
          <w:bottom w:val="single" w:sz="6" w:space="1" w:color="auto"/>
        </w:pBdr>
        <w:spacing w:before="0" w:after="0"/>
        <w:rPr>
          <w:bCs/>
          <w:i w:val="0"/>
          <w:color w:val="000000" w:themeColor="text1"/>
          <w:kern w:val="0"/>
          <w:sz w:val="28"/>
          <w:szCs w:val="28"/>
        </w:rPr>
      </w:pPr>
      <w:bookmarkStart w:id="0" w:name="_Toc374796916"/>
      <w:bookmarkStart w:id="1" w:name="_Toc511073314"/>
      <w:bookmarkStart w:id="2" w:name="_Toc511073642"/>
      <w:bookmarkStart w:id="3" w:name="_Toc127044003"/>
      <w:r w:rsidRPr="00775F74">
        <w:rPr>
          <w:i w:val="0"/>
          <w:color w:val="000000" w:themeColor="text1"/>
          <w:kern w:val="0"/>
          <w:sz w:val="28"/>
          <w:szCs w:val="28"/>
        </w:rPr>
        <w:t>REPUBLIKA SRBIJA</w:t>
      </w:r>
      <w:bookmarkEnd w:id="0"/>
      <w:r w:rsidR="0025264D" w:rsidRPr="00775F74">
        <w:rPr>
          <w:i w:val="0"/>
          <w:color w:val="000000" w:themeColor="text1"/>
          <w:kern w:val="0"/>
          <w:sz w:val="28"/>
          <w:szCs w:val="28"/>
        </w:rPr>
        <w:t>, AUTONOMNA POKRAJINA VOJVODINA</w:t>
      </w:r>
      <w:bookmarkEnd w:id="1"/>
      <w:bookmarkEnd w:id="2"/>
      <w:bookmarkEnd w:id="3"/>
    </w:p>
    <w:p w:rsidR="00880071" w:rsidRPr="00775F74" w:rsidRDefault="00880071">
      <w:pPr>
        <w:rPr>
          <w:b/>
          <w:color w:val="000000" w:themeColor="text1"/>
          <w:sz w:val="28"/>
        </w:rPr>
      </w:pPr>
      <w:r w:rsidRPr="00775F74">
        <w:rPr>
          <w:b/>
          <w:color w:val="000000" w:themeColor="text1"/>
          <w:sz w:val="28"/>
          <w:lang w:val="hr-HR"/>
        </w:rPr>
        <w:t>JAVNO VODOPRIVREDNO PREDUZEĆE „</w:t>
      </w:r>
      <w:r w:rsidRPr="00775F74">
        <w:rPr>
          <w:b/>
          <w:color w:val="000000" w:themeColor="text1"/>
          <w:sz w:val="28"/>
        </w:rPr>
        <w:t>VODE VOJVODINE“ NOVI SAD</w:t>
      </w:r>
    </w:p>
    <w:p w:rsidR="00427DE7" w:rsidRPr="00775F74" w:rsidRDefault="00427DE7">
      <w:pPr>
        <w:rPr>
          <w:b/>
          <w:color w:val="000000" w:themeColor="text1"/>
          <w:sz w:val="28"/>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tabs>
          <w:tab w:val="left" w:pos="2569"/>
        </w:tabs>
        <w:rPr>
          <w:color w:val="000000" w:themeColor="text1"/>
          <w:lang w:val="hr-HR"/>
        </w:rPr>
      </w:pPr>
      <w:r w:rsidRPr="00775F74">
        <w:rPr>
          <w:color w:val="000000" w:themeColor="text1"/>
          <w:lang w:val="hr-HR"/>
        </w:rPr>
        <w:tab/>
      </w: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sr-Latn-CS"/>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b/>
          <w:color w:val="000000" w:themeColor="text1"/>
          <w:sz w:val="40"/>
          <w:szCs w:val="40"/>
          <w:lang w:val="hr-HR"/>
        </w:rPr>
      </w:pPr>
    </w:p>
    <w:p w:rsidR="00F10B1E" w:rsidRPr="00775F74" w:rsidRDefault="00F10B1E" w:rsidP="00F10B1E">
      <w:pPr>
        <w:jc w:val="center"/>
        <w:rPr>
          <w:b/>
          <w:color w:val="000000" w:themeColor="text1"/>
          <w:sz w:val="40"/>
          <w:szCs w:val="40"/>
          <w:lang w:val="hr-HR"/>
        </w:rPr>
      </w:pPr>
      <w:r w:rsidRPr="00775F74">
        <w:rPr>
          <w:b/>
          <w:color w:val="000000" w:themeColor="text1"/>
          <w:sz w:val="40"/>
          <w:szCs w:val="40"/>
          <w:lang w:val="hr-HR"/>
        </w:rPr>
        <w:t>OSNOVA GAZDOVANJA ŠUMAMA</w:t>
      </w:r>
    </w:p>
    <w:p w:rsidR="00F10B1E" w:rsidRPr="00775F74" w:rsidRDefault="0005778F" w:rsidP="00F10B1E">
      <w:pPr>
        <w:jc w:val="center"/>
        <w:rPr>
          <w:b/>
          <w:color w:val="000000" w:themeColor="text1"/>
          <w:sz w:val="40"/>
          <w:szCs w:val="40"/>
          <w:lang w:val="hr-HR"/>
        </w:rPr>
      </w:pPr>
      <w:r w:rsidRPr="00775F74">
        <w:rPr>
          <w:b/>
          <w:color w:val="000000" w:themeColor="text1"/>
          <w:sz w:val="40"/>
          <w:szCs w:val="40"/>
          <w:lang w:val="hr-HR"/>
        </w:rPr>
        <w:t>za</w:t>
      </w:r>
    </w:p>
    <w:p w:rsidR="00427DE7" w:rsidRPr="00775F74" w:rsidRDefault="00F4032C" w:rsidP="00F10B1E">
      <w:pPr>
        <w:jc w:val="center"/>
        <w:rPr>
          <w:b/>
          <w:color w:val="000000" w:themeColor="text1"/>
          <w:sz w:val="40"/>
          <w:szCs w:val="40"/>
          <w:lang w:val="hr-HR"/>
        </w:rPr>
      </w:pPr>
      <w:r w:rsidRPr="00775F74">
        <w:rPr>
          <w:b/>
          <w:color w:val="000000" w:themeColor="text1"/>
          <w:sz w:val="40"/>
          <w:szCs w:val="40"/>
          <w:lang w:val="hr-HR"/>
        </w:rPr>
        <w:t xml:space="preserve"> GJ</w:t>
      </w:r>
      <w:r w:rsidR="00F10B1E" w:rsidRPr="00775F74">
        <w:rPr>
          <w:b/>
          <w:color w:val="000000" w:themeColor="text1"/>
          <w:sz w:val="40"/>
          <w:szCs w:val="40"/>
          <w:lang w:val="hr-HR"/>
        </w:rPr>
        <w:t xml:space="preserve"> „</w:t>
      </w:r>
      <w:r w:rsidR="003060B5" w:rsidRPr="00920449">
        <w:rPr>
          <w:b/>
          <w:color w:val="000000" w:themeColor="text1"/>
          <w:sz w:val="40"/>
          <w:szCs w:val="40"/>
          <w:lang w:val="hr-HR"/>
        </w:rPr>
        <w:t xml:space="preserve">Šume </w:t>
      </w:r>
      <w:r w:rsidR="00BD13EC" w:rsidRPr="00775F74">
        <w:rPr>
          <w:b/>
          <w:color w:val="000000" w:themeColor="text1"/>
          <w:sz w:val="40"/>
          <w:szCs w:val="40"/>
          <w:lang w:val="hr-HR"/>
        </w:rPr>
        <w:t xml:space="preserve">OKM </w:t>
      </w:r>
      <w:r w:rsidR="003060B5" w:rsidRPr="00775F74">
        <w:rPr>
          <w:b/>
          <w:color w:val="000000" w:themeColor="text1"/>
          <w:sz w:val="40"/>
          <w:szCs w:val="40"/>
          <w:lang w:val="hr-HR"/>
        </w:rPr>
        <w:t>–</w:t>
      </w:r>
      <w:r w:rsidR="00BD13EC" w:rsidRPr="00775F74">
        <w:rPr>
          <w:b/>
          <w:color w:val="000000" w:themeColor="text1"/>
          <w:sz w:val="40"/>
          <w:szCs w:val="40"/>
          <w:lang w:val="hr-HR"/>
        </w:rPr>
        <w:t xml:space="preserve"> </w:t>
      </w:r>
      <w:r w:rsidR="00775F74" w:rsidRPr="00775F74">
        <w:rPr>
          <w:b/>
          <w:color w:val="000000" w:themeColor="text1"/>
          <w:sz w:val="40"/>
          <w:szCs w:val="40"/>
          <w:lang w:val="hr-HR"/>
        </w:rPr>
        <w:t>Novi Sad</w:t>
      </w:r>
      <w:r w:rsidR="00880071" w:rsidRPr="00775F74">
        <w:rPr>
          <w:b/>
          <w:color w:val="000000" w:themeColor="text1"/>
          <w:sz w:val="40"/>
          <w:szCs w:val="40"/>
          <w:lang w:val="hr-HR"/>
        </w:rPr>
        <w:t>“</w:t>
      </w:r>
    </w:p>
    <w:p w:rsidR="00F10B1E" w:rsidRPr="00775F74" w:rsidRDefault="00880071" w:rsidP="00F10B1E">
      <w:pPr>
        <w:jc w:val="center"/>
        <w:rPr>
          <w:b/>
          <w:color w:val="000000" w:themeColor="text1"/>
          <w:sz w:val="40"/>
          <w:szCs w:val="40"/>
          <w:lang w:val="hr-HR"/>
        </w:rPr>
      </w:pPr>
      <w:r w:rsidRPr="00775F74">
        <w:rPr>
          <w:b/>
          <w:color w:val="000000" w:themeColor="text1"/>
          <w:sz w:val="40"/>
          <w:szCs w:val="40"/>
          <w:lang w:val="hr-HR"/>
        </w:rPr>
        <w:t>(20</w:t>
      </w:r>
      <w:r w:rsidR="00775F74" w:rsidRPr="00775F74">
        <w:rPr>
          <w:b/>
          <w:color w:val="000000" w:themeColor="text1"/>
          <w:sz w:val="40"/>
          <w:szCs w:val="40"/>
          <w:lang w:val="hr-HR"/>
        </w:rPr>
        <w:t>22</w:t>
      </w:r>
      <w:r w:rsidRPr="00775F74">
        <w:rPr>
          <w:b/>
          <w:color w:val="000000" w:themeColor="text1"/>
          <w:sz w:val="40"/>
          <w:szCs w:val="40"/>
          <w:lang w:val="hr-HR"/>
        </w:rPr>
        <w:t>-20</w:t>
      </w:r>
      <w:r w:rsidR="00775F74" w:rsidRPr="00775F74">
        <w:rPr>
          <w:b/>
          <w:color w:val="000000" w:themeColor="text1"/>
          <w:sz w:val="40"/>
          <w:szCs w:val="40"/>
          <w:lang w:val="hr-HR"/>
        </w:rPr>
        <w:t>31</w:t>
      </w:r>
      <w:r w:rsidR="00F10B1E" w:rsidRPr="00775F74">
        <w:rPr>
          <w:b/>
          <w:color w:val="000000" w:themeColor="text1"/>
          <w:sz w:val="40"/>
          <w:szCs w:val="40"/>
          <w:lang w:val="hr-HR"/>
        </w:rPr>
        <w:t>)</w:t>
      </w: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25264D" w:rsidRPr="00775F74" w:rsidRDefault="0025264D">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427DE7" w:rsidRPr="00775F74" w:rsidRDefault="00427DE7">
      <w:pPr>
        <w:rPr>
          <w:color w:val="000000" w:themeColor="text1"/>
          <w:lang w:val="hr-HR"/>
        </w:rPr>
      </w:pPr>
    </w:p>
    <w:p w:rsidR="00F10B1E" w:rsidRPr="00775F74" w:rsidRDefault="00F10B1E">
      <w:pPr>
        <w:rPr>
          <w:color w:val="000000" w:themeColor="text1"/>
          <w:lang w:val="hr-HR"/>
        </w:rPr>
      </w:pPr>
    </w:p>
    <w:p w:rsidR="00F10B1E" w:rsidRPr="00775F74" w:rsidRDefault="00F10B1E">
      <w:pPr>
        <w:rPr>
          <w:color w:val="000000" w:themeColor="text1"/>
          <w:lang w:val="hr-HR"/>
        </w:rPr>
      </w:pPr>
    </w:p>
    <w:p w:rsidR="00F10B1E" w:rsidRPr="00775F74" w:rsidRDefault="00F10B1E">
      <w:pPr>
        <w:rPr>
          <w:color w:val="000000" w:themeColor="text1"/>
          <w:lang w:val="hr-HR"/>
        </w:rPr>
      </w:pPr>
    </w:p>
    <w:p w:rsidR="005A7E69" w:rsidRPr="00775F74" w:rsidRDefault="005A7E69">
      <w:pPr>
        <w:rPr>
          <w:color w:val="000000" w:themeColor="text1"/>
          <w:lang w:val="hr-HR"/>
        </w:rPr>
      </w:pPr>
    </w:p>
    <w:p w:rsidR="005A7E69" w:rsidRPr="00775F74" w:rsidRDefault="005A7E69">
      <w:pPr>
        <w:rPr>
          <w:color w:val="000000" w:themeColor="text1"/>
          <w:lang w:val="hr-HR"/>
        </w:rPr>
      </w:pPr>
    </w:p>
    <w:p w:rsidR="005A7E69" w:rsidRPr="00775F74" w:rsidRDefault="005A7E69">
      <w:pPr>
        <w:rPr>
          <w:color w:val="000000" w:themeColor="text1"/>
          <w:lang w:val="hr-HR"/>
        </w:rPr>
      </w:pPr>
    </w:p>
    <w:p w:rsidR="005A7E69" w:rsidRPr="00775F74" w:rsidRDefault="005A7E69">
      <w:pPr>
        <w:rPr>
          <w:color w:val="000000" w:themeColor="text1"/>
          <w:lang w:val="hr-HR"/>
        </w:rPr>
      </w:pPr>
    </w:p>
    <w:p w:rsidR="00427DE7" w:rsidRPr="00775F74" w:rsidRDefault="00F10B1E">
      <w:pPr>
        <w:jc w:val="center"/>
        <w:rPr>
          <w:b/>
          <w:color w:val="000000" w:themeColor="text1"/>
          <w:sz w:val="28"/>
          <w:lang w:val="hr-HR"/>
        </w:rPr>
      </w:pPr>
      <w:r w:rsidRPr="00775F74">
        <w:rPr>
          <w:b/>
          <w:color w:val="000000" w:themeColor="text1"/>
          <w:sz w:val="28"/>
          <w:lang w:val="hr-HR"/>
        </w:rPr>
        <w:t>ŠUMARSKI PROJEKTNI BIRO-Privredno društvo za planiranje i upravljanje bioresursima</w:t>
      </w:r>
    </w:p>
    <w:p w:rsidR="00427DE7" w:rsidRPr="00775F74" w:rsidRDefault="00427DE7">
      <w:pPr>
        <w:pBdr>
          <w:top w:val="single" w:sz="6" w:space="0" w:color="auto"/>
        </w:pBdr>
        <w:jc w:val="center"/>
        <w:rPr>
          <w:b/>
          <w:color w:val="000000" w:themeColor="text1"/>
          <w:sz w:val="28"/>
          <w:lang w:val="hr-HR"/>
        </w:rPr>
      </w:pPr>
      <w:r w:rsidRPr="00775F74">
        <w:rPr>
          <w:b/>
          <w:color w:val="000000" w:themeColor="text1"/>
          <w:sz w:val="28"/>
          <w:lang w:val="it-IT"/>
        </w:rPr>
        <w:t>Beograd</w:t>
      </w:r>
      <w:r w:rsidR="00566656" w:rsidRPr="00775F74">
        <w:rPr>
          <w:b/>
          <w:color w:val="000000" w:themeColor="text1"/>
          <w:sz w:val="28"/>
          <w:lang w:val="hr-HR"/>
        </w:rPr>
        <w:t>, 20</w:t>
      </w:r>
      <w:r w:rsidR="00775F74">
        <w:rPr>
          <w:b/>
          <w:color w:val="000000" w:themeColor="text1"/>
          <w:sz w:val="28"/>
          <w:lang w:val="hr-HR"/>
        </w:rPr>
        <w:t>22</w:t>
      </w:r>
      <w:r w:rsidRPr="00775F74">
        <w:rPr>
          <w:b/>
          <w:color w:val="000000" w:themeColor="text1"/>
          <w:sz w:val="28"/>
          <w:lang w:val="hr-HR"/>
        </w:rPr>
        <w:t>.</w:t>
      </w:r>
    </w:p>
    <w:p w:rsidR="00145719" w:rsidRPr="00775F74" w:rsidRDefault="00145719" w:rsidP="00145719">
      <w:pPr>
        <w:pBdr>
          <w:top w:val="single" w:sz="6" w:space="0" w:color="auto"/>
        </w:pBdr>
        <w:rPr>
          <w:b/>
          <w:color w:val="000000" w:themeColor="text1"/>
          <w:sz w:val="28"/>
          <w:lang w:val="hr-HR"/>
        </w:rPr>
      </w:pPr>
    </w:p>
    <w:p w:rsidR="00145719" w:rsidRPr="00775F74" w:rsidRDefault="00145719" w:rsidP="00145719">
      <w:pPr>
        <w:pBdr>
          <w:top w:val="single" w:sz="6" w:space="0" w:color="auto"/>
        </w:pBdr>
        <w:rPr>
          <w:b/>
          <w:color w:val="000000" w:themeColor="text1"/>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921992" w:rsidRPr="00775F74" w:rsidRDefault="00921992"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hr-HR"/>
        </w:rPr>
      </w:pPr>
    </w:p>
    <w:p w:rsidR="00145719" w:rsidRPr="00775F74" w:rsidRDefault="00145719" w:rsidP="00145719">
      <w:pPr>
        <w:pBdr>
          <w:top w:val="single" w:sz="6" w:space="0" w:color="auto"/>
        </w:pBdr>
        <w:rPr>
          <w:b/>
          <w:color w:val="FF0000"/>
          <w:sz w:val="28"/>
          <w:lang w:val="sr-Latn-CS"/>
        </w:rPr>
      </w:pPr>
    </w:p>
    <w:p w:rsidR="00B3270B" w:rsidRPr="00775F74" w:rsidRDefault="00B3270B" w:rsidP="00145719">
      <w:pPr>
        <w:pBdr>
          <w:top w:val="single" w:sz="6" w:space="0" w:color="auto"/>
        </w:pBdr>
        <w:rPr>
          <w:b/>
          <w:color w:val="FF0000"/>
          <w:sz w:val="28"/>
          <w:lang w:val="sr-Latn-CS"/>
        </w:rPr>
      </w:pPr>
    </w:p>
    <w:p w:rsidR="00B3270B" w:rsidRPr="00775F74" w:rsidRDefault="00B3270B" w:rsidP="00145719">
      <w:pPr>
        <w:pBdr>
          <w:top w:val="single" w:sz="6" w:space="0" w:color="auto"/>
        </w:pBdr>
        <w:rPr>
          <w:b/>
          <w:color w:val="FF0000"/>
          <w:sz w:val="28"/>
          <w:lang w:val="sr-Latn-CS"/>
        </w:rPr>
      </w:pPr>
    </w:p>
    <w:p w:rsidR="00E91725" w:rsidRPr="00775F74" w:rsidRDefault="00E91725" w:rsidP="00E91725">
      <w:pPr>
        <w:rPr>
          <w:color w:val="FF0000"/>
          <w:lang w:val="it-IT"/>
        </w:rPr>
      </w:pPr>
    </w:p>
    <w:p w:rsidR="00E91725" w:rsidRPr="00775F74" w:rsidRDefault="00E91725" w:rsidP="00E91725">
      <w:pPr>
        <w:rPr>
          <w:color w:val="FF0000"/>
          <w:lang w:val="it-IT"/>
        </w:rPr>
      </w:pPr>
    </w:p>
    <w:p w:rsidR="00B3270B" w:rsidRPr="00775F74" w:rsidRDefault="00B3270B" w:rsidP="00B3270B">
      <w:pPr>
        <w:rPr>
          <w:color w:val="FF0000"/>
          <w:lang w:val="it-IT"/>
        </w:rPr>
      </w:pPr>
    </w:p>
    <w:p w:rsidR="004C08E8" w:rsidRPr="00630D8F" w:rsidRDefault="004C08E8">
      <w:pPr>
        <w:pStyle w:val="TOCHeading"/>
        <w:rPr>
          <w:color w:val="auto"/>
        </w:rPr>
      </w:pPr>
      <w:bookmarkStart w:id="4" w:name="_Toc454259988"/>
      <w:bookmarkStart w:id="5" w:name="_Toc93900426"/>
      <w:bookmarkStart w:id="6" w:name="_Toc98302980"/>
      <w:r w:rsidRPr="00630D8F">
        <w:rPr>
          <w:color w:val="auto"/>
        </w:rPr>
        <w:lastRenderedPageBreak/>
        <w:t>SADRŽAJ:</w:t>
      </w:r>
    </w:p>
    <w:p w:rsidR="00630D8F" w:rsidRDefault="00FC03DE">
      <w:pPr>
        <w:pStyle w:val="TOC1"/>
        <w:tabs>
          <w:tab w:val="right" w:leader="dot" w:pos="13315"/>
        </w:tabs>
        <w:rPr>
          <w:rFonts w:asciiTheme="minorHAnsi" w:eastAsiaTheme="minorEastAsia" w:hAnsiTheme="minorHAnsi" w:cstheme="minorBidi"/>
          <w:b w:val="0"/>
          <w:bCs w:val="0"/>
          <w:caps w:val="0"/>
          <w:noProof/>
          <w:sz w:val="22"/>
          <w:szCs w:val="22"/>
        </w:rPr>
      </w:pPr>
      <w:r w:rsidRPr="00FC03DE">
        <w:rPr>
          <w:b w:val="0"/>
          <w:bCs w:val="0"/>
          <w:caps w:val="0"/>
          <w:color w:val="FF0000"/>
        </w:rPr>
        <w:fldChar w:fldCharType="begin"/>
      </w:r>
      <w:r w:rsidR="004C08E8" w:rsidRPr="00775F74">
        <w:rPr>
          <w:b w:val="0"/>
          <w:bCs w:val="0"/>
          <w:caps w:val="0"/>
          <w:color w:val="FF0000"/>
        </w:rPr>
        <w:instrText xml:space="preserve"> TOC \o "1-4" \h \z \u </w:instrText>
      </w:r>
      <w:r w:rsidRPr="00FC03DE">
        <w:rPr>
          <w:b w:val="0"/>
          <w:bCs w:val="0"/>
          <w:caps w:val="0"/>
          <w:color w:val="FF0000"/>
        </w:rPr>
        <w:fldChar w:fldCharType="separate"/>
      </w:r>
      <w:hyperlink w:anchor="_Toc127044004" w:history="1">
        <w:r w:rsidR="00630D8F" w:rsidRPr="006623A2">
          <w:rPr>
            <w:rStyle w:val="Hyperlink"/>
            <w:noProof/>
          </w:rPr>
          <w:t>UVODNE INFORMACIJE I NAPOMENE</w:t>
        </w:r>
        <w:r w:rsidR="00630D8F">
          <w:rPr>
            <w:noProof/>
            <w:webHidden/>
          </w:rPr>
          <w:tab/>
        </w:r>
        <w:r>
          <w:rPr>
            <w:noProof/>
            <w:webHidden/>
          </w:rPr>
          <w:fldChar w:fldCharType="begin"/>
        </w:r>
        <w:r w:rsidR="00630D8F">
          <w:rPr>
            <w:noProof/>
            <w:webHidden/>
          </w:rPr>
          <w:instrText xml:space="preserve"> PAGEREF _Toc127044004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1"/>
        <w:tabs>
          <w:tab w:val="left" w:pos="400"/>
          <w:tab w:val="right" w:leader="dot" w:pos="13315"/>
        </w:tabs>
        <w:rPr>
          <w:rFonts w:asciiTheme="minorHAnsi" w:eastAsiaTheme="minorEastAsia" w:hAnsiTheme="minorHAnsi" w:cstheme="minorBidi"/>
          <w:b w:val="0"/>
          <w:bCs w:val="0"/>
          <w:caps w:val="0"/>
          <w:noProof/>
          <w:sz w:val="22"/>
          <w:szCs w:val="22"/>
        </w:rPr>
      </w:pPr>
      <w:hyperlink w:anchor="_Toc127044005" w:history="1">
        <w:r w:rsidR="00630D8F" w:rsidRPr="006623A2">
          <w:rPr>
            <w:rStyle w:val="Hyperlink"/>
            <w:noProof/>
          </w:rPr>
          <w:t>1</w:t>
        </w:r>
        <w:r w:rsidR="00630D8F">
          <w:rPr>
            <w:rFonts w:asciiTheme="minorHAnsi" w:eastAsiaTheme="minorEastAsia" w:hAnsiTheme="minorHAnsi" w:cstheme="minorBidi"/>
            <w:b w:val="0"/>
            <w:bCs w:val="0"/>
            <w:caps w:val="0"/>
            <w:noProof/>
            <w:sz w:val="22"/>
            <w:szCs w:val="22"/>
          </w:rPr>
          <w:tab/>
        </w:r>
        <w:r w:rsidR="00630D8F" w:rsidRPr="006623A2">
          <w:rPr>
            <w:rStyle w:val="Hyperlink"/>
            <w:noProof/>
          </w:rPr>
          <w:t>OPŠTI OPIS PROSTORNIH I POSEDOVNIH PRILIKA</w:t>
        </w:r>
        <w:r w:rsidR="00630D8F">
          <w:rPr>
            <w:noProof/>
            <w:webHidden/>
          </w:rPr>
          <w:tab/>
        </w:r>
        <w:r>
          <w:rPr>
            <w:noProof/>
            <w:webHidden/>
          </w:rPr>
          <w:fldChar w:fldCharType="begin"/>
        </w:r>
        <w:r w:rsidR="00630D8F">
          <w:rPr>
            <w:noProof/>
            <w:webHidden/>
          </w:rPr>
          <w:instrText xml:space="preserve"> PAGEREF _Toc127044005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06" w:history="1">
        <w:r w:rsidR="00630D8F" w:rsidRPr="006623A2">
          <w:rPr>
            <w:rStyle w:val="Hyperlink"/>
            <w:noProof/>
          </w:rPr>
          <w:t>1.1</w:t>
        </w:r>
        <w:r w:rsidR="00630D8F">
          <w:rPr>
            <w:rFonts w:asciiTheme="minorHAnsi" w:eastAsiaTheme="minorEastAsia" w:hAnsiTheme="minorHAnsi" w:cstheme="minorBidi"/>
            <w:smallCaps w:val="0"/>
            <w:noProof/>
            <w:sz w:val="22"/>
            <w:szCs w:val="22"/>
          </w:rPr>
          <w:tab/>
        </w:r>
        <w:r w:rsidR="00630D8F" w:rsidRPr="006623A2">
          <w:rPr>
            <w:rStyle w:val="Hyperlink"/>
            <w:noProof/>
          </w:rPr>
          <w:t>Topografske prilike</w:t>
        </w:r>
        <w:r w:rsidR="00630D8F">
          <w:rPr>
            <w:noProof/>
            <w:webHidden/>
          </w:rPr>
          <w:tab/>
        </w:r>
        <w:r>
          <w:rPr>
            <w:noProof/>
            <w:webHidden/>
          </w:rPr>
          <w:fldChar w:fldCharType="begin"/>
        </w:r>
        <w:r w:rsidR="00630D8F">
          <w:rPr>
            <w:noProof/>
            <w:webHidden/>
          </w:rPr>
          <w:instrText xml:space="preserve"> PAGEREF _Toc127044006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07" w:history="1">
        <w:r w:rsidR="00630D8F" w:rsidRPr="006623A2">
          <w:rPr>
            <w:rStyle w:val="Hyperlink"/>
            <w:noProof/>
            <w:lang w:val="it-IT"/>
          </w:rPr>
          <w:t>1.1.1</w:t>
        </w:r>
        <w:r w:rsidR="00630D8F">
          <w:rPr>
            <w:rFonts w:asciiTheme="minorHAnsi" w:eastAsiaTheme="minorEastAsia" w:hAnsiTheme="minorHAnsi" w:cstheme="minorBidi"/>
            <w:i w:val="0"/>
            <w:iCs w:val="0"/>
            <w:noProof/>
            <w:sz w:val="22"/>
            <w:szCs w:val="22"/>
          </w:rPr>
          <w:tab/>
        </w:r>
        <w:r w:rsidR="00630D8F" w:rsidRPr="006623A2">
          <w:rPr>
            <w:rStyle w:val="Hyperlink"/>
            <w:noProof/>
          </w:rPr>
          <w:t>Geografski</w:t>
        </w:r>
        <w:r w:rsidR="00630D8F" w:rsidRPr="006623A2">
          <w:rPr>
            <w:rStyle w:val="Hyperlink"/>
            <w:noProof/>
            <w:lang w:val="it-IT"/>
          </w:rPr>
          <w:t xml:space="preserve"> položaj</w:t>
        </w:r>
        <w:r w:rsidR="00630D8F">
          <w:rPr>
            <w:noProof/>
            <w:webHidden/>
          </w:rPr>
          <w:tab/>
        </w:r>
        <w:r>
          <w:rPr>
            <w:noProof/>
            <w:webHidden/>
          </w:rPr>
          <w:fldChar w:fldCharType="begin"/>
        </w:r>
        <w:r w:rsidR="00630D8F">
          <w:rPr>
            <w:noProof/>
            <w:webHidden/>
          </w:rPr>
          <w:instrText xml:space="preserve"> PAGEREF _Toc127044007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08" w:history="1">
        <w:r w:rsidR="00630D8F" w:rsidRPr="006623A2">
          <w:rPr>
            <w:rStyle w:val="Hyperlink"/>
            <w:noProof/>
          </w:rPr>
          <w:t>1.1.2</w:t>
        </w:r>
        <w:r w:rsidR="00630D8F">
          <w:rPr>
            <w:rFonts w:asciiTheme="minorHAnsi" w:eastAsiaTheme="minorEastAsia" w:hAnsiTheme="minorHAnsi" w:cstheme="minorBidi"/>
            <w:i w:val="0"/>
            <w:iCs w:val="0"/>
            <w:noProof/>
            <w:sz w:val="22"/>
            <w:szCs w:val="22"/>
          </w:rPr>
          <w:tab/>
        </w:r>
        <w:r w:rsidR="00630D8F" w:rsidRPr="006623A2">
          <w:rPr>
            <w:rStyle w:val="Hyperlink"/>
            <w:noProof/>
          </w:rPr>
          <w:t>Granice</w:t>
        </w:r>
        <w:r w:rsidR="00630D8F">
          <w:rPr>
            <w:noProof/>
            <w:webHidden/>
          </w:rPr>
          <w:tab/>
        </w:r>
        <w:r>
          <w:rPr>
            <w:noProof/>
            <w:webHidden/>
          </w:rPr>
          <w:fldChar w:fldCharType="begin"/>
        </w:r>
        <w:r w:rsidR="00630D8F">
          <w:rPr>
            <w:noProof/>
            <w:webHidden/>
          </w:rPr>
          <w:instrText xml:space="preserve"> PAGEREF _Toc127044008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09" w:history="1">
        <w:r w:rsidR="00630D8F" w:rsidRPr="006623A2">
          <w:rPr>
            <w:rStyle w:val="Hyperlink"/>
            <w:noProof/>
            <w:lang w:val="it-IT"/>
          </w:rPr>
          <w:t>1.1.3</w:t>
        </w:r>
        <w:r w:rsidR="00630D8F">
          <w:rPr>
            <w:rFonts w:asciiTheme="minorHAnsi" w:eastAsiaTheme="minorEastAsia" w:hAnsiTheme="minorHAnsi" w:cstheme="minorBidi"/>
            <w:i w:val="0"/>
            <w:iCs w:val="0"/>
            <w:noProof/>
            <w:sz w:val="22"/>
            <w:szCs w:val="22"/>
          </w:rPr>
          <w:tab/>
        </w:r>
        <w:r w:rsidR="00630D8F" w:rsidRPr="006623A2">
          <w:rPr>
            <w:rStyle w:val="Hyperlink"/>
            <w:noProof/>
          </w:rPr>
          <w:t>Površina</w:t>
        </w:r>
        <w:r w:rsidR="00630D8F">
          <w:rPr>
            <w:noProof/>
            <w:webHidden/>
          </w:rPr>
          <w:tab/>
        </w:r>
        <w:r>
          <w:rPr>
            <w:noProof/>
            <w:webHidden/>
          </w:rPr>
          <w:fldChar w:fldCharType="begin"/>
        </w:r>
        <w:r w:rsidR="00630D8F">
          <w:rPr>
            <w:noProof/>
            <w:webHidden/>
          </w:rPr>
          <w:instrText xml:space="preserve"> PAGEREF _Toc127044009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10" w:history="1">
        <w:r w:rsidR="00630D8F" w:rsidRPr="006623A2">
          <w:rPr>
            <w:rStyle w:val="Hyperlink"/>
            <w:noProof/>
            <w:lang w:val="sr-Latn-CS"/>
          </w:rPr>
          <w:t>1.2</w:t>
        </w:r>
        <w:r w:rsidR="00630D8F">
          <w:rPr>
            <w:rFonts w:asciiTheme="minorHAnsi" w:eastAsiaTheme="minorEastAsia" w:hAnsiTheme="minorHAnsi" w:cstheme="minorBidi"/>
            <w:smallCaps w:val="0"/>
            <w:noProof/>
            <w:sz w:val="22"/>
            <w:szCs w:val="22"/>
          </w:rPr>
          <w:tab/>
        </w:r>
        <w:r w:rsidR="00630D8F" w:rsidRPr="006623A2">
          <w:rPr>
            <w:rStyle w:val="Hyperlink"/>
            <w:noProof/>
          </w:rPr>
          <w:t>Imovinsko-</w:t>
        </w:r>
        <w:r w:rsidR="00630D8F" w:rsidRPr="006623A2">
          <w:rPr>
            <w:rStyle w:val="Hyperlink"/>
            <w:noProof/>
            <w:lang w:val="sr-Latn-CS"/>
          </w:rPr>
          <w:t xml:space="preserve"> pravno stanje</w:t>
        </w:r>
        <w:r w:rsidR="00630D8F">
          <w:rPr>
            <w:noProof/>
            <w:webHidden/>
          </w:rPr>
          <w:tab/>
        </w:r>
        <w:r>
          <w:rPr>
            <w:noProof/>
            <w:webHidden/>
          </w:rPr>
          <w:fldChar w:fldCharType="begin"/>
        </w:r>
        <w:r w:rsidR="00630D8F">
          <w:rPr>
            <w:noProof/>
            <w:webHidden/>
          </w:rPr>
          <w:instrText xml:space="preserve"> PAGEREF _Toc127044010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11" w:history="1">
        <w:r w:rsidR="00630D8F" w:rsidRPr="006623A2">
          <w:rPr>
            <w:rStyle w:val="Hyperlink"/>
            <w:noProof/>
          </w:rPr>
          <w:t>1.2.1</w:t>
        </w:r>
        <w:r w:rsidR="00630D8F">
          <w:rPr>
            <w:rFonts w:asciiTheme="minorHAnsi" w:eastAsiaTheme="minorEastAsia" w:hAnsiTheme="minorHAnsi" w:cstheme="minorBidi"/>
            <w:i w:val="0"/>
            <w:iCs w:val="0"/>
            <w:noProof/>
            <w:sz w:val="22"/>
            <w:szCs w:val="22"/>
          </w:rPr>
          <w:tab/>
        </w:r>
        <w:r w:rsidR="00630D8F" w:rsidRPr="006623A2">
          <w:rPr>
            <w:rStyle w:val="Hyperlink"/>
            <w:noProof/>
          </w:rPr>
          <w:t>Spisak katastarskih parcela</w:t>
        </w:r>
        <w:r w:rsidR="00630D8F">
          <w:rPr>
            <w:noProof/>
            <w:webHidden/>
          </w:rPr>
          <w:tab/>
        </w:r>
        <w:r>
          <w:rPr>
            <w:noProof/>
            <w:webHidden/>
          </w:rPr>
          <w:fldChar w:fldCharType="begin"/>
        </w:r>
        <w:r w:rsidR="00630D8F">
          <w:rPr>
            <w:noProof/>
            <w:webHidden/>
          </w:rPr>
          <w:instrText xml:space="preserve"> PAGEREF _Toc127044011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1"/>
        <w:tabs>
          <w:tab w:val="left" w:pos="400"/>
          <w:tab w:val="right" w:leader="dot" w:pos="13315"/>
        </w:tabs>
        <w:rPr>
          <w:rFonts w:asciiTheme="minorHAnsi" w:eastAsiaTheme="minorEastAsia" w:hAnsiTheme="minorHAnsi" w:cstheme="minorBidi"/>
          <w:b w:val="0"/>
          <w:bCs w:val="0"/>
          <w:caps w:val="0"/>
          <w:noProof/>
          <w:sz w:val="22"/>
          <w:szCs w:val="22"/>
        </w:rPr>
      </w:pPr>
      <w:hyperlink w:anchor="_Toc127044012" w:history="1">
        <w:r w:rsidR="00630D8F" w:rsidRPr="006623A2">
          <w:rPr>
            <w:rStyle w:val="Hyperlink"/>
            <w:noProof/>
          </w:rPr>
          <w:t>2</w:t>
        </w:r>
        <w:r w:rsidR="00630D8F">
          <w:rPr>
            <w:rFonts w:asciiTheme="minorHAnsi" w:eastAsiaTheme="minorEastAsia" w:hAnsiTheme="minorHAnsi" w:cstheme="minorBidi"/>
            <w:b w:val="0"/>
            <w:bCs w:val="0"/>
            <w:caps w:val="0"/>
            <w:noProof/>
            <w:sz w:val="22"/>
            <w:szCs w:val="22"/>
          </w:rPr>
          <w:tab/>
        </w:r>
        <w:r w:rsidR="00630D8F" w:rsidRPr="006623A2">
          <w:rPr>
            <w:rStyle w:val="Hyperlink"/>
            <w:noProof/>
          </w:rPr>
          <w:t>BIOEKOLOŠKE OSNOVE GAZDOVANJA</w:t>
        </w:r>
        <w:r w:rsidR="00630D8F">
          <w:rPr>
            <w:noProof/>
            <w:webHidden/>
          </w:rPr>
          <w:tab/>
        </w:r>
        <w:r>
          <w:rPr>
            <w:noProof/>
            <w:webHidden/>
          </w:rPr>
          <w:fldChar w:fldCharType="begin"/>
        </w:r>
        <w:r w:rsidR="00630D8F">
          <w:rPr>
            <w:noProof/>
            <w:webHidden/>
          </w:rPr>
          <w:instrText xml:space="preserve"> PAGEREF _Toc127044012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13" w:history="1">
        <w:r w:rsidR="00630D8F" w:rsidRPr="006623A2">
          <w:rPr>
            <w:rStyle w:val="Hyperlink"/>
            <w:noProof/>
          </w:rPr>
          <w:t>2.1</w:t>
        </w:r>
        <w:r w:rsidR="00630D8F">
          <w:rPr>
            <w:rFonts w:asciiTheme="minorHAnsi" w:eastAsiaTheme="minorEastAsia" w:hAnsiTheme="minorHAnsi" w:cstheme="minorBidi"/>
            <w:smallCaps w:val="0"/>
            <w:noProof/>
            <w:sz w:val="22"/>
            <w:szCs w:val="22"/>
          </w:rPr>
          <w:tab/>
        </w:r>
        <w:r w:rsidR="00630D8F" w:rsidRPr="006623A2">
          <w:rPr>
            <w:rStyle w:val="Hyperlink"/>
            <w:noProof/>
          </w:rPr>
          <w:t>Reljef i geomorfološke karakteristike</w:t>
        </w:r>
        <w:r w:rsidR="00630D8F">
          <w:rPr>
            <w:noProof/>
            <w:webHidden/>
          </w:rPr>
          <w:tab/>
        </w:r>
        <w:r>
          <w:rPr>
            <w:noProof/>
            <w:webHidden/>
          </w:rPr>
          <w:fldChar w:fldCharType="begin"/>
        </w:r>
        <w:r w:rsidR="00630D8F">
          <w:rPr>
            <w:noProof/>
            <w:webHidden/>
          </w:rPr>
          <w:instrText xml:space="preserve"> PAGEREF _Toc127044013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14" w:history="1">
        <w:r w:rsidR="00630D8F" w:rsidRPr="006623A2">
          <w:rPr>
            <w:rStyle w:val="Hyperlink"/>
            <w:noProof/>
          </w:rPr>
          <w:t>2.2</w:t>
        </w:r>
        <w:r w:rsidR="00630D8F">
          <w:rPr>
            <w:rFonts w:asciiTheme="minorHAnsi" w:eastAsiaTheme="minorEastAsia" w:hAnsiTheme="minorHAnsi" w:cstheme="minorBidi"/>
            <w:smallCaps w:val="0"/>
            <w:noProof/>
            <w:sz w:val="22"/>
            <w:szCs w:val="22"/>
          </w:rPr>
          <w:tab/>
        </w:r>
        <w:r w:rsidR="00630D8F" w:rsidRPr="006623A2">
          <w:rPr>
            <w:rStyle w:val="Hyperlink"/>
            <w:noProof/>
          </w:rPr>
          <w:t>Geološka podloga i tipovi zemljišta</w:t>
        </w:r>
        <w:r w:rsidR="00630D8F">
          <w:rPr>
            <w:noProof/>
            <w:webHidden/>
          </w:rPr>
          <w:tab/>
        </w:r>
        <w:r>
          <w:rPr>
            <w:noProof/>
            <w:webHidden/>
          </w:rPr>
          <w:fldChar w:fldCharType="begin"/>
        </w:r>
        <w:r w:rsidR="00630D8F">
          <w:rPr>
            <w:noProof/>
            <w:webHidden/>
          </w:rPr>
          <w:instrText xml:space="preserve"> PAGEREF _Toc127044014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15" w:history="1">
        <w:r w:rsidR="00630D8F" w:rsidRPr="006623A2">
          <w:rPr>
            <w:rStyle w:val="Hyperlink"/>
            <w:noProof/>
            <w:lang w:val="it-IT"/>
          </w:rPr>
          <w:t>2.2.1</w:t>
        </w:r>
        <w:r w:rsidR="00630D8F">
          <w:rPr>
            <w:rFonts w:asciiTheme="minorHAnsi" w:eastAsiaTheme="minorEastAsia" w:hAnsiTheme="minorHAnsi" w:cstheme="minorBidi"/>
            <w:i w:val="0"/>
            <w:iCs w:val="0"/>
            <w:noProof/>
            <w:sz w:val="22"/>
            <w:szCs w:val="22"/>
          </w:rPr>
          <w:tab/>
        </w:r>
        <w:r w:rsidR="00630D8F" w:rsidRPr="006623A2">
          <w:rPr>
            <w:rStyle w:val="Hyperlink"/>
            <w:noProof/>
          </w:rPr>
          <w:t>Geološka</w:t>
        </w:r>
        <w:r w:rsidR="00630D8F" w:rsidRPr="006623A2">
          <w:rPr>
            <w:rStyle w:val="Hyperlink"/>
            <w:noProof/>
            <w:lang w:val="it-IT"/>
          </w:rPr>
          <w:t xml:space="preserve"> </w:t>
        </w:r>
        <w:r w:rsidR="00630D8F" w:rsidRPr="006623A2">
          <w:rPr>
            <w:rStyle w:val="Hyperlink"/>
            <w:noProof/>
          </w:rPr>
          <w:t>podloga</w:t>
        </w:r>
        <w:r w:rsidR="00630D8F">
          <w:rPr>
            <w:noProof/>
            <w:webHidden/>
          </w:rPr>
          <w:tab/>
        </w:r>
        <w:r>
          <w:rPr>
            <w:noProof/>
            <w:webHidden/>
          </w:rPr>
          <w:fldChar w:fldCharType="begin"/>
        </w:r>
        <w:r w:rsidR="00630D8F">
          <w:rPr>
            <w:noProof/>
            <w:webHidden/>
          </w:rPr>
          <w:instrText xml:space="preserve"> PAGEREF _Toc127044015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16" w:history="1">
        <w:r w:rsidR="00630D8F" w:rsidRPr="006623A2">
          <w:rPr>
            <w:rStyle w:val="Hyperlink"/>
            <w:noProof/>
            <w:lang w:val="pl-PL"/>
          </w:rPr>
          <w:t>2.2.2</w:t>
        </w:r>
        <w:r w:rsidR="00630D8F">
          <w:rPr>
            <w:rFonts w:asciiTheme="minorHAnsi" w:eastAsiaTheme="minorEastAsia" w:hAnsiTheme="minorHAnsi" w:cstheme="minorBidi"/>
            <w:i w:val="0"/>
            <w:iCs w:val="0"/>
            <w:noProof/>
            <w:sz w:val="22"/>
            <w:szCs w:val="22"/>
          </w:rPr>
          <w:tab/>
        </w:r>
        <w:r w:rsidR="00630D8F" w:rsidRPr="006623A2">
          <w:rPr>
            <w:rStyle w:val="Hyperlink"/>
            <w:noProof/>
            <w:lang w:val="pl-PL"/>
          </w:rPr>
          <w:t>Tipovi</w:t>
        </w:r>
        <w:r w:rsidR="00630D8F" w:rsidRPr="006623A2">
          <w:rPr>
            <w:rStyle w:val="Hyperlink"/>
            <w:noProof/>
            <w:lang w:val="hr-HR"/>
          </w:rPr>
          <w:t xml:space="preserve"> </w:t>
        </w:r>
        <w:r w:rsidR="00630D8F" w:rsidRPr="006623A2">
          <w:rPr>
            <w:rStyle w:val="Hyperlink"/>
            <w:noProof/>
          </w:rPr>
          <w:t>zemljišta</w:t>
        </w:r>
        <w:r w:rsidR="00630D8F">
          <w:rPr>
            <w:noProof/>
            <w:webHidden/>
          </w:rPr>
          <w:tab/>
        </w:r>
        <w:r>
          <w:rPr>
            <w:noProof/>
            <w:webHidden/>
          </w:rPr>
          <w:fldChar w:fldCharType="begin"/>
        </w:r>
        <w:r w:rsidR="00630D8F">
          <w:rPr>
            <w:noProof/>
            <w:webHidden/>
          </w:rPr>
          <w:instrText xml:space="preserve"> PAGEREF _Toc127044016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17" w:history="1">
        <w:r w:rsidR="00630D8F" w:rsidRPr="006623A2">
          <w:rPr>
            <w:rStyle w:val="Hyperlink"/>
            <w:noProof/>
            <w:lang w:val="sl-SI"/>
          </w:rPr>
          <w:t>2.3</w:t>
        </w:r>
        <w:r w:rsidR="00630D8F">
          <w:rPr>
            <w:rFonts w:asciiTheme="minorHAnsi" w:eastAsiaTheme="minorEastAsia" w:hAnsiTheme="minorHAnsi" w:cstheme="minorBidi"/>
            <w:smallCaps w:val="0"/>
            <w:noProof/>
            <w:sz w:val="22"/>
            <w:szCs w:val="22"/>
          </w:rPr>
          <w:tab/>
        </w:r>
        <w:r w:rsidR="00630D8F" w:rsidRPr="006623A2">
          <w:rPr>
            <w:rStyle w:val="Hyperlink"/>
            <w:noProof/>
          </w:rPr>
          <w:t>Hidrografske i hidrološke</w:t>
        </w:r>
        <w:r w:rsidR="00630D8F" w:rsidRPr="006623A2">
          <w:rPr>
            <w:rStyle w:val="Hyperlink"/>
            <w:noProof/>
            <w:lang w:val="sl-SI"/>
          </w:rPr>
          <w:t xml:space="preserve"> </w:t>
        </w:r>
        <w:r w:rsidR="00630D8F" w:rsidRPr="006623A2">
          <w:rPr>
            <w:rStyle w:val="Hyperlink"/>
            <w:noProof/>
          </w:rPr>
          <w:t>karakteristike</w:t>
        </w:r>
        <w:r w:rsidR="00630D8F">
          <w:rPr>
            <w:noProof/>
            <w:webHidden/>
          </w:rPr>
          <w:tab/>
        </w:r>
        <w:r>
          <w:rPr>
            <w:noProof/>
            <w:webHidden/>
          </w:rPr>
          <w:fldChar w:fldCharType="begin"/>
        </w:r>
        <w:r w:rsidR="00630D8F">
          <w:rPr>
            <w:noProof/>
            <w:webHidden/>
          </w:rPr>
          <w:instrText xml:space="preserve"> PAGEREF _Toc127044017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18" w:history="1">
        <w:r w:rsidR="00630D8F" w:rsidRPr="006623A2">
          <w:rPr>
            <w:rStyle w:val="Hyperlink"/>
            <w:noProof/>
            <w:lang w:val="sl-SI"/>
          </w:rPr>
          <w:t>2.4</w:t>
        </w:r>
        <w:r w:rsidR="00630D8F">
          <w:rPr>
            <w:rFonts w:asciiTheme="minorHAnsi" w:eastAsiaTheme="minorEastAsia" w:hAnsiTheme="minorHAnsi" w:cstheme="minorBidi"/>
            <w:smallCaps w:val="0"/>
            <w:noProof/>
            <w:sz w:val="22"/>
            <w:szCs w:val="22"/>
          </w:rPr>
          <w:tab/>
        </w:r>
        <w:r w:rsidR="00630D8F" w:rsidRPr="006623A2">
          <w:rPr>
            <w:rStyle w:val="Hyperlink"/>
            <w:noProof/>
          </w:rPr>
          <w:t>Klimatski</w:t>
        </w:r>
        <w:r w:rsidR="00630D8F" w:rsidRPr="006623A2">
          <w:rPr>
            <w:rStyle w:val="Hyperlink"/>
            <w:noProof/>
            <w:lang w:val="sl-SI"/>
          </w:rPr>
          <w:t xml:space="preserve"> </w:t>
        </w:r>
        <w:r w:rsidR="00630D8F" w:rsidRPr="006623A2">
          <w:rPr>
            <w:rStyle w:val="Hyperlink"/>
            <w:noProof/>
          </w:rPr>
          <w:t>uslovi</w:t>
        </w:r>
        <w:r w:rsidR="00630D8F">
          <w:rPr>
            <w:noProof/>
            <w:webHidden/>
          </w:rPr>
          <w:tab/>
        </w:r>
        <w:r>
          <w:rPr>
            <w:noProof/>
            <w:webHidden/>
          </w:rPr>
          <w:fldChar w:fldCharType="begin"/>
        </w:r>
        <w:r w:rsidR="00630D8F">
          <w:rPr>
            <w:noProof/>
            <w:webHidden/>
          </w:rPr>
          <w:instrText xml:space="preserve"> PAGEREF _Toc127044018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19" w:history="1">
        <w:r w:rsidR="00630D8F" w:rsidRPr="006623A2">
          <w:rPr>
            <w:rStyle w:val="Hyperlink"/>
            <w:noProof/>
            <w:lang w:val="it-IT"/>
          </w:rPr>
          <w:t>2.4.1</w:t>
        </w:r>
        <w:r w:rsidR="00630D8F">
          <w:rPr>
            <w:rFonts w:asciiTheme="minorHAnsi" w:eastAsiaTheme="minorEastAsia" w:hAnsiTheme="minorHAnsi" w:cstheme="minorBidi"/>
            <w:i w:val="0"/>
            <w:iCs w:val="0"/>
            <w:noProof/>
            <w:sz w:val="22"/>
            <w:szCs w:val="22"/>
          </w:rPr>
          <w:tab/>
        </w:r>
        <w:r w:rsidR="00630D8F" w:rsidRPr="006623A2">
          <w:rPr>
            <w:rStyle w:val="Hyperlink"/>
            <w:noProof/>
          </w:rPr>
          <w:t>Temperatura</w:t>
        </w:r>
        <w:r w:rsidR="00630D8F" w:rsidRPr="006623A2">
          <w:rPr>
            <w:rStyle w:val="Hyperlink"/>
            <w:noProof/>
            <w:lang w:val="it-IT"/>
          </w:rPr>
          <w:t xml:space="preserve"> vazduha</w:t>
        </w:r>
        <w:r w:rsidR="00630D8F">
          <w:rPr>
            <w:noProof/>
            <w:webHidden/>
          </w:rPr>
          <w:tab/>
        </w:r>
        <w:r>
          <w:rPr>
            <w:noProof/>
            <w:webHidden/>
          </w:rPr>
          <w:fldChar w:fldCharType="begin"/>
        </w:r>
        <w:r w:rsidR="00630D8F">
          <w:rPr>
            <w:noProof/>
            <w:webHidden/>
          </w:rPr>
          <w:instrText xml:space="preserve"> PAGEREF _Toc127044019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20" w:history="1">
        <w:r w:rsidR="00630D8F" w:rsidRPr="006623A2">
          <w:rPr>
            <w:rStyle w:val="Hyperlink"/>
            <w:noProof/>
          </w:rPr>
          <w:t>2.4.2</w:t>
        </w:r>
        <w:r w:rsidR="00630D8F">
          <w:rPr>
            <w:rFonts w:asciiTheme="minorHAnsi" w:eastAsiaTheme="minorEastAsia" w:hAnsiTheme="minorHAnsi" w:cstheme="minorBidi"/>
            <w:i w:val="0"/>
            <w:iCs w:val="0"/>
            <w:noProof/>
            <w:sz w:val="22"/>
            <w:szCs w:val="22"/>
          </w:rPr>
          <w:tab/>
        </w:r>
        <w:r w:rsidR="00630D8F" w:rsidRPr="006623A2">
          <w:rPr>
            <w:rStyle w:val="Hyperlink"/>
            <w:noProof/>
          </w:rPr>
          <w:t>Padavine</w:t>
        </w:r>
        <w:r w:rsidR="00630D8F">
          <w:rPr>
            <w:noProof/>
            <w:webHidden/>
          </w:rPr>
          <w:tab/>
        </w:r>
        <w:r>
          <w:rPr>
            <w:noProof/>
            <w:webHidden/>
          </w:rPr>
          <w:fldChar w:fldCharType="begin"/>
        </w:r>
        <w:r w:rsidR="00630D8F">
          <w:rPr>
            <w:noProof/>
            <w:webHidden/>
          </w:rPr>
          <w:instrText xml:space="preserve"> PAGEREF _Toc127044020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21" w:history="1">
        <w:r w:rsidR="00630D8F" w:rsidRPr="006623A2">
          <w:rPr>
            <w:rStyle w:val="Hyperlink"/>
            <w:noProof/>
            <w:lang w:val="sr-Latn-CS"/>
          </w:rPr>
          <w:t>2.4.3</w:t>
        </w:r>
        <w:r w:rsidR="00630D8F">
          <w:rPr>
            <w:rFonts w:asciiTheme="minorHAnsi" w:eastAsiaTheme="minorEastAsia" w:hAnsiTheme="minorHAnsi" w:cstheme="minorBidi"/>
            <w:i w:val="0"/>
            <w:iCs w:val="0"/>
            <w:noProof/>
            <w:sz w:val="22"/>
            <w:szCs w:val="22"/>
          </w:rPr>
          <w:tab/>
        </w:r>
        <w:r w:rsidR="00630D8F" w:rsidRPr="006623A2">
          <w:rPr>
            <w:rStyle w:val="Hyperlink"/>
            <w:noProof/>
          </w:rPr>
          <w:t>Indeks suše</w:t>
        </w:r>
        <w:r w:rsidR="00630D8F">
          <w:rPr>
            <w:noProof/>
            <w:webHidden/>
          </w:rPr>
          <w:tab/>
        </w:r>
        <w:r>
          <w:rPr>
            <w:noProof/>
            <w:webHidden/>
          </w:rPr>
          <w:fldChar w:fldCharType="begin"/>
        </w:r>
        <w:r w:rsidR="00630D8F">
          <w:rPr>
            <w:noProof/>
            <w:webHidden/>
          </w:rPr>
          <w:instrText xml:space="preserve"> PAGEREF _Toc127044021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22" w:history="1">
        <w:r w:rsidR="00630D8F" w:rsidRPr="006623A2">
          <w:rPr>
            <w:rStyle w:val="Hyperlink"/>
            <w:noProof/>
          </w:rPr>
          <w:t>2.4.4</w:t>
        </w:r>
        <w:r w:rsidR="00630D8F">
          <w:rPr>
            <w:rFonts w:asciiTheme="minorHAnsi" w:eastAsiaTheme="minorEastAsia" w:hAnsiTheme="minorHAnsi" w:cstheme="minorBidi"/>
            <w:i w:val="0"/>
            <w:iCs w:val="0"/>
            <w:noProof/>
            <w:sz w:val="22"/>
            <w:szCs w:val="22"/>
          </w:rPr>
          <w:tab/>
        </w:r>
        <w:r w:rsidR="00630D8F" w:rsidRPr="006623A2">
          <w:rPr>
            <w:rStyle w:val="Hyperlink"/>
            <w:noProof/>
          </w:rPr>
          <w:t>Relativna vlažnost vazduha</w:t>
        </w:r>
        <w:r w:rsidR="00630D8F">
          <w:rPr>
            <w:noProof/>
            <w:webHidden/>
          </w:rPr>
          <w:tab/>
        </w:r>
        <w:r>
          <w:rPr>
            <w:noProof/>
            <w:webHidden/>
          </w:rPr>
          <w:fldChar w:fldCharType="begin"/>
        </w:r>
        <w:r w:rsidR="00630D8F">
          <w:rPr>
            <w:noProof/>
            <w:webHidden/>
          </w:rPr>
          <w:instrText xml:space="preserve"> PAGEREF _Toc127044022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23" w:history="1">
        <w:r w:rsidR="00630D8F" w:rsidRPr="006623A2">
          <w:rPr>
            <w:rStyle w:val="Hyperlink"/>
            <w:noProof/>
            <w:lang w:val="sr-Latn-CS"/>
          </w:rPr>
          <w:t>2.4.5</w:t>
        </w:r>
        <w:r w:rsidR="00630D8F">
          <w:rPr>
            <w:rFonts w:asciiTheme="minorHAnsi" w:eastAsiaTheme="minorEastAsia" w:hAnsiTheme="minorHAnsi" w:cstheme="minorBidi"/>
            <w:i w:val="0"/>
            <w:iCs w:val="0"/>
            <w:noProof/>
            <w:sz w:val="22"/>
            <w:szCs w:val="22"/>
          </w:rPr>
          <w:tab/>
        </w:r>
        <w:r w:rsidR="00630D8F" w:rsidRPr="006623A2">
          <w:rPr>
            <w:rStyle w:val="Hyperlink"/>
            <w:noProof/>
            <w:lang w:val="sr-Latn-CS"/>
          </w:rPr>
          <w:t>Oblačnost i osunčanost</w:t>
        </w:r>
        <w:r w:rsidR="00630D8F">
          <w:rPr>
            <w:noProof/>
            <w:webHidden/>
          </w:rPr>
          <w:tab/>
        </w:r>
        <w:r>
          <w:rPr>
            <w:noProof/>
            <w:webHidden/>
          </w:rPr>
          <w:fldChar w:fldCharType="begin"/>
        </w:r>
        <w:r w:rsidR="00630D8F">
          <w:rPr>
            <w:noProof/>
            <w:webHidden/>
          </w:rPr>
          <w:instrText xml:space="preserve"> PAGEREF _Toc127044023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24" w:history="1">
        <w:r w:rsidR="00630D8F" w:rsidRPr="006623A2">
          <w:rPr>
            <w:rStyle w:val="Hyperlink"/>
            <w:noProof/>
            <w:lang w:val="pl-PL"/>
          </w:rPr>
          <w:t>2.4.6</w:t>
        </w:r>
        <w:r w:rsidR="00630D8F">
          <w:rPr>
            <w:rFonts w:asciiTheme="minorHAnsi" w:eastAsiaTheme="minorEastAsia" w:hAnsiTheme="minorHAnsi" w:cstheme="minorBidi"/>
            <w:i w:val="0"/>
            <w:iCs w:val="0"/>
            <w:noProof/>
            <w:sz w:val="22"/>
            <w:szCs w:val="22"/>
          </w:rPr>
          <w:tab/>
        </w:r>
        <w:r w:rsidR="00630D8F" w:rsidRPr="006623A2">
          <w:rPr>
            <w:rStyle w:val="Hyperlink"/>
            <w:noProof/>
          </w:rPr>
          <w:t>Vetar</w:t>
        </w:r>
        <w:r w:rsidR="00630D8F">
          <w:rPr>
            <w:noProof/>
            <w:webHidden/>
          </w:rPr>
          <w:tab/>
        </w:r>
        <w:r>
          <w:rPr>
            <w:noProof/>
            <w:webHidden/>
          </w:rPr>
          <w:fldChar w:fldCharType="begin"/>
        </w:r>
        <w:r w:rsidR="00630D8F">
          <w:rPr>
            <w:noProof/>
            <w:webHidden/>
          </w:rPr>
          <w:instrText xml:space="preserve"> PAGEREF _Toc127044024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25" w:history="1">
        <w:r w:rsidR="00630D8F" w:rsidRPr="006623A2">
          <w:rPr>
            <w:rStyle w:val="Hyperlink"/>
            <w:noProof/>
            <w:lang w:val="sl-SI"/>
          </w:rPr>
          <w:t>2.4.7</w:t>
        </w:r>
        <w:r w:rsidR="00630D8F">
          <w:rPr>
            <w:rFonts w:asciiTheme="minorHAnsi" w:eastAsiaTheme="minorEastAsia" w:hAnsiTheme="minorHAnsi" w:cstheme="minorBidi"/>
            <w:i w:val="0"/>
            <w:iCs w:val="0"/>
            <w:noProof/>
            <w:sz w:val="22"/>
            <w:szCs w:val="22"/>
          </w:rPr>
          <w:tab/>
        </w:r>
        <w:r w:rsidR="00630D8F" w:rsidRPr="006623A2">
          <w:rPr>
            <w:rStyle w:val="Hyperlink"/>
            <w:noProof/>
            <w:lang w:val="sl-SI"/>
          </w:rPr>
          <w:t>Ocena stanišnih i klimatskih uslova za razvoj vegetacije</w:t>
        </w:r>
        <w:r w:rsidR="00630D8F">
          <w:rPr>
            <w:noProof/>
            <w:webHidden/>
          </w:rPr>
          <w:tab/>
        </w:r>
        <w:r>
          <w:rPr>
            <w:noProof/>
            <w:webHidden/>
          </w:rPr>
          <w:fldChar w:fldCharType="begin"/>
        </w:r>
        <w:r w:rsidR="00630D8F">
          <w:rPr>
            <w:noProof/>
            <w:webHidden/>
          </w:rPr>
          <w:instrText xml:space="preserve"> PAGEREF _Toc127044025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26" w:history="1">
        <w:r w:rsidR="00630D8F" w:rsidRPr="006623A2">
          <w:rPr>
            <w:rStyle w:val="Hyperlink"/>
            <w:noProof/>
            <w:lang w:val="sr-Latn-CS"/>
          </w:rPr>
          <w:t>2.5</w:t>
        </w:r>
        <w:r w:rsidR="00630D8F">
          <w:rPr>
            <w:rFonts w:asciiTheme="minorHAnsi" w:eastAsiaTheme="minorEastAsia" w:hAnsiTheme="minorHAnsi" w:cstheme="minorBidi"/>
            <w:smallCaps w:val="0"/>
            <w:noProof/>
            <w:sz w:val="22"/>
            <w:szCs w:val="22"/>
          </w:rPr>
          <w:tab/>
        </w:r>
        <w:r w:rsidR="00630D8F" w:rsidRPr="006623A2">
          <w:rPr>
            <w:rStyle w:val="Hyperlink"/>
            <w:noProof/>
            <w:lang w:val="sr-Latn-CS"/>
          </w:rPr>
          <w:t xml:space="preserve">Opšte </w:t>
        </w:r>
        <w:r w:rsidR="00630D8F" w:rsidRPr="006623A2">
          <w:rPr>
            <w:rStyle w:val="Hyperlink"/>
            <w:noProof/>
          </w:rPr>
          <w:t>karakteristike</w:t>
        </w:r>
        <w:r w:rsidR="00630D8F" w:rsidRPr="006623A2">
          <w:rPr>
            <w:rStyle w:val="Hyperlink"/>
            <w:noProof/>
            <w:lang w:val="sr-Latn-CS"/>
          </w:rPr>
          <w:t xml:space="preserve"> šumskih ekosistema</w:t>
        </w:r>
        <w:r w:rsidR="00630D8F">
          <w:rPr>
            <w:noProof/>
            <w:webHidden/>
          </w:rPr>
          <w:tab/>
        </w:r>
        <w:r>
          <w:rPr>
            <w:noProof/>
            <w:webHidden/>
          </w:rPr>
          <w:fldChar w:fldCharType="begin"/>
        </w:r>
        <w:r w:rsidR="00630D8F">
          <w:rPr>
            <w:noProof/>
            <w:webHidden/>
          </w:rPr>
          <w:instrText xml:space="preserve"> PAGEREF _Toc127044026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27" w:history="1">
        <w:r w:rsidR="00630D8F" w:rsidRPr="006623A2">
          <w:rPr>
            <w:rStyle w:val="Hyperlink"/>
            <w:noProof/>
            <w:lang w:val="it-IT"/>
          </w:rPr>
          <w:t>2.6</w:t>
        </w:r>
        <w:r w:rsidR="00630D8F">
          <w:rPr>
            <w:rFonts w:asciiTheme="minorHAnsi" w:eastAsiaTheme="minorEastAsia" w:hAnsiTheme="minorHAnsi" w:cstheme="minorBidi"/>
            <w:smallCaps w:val="0"/>
            <w:noProof/>
            <w:sz w:val="22"/>
            <w:szCs w:val="22"/>
          </w:rPr>
          <w:tab/>
        </w:r>
        <w:r w:rsidR="00630D8F" w:rsidRPr="006623A2">
          <w:rPr>
            <w:rStyle w:val="Hyperlink"/>
            <w:noProof/>
            <w:lang w:val="de-DE"/>
          </w:rPr>
          <w:t>Opšti</w:t>
        </w:r>
        <w:r w:rsidR="00630D8F" w:rsidRPr="006623A2">
          <w:rPr>
            <w:rStyle w:val="Hyperlink"/>
            <w:noProof/>
            <w:lang w:val="it-IT"/>
          </w:rPr>
          <w:t xml:space="preserve"> faktori značajni za stanje šumskih ekosistema</w:t>
        </w:r>
        <w:r w:rsidR="00630D8F">
          <w:rPr>
            <w:noProof/>
            <w:webHidden/>
          </w:rPr>
          <w:tab/>
        </w:r>
        <w:r>
          <w:rPr>
            <w:noProof/>
            <w:webHidden/>
          </w:rPr>
          <w:fldChar w:fldCharType="begin"/>
        </w:r>
        <w:r w:rsidR="00630D8F">
          <w:rPr>
            <w:noProof/>
            <w:webHidden/>
          </w:rPr>
          <w:instrText xml:space="preserve"> PAGEREF _Toc127044027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1"/>
        <w:tabs>
          <w:tab w:val="left" w:pos="400"/>
          <w:tab w:val="right" w:leader="dot" w:pos="13315"/>
        </w:tabs>
        <w:rPr>
          <w:rFonts w:asciiTheme="minorHAnsi" w:eastAsiaTheme="minorEastAsia" w:hAnsiTheme="minorHAnsi" w:cstheme="minorBidi"/>
          <w:b w:val="0"/>
          <w:bCs w:val="0"/>
          <w:caps w:val="0"/>
          <w:noProof/>
          <w:sz w:val="22"/>
          <w:szCs w:val="22"/>
        </w:rPr>
      </w:pPr>
      <w:hyperlink w:anchor="_Toc127044028" w:history="1">
        <w:r w:rsidR="00630D8F" w:rsidRPr="006623A2">
          <w:rPr>
            <w:rStyle w:val="Hyperlink"/>
            <w:noProof/>
            <w:lang w:val="it-IT"/>
          </w:rPr>
          <w:t>3</w:t>
        </w:r>
        <w:r w:rsidR="00630D8F">
          <w:rPr>
            <w:rFonts w:asciiTheme="minorHAnsi" w:eastAsiaTheme="minorEastAsia" w:hAnsiTheme="minorHAnsi" w:cstheme="minorBidi"/>
            <w:b w:val="0"/>
            <w:bCs w:val="0"/>
            <w:caps w:val="0"/>
            <w:noProof/>
            <w:sz w:val="22"/>
            <w:szCs w:val="22"/>
          </w:rPr>
          <w:tab/>
        </w:r>
        <w:r w:rsidR="00630D8F" w:rsidRPr="006623A2">
          <w:rPr>
            <w:rStyle w:val="Hyperlink"/>
            <w:noProof/>
            <w:lang w:val="it-IT"/>
          </w:rPr>
          <w:t>PRIVREDNE  KARAKTERISTIKE</w:t>
        </w:r>
        <w:r w:rsidR="00630D8F">
          <w:rPr>
            <w:noProof/>
            <w:webHidden/>
          </w:rPr>
          <w:tab/>
        </w:r>
        <w:r>
          <w:rPr>
            <w:noProof/>
            <w:webHidden/>
          </w:rPr>
          <w:fldChar w:fldCharType="begin"/>
        </w:r>
        <w:r w:rsidR="00630D8F">
          <w:rPr>
            <w:noProof/>
            <w:webHidden/>
          </w:rPr>
          <w:instrText xml:space="preserve"> PAGEREF _Toc127044028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29" w:history="1">
        <w:r w:rsidR="00630D8F" w:rsidRPr="006623A2">
          <w:rPr>
            <w:rStyle w:val="Hyperlink"/>
            <w:noProof/>
            <w:lang w:val="sr-Latn-CS"/>
          </w:rPr>
          <w:t>3.1</w:t>
        </w:r>
        <w:r w:rsidR="00630D8F">
          <w:rPr>
            <w:rFonts w:asciiTheme="minorHAnsi" w:eastAsiaTheme="minorEastAsia" w:hAnsiTheme="minorHAnsi" w:cstheme="minorBidi"/>
            <w:smallCaps w:val="0"/>
            <w:noProof/>
            <w:sz w:val="22"/>
            <w:szCs w:val="22"/>
          </w:rPr>
          <w:tab/>
        </w:r>
        <w:r w:rsidR="00630D8F" w:rsidRPr="006623A2">
          <w:rPr>
            <w:rStyle w:val="Hyperlink"/>
            <w:noProof/>
          </w:rPr>
          <w:t>Opšte</w:t>
        </w:r>
        <w:r w:rsidR="00630D8F" w:rsidRPr="006623A2">
          <w:rPr>
            <w:rStyle w:val="Hyperlink"/>
            <w:noProof/>
            <w:lang w:val="sr-Latn-CS"/>
          </w:rPr>
          <w:t xml:space="preserve"> </w:t>
        </w:r>
        <w:r w:rsidR="00630D8F" w:rsidRPr="006623A2">
          <w:rPr>
            <w:rStyle w:val="Hyperlink"/>
            <w:noProof/>
          </w:rPr>
          <w:t>privredne</w:t>
        </w:r>
        <w:r w:rsidR="00630D8F" w:rsidRPr="006623A2">
          <w:rPr>
            <w:rStyle w:val="Hyperlink"/>
            <w:noProof/>
            <w:lang w:val="sr-Latn-CS"/>
          </w:rPr>
          <w:t xml:space="preserve"> karakteristike područja</w:t>
        </w:r>
        <w:r w:rsidR="00630D8F">
          <w:rPr>
            <w:noProof/>
            <w:webHidden/>
          </w:rPr>
          <w:tab/>
        </w:r>
        <w:r>
          <w:rPr>
            <w:noProof/>
            <w:webHidden/>
          </w:rPr>
          <w:fldChar w:fldCharType="begin"/>
        </w:r>
        <w:r w:rsidR="00630D8F">
          <w:rPr>
            <w:noProof/>
            <w:webHidden/>
          </w:rPr>
          <w:instrText xml:space="preserve"> PAGEREF _Toc127044029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30" w:history="1">
        <w:r w:rsidR="00630D8F" w:rsidRPr="006623A2">
          <w:rPr>
            <w:rStyle w:val="Hyperlink"/>
            <w:noProof/>
          </w:rPr>
          <w:t>3.2</w:t>
        </w:r>
        <w:r w:rsidR="00630D8F">
          <w:rPr>
            <w:rFonts w:asciiTheme="minorHAnsi" w:eastAsiaTheme="minorEastAsia" w:hAnsiTheme="minorHAnsi" w:cstheme="minorBidi"/>
            <w:smallCaps w:val="0"/>
            <w:noProof/>
            <w:sz w:val="22"/>
            <w:szCs w:val="22"/>
          </w:rPr>
          <w:tab/>
        </w:r>
        <w:r w:rsidR="00630D8F" w:rsidRPr="006623A2">
          <w:rPr>
            <w:rStyle w:val="Hyperlink"/>
            <w:noProof/>
          </w:rPr>
          <w:t>Organizacija gazdovanja šumama</w:t>
        </w:r>
        <w:r w:rsidR="00630D8F">
          <w:rPr>
            <w:noProof/>
            <w:webHidden/>
          </w:rPr>
          <w:tab/>
        </w:r>
        <w:r>
          <w:rPr>
            <w:noProof/>
            <w:webHidden/>
          </w:rPr>
          <w:fldChar w:fldCharType="begin"/>
        </w:r>
        <w:r w:rsidR="00630D8F">
          <w:rPr>
            <w:noProof/>
            <w:webHidden/>
          </w:rPr>
          <w:instrText xml:space="preserve"> PAGEREF _Toc127044030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31" w:history="1">
        <w:r w:rsidR="00630D8F" w:rsidRPr="006623A2">
          <w:rPr>
            <w:rStyle w:val="Hyperlink"/>
            <w:noProof/>
          </w:rPr>
          <w:t>3.3</w:t>
        </w:r>
        <w:r w:rsidR="00630D8F">
          <w:rPr>
            <w:rFonts w:asciiTheme="minorHAnsi" w:eastAsiaTheme="minorEastAsia" w:hAnsiTheme="minorHAnsi" w:cstheme="minorBidi"/>
            <w:smallCaps w:val="0"/>
            <w:noProof/>
            <w:sz w:val="22"/>
            <w:szCs w:val="22"/>
          </w:rPr>
          <w:tab/>
        </w:r>
        <w:r w:rsidR="00630D8F" w:rsidRPr="006623A2">
          <w:rPr>
            <w:rStyle w:val="Hyperlink"/>
            <w:noProof/>
          </w:rPr>
          <w:t>Otvorenost šumskog kompleksa saobraćajnicama</w:t>
        </w:r>
        <w:r w:rsidR="00630D8F">
          <w:rPr>
            <w:noProof/>
            <w:webHidden/>
          </w:rPr>
          <w:tab/>
        </w:r>
        <w:r>
          <w:rPr>
            <w:noProof/>
            <w:webHidden/>
          </w:rPr>
          <w:fldChar w:fldCharType="begin"/>
        </w:r>
        <w:r w:rsidR="00630D8F">
          <w:rPr>
            <w:noProof/>
            <w:webHidden/>
          </w:rPr>
          <w:instrText xml:space="preserve"> PAGEREF _Toc127044031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32" w:history="1">
        <w:r w:rsidR="00630D8F" w:rsidRPr="006623A2">
          <w:rPr>
            <w:rStyle w:val="Hyperlink"/>
            <w:noProof/>
            <w:lang w:val="it-IT"/>
          </w:rPr>
          <w:t>3.4</w:t>
        </w:r>
        <w:r w:rsidR="00630D8F">
          <w:rPr>
            <w:rFonts w:asciiTheme="minorHAnsi" w:eastAsiaTheme="minorEastAsia" w:hAnsiTheme="minorHAnsi" w:cstheme="minorBidi"/>
            <w:smallCaps w:val="0"/>
            <w:noProof/>
            <w:sz w:val="22"/>
            <w:szCs w:val="22"/>
          </w:rPr>
          <w:tab/>
        </w:r>
        <w:r w:rsidR="00630D8F" w:rsidRPr="006623A2">
          <w:rPr>
            <w:rStyle w:val="Hyperlink"/>
            <w:noProof/>
          </w:rPr>
          <w:t>Mogućnost</w:t>
        </w:r>
        <w:r w:rsidR="00630D8F" w:rsidRPr="006623A2">
          <w:rPr>
            <w:rStyle w:val="Hyperlink"/>
            <w:noProof/>
            <w:lang w:val="it-IT"/>
          </w:rPr>
          <w:t xml:space="preserve"> </w:t>
        </w:r>
        <w:r w:rsidR="00630D8F" w:rsidRPr="006623A2">
          <w:rPr>
            <w:rStyle w:val="Hyperlink"/>
            <w:noProof/>
          </w:rPr>
          <w:t>plasmana</w:t>
        </w:r>
        <w:r w:rsidR="00630D8F" w:rsidRPr="006623A2">
          <w:rPr>
            <w:rStyle w:val="Hyperlink"/>
            <w:noProof/>
            <w:lang w:val="it-IT"/>
          </w:rPr>
          <w:t xml:space="preserve"> šumskih proizvoda</w:t>
        </w:r>
        <w:r w:rsidR="00630D8F">
          <w:rPr>
            <w:noProof/>
            <w:webHidden/>
          </w:rPr>
          <w:tab/>
        </w:r>
        <w:r>
          <w:rPr>
            <w:noProof/>
            <w:webHidden/>
          </w:rPr>
          <w:fldChar w:fldCharType="begin"/>
        </w:r>
        <w:r w:rsidR="00630D8F">
          <w:rPr>
            <w:noProof/>
            <w:webHidden/>
          </w:rPr>
          <w:instrText xml:space="preserve"> PAGEREF _Toc127044032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1"/>
        <w:tabs>
          <w:tab w:val="left" w:pos="400"/>
          <w:tab w:val="right" w:leader="dot" w:pos="13315"/>
        </w:tabs>
        <w:rPr>
          <w:rFonts w:asciiTheme="minorHAnsi" w:eastAsiaTheme="minorEastAsia" w:hAnsiTheme="minorHAnsi" w:cstheme="minorBidi"/>
          <w:b w:val="0"/>
          <w:bCs w:val="0"/>
          <w:caps w:val="0"/>
          <w:noProof/>
          <w:sz w:val="22"/>
          <w:szCs w:val="22"/>
        </w:rPr>
      </w:pPr>
      <w:hyperlink w:anchor="_Toc127044033" w:history="1">
        <w:r w:rsidR="00630D8F" w:rsidRPr="006623A2">
          <w:rPr>
            <w:rStyle w:val="Hyperlink"/>
            <w:noProof/>
            <w:lang w:val="sl-SI"/>
          </w:rPr>
          <w:t>4</w:t>
        </w:r>
        <w:r w:rsidR="00630D8F">
          <w:rPr>
            <w:rFonts w:asciiTheme="minorHAnsi" w:eastAsiaTheme="minorEastAsia" w:hAnsiTheme="minorHAnsi" w:cstheme="minorBidi"/>
            <w:b w:val="0"/>
            <w:bCs w:val="0"/>
            <w:caps w:val="0"/>
            <w:noProof/>
            <w:sz w:val="22"/>
            <w:szCs w:val="22"/>
          </w:rPr>
          <w:tab/>
        </w:r>
        <w:r w:rsidR="00630D8F" w:rsidRPr="006623A2">
          <w:rPr>
            <w:rStyle w:val="Hyperlink"/>
            <w:noProof/>
            <w:lang w:val="sl-SI"/>
          </w:rPr>
          <w:t xml:space="preserve">UTVRĐIVANJE FUNKCIJA </w:t>
        </w:r>
        <w:r w:rsidR="00630D8F" w:rsidRPr="006623A2">
          <w:rPr>
            <w:rStyle w:val="Hyperlink"/>
            <w:noProof/>
            <w:lang w:val="it-IT"/>
          </w:rPr>
          <w:t>ŠUMA I NAMENA POVRŠINA</w:t>
        </w:r>
        <w:r w:rsidR="00630D8F">
          <w:rPr>
            <w:noProof/>
            <w:webHidden/>
          </w:rPr>
          <w:tab/>
        </w:r>
        <w:r>
          <w:rPr>
            <w:noProof/>
            <w:webHidden/>
          </w:rPr>
          <w:fldChar w:fldCharType="begin"/>
        </w:r>
        <w:r w:rsidR="00630D8F">
          <w:rPr>
            <w:noProof/>
            <w:webHidden/>
          </w:rPr>
          <w:instrText xml:space="preserve"> PAGEREF _Toc127044033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34" w:history="1">
        <w:r w:rsidR="00630D8F" w:rsidRPr="006623A2">
          <w:rPr>
            <w:rStyle w:val="Hyperlink"/>
            <w:noProof/>
            <w:lang w:val="sl-SI"/>
          </w:rPr>
          <w:t>4.1</w:t>
        </w:r>
        <w:r w:rsidR="00630D8F">
          <w:rPr>
            <w:rFonts w:asciiTheme="minorHAnsi" w:eastAsiaTheme="minorEastAsia" w:hAnsiTheme="minorHAnsi" w:cstheme="minorBidi"/>
            <w:smallCaps w:val="0"/>
            <w:noProof/>
            <w:sz w:val="22"/>
            <w:szCs w:val="22"/>
          </w:rPr>
          <w:tab/>
        </w:r>
        <w:r w:rsidR="00630D8F" w:rsidRPr="006623A2">
          <w:rPr>
            <w:rStyle w:val="Hyperlink"/>
            <w:noProof/>
            <w:lang w:val="sl-SI"/>
          </w:rPr>
          <w:t>Osnovne postavke i kriterijumi  pri prostorno - fukcionalnom reoniranju šuma i šumskih staništa</w:t>
        </w:r>
        <w:r w:rsidR="00630D8F">
          <w:rPr>
            <w:noProof/>
            <w:webHidden/>
          </w:rPr>
          <w:tab/>
        </w:r>
        <w:r>
          <w:rPr>
            <w:noProof/>
            <w:webHidden/>
          </w:rPr>
          <w:fldChar w:fldCharType="begin"/>
        </w:r>
        <w:r w:rsidR="00630D8F">
          <w:rPr>
            <w:noProof/>
            <w:webHidden/>
          </w:rPr>
          <w:instrText xml:space="preserve"> PAGEREF _Toc127044034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35" w:history="1">
        <w:r w:rsidR="00630D8F" w:rsidRPr="006623A2">
          <w:rPr>
            <w:rStyle w:val="Hyperlink"/>
            <w:noProof/>
            <w:lang w:val="hr-HR"/>
          </w:rPr>
          <w:t>4.2</w:t>
        </w:r>
        <w:r w:rsidR="00630D8F">
          <w:rPr>
            <w:rFonts w:asciiTheme="minorHAnsi" w:eastAsiaTheme="minorEastAsia" w:hAnsiTheme="minorHAnsi" w:cstheme="minorBidi"/>
            <w:smallCaps w:val="0"/>
            <w:noProof/>
            <w:sz w:val="22"/>
            <w:szCs w:val="22"/>
          </w:rPr>
          <w:tab/>
        </w:r>
        <w:r w:rsidR="00630D8F" w:rsidRPr="006623A2">
          <w:rPr>
            <w:rStyle w:val="Hyperlink"/>
            <w:noProof/>
          </w:rPr>
          <w:t>Funkcija</w:t>
        </w:r>
        <w:r w:rsidR="00630D8F" w:rsidRPr="006623A2">
          <w:rPr>
            <w:rStyle w:val="Hyperlink"/>
            <w:noProof/>
            <w:lang w:val="hr-HR"/>
          </w:rPr>
          <w:t xml:space="preserve"> š</w:t>
        </w:r>
        <w:r w:rsidR="00630D8F" w:rsidRPr="006623A2">
          <w:rPr>
            <w:rStyle w:val="Hyperlink"/>
            <w:noProof/>
            <w:lang w:val="it-IT"/>
          </w:rPr>
          <w:t>uma</w:t>
        </w:r>
        <w:r w:rsidR="00630D8F" w:rsidRPr="006623A2">
          <w:rPr>
            <w:rStyle w:val="Hyperlink"/>
            <w:noProof/>
            <w:lang w:val="hr-HR"/>
          </w:rPr>
          <w:t xml:space="preserve"> </w:t>
        </w:r>
        <w:r w:rsidR="00630D8F" w:rsidRPr="006623A2">
          <w:rPr>
            <w:rStyle w:val="Hyperlink"/>
            <w:noProof/>
            <w:lang w:val="it-IT"/>
          </w:rPr>
          <w:t>i</w:t>
        </w:r>
        <w:r w:rsidR="00630D8F" w:rsidRPr="006623A2">
          <w:rPr>
            <w:rStyle w:val="Hyperlink"/>
            <w:noProof/>
            <w:lang w:val="hr-HR"/>
          </w:rPr>
          <w:t xml:space="preserve"> </w:t>
        </w:r>
        <w:r w:rsidR="00630D8F" w:rsidRPr="006623A2">
          <w:rPr>
            <w:rStyle w:val="Hyperlink"/>
            <w:noProof/>
            <w:lang w:val="it-IT"/>
          </w:rPr>
          <w:t>namena</w:t>
        </w:r>
        <w:r w:rsidR="00630D8F" w:rsidRPr="006623A2">
          <w:rPr>
            <w:rStyle w:val="Hyperlink"/>
            <w:noProof/>
            <w:lang w:val="hr-HR"/>
          </w:rPr>
          <w:t xml:space="preserve"> </w:t>
        </w:r>
        <w:r w:rsidR="00630D8F" w:rsidRPr="006623A2">
          <w:rPr>
            <w:rStyle w:val="Hyperlink"/>
            <w:noProof/>
            <w:lang w:val="it-IT"/>
          </w:rPr>
          <w:t>povr</w:t>
        </w:r>
        <w:r w:rsidR="00630D8F" w:rsidRPr="006623A2">
          <w:rPr>
            <w:rStyle w:val="Hyperlink"/>
            <w:noProof/>
            <w:lang w:val="hr-HR"/>
          </w:rPr>
          <w:t>š</w:t>
        </w:r>
        <w:r w:rsidR="00630D8F" w:rsidRPr="006623A2">
          <w:rPr>
            <w:rStyle w:val="Hyperlink"/>
            <w:noProof/>
            <w:lang w:val="it-IT"/>
          </w:rPr>
          <w:t>ina</w:t>
        </w:r>
        <w:r w:rsidR="00630D8F">
          <w:rPr>
            <w:noProof/>
            <w:webHidden/>
          </w:rPr>
          <w:tab/>
        </w:r>
        <w:r>
          <w:rPr>
            <w:noProof/>
            <w:webHidden/>
          </w:rPr>
          <w:fldChar w:fldCharType="begin"/>
        </w:r>
        <w:r w:rsidR="00630D8F">
          <w:rPr>
            <w:noProof/>
            <w:webHidden/>
          </w:rPr>
          <w:instrText xml:space="preserve"> PAGEREF _Toc127044035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36" w:history="1">
        <w:r w:rsidR="00630D8F" w:rsidRPr="006623A2">
          <w:rPr>
            <w:rStyle w:val="Hyperlink"/>
            <w:noProof/>
          </w:rPr>
          <w:t>4.3</w:t>
        </w:r>
        <w:r w:rsidR="00630D8F">
          <w:rPr>
            <w:rFonts w:asciiTheme="minorHAnsi" w:eastAsiaTheme="minorEastAsia" w:hAnsiTheme="minorHAnsi" w:cstheme="minorBidi"/>
            <w:smallCaps w:val="0"/>
            <w:noProof/>
            <w:sz w:val="22"/>
            <w:szCs w:val="22"/>
          </w:rPr>
          <w:tab/>
        </w:r>
        <w:r w:rsidR="00630D8F" w:rsidRPr="006623A2">
          <w:rPr>
            <w:rStyle w:val="Hyperlink"/>
            <w:noProof/>
          </w:rPr>
          <w:t>Gazdinske</w:t>
        </w:r>
        <w:r w:rsidR="00630D8F" w:rsidRPr="006623A2">
          <w:rPr>
            <w:rStyle w:val="Hyperlink"/>
            <w:noProof/>
            <w:lang w:val="sr-Latn-CS"/>
          </w:rPr>
          <w:t xml:space="preserve"> </w:t>
        </w:r>
        <w:r w:rsidR="00630D8F" w:rsidRPr="006623A2">
          <w:rPr>
            <w:rStyle w:val="Hyperlink"/>
            <w:noProof/>
          </w:rPr>
          <w:t>klase i njihovo formiranje</w:t>
        </w:r>
        <w:r w:rsidR="00630D8F">
          <w:rPr>
            <w:noProof/>
            <w:webHidden/>
          </w:rPr>
          <w:tab/>
        </w:r>
        <w:r>
          <w:rPr>
            <w:noProof/>
            <w:webHidden/>
          </w:rPr>
          <w:fldChar w:fldCharType="begin"/>
        </w:r>
        <w:r w:rsidR="00630D8F">
          <w:rPr>
            <w:noProof/>
            <w:webHidden/>
          </w:rPr>
          <w:instrText xml:space="preserve"> PAGEREF _Toc127044036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1"/>
        <w:tabs>
          <w:tab w:val="left" w:pos="400"/>
          <w:tab w:val="right" w:leader="dot" w:pos="13315"/>
        </w:tabs>
        <w:rPr>
          <w:rFonts w:asciiTheme="minorHAnsi" w:eastAsiaTheme="minorEastAsia" w:hAnsiTheme="minorHAnsi" w:cstheme="minorBidi"/>
          <w:b w:val="0"/>
          <w:bCs w:val="0"/>
          <w:caps w:val="0"/>
          <w:noProof/>
          <w:sz w:val="22"/>
          <w:szCs w:val="22"/>
        </w:rPr>
      </w:pPr>
      <w:hyperlink w:anchor="_Toc127044037" w:history="1">
        <w:r w:rsidR="00630D8F" w:rsidRPr="006623A2">
          <w:rPr>
            <w:rStyle w:val="Hyperlink"/>
            <w:noProof/>
            <w:lang w:val="it-IT"/>
          </w:rPr>
          <w:t>5</w:t>
        </w:r>
        <w:r w:rsidR="00630D8F">
          <w:rPr>
            <w:rFonts w:asciiTheme="minorHAnsi" w:eastAsiaTheme="minorEastAsia" w:hAnsiTheme="minorHAnsi" w:cstheme="minorBidi"/>
            <w:b w:val="0"/>
            <w:bCs w:val="0"/>
            <w:caps w:val="0"/>
            <w:noProof/>
            <w:sz w:val="22"/>
            <w:szCs w:val="22"/>
          </w:rPr>
          <w:tab/>
        </w:r>
        <w:r w:rsidR="00630D8F" w:rsidRPr="006623A2">
          <w:rPr>
            <w:rStyle w:val="Hyperlink"/>
            <w:noProof/>
            <w:lang w:val="it-IT"/>
          </w:rPr>
          <w:t xml:space="preserve">STANJE </w:t>
        </w:r>
        <w:r w:rsidR="00630D8F" w:rsidRPr="006623A2">
          <w:rPr>
            <w:rStyle w:val="Hyperlink"/>
            <w:noProof/>
          </w:rPr>
          <w:t>ŠUMA</w:t>
        </w:r>
        <w:r w:rsidR="00630D8F" w:rsidRPr="006623A2">
          <w:rPr>
            <w:rStyle w:val="Hyperlink"/>
            <w:noProof/>
            <w:lang w:val="it-IT"/>
          </w:rPr>
          <w:t xml:space="preserve"> I </w:t>
        </w:r>
        <w:r w:rsidR="00630D8F" w:rsidRPr="006623A2">
          <w:rPr>
            <w:rStyle w:val="Hyperlink"/>
            <w:noProof/>
          </w:rPr>
          <w:t>ŠUMSKIH</w:t>
        </w:r>
        <w:r w:rsidR="00630D8F" w:rsidRPr="006623A2">
          <w:rPr>
            <w:rStyle w:val="Hyperlink"/>
            <w:noProof/>
            <w:lang w:val="it-IT"/>
          </w:rPr>
          <w:t xml:space="preserve"> STANIŠTA</w:t>
        </w:r>
        <w:r w:rsidR="00630D8F">
          <w:rPr>
            <w:noProof/>
            <w:webHidden/>
          </w:rPr>
          <w:tab/>
        </w:r>
        <w:r>
          <w:rPr>
            <w:noProof/>
            <w:webHidden/>
          </w:rPr>
          <w:fldChar w:fldCharType="begin"/>
        </w:r>
        <w:r w:rsidR="00630D8F">
          <w:rPr>
            <w:noProof/>
            <w:webHidden/>
          </w:rPr>
          <w:instrText xml:space="preserve"> PAGEREF _Toc127044037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38" w:history="1">
        <w:r w:rsidR="00630D8F" w:rsidRPr="006623A2">
          <w:rPr>
            <w:rStyle w:val="Hyperlink"/>
            <w:noProof/>
            <w:lang w:val="it-IT"/>
          </w:rPr>
          <w:t>5.1</w:t>
        </w:r>
        <w:r w:rsidR="00630D8F">
          <w:rPr>
            <w:rFonts w:asciiTheme="minorHAnsi" w:eastAsiaTheme="minorEastAsia" w:hAnsiTheme="minorHAnsi" w:cstheme="minorBidi"/>
            <w:smallCaps w:val="0"/>
            <w:noProof/>
            <w:sz w:val="22"/>
            <w:szCs w:val="22"/>
          </w:rPr>
          <w:tab/>
        </w:r>
        <w:r w:rsidR="00630D8F" w:rsidRPr="006623A2">
          <w:rPr>
            <w:rStyle w:val="Hyperlink"/>
            <w:noProof/>
            <w:lang w:val="it-IT"/>
          </w:rPr>
          <w:t>Stanje šuma po političkim opštinama</w:t>
        </w:r>
        <w:r w:rsidR="00630D8F">
          <w:rPr>
            <w:noProof/>
            <w:webHidden/>
          </w:rPr>
          <w:tab/>
        </w:r>
        <w:r>
          <w:rPr>
            <w:noProof/>
            <w:webHidden/>
          </w:rPr>
          <w:fldChar w:fldCharType="begin"/>
        </w:r>
        <w:r w:rsidR="00630D8F">
          <w:rPr>
            <w:noProof/>
            <w:webHidden/>
          </w:rPr>
          <w:instrText xml:space="preserve"> PAGEREF _Toc127044038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39" w:history="1">
        <w:r w:rsidR="00630D8F" w:rsidRPr="006623A2">
          <w:rPr>
            <w:rStyle w:val="Hyperlink"/>
            <w:noProof/>
          </w:rPr>
          <w:t>5.2</w:t>
        </w:r>
        <w:r w:rsidR="00630D8F">
          <w:rPr>
            <w:rFonts w:asciiTheme="minorHAnsi" w:eastAsiaTheme="minorEastAsia" w:hAnsiTheme="minorHAnsi" w:cstheme="minorBidi"/>
            <w:smallCaps w:val="0"/>
            <w:noProof/>
            <w:sz w:val="22"/>
            <w:szCs w:val="22"/>
          </w:rPr>
          <w:tab/>
        </w:r>
        <w:r w:rsidR="00630D8F" w:rsidRPr="006623A2">
          <w:rPr>
            <w:rStyle w:val="Hyperlink"/>
            <w:noProof/>
          </w:rPr>
          <w:t>Stanje</w:t>
        </w:r>
        <w:r w:rsidR="00630D8F" w:rsidRPr="006623A2">
          <w:rPr>
            <w:rStyle w:val="Hyperlink"/>
            <w:noProof/>
            <w:lang w:val="it-IT"/>
          </w:rPr>
          <w:t xml:space="preserve"> </w:t>
        </w:r>
        <w:r w:rsidR="00630D8F" w:rsidRPr="006623A2">
          <w:rPr>
            <w:rStyle w:val="Hyperlink"/>
            <w:noProof/>
          </w:rPr>
          <w:t>šuma</w:t>
        </w:r>
        <w:r w:rsidR="00630D8F" w:rsidRPr="006623A2">
          <w:rPr>
            <w:rStyle w:val="Hyperlink"/>
            <w:noProof/>
            <w:lang w:val="it-IT"/>
          </w:rPr>
          <w:t xml:space="preserve"> po </w:t>
        </w:r>
        <w:r w:rsidR="00630D8F" w:rsidRPr="006623A2">
          <w:rPr>
            <w:rStyle w:val="Hyperlink"/>
            <w:noProof/>
          </w:rPr>
          <w:t>nameni</w:t>
        </w:r>
        <w:r w:rsidR="00630D8F">
          <w:rPr>
            <w:noProof/>
            <w:webHidden/>
          </w:rPr>
          <w:tab/>
        </w:r>
        <w:r>
          <w:rPr>
            <w:noProof/>
            <w:webHidden/>
          </w:rPr>
          <w:fldChar w:fldCharType="begin"/>
        </w:r>
        <w:r w:rsidR="00630D8F">
          <w:rPr>
            <w:noProof/>
            <w:webHidden/>
          </w:rPr>
          <w:instrText xml:space="preserve"> PAGEREF _Toc127044039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40" w:history="1">
        <w:r w:rsidR="00630D8F" w:rsidRPr="006623A2">
          <w:rPr>
            <w:rStyle w:val="Hyperlink"/>
            <w:noProof/>
          </w:rPr>
          <w:t>5.3</w:t>
        </w:r>
        <w:r w:rsidR="00630D8F">
          <w:rPr>
            <w:rFonts w:asciiTheme="minorHAnsi" w:eastAsiaTheme="minorEastAsia" w:hAnsiTheme="minorHAnsi" w:cstheme="minorBidi"/>
            <w:smallCaps w:val="0"/>
            <w:noProof/>
            <w:sz w:val="22"/>
            <w:szCs w:val="22"/>
          </w:rPr>
          <w:tab/>
        </w:r>
        <w:r w:rsidR="00630D8F" w:rsidRPr="006623A2">
          <w:rPr>
            <w:rStyle w:val="Hyperlink"/>
            <w:noProof/>
          </w:rPr>
          <w:t>Stanje sastojina po gazdinskim klasama</w:t>
        </w:r>
        <w:r w:rsidR="00630D8F">
          <w:rPr>
            <w:noProof/>
            <w:webHidden/>
          </w:rPr>
          <w:tab/>
        </w:r>
        <w:r>
          <w:rPr>
            <w:noProof/>
            <w:webHidden/>
          </w:rPr>
          <w:fldChar w:fldCharType="begin"/>
        </w:r>
        <w:r w:rsidR="00630D8F">
          <w:rPr>
            <w:noProof/>
            <w:webHidden/>
          </w:rPr>
          <w:instrText xml:space="preserve"> PAGEREF _Toc127044040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41" w:history="1">
        <w:r w:rsidR="00630D8F" w:rsidRPr="006623A2">
          <w:rPr>
            <w:rStyle w:val="Hyperlink"/>
            <w:noProof/>
          </w:rPr>
          <w:t>5.4</w:t>
        </w:r>
        <w:r w:rsidR="00630D8F">
          <w:rPr>
            <w:rFonts w:asciiTheme="minorHAnsi" w:eastAsiaTheme="minorEastAsia" w:hAnsiTheme="minorHAnsi" w:cstheme="minorBidi"/>
            <w:smallCaps w:val="0"/>
            <w:noProof/>
            <w:sz w:val="22"/>
            <w:szCs w:val="22"/>
          </w:rPr>
          <w:tab/>
        </w:r>
        <w:r w:rsidR="00630D8F" w:rsidRPr="006623A2">
          <w:rPr>
            <w:rStyle w:val="Hyperlink"/>
            <w:noProof/>
          </w:rPr>
          <w:t>Stanje</w:t>
        </w:r>
        <w:r w:rsidR="00630D8F" w:rsidRPr="006623A2">
          <w:rPr>
            <w:rStyle w:val="Hyperlink"/>
            <w:noProof/>
            <w:lang w:val="it-IT"/>
          </w:rPr>
          <w:t xml:space="preserve"> šuma </w:t>
        </w:r>
        <w:r w:rsidR="00630D8F" w:rsidRPr="006623A2">
          <w:rPr>
            <w:rStyle w:val="Hyperlink"/>
            <w:noProof/>
          </w:rPr>
          <w:t>po</w:t>
        </w:r>
        <w:r w:rsidR="00630D8F" w:rsidRPr="006623A2">
          <w:rPr>
            <w:rStyle w:val="Hyperlink"/>
            <w:noProof/>
            <w:lang w:val="it-IT"/>
          </w:rPr>
          <w:t xml:space="preserve"> poreklu i </w:t>
        </w:r>
        <w:r w:rsidR="00630D8F" w:rsidRPr="006623A2">
          <w:rPr>
            <w:rStyle w:val="Hyperlink"/>
            <w:noProof/>
          </w:rPr>
          <w:t>očuvanosti</w:t>
        </w:r>
        <w:r w:rsidR="00630D8F">
          <w:rPr>
            <w:noProof/>
            <w:webHidden/>
          </w:rPr>
          <w:tab/>
        </w:r>
        <w:r>
          <w:rPr>
            <w:noProof/>
            <w:webHidden/>
          </w:rPr>
          <w:fldChar w:fldCharType="begin"/>
        </w:r>
        <w:r w:rsidR="00630D8F">
          <w:rPr>
            <w:noProof/>
            <w:webHidden/>
          </w:rPr>
          <w:instrText xml:space="preserve"> PAGEREF _Toc127044041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42" w:history="1">
        <w:r w:rsidR="00630D8F" w:rsidRPr="006623A2">
          <w:rPr>
            <w:rStyle w:val="Hyperlink"/>
            <w:noProof/>
            <w:lang w:val="it-IT"/>
          </w:rPr>
          <w:t>5.5</w:t>
        </w:r>
        <w:r w:rsidR="00630D8F">
          <w:rPr>
            <w:rFonts w:asciiTheme="minorHAnsi" w:eastAsiaTheme="minorEastAsia" w:hAnsiTheme="minorHAnsi" w:cstheme="minorBidi"/>
            <w:smallCaps w:val="0"/>
            <w:noProof/>
            <w:sz w:val="22"/>
            <w:szCs w:val="22"/>
          </w:rPr>
          <w:tab/>
        </w:r>
        <w:r w:rsidR="00630D8F" w:rsidRPr="006623A2">
          <w:rPr>
            <w:rStyle w:val="Hyperlink"/>
            <w:noProof/>
          </w:rPr>
          <w:t>Stanje</w:t>
        </w:r>
        <w:r w:rsidR="00630D8F" w:rsidRPr="006623A2">
          <w:rPr>
            <w:rStyle w:val="Hyperlink"/>
            <w:noProof/>
            <w:lang w:val="it-IT"/>
          </w:rPr>
          <w:t xml:space="preserve"> </w:t>
        </w:r>
        <w:r w:rsidR="00630D8F" w:rsidRPr="006623A2">
          <w:rPr>
            <w:rStyle w:val="Hyperlink"/>
            <w:noProof/>
          </w:rPr>
          <w:t>sastojina</w:t>
        </w:r>
        <w:r w:rsidR="00630D8F" w:rsidRPr="006623A2">
          <w:rPr>
            <w:rStyle w:val="Hyperlink"/>
            <w:noProof/>
            <w:lang w:val="it-IT"/>
          </w:rPr>
          <w:t xml:space="preserve"> po smesi</w:t>
        </w:r>
        <w:r w:rsidR="00630D8F">
          <w:rPr>
            <w:noProof/>
            <w:webHidden/>
          </w:rPr>
          <w:tab/>
        </w:r>
        <w:r>
          <w:rPr>
            <w:noProof/>
            <w:webHidden/>
          </w:rPr>
          <w:fldChar w:fldCharType="begin"/>
        </w:r>
        <w:r w:rsidR="00630D8F">
          <w:rPr>
            <w:noProof/>
            <w:webHidden/>
          </w:rPr>
          <w:instrText xml:space="preserve"> PAGEREF _Toc127044042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43" w:history="1">
        <w:r w:rsidR="00630D8F" w:rsidRPr="006623A2">
          <w:rPr>
            <w:rStyle w:val="Hyperlink"/>
            <w:noProof/>
            <w:lang w:val="it-IT"/>
          </w:rPr>
          <w:t>5.6</w:t>
        </w:r>
        <w:r w:rsidR="00630D8F">
          <w:rPr>
            <w:rFonts w:asciiTheme="minorHAnsi" w:eastAsiaTheme="minorEastAsia" w:hAnsiTheme="minorHAnsi" w:cstheme="minorBidi"/>
            <w:smallCaps w:val="0"/>
            <w:noProof/>
            <w:sz w:val="22"/>
            <w:szCs w:val="22"/>
          </w:rPr>
          <w:tab/>
        </w:r>
        <w:r w:rsidR="00630D8F" w:rsidRPr="006623A2">
          <w:rPr>
            <w:rStyle w:val="Hyperlink"/>
            <w:noProof/>
            <w:lang w:val="it-IT"/>
          </w:rPr>
          <w:t xml:space="preserve">Stanje </w:t>
        </w:r>
        <w:r w:rsidR="00630D8F" w:rsidRPr="006623A2">
          <w:rPr>
            <w:rStyle w:val="Hyperlink"/>
            <w:noProof/>
          </w:rPr>
          <w:t>sastojina</w:t>
        </w:r>
        <w:r w:rsidR="00630D8F" w:rsidRPr="006623A2">
          <w:rPr>
            <w:rStyle w:val="Hyperlink"/>
            <w:noProof/>
            <w:lang w:val="it-IT"/>
          </w:rPr>
          <w:t xml:space="preserve"> po vrstama drveća</w:t>
        </w:r>
        <w:r w:rsidR="00630D8F">
          <w:rPr>
            <w:noProof/>
            <w:webHidden/>
          </w:rPr>
          <w:tab/>
        </w:r>
        <w:r>
          <w:rPr>
            <w:noProof/>
            <w:webHidden/>
          </w:rPr>
          <w:fldChar w:fldCharType="begin"/>
        </w:r>
        <w:r w:rsidR="00630D8F">
          <w:rPr>
            <w:noProof/>
            <w:webHidden/>
          </w:rPr>
          <w:instrText xml:space="preserve"> PAGEREF _Toc127044043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44" w:history="1">
        <w:r w:rsidR="00630D8F" w:rsidRPr="006623A2">
          <w:rPr>
            <w:rStyle w:val="Hyperlink"/>
            <w:noProof/>
          </w:rPr>
          <w:t>5.7</w:t>
        </w:r>
        <w:r w:rsidR="00630D8F">
          <w:rPr>
            <w:rFonts w:asciiTheme="minorHAnsi" w:eastAsiaTheme="minorEastAsia" w:hAnsiTheme="minorHAnsi" w:cstheme="minorBidi"/>
            <w:smallCaps w:val="0"/>
            <w:noProof/>
            <w:sz w:val="22"/>
            <w:szCs w:val="22"/>
          </w:rPr>
          <w:tab/>
        </w:r>
        <w:r w:rsidR="00630D8F" w:rsidRPr="006623A2">
          <w:rPr>
            <w:rStyle w:val="Hyperlink"/>
            <w:noProof/>
          </w:rPr>
          <w:t>Stanje šuma po debljinskoj strukturi</w:t>
        </w:r>
        <w:r w:rsidR="00630D8F">
          <w:rPr>
            <w:noProof/>
            <w:webHidden/>
          </w:rPr>
          <w:tab/>
        </w:r>
        <w:r>
          <w:rPr>
            <w:noProof/>
            <w:webHidden/>
          </w:rPr>
          <w:fldChar w:fldCharType="begin"/>
        </w:r>
        <w:r w:rsidR="00630D8F">
          <w:rPr>
            <w:noProof/>
            <w:webHidden/>
          </w:rPr>
          <w:instrText xml:space="preserve"> PAGEREF _Toc127044044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45" w:history="1">
        <w:r w:rsidR="00630D8F" w:rsidRPr="006623A2">
          <w:rPr>
            <w:rStyle w:val="Hyperlink"/>
            <w:noProof/>
          </w:rPr>
          <w:t>5.8</w:t>
        </w:r>
        <w:r w:rsidR="00630D8F">
          <w:rPr>
            <w:rFonts w:asciiTheme="minorHAnsi" w:eastAsiaTheme="minorEastAsia" w:hAnsiTheme="minorHAnsi" w:cstheme="minorBidi"/>
            <w:smallCaps w:val="0"/>
            <w:noProof/>
            <w:sz w:val="22"/>
            <w:szCs w:val="22"/>
          </w:rPr>
          <w:tab/>
        </w:r>
        <w:r w:rsidR="00630D8F" w:rsidRPr="006623A2">
          <w:rPr>
            <w:rStyle w:val="Hyperlink"/>
            <w:noProof/>
          </w:rPr>
          <w:t>Stanje šuma po starosti</w:t>
        </w:r>
        <w:r w:rsidR="00630D8F">
          <w:rPr>
            <w:noProof/>
            <w:webHidden/>
          </w:rPr>
          <w:tab/>
        </w:r>
        <w:r>
          <w:rPr>
            <w:noProof/>
            <w:webHidden/>
          </w:rPr>
          <w:fldChar w:fldCharType="begin"/>
        </w:r>
        <w:r w:rsidR="00630D8F">
          <w:rPr>
            <w:noProof/>
            <w:webHidden/>
          </w:rPr>
          <w:instrText xml:space="preserve"> PAGEREF _Toc127044045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46" w:history="1">
        <w:r w:rsidR="00630D8F" w:rsidRPr="006623A2">
          <w:rPr>
            <w:rStyle w:val="Hyperlink"/>
            <w:noProof/>
            <w:lang w:val="sr-Latn-CS"/>
          </w:rPr>
          <w:t>5.9</w:t>
        </w:r>
        <w:r w:rsidR="00630D8F">
          <w:rPr>
            <w:rFonts w:asciiTheme="minorHAnsi" w:eastAsiaTheme="minorEastAsia" w:hAnsiTheme="minorHAnsi" w:cstheme="minorBidi"/>
            <w:smallCaps w:val="0"/>
            <w:noProof/>
            <w:sz w:val="22"/>
            <w:szCs w:val="22"/>
          </w:rPr>
          <w:tab/>
        </w:r>
        <w:r w:rsidR="00630D8F" w:rsidRPr="006623A2">
          <w:rPr>
            <w:rStyle w:val="Hyperlink"/>
            <w:noProof/>
          </w:rPr>
          <w:t>Stanje</w:t>
        </w:r>
        <w:r w:rsidR="00630D8F" w:rsidRPr="006623A2">
          <w:rPr>
            <w:rStyle w:val="Hyperlink"/>
            <w:noProof/>
            <w:lang w:val="sr-Latn-CS"/>
          </w:rPr>
          <w:t xml:space="preserve"> veštački </w:t>
        </w:r>
        <w:r w:rsidR="00630D8F" w:rsidRPr="006623A2">
          <w:rPr>
            <w:rStyle w:val="Hyperlink"/>
            <w:noProof/>
          </w:rPr>
          <w:t>podignutih</w:t>
        </w:r>
        <w:r w:rsidR="00630D8F" w:rsidRPr="006623A2">
          <w:rPr>
            <w:rStyle w:val="Hyperlink"/>
            <w:noProof/>
            <w:lang w:val="sr-Latn-CS"/>
          </w:rPr>
          <w:t xml:space="preserve"> sastojina</w:t>
        </w:r>
        <w:r w:rsidR="00630D8F">
          <w:rPr>
            <w:noProof/>
            <w:webHidden/>
          </w:rPr>
          <w:tab/>
        </w:r>
        <w:r>
          <w:rPr>
            <w:noProof/>
            <w:webHidden/>
          </w:rPr>
          <w:fldChar w:fldCharType="begin"/>
        </w:r>
        <w:r w:rsidR="00630D8F">
          <w:rPr>
            <w:noProof/>
            <w:webHidden/>
          </w:rPr>
          <w:instrText xml:space="preserve"> PAGEREF _Toc127044046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47" w:history="1">
        <w:r w:rsidR="00630D8F" w:rsidRPr="006623A2">
          <w:rPr>
            <w:rStyle w:val="Hyperlink"/>
            <w:noProof/>
          </w:rPr>
          <w:t>5.10</w:t>
        </w:r>
        <w:r w:rsidR="00630D8F">
          <w:rPr>
            <w:rFonts w:asciiTheme="minorHAnsi" w:eastAsiaTheme="minorEastAsia" w:hAnsiTheme="minorHAnsi" w:cstheme="minorBidi"/>
            <w:smallCaps w:val="0"/>
            <w:noProof/>
            <w:sz w:val="22"/>
            <w:szCs w:val="22"/>
          </w:rPr>
          <w:tab/>
        </w:r>
        <w:r w:rsidR="00630D8F" w:rsidRPr="006623A2">
          <w:rPr>
            <w:rStyle w:val="Hyperlink"/>
            <w:noProof/>
          </w:rPr>
          <w:t>Zdravstveno stanje i ugroženost šuma od štetnih uticaja</w:t>
        </w:r>
        <w:r w:rsidR="00630D8F">
          <w:rPr>
            <w:noProof/>
            <w:webHidden/>
          </w:rPr>
          <w:tab/>
        </w:r>
        <w:r>
          <w:rPr>
            <w:noProof/>
            <w:webHidden/>
          </w:rPr>
          <w:fldChar w:fldCharType="begin"/>
        </w:r>
        <w:r w:rsidR="00630D8F">
          <w:rPr>
            <w:noProof/>
            <w:webHidden/>
          </w:rPr>
          <w:instrText xml:space="preserve"> PAGEREF _Toc127044047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48" w:history="1">
        <w:r w:rsidR="00630D8F" w:rsidRPr="006623A2">
          <w:rPr>
            <w:rStyle w:val="Hyperlink"/>
            <w:noProof/>
          </w:rPr>
          <w:t>5.11</w:t>
        </w:r>
        <w:r w:rsidR="00630D8F">
          <w:rPr>
            <w:rFonts w:asciiTheme="minorHAnsi" w:eastAsiaTheme="minorEastAsia" w:hAnsiTheme="minorHAnsi" w:cstheme="minorBidi"/>
            <w:smallCaps w:val="0"/>
            <w:noProof/>
            <w:sz w:val="22"/>
            <w:szCs w:val="22"/>
          </w:rPr>
          <w:tab/>
        </w:r>
        <w:r w:rsidR="00630D8F" w:rsidRPr="006623A2">
          <w:rPr>
            <w:rStyle w:val="Hyperlink"/>
            <w:noProof/>
          </w:rPr>
          <w:t>Stanje neobraslih površina</w:t>
        </w:r>
        <w:r w:rsidR="00630D8F">
          <w:rPr>
            <w:noProof/>
            <w:webHidden/>
          </w:rPr>
          <w:tab/>
        </w:r>
        <w:r>
          <w:rPr>
            <w:noProof/>
            <w:webHidden/>
          </w:rPr>
          <w:fldChar w:fldCharType="begin"/>
        </w:r>
        <w:r w:rsidR="00630D8F">
          <w:rPr>
            <w:noProof/>
            <w:webHidden/>
          </w:rPr>
          <w:instrText xml:space="preserve"> PAGEREF _Toc127044048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49" w:history="1">
        <w:r w:rsidR="00630D8F" w:rsidRPr="006623A2">
          <w:rPr>
            <w:rStyle w:val="Hyperlink"/>
            <w:noProof/>
          </w:rPr>
          <w:t>5.12</w:t>
        </w:r>
        <w:r w:rsidR="00630D8F">
          <w:rPr>
            <w:rFonts w:asciiTheme="minorHAnsi" w:eastAsiaTheme="minorEastAsia" w:hAnsiTheme="minorHAnsi" w:cstheme="minorBidi"/>
            <w:smallCaps w:val="0"/>
            <w:noProof/>
            <w:sz w:val="22"/>
            <w:szCs w:val="22"/>
          </w:rPr>
          <w:tab/>
        </w:r>
        <w:r w:rsidR="00630D8F" w:rsidRPr="006623A2">
          <w:rPr>
            <w:rStyle w:val="Hyperlink"/>
            <w:noProof/>
          </w:rPr>
          <w:t>Fond i stanje divljači</w:t>
        </w:r>
        <w:r w:rsidR="00630D8F">
          <w:rPr>
            <w:noProof/>
            <w:webHidden/>
          </w:rPr>
          <w:tab/>
        </w:r>
        <w:r>
          <w:rPr>
            <w:noProof/>
            <w:webHidden/>
          </w:rPr>
          <w:fldChar w:fldCharType="begin"/>
        </w:r>
        <w:r w:rsidR="00630D8F">
          <w:rPr>
            <w:noProof/>
            <w:webHidden/>
          </w:rPr>
          <w:instrText xml:space="preserve"> PAGEREF _Toc127044049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50" w:history="1">
        <w:r w:rsidR="00630D8F" w:rsidRPr="006623A2">
          <w:rPr>
            <w:rStyle w:val="Hyperlink"/>
            <w:noProof/>
          </w:rPr>
          <w:t>5.13</w:t>
        </w:r>
        <w:r w:rsidR="00630D8F">
          <w:rPr>
            <w:rFonts w:asciiTheme="minorHAnsi" w:eastAsiaTheme="minorEastAsia" w:hAnsiTheme="minorHAnsi" w:cstheme="minorBidi"/>
            <w:smallCaps w:val="0"/>
            <w:noProof/>
            <w:sz w:val="22"/>
            <w:szCs w:val="22"/>
          </w:rPr>
          <w:tab/>
        </w:r>
        <w:r w:rsidR="00630D8F" w:rsidRPr="006623A2">
          <w:rPr>
            <w:rStyle w:val="Hyperlink"/>
            <w:noProof/>
          </w:rPr>
          <w:t>Stanje zaštićenih delova prirode</w:t>
        </w:r>
        <w:r w:rsidR="00630D8F">
          <w:rPr>
            <w:noProof/>
            <w:webHidden/>
          </w:rPr>
          <w:tab/>
        </w:r>
        <w:r>
          <w:rPr>
            <w:noProof/>
            <w:webHidden/>
          </w:rPr>
          <w:fldChar w:fldCharType="begin"/>
        </w:r>
        <w:r w:rsidR="00630D8F">
          <w:rPr>
            <w:noProof/>
            <w:webHidden/>
          </w:rPr>
          <w:instrText xml:space="preserve"> PAGEREF _Toc127044050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51" w:history="1">
        <w:r w:rsidR="00630D8F" w:rsidRPr="006623A2">
          <w:rPr>
            <w:rStyle w:val="Hyperlink"/>
            <w:noProof/>
          </w:rPr>
          <w:t>5.14</w:t>
        </w:r>
        <w:r w:rsidR="00630D8F">
          <w:rPr>
            <w:rFonts w:asciiTheme="minorHAnsi" w:eastAsiaTheme="minorEastAsia" w:hAnsiTheme="minorHAnsi" w:cstheme="minorBidi"/>
            <w:smallCaps w:val="0"/>
            <w:noProof/>
            <w:sz w:val="22"/>
            <w:szCs w:val="22"/>
          </w:rPr>
          <w:tab/>
        </w:r>
        <w:r w:rsidR="00630D8F" w:rsidRPr="006623A2">
          <w:rPr>
            <w:rStyle w:val="Hyperlink"/>
            <w:noProof/>
          </w:rPr>
          <w:t>Rasadnička proizvodnja i semenski objekti</w:t>
        </w:r>
        <w:r w:rsidR="00630D8F">
          <w:rPr>
            <w:noProof/>
            <w:webHidden/>
          </w:rPr>
          <w:tab/>
        </w:r>
        <w:r>
          <w:rPr>
            <w:noProof/>
            <w:webHidden/>
          </w:rPr>
          <w:fldChar w:fldCharType="begin"/>
        </w:r>
        <w:r w:rsidR="00630D8F">
          <w:rPr>
            <w:noProof/>
            <w:webHidden/>
          </w:rPr>
          <w:instrText xml:space="preserve"> PAGEREF _Toc127044051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52" w:history="1">
        <w:r w:rsidR="00630D8F" w:rsidRPr="006623A2">
          <w:rPr>
            <w:rStyle w:val="Hyperlink"/>
            <w:noProof/>
            <w:lang w:val="sr-Latn-CS"/>
          </w:rPr>
          <w:t>5.15</w:t>
        </w:r>
        <w:r w:rsidR="00630D8F">
          <w:rPr>
            <w:rFonts w:asciiTheme="minorHAnsi" w:eastAsiaTheme="minorEastAsia" w:hAnsiTheme="minorHAnsi" w:cstheme="minorBidi"/>
            <w:smallCaps w:val="0"/>
            <w:noProof/>
            <w:sz w:val="22"/>
            <w:szCs w:val="22"/>
          </w:rPr>
          <w:tab/>
        </w:r>
        <w:r w:rsidR="00630D8F" w:rsidRPr="006623A2">
          <w:rPr>
            <w:rStyle w:val="Hyperlink"/>
            <w:noProof/>
            <w:lang w:val="sr-Latn-CS"/>
          </w:rPr>
          <w:t xml:space="preserve">Opšti </w:t>
        </w:r>
        <w:r w:rsidR="00630D8F" w:rsidRPr="006623A2">
          <w:rPr>
            <w:rStyle w:val="Hyperlink"/>
            <w:noProof/>
          </w:rPr>
          <w:t>osvrt</w:t>
        </w:r>
        <w:r w:rsidR="00630D8F" w:rsidRPr="006623A2">
          <w:rPr>
            <w:rStyle w:val="Hyperlink"/>
            <w:noProof/>
            <w:lang w:val="sr-Latn-CS"/>
          </w:rPr>
          <w:t xml:space="preserve"> na zatečeno stanje</w:t>
        </w:r>
        <w:r w:rsidR="00630D8F">
          <w:rPr>
            <w:noProof/>
            <w:webHidden/>
          </w:rPr>
          <w:tab/>
        </w:r>
        <w:r>
          <w:rPr>
            <w:noProof/>
            <w:webHidden/>
          </w:rPr>
          <w:fldChar w:fldCharType="begin"/>
        </w:r>
        <w:r w:rsidR="00630D8F">
          <w:rPr>
            <w:noProof/>
            <w:webHidden/>
          </w:rPr>
          <w:instrText xml:space="preserve"> PAGEREF _Toc127044052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1"/>
        <w:tabs>
          <w:tab w:val="left" w:pos="400"/>
          <w:tab w:val="right" w:leader="dot" w:pos="13315"/>
        </w:tabs>
        <w:rPr>
          <w:rFonts w:asciiTheme="minorHAnsi" w:eastAsiaTheme="minorEastAsia" w:hAnsiTheme="minorHAnsi" w:cstheme="minorBidi"/>
          <w:b w:val="0"/>
          <w:bCs w:val="0"/>
          <w:caps w:val="0"/>
          <w:noProof/>
          <w:sz w:val="22"/>
          <w:szCs w:val="22"/>
        </w:rPr>
      </w:pPr>
      <w:hyperlink w:anchor="_Toc127044053" w:history="1">
        <w:r w:rsidR="00630D8F" w:rsidRPr="006623A2">
          <w:rPr>
            <w:rStyle w:val="Hyperlink"/>
            <w:noProof/>
            <w:lang w:val="sr-Latn-CS"/>
          </w:rPr>
          <w:t>6</w:t>
        </w:r>
        <w:r w:rsidR="00630D8F">
          <w:rPr>
            <w:rFonts w:asciiTheme="minorHAnsi" w:eastAsiaTheme="minorEastAsia" w:hAnsiTheme="minorHAnsi" w:cstheme="minorBidi"/>
            <w:b w:val="0"/>
            <w:bCs w:val="0"/>
            <w:caps w:val="0"/>
            <w:noProof/>
            <w:sz w:val="22"/>
            <w:szCs w:val="22"/>
          </w:rPr>
          <w:tab/>
        </w:r>
        <w:r w:rsidR="00630D8F" w:rsidRPr="006623A2">
          <w:rPr>
            <w:rStyle w:val="Hyperlink"/>
            <w:noProof/>
          </w:rPr>
          <w:t>DOSADAŠNJE</w:t>
        </w:r>
        <w:r w:rsidR="00630D8F" w:rsidRPr="006623A2">
          <w:rPr>
            <w:rStyle w:val="Hyperlink"/>
            <w:noProof/>
            <w:lang w:val="sr-Latn-CS"/>
          </w:rPr>
          <w:t xml:space="preserve"> GAZDOVANJE</w:t>
        </w:r>
        <w:r w:rsidR="00630D8F">
          <w:rPr>
            <w:noProof/>
            <w:webHidden/>
          </w:rPr>
          <w:tab/>
        </w:r>
        <w:r>
          <w:rPr>
            <w:noProof/>
            <w:webHidden/>
          </w:rPr>
          <w:fldChar w:fldCharType="begin"/>
        </w:r>
        <w:r w:rsidR="00630D8F">
          <w:rPr>
            <w:noProof/>
            <w:webHidden/>
          </w:rPr>
          <w:instrText xml:space="preserve"> PAGEREF _Toc127044053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54" w:history="1">
        <w:r w:rsidR="00630D8F" w:rsidRPr="006623A2">
          <w:rPr>
            <w:rStyle w:val="Hyperlink"/>
            <w:noProof/>
            <w:lang w:val="sr-Latn-CS"/>
          </w:rPr>
          <w:t>6.1</w:t>
        </w:r>
        <w:r w:rsidR="00630D8F">
          <w:rPr>
            <w:rFonts w:asciiTheme="minorHAnsi" w:eastAsiaTheme="minorEastAsia" w:hAnsiTheme="minorHAnsi" w:cstheme="minorBidi"/>
            <w:smallCaps w:val="0"/>
            <w:noProof/>
            <w:sz w:val="22"/>
            <w:szCs w:val="22"/>
          </w:rPr>
          <w:tab/>
        </w:r>
        <w:r w:rsidR="00630D8F" w:rsidRPr="006623A2">
          <w:rPr>
            <w:rStyle w:val="Hyperlink"/>
            <w:noProof/>
            <w:lang w:val="sr-Latn-CS"/>
          </w:rPr>
          <w:t>Promena šumskog fonda</w:t>
        </w:r>
        <w:r w:rsidR="00630D8F">
          <w:rPr>
            <w:noProof/>
            <w:webHidden/>
          </w:rPr>
          <w:tab/>
        </w:r>
        <w:r>
          <w:rPr>
            <w:noProof/>
            <w:webHidden/>
          </w:rPr>
          <w:fldChar w:fldCharType="begin"/>
        </w:r>
        <w:r w:rsidR="00630D8F">
          <w:rPr>
            <w:noProof/>
            <w:webHidden/>
          </w:rPr>
          <w:instrText xml:space="preserve"> PAGEREF _Toc127044054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55" w:history="1">
        <w:r w:rsidR="00630D8F" w:rsidRPr="006623A2">
          <w:rPr>
            <w:rStyle w:val="Hyperlink"/>
            <w:noProof/>
            <w:lang w:val="sr-Latn-CS"/>
          </w:rPr>
          <w:t>6.1.1</w:t>
        </w:r>
        <w:r w:rsidR="00630D8F">
          <w:rPr>
            <w:rFonts w:asciiTheme="minorHAnsi" w:eastAsiaTheme="minorEastAsia" w:hAnsiTheme="minorHAnsi" w:cstheme="minorBidi"/>
            <w:i w:val="0"/>
            <w:iCs w:val="0"/>
            <w:noProof/>
            <w:sz w:val="22"/>
            <w:szCs w:val="22"/>
          </w:rPr>
          <w:tab/>
        </w:r>
        <w:r w:rsidR="00630D8F" w:rsidRPr="006623A2">
          <w:rPr>
            <w:rStyle w:val="Hyperlink"/>
            <w:noProof/>
            <w:lang w:val="sr-Latn-CS"/>
          </w:rPr>
          <w:t>Promena šumskog fonda po površini</w:t>
        </w:r>
        <w:r w:rsidR="00630D8F">
          <w:rPr>
            <w:noProof/>
            <w:webHidden/>
          </w:rPr>
          <w:tab/>
        </w:r>
        <w:r>
          <w:rPr>
            <w:noProof/>
            <w:webHidden/>
          </w:rPr>
          <w:fldChar w:fldCharType="begin"/>
        </w:r>
        <w:r w:rsidR="00630D8F">
          <w:rPr>
            <w:noProof/>
            <w:webHidden/>
          </w:rPr>
          <w:instrText xml:space="preserve"> PAGEREF _Toc127044055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56" w:history="1">
        <w:r w:rsidR="00630D8F" w:rsidRPr="006623A2">
          <w:rPr>
            <w:rStyle w:val="Hyperlink"/>
            <w:noProof/>
            <w:lang w:val="de-DE"/>
          </w:rPr>
          <w:t>6.1.2</w:t>
        </w:r>
        <w:r w:rsidR="00630D8F">
          <w:rPr>
            <w:rFonts w:asciiTheme="minorHAnsi" w:eastAsiaTheme="minorEastAsia" w:hAnsiTheme="minorHAnsi" w:cstheme="minorBidi"/>
            <w:i w:val="0"/>
            <w:iCs w:val="0"/>
            <w:noProof/>
            <w:sz w:val="22"/>
            <w:szCs w:val="22"/>
          </w:rPr>
          <w:tab/>
        </w:r>
        <w:r w:rsidR="00630D8F" w:rsidRPr="006623A2">
          <w:rPr>
            <w:rStyle w:val="Hyperlink"/>
            <w:noProof/>
            <w:lang w:val="de-DE"/>
          </w:rPr>
          <w:t>Promena šumskog fonda po zapremini</w:t>
        </w:r>
        <w:r w:rsidR="00630D8F">
          <w:rPr>
            <w:noProof/>
            <w:webHidden/>
          </w:rPr>
          <w:tab/>
        </w:r>
        <w:r>
          <w:rPr>
            <w:noProof/>
            <w:webHidden/>
          </w:rPr>
          <w:fldChar w:fldCharType="begin"/>
        </w:r>
        <w:r w:rsidR="00630D8F">
          <w:rPr>
            <w:noProof/>
            <w:webHidden/>
          </w:rPr>
          <w:instrText xml:space="preserve"> PAGEREF _Toc127044056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57" w:history="1">
        <w:r w:rsidR="00630D8F" w:rsidRPr="006623A2">
          <w:rPr>
            <w:rStyle w:val="Hyperlink"/>
            <w:noProof/>
          </w:rPr>
          <w:t>6.1.3</w:t>
        </w:r>
        <w:r w:rsidR="00630D8F">
          <w:rPr>
            <w:rFonts w:asciiTheme="minorHAnsi" w:eastAsiaTheme="minorEastAsia" w:hAnsiTheme="minorHAnsi" w:cstheme="minorBidi"/>
            <w:i w:val="0"/>
            <w:iCs w:val="0"/>
            <w:noProof/>
            <w:sz w:val="22"/>
            <w:szCs w:val="22"/>
          </w:rPr>
          <w:tab/>
        </w:r>
        <w:r w:rsidR="00630D8F" w:rsidRPr="006623A2">
          <w:rPr>
            <w:rStyle w:val="Hyperlink"/>
            <w:noProof/>
          </w:rPr>
          <w:t>Odnos očekivane i ostvarene zapremine</w:t>
        </w:r>
        <w:r w:rsidR="00630D8F">
          <w:rPr>
            <w:noProof/>
            <w:webHidden/>
          </w:rPr>
          <w:tab/>
        </w:r>
        <w:r>
          <w:rPr>
            <w:noProof/>
            <w:webHidden/>
          </w:rPr>
          <w:fldChar w:fldCharType="begin"/>
        </w:r>
        <w:r w:rsidR="00630D8F">
          <w:rPr>
            <w:noProof/>
            <w:webHidden/>
          </w:rPr>
          <w:instrText xml:space="preserve"> PAGEREF _Toc127044057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58" w:history="1">
        <w:r w:rsidR="00630D8F" w:rsidRPr="006623A2">
          <w:rPr>
            <w:rStyle w:val="Hyperlink"/>
            <w:noProof/>
          </w:rPr>
          <w:t>6.2</w:t>
        </w:r>
        <w:r w:rsidR="00630D8F">
          <w:rPr>
            <w:rFonts w:asciiTheme="minorHAnsi" w:eastAsiaTheme="minorEastAsia" w:hAnsiTheme="minorHAnsi" w:cstheme="minorBidi"/>
            <w:smallCaps w:val="0"/>
            <w:noProof/>
            <w:sz w:val="22"/>
            <w:szCs w:val="22"/>
          </w:rPr>
          <w:tab/>
        </w:r>
        <w:r w:rsidR="00630D8F" w:rsidRPr="006623A2">
          <w:rPr>
            <w:rStyle w:val="Hyperlink"/>
            <w:noProof/>
          </w:rPr>
          <w:t>Odnos planiranih i ostvarenih radova u predhodnom uređajnom periodu</w:t>
        </w:r>
        <w:r w:rsidR="00630D8F">
          <w:rPr>
            <w:noProof/>
            <w:webHidden/>
          </w:rPr>
          <w:tab/>
        </w:r>
        <w:r>
          <w:rPr>
            <w:noProof/>
            <w:webHidden/>
          </w:rPr>
          <w:fldChar w:fldCharType="begin"/>
        </w:r>
        <w:r w:rsidR="00630D8F">
          <w:rPr>
            <w:noProof/>
            <w:webHidden/>
          </w:rPr>
          <w:instrText xml:space="preserve"> PAGEREF _Toc127044058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59" w:history="1">
        <w:r w:rsidR="00630D8F" w:rsidRPr="006623A2">
          <w:rPr>
            <w:rStyle w:val="Hyperlink"/>
            <w:noProof/>
            <w:lang w:val="de-DE"/>
          </w:rPr>
          <w:t>6.2.1</w:t>
        </w:r>
        <w:r w:rsidR="00630D8F">
          <w:rPr>
            <w:rFonts w:asciiTheme="minorHAnsi" w:eastAsiaTheme="minorEastAsia" w:hAnsiTheme="minorHAnsi" w:cstheme="minorBidi"/>
            <w:i w:val="0"/>
            <w:iCs w:val="0"/>
            <w:noProof/>
            <w:sz w:val="22"/>
            <w:szCs w:val="22"/>
          </w:rPr>
          <w:tab/>
        </w:r>
        <w:r w:rsidR="00630D8F" w:rsidRPr="006623A2">
          <w:rPr>
            <w:rStyle w:val="Hyperlink"/>
            <w:noProof/>
            <w:lang w:val="de-DE"/>
          </w:rPr>
          <w:t>Planirani i izvršeni obim seča</w:t>
        </w:r>
        <w:r w:rsidR="00630D8F">
          <w:rPr>
            <w:noProof/>
            <w:webHidden/>
          </w:rPr>
          <w:tab/>
        </w:r>
        <w:r>
          <w:rPr>
            <w:noProof/>
            <w:webHidden/>
          </w:rPr>
          <w:fldChar w:fldCharType="begin"/>
        </w:r>
        <w:r w:rsidR="00630D8F">
          <w:rPr>
            <w:noProof/>
            <w:webHidden/>
          </w:rPr>
          <w:instrText xml:space="preserve"> PAGEREF _Toc127044059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60" w:history="1">
        <w:r w:rsidR="00630D8F" w:rsidRPr="006623A2">
          <w:rPr>
            <w:rStyle w:val="Hyperlink"/>
            <w:noProof/>
            <w:lang w:val="de-DE"/>
          </w:rPr>
          <w:t>6.2.2</w:t>
        </w:r>
        <w:r w:rsidR="00630D8F">
          <w:rPr>
            <w:rFonts w:asciiTheme="minorHAnsi" w:eastAsiaTheme="minorEastAsia" w:hAnsiTheme="minorHAnsi" w:cstheme="minorBidi"/>
            <w:i w:val="0"/>
            <w:iCs w:val="0"/>
            <w:noProof/>
            <w:sz w:val="22"/>
            <w:szCs w:val="22"/>
          </w:rPr>
          <w:tab/>
        </w:r>
        <w:r w:rsidR="00630D8F" w:rsidRPr="006623A2">
          <w:rPr>
            <w:rStyle w:val="Hyperlink"/>
            <w:noProof/>
            <w:lang w:val="de-DE"/>
          </w:rPr>
          <w:t>Planirani i izvršeni uzgojni radovi</w:t>
        </w:r>
        <w:r w:rsidR="00630D8F">
          <w:rPr>
            <w:noProof/>
            <w:webHidden/>
          </w:rPr>
          <w:tab/>
        </w:r>
        <w:r>
          <w:rPr>
            <w:noProof/>
            <w:webHidden/>
          </w:rPr>
          <w:fldChar w:fldCharType="begin"/>
        </w:r>
        <w:r w:rsidR="00630D8F">
          <w:rPr>
            <w:noProof/>
            <w:webHidden/>
          </w:rPr>
          <w:instrText xml:space="preserve"> PAGEREF _Toc127044060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1"/>
        <w:tabs>
          <w:tab w:val="left" w:pos="400"/>
          <w:tab w:val="right" w:leader="dot" w:pos="13315"/>
        </w:tabs>
        <w:rPr>
          <w:rFonts w:asciiTheme="minorHAnsi" w:eastAsiaTheme="minorEastAsia" w:hAnsiTheme="minorHAnsi" w:cstheme="minorBidi"/>
          <w:b w:val="0"/>
          <w:bCs w:val="0"/>
          <w:caps w:val="0"/>
          <w:noProof/>
          <w:sz w:val="22"/>
          <w:szCs w:val="22"/>
        </w:rPr>
      </w:pPr>
      <w:hyperlink w:anchor="_Toc127044061" w:history="1">
        <w:r w:rsidR="00630D8F" w:rsidRPr="006623A2">
          <w:rPr>
            <w:rStyle w:val="Hyperlink"/>
            <w:noProof/>
          </w:rPr>
          <w:t>7</w:t>
        </w:r>
        <w:r w:rsidR="00630D8F">
          <w:rPr>
            <w:rFonts w:asciiTheme="minorHAnsi" w:eastAsiaTheme="minorEastAsia" w:hAnsiTheme="minorHAnsi" w:cstheme="minorBidi"/>
            <w:b w:val="0"/>
            <w:bCs w:val="0"/>
            <w:caps w:val="0"/>
            <w:noProof/>
            <w:sz w:val="22"/>
            <w:szCs w:val="22"/>
          </w:rPr>
          <w:tab/>
        </w:r>
        <w:r w:rsidR="00630D8F" w:rsidRPr="006623A2">
          <w:rPr>
            <w:rStyle w:val="Hyperlink"/>
            <w:noProof/>
            <w:lang w:val="de-DE"/>
          </w:rPr>
          <w:t>PLANIRANJE</w:t>
        </w:r>
        <w:r w:rsidR="00630D8F" w:rsidRPr="006623A2">
          <w:rPr>
            <w:rStyle w:val="Hyperlink"/>
            <w:noProof/>
          </w:rPr>
          <w:t xml:space="preserve"> </w:t>
        </w:r>
        <w:r w:rsidR="00630D8F" w:rsidRPr="006623A2">
          <w:rPr>
            <w:rStyle w:val="Hyperlink"/>
            <w:noProof/>
            <w:lang w:val="de-DE"/>
          </w:rPr>
          <w:t>UNAPRE</w:t>
        </w:r>
        <w:r w:rsidR="00630D8F" w:rsidRPr="006623A2">
          <w:rPr>
            <w:rStyle w:val="Hyperlink"/>
            <w:noProof/>
          </w:rPr>
          <w:t>Đ</w:t>
        </w:r>
        <w:r w:rsidR="00630D8F" w:rsidRPr="006623A2">
          <w:rPr>
            <w:rStyle w:val="Hyperlink"/>
            <w:noProof/>
            <w:lang w:val="de-DE"/>
          </w:rPr>
          <w:t>IVANJA</w:t>
        </w:r>
        <w:r w:rsidR="00630D8F" w:rsidRPr="006623A2">
          <w:rPr>
            <w:rStyle w:val="Hyperlink"/>
            <w:noProof/>
          </w:rPr>
          <w:t xml:space="preserve"> </w:t>
        </w:r>
        <w:r w:rsidR="00630D8F" w:rsidRPr="006623A2">
          <w:rPr>
            <w:rStyle w:val="Hyperlink"/>
            <w:noProof/>
            <w:lang w:val="de-DE"/>
          </w:rPr>
          <w:t>STANJA</w:t>
        </w:r>
        <w:r w:rsidR="00630D8F" w:rsidRPr="006623A2">
          <w:rPr>
            <w:rStyle w:val="Hyperlink"/>
            <w:noProof/>
          </w:rPr>
          <w:t xml:space="preserve"> </w:t>
        </w:r>
        <w:r w:rsidR="00630D8F" w:rsidRPr="006623A2">
          <w:rPr>
            <w:rStyle w:val="Hyperlink"/>
            <w:noProof/>
            <w:lang w:val="de-DE"/>
          </w:rPr>
          <w:t>I</w:t>
        </w:r>
        <w:r w:rsidR="00630D8F" w:rsidRPr="006623A2">
          <w:rPr>
            <w:rStyle w:val="Hyperlink"/>
            <w:noProof/>
          </w:rPr>
          <w:t xml:space="preserve"> </w:t>
        </w:r>
        <w:r w:rsidR="00630D8F" w:rsidRPr="006623A2">
          <w:rPr>
            <w:rStyle w:val="Hyperlink"/>
            <w:noProof/>
            <w:lang w:val="de-DE"/>
          </w:rPr>
          <w:t>OPTIMALNOG</w:t>
        </w:r>
        <w:r w:rsidR="00630D8F" w:rsidRPr="006623A2">
          <w:rPr>
            <w:rStyle w:val="Hyperlink"/>
            <w:noProof/>
          </w:rPr>
          <w:t xml:space="preserve"> </w:t>
        </w:r>
        <w:r w:rsidR="00630D8F" w:rsidRPr="006623A2">
          <w:rPr>
            <w:rStyle w:val="Hyperlink"/>
            <w:noProof/>
            <w:lang w:val="de-DE"/>
          </w:rPr>
          <w:t>KORI</w:t>
        </w:r>
        <w:r w:rsidR="00630D8F" w:rsidRPr="006623A2">
          <w:rPr>
            <w:rStyle w:val="Hyperlink"/>
            <w:noProof/>
          </w:rPr>
          <w:t>ŠĆ</w:t>
        </w:r>
        <w:r w:rsidR="00630D8F" w:rsidRPr="006623A2">
          <w:rPr>
            <w:rStyle w:val="Hyperlink"/>
            <w:noProof/>
            <w:lang w:val="de-DE"/>
          </w:rPr>
          <w:t>ENJA</w:t>
        </w:r>
        <w:r w:rsidR="00630D8F" w:rsidRPr="006623A2">
          <w:rPr>
            <w:rStyle w:val="Hyperlink"/>
            <w:noProof/>
          </w:rPr>
          <w:t xml:space="preserve"> Š</w:t>
        </w:r>
        <w:r w:rsidR="00630D8F" w:rsidRPr="006623A2">
          <w:rPr>
            <w:rStyle w:val="Hyperlink"/>
            <w:noProof/>
            <w:lang w:val="de-DE"/>
          </w:rPr>
          <w:t>UMA</w:t>
        </w:r>
        <w:r w:rsidR="00630D8F">
          <w:rPr>
            <w:noProof/>
            <w:webHidden/>
          </w:rPr>
          <w:tab/>
        </w:r>
        <w:r>
          <w:rPr>
            <w:noProof/>
            <w:webHidden/>
          </w:rPr>
          <w:fldChar w:fldCharType="begin"/>
        </w:r>
        <w:r w:rsidR="00630D8F">
          <w:rPr>
            <w:noProof/>
            <w:webHidden/>
          </w:rPr>
          <w:instrText xml:space="preserve"> PAGEREF _Toc127044061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62" w:history="1">
        <w:r w:rsidR="00630D8F" w:rsidRPr="006623A2">
          <w:rPr>
            <w:rStyle w:val="Hyperlink"/>
            <w:noProof/>
            <w:lang w:val="de-DE"/>
          </w:rPr>
          <w:t>7.1</w:t>
        </w:r>
        <w:r w:rsidR="00630D8F">
          <w:rPr>
            <w:rFonts w:asciiTheme="minorHAnsi" w:eastAsiaTheme="minorEastAsia" w:hAnsiTheme="minorHAnsi" w:cstheme="minorBidi"/>
            <w:smallCaps w:val="0"/>
            <w:noProof/>
            <w:sz w:val="22"/>
            <w:szCs w:val="22"/>
          </w:rPr>
          <w:tab/>
        </w:r>
        <w:r w:rsidR="00630D8F" w:rsidRPr="006623A2">
          <w:rPr>
            <w:rStyle w:val="Hyperlink"/>
            <w:noProof/>
            <w:lang w:val="de-DE"/>
          </w:rPr>
          <w:t xml:space="preserve">Ciljevi </w:t>
        </w:r>
        <w:r w:rsidR="00630D8F" w:rsidRPr="006623A2">
          <w:rPr>
            <w:rStyle w:val="Hyperlink"/>
            <w:noProof/>
          </w:rPr>
          <w:t>gazdovanja</w:t>
        </w:r>
        <w:r w:rsidR="00630D8F" w:rsidRPr="006623A2">
          <w:rPr>
            <w:rStyle w:val="Hyperlink"/>
            <w:noProof/>
            <w:lang w:val="de-DE"/>
          </w:rPr>
          <w:t xml:space="preserve"> šumama</w:t>
        </w:r>
        <w:r w:rsidR="00630D8F">
          <w:rPr>
            <w:noProof/>
            <w:webHidden/>
          </w:rPr>
          <w:tab/>
        </w:r>
        <w:r>
          <w:rPr>
            <w:noProof/>
            <w:webHidden/>
          </w:rPr>
          <w:fldChar w:fldCharType="begin"/>
        </w:r>
        <w:r w:rsidR="00630D8F">
          <w:rPr>
            <w:noProof/>
            <w:webHidden/>
          </w:rPr>
          <w:instrText xml:space="preserve"> PAGEREF _Toc127044062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63" w:history="1">
        <w:r w:rsidR="00630D8F" w:rsidRPr="006623A2">
          <w:rPr>
            <w:rStyle w:val="Hyperlink"/>
            <w:noProof/>
            <w:lang w:val="de-DE"/>
          </w:rPr>
          <w:t>7.1.1</w:t>
        </w:r>
        <w:r w:rsidR="00630D8F">
          <w:rPr>
            <w:rFonts w:asciiTheme="minorHAnsi" w:eastAsiaTheme="minorEastAsia" w:hAnsiTheme="minorHAnsi" w:cstheme="minorBidi"/>
            <w:i w:val="0"/>
            <w:iCs w:val="0"/>
            <w:noProof/>
            <w:sz w:val="22"/>
            <w:szCs w:val="22"/>
          </w:rPr>
          <w:tab/>
        </w:r>
        <w:r w:rsidR="00630D8F" w:rsidRPr="006623A2">
          <w:rPr>
            <w:rStyle w:val="Hyperlink"/>
            <w:noProof/>
            <w:lang w:val="de-DE"/>
          </w:rPr>
          <w:t xml:space="preserve">Opšti </w:t>
        </w:r>
        <w:r w:rsidR="00630D8F" w:rsidRPr="006623A2">
          <w:rPr>
            <w:rStyle w:val="Hyperlink"/>
            <w:noProof/>
          </w:rPr>
          <w:t>ciljevi</w:t>
        </w:r>
        <w:r w:rsidR="00630D8F" w:rsidRPr="006623A2">
          <w:rPr>
            <w:rStyle w:val="Hyperlink"/>
            <w:noProof/>
            <w:lang w:val="de-DE"/>
          </w:rPr>
          <w:t xml:space="preserve"> gazdovanja šumama</w:t>
        </w:r>
        <w:r w:rsidR="00630D8F">
          <w:rPr>
            <w:noProof/>
            <w:webHidden/>
          </w:rPr>
          <w:tab/>
        </w:r>
        <w:r>
          <w:rPr>
            <w:noProof/>
            <w:webHidden/>
          </w:rPr>
          <w:fldChar w:fldCharType="begin"/>
        </w:r>
        <w:r w:rsidR="00630D8F">
          <w:rPr>
            <w:noProof/>
            <w:webHidden/>
          </w:rPr>
          <w:instrText xml:space="preserve"> PAGEREF _Toc127044063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64" w:history="1">
        <w:r w:rsidR="00630D8F" w:rsidRPr="006623A2">
          <w:rPr>
            <w:rStyle w:val="Hyperlink"/>
            <w:noProof/>
          </w:rPr>
          <w:t>7.1.2</w:t>
        </w:r>
        <w:r w:rsidR="00630D8F">
          <w:rPr>
            <w:rFonts w:asciiTheme="minorHAnsi" w:eastAsiaTheme="minorEastAsia" w:hAnsiTheme="minorHAnsi" w:cstheme="minorBidi"/>
            <w:i w:val="0"/>
            <w:iCs w:val="0"/>
            <w:noProof/>
            <w:sz w:val="22"/>
            <w:szCs w:val="22"/>
          </w:rPr>
          <w:tab/>
        </w:r>
        <w:r w:rsidR="00630D8F" w:rsidRPr="006623A2">
          <w:rPr>
            <w:rStyle w:val="Hyperlink"/>
            <w:noProof/>
          </w:rPr>
          <w:t>Posebni ciljevi gazdovanja šumama</w:t>
        </w:r>
        <w:r w:rsidR="00630D8F">
          <w:rPr>
            <w:noProof/>
            <w:webHidden/>
          </w:rPr>
          <w:tab/>
        </w:r>
        <w:r>
          <w:rPr>
            <w:noProof/>
            <w:webHidden/>
          </w:rPr>
          <w:fldChar w:fldCharType="begin"/>
        </w:r>
        <w:r w:rsidR="00630D8F">
          <w:rPr>
            <w:noProof/>
            <w:webHidden/>
          </w:rPr>
          <w:instrText xml:space="preserve"> PAGEREF _Toc127044064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065" w:history="1">
        <w:r w:rsidR="00630D8F" w:rsidRPr="006623A2">
          <w:rPr>
            <w:rStyle w:val="Hyperlink"/>
            <w:noProof/>
          </w:rPr>
          <w:t>7.1.2.1</w:t>
        </w:r>
        <w:r w:rsidR="00630D8F">
          <w:rPr>
            <w:rFonts w:asciiTheme="minorHAnsi" w:eastAsiaTheme="minorEastAsia" w:hAnsiTheme="minorHAnsi" w:cstheme="minorBidi"/>
            <w:noProof/>
            <w:sz w:val="22"/>
            <w:szCs w:val="22"/>
          </w:rPr>
          <w:tab/>
        </w:r>
        <w:r w:rsidR="00630D8F" w:rsidRPr="006623A2">
          <w:rPr>
            <w:rStyle w:val="Hyperlink"/>
            <w:noProof/>
          </w:rPr>
          <w:t>Biološki ciljevi</w:t>
        </w:r>
        <w:r w:rsidR="00630D8F">
          <w:rPr>
            <w:noProof/>
            <w:webHidden/>
          </w:rPr>
          <w:tab/>
        </w:r>
        <w:r>
          <w:rPr>
            <w:noProof/>
            <w:webHidden/>
          </w:rPr>
          <w:fldChar w:fldCharType="begin"/>
        </w:r>
        <w:r w:rsidR="00630D8F">
          <w:rPr>
            <w:noProof/>
            <w:webHidden/>
          </w:rPr>
          <w:instrText xml:space="preserve"> PAGEREF _Toc127044065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066" w:history="1">
        <w:r w:rsidR="00630D8F" w:rsidRPr="006623A2">
          <w:rPr>
            <w:rStyle w:val="Hyperlink"/>
            <w:noProof/>
          </w:rPr>
          <w:t>7.1.2.2</w:t>
        </w:r>
        <w:r w:rsidR="00630D8F">
          <w:rPr>
            <w:rFonts w:asciiTheme="minorHAnsi" w:eastAsiaTheme="minorEastAsia" w:hAnsiTheme="minorHAnsi" w:cstheme="minorBidi"/>
            <w:noProof/>
            <w:sz w:val="22"/>
            <w:szCs w:val="22"/>
          </w:rPr>
          <w:tab/>
        </w:r>
        <w:r w:rsidR="00630D8F" w:rsidRPr="006623A2">
          <w:rPr>
            <w:rStyle w:val="Hyperlink"/>
            <w:noProof/>
          </w:rPr>
          <w:t>Proizvodni ciljevi</w:t>
        </w:r>
        <w:r w:rsidR="00630D8F">
          <w:rPr>
            <w:noProof/>
            <w:webHidden/>
          </w:rPr>
          <w:tab/>
        </w:r>
        <w:r>
          <w:rPr>
            <w:noProof/>
            <w:webHidden/>
          </w:rPr>
          <w:fldChar w:fldCharType="begin"/>
        </w:r>
        <w:r w:rsidR="00630D8F">
          <w:rPr>
            <w:noProof/>
            <w:webHidden/>
          </w:rPr>
          <w:instrText xml:space="preserve"> PAGEREF _Toc127044066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067" w:history="1">
        <w:r w:rsidR="00630D8F" w:rsidRPr="006623A2">
          <w:rPr>
            <w:rStyle w:val="Hyperlink"/>
            <w:noProof/>
            <w:lang w:val="it-IT"/>
          </w:rPr>
          <w:t>7.1.2.3</w:t>
        </w:r>
        <w:r w:rsidR="00630D8F">
          <w:rPr>
            <w:rFonts w:asciiTheme="minorHAnsi" w:eastAsiaTheme="minorEastAsia" w:hAnsiTheme="minorHAnsi" w:cstheme="minorBidi"/>
            <w:noProof/>
            <w:sz w:val="22"/>
            <w:szCs w:val="22"/>
          </w:rPr>
          <w:tab/>
        </w:r>
        <w:r w:rsidR="00630D8F" w:rsidRPr="006623A2">
          <w:rPr>
            <w:rStyle w:val="Hyperlink"/>
            <w:noProof/>
            <w:lang w:val="it-IT"/>
          </w:rPr>
          <w:t>Tehnićko-organizacioni ciljevi</w:t>
        </w:r>
        <w:r w:rsidR="00630D8F">
          <w:rPr>
            <w:noProof/>
            <w:webHidden/>
          </w:rPr>
          <w:tab/>
        </w:r>
        <w:r>
          <w:rPr>
            <w:noProof/>
            <w:webHidden/>
          </w:rPr>
          <w:fldChar w:fldCharType="begin"/>
        </w:r>
        <w:r w:rsidR="00630D8F">
          <w:rPr>
            <w:noProof/>
            <w:webHidden/>
          </w:rPr>
          <w:instrText xml:space="preserve"> PAGEREF _Toc127044067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068" w:history="1">
        <w:r w:rsidR="00630D8F" w:rsidRPr="006623A2">
          <w:rPr>
            <w:rStyle w:val="Hyperlink"/>
            <w:noProof/>
            <w:lang w:val="it-IT"/>
          </w:rPr>
          <w:t>7.1.2.4</w:t>
        </w:r>
        <w:r w:rsidR="00630D8F">
          <w:rPr>
            <w:rFonts w:asciiTheme="minorHAnsi" w:eastAsiaTheme="minorEastAsia" w:hAnsiTheme="minorHAnsi" w:cstheme="minorBidi"/>
            <w:noProof/>
            <w:sz w:val="22"/>
            <w:szCs w:val="22"/>
          </w:rPr>
          <w:tab/>
        </w:r>
        <w:r w:rsidR="00630D8F" w:rsidRPr="006623A2">
          <w:rPr>
            <w:rStyle w:val="Hyperlink"/>
            <w:noProof/>
            <w:lang w:val="it-IT"/>
          </w:rPr>
          <w:t>Uredjajni ciljevi</w:t>
        </w:r>
        <w:r w:rsidR="00630D8F">
          <w:rPr>
            <w:noProof/>
            <w:webHidden/>
          </w:rPr>
          <w:tab/>
        </w:r>
        <w:r>
          <w:rPr>
            <w:noProof/>
            <w:webHidden/>
          </w:rPr>
          <w:fldChar w:fldCharType="begin"/>
        </w:r>
        <w:r w:rsidR="00630D8F">
          <w:rPr>
            <w:noProof/>
            <w:webHidden/>
          </w:rPr>
          <w:instrText xml:space="preserve"> PAGEREF _Toc127044068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069" w:history="1">
        <w:r w:rsidR="00630D8F" w:rsidRPr="006623A2">
          <w:rPr>
            <w:rStyle w:val="Hyperlink"/>
            <w:noProof/>
            <w:lang w:val="it-IT"/>
          </w:rPr>
          <w:t>7.1.2.5</w:t>
        </w:r>
        <w:r w:rsidR="00630D8F">
          <w:rPr>
            <w:rFonts w:asciiTheme="minorHAnsi" w:eastAsiaTheme="minorEastAsia" w:hAnsiTheme="minorHAnsi" w:cstheme="minorBidi"/>
            <w:noProof/>
            <w:sz w:val="22"/>
            <w:szCs w:val="22"/>
          </w:rPr>
          <w:tab/>
        </w:r>
        <w:r w:rsidR="00630D8F" w:rsidRPr="006623A2">
          <w:rPr>
            <w:rStyle w:val="Hyperlink"/>
            <w:noProof/>
            <w:lang w:val="it-IT"/>
          </w:rPr>
          <w:t>Ciljevi za ostvarivanja estetsko-rekreativnih funkcija šuma</w:t>
        </w:r>
        <w:r w:rsidR="00630D8F">
          <w:rPr>
            <w:noProof/>
            <w:webHidden/>
          </w:rPr>
          <w:tab/>
        </w:r>
        <w:r>
          <w:rPr>
            <w:noProof/>
            <w:webHidden/>
          </w:rPr>
          <w:fldChar w:fldCharType="begin"/>
        </w:r>
        <w:r w:rsidR="00630D8F">
          <w:rPr>
            <w:noProof/>
            <w:webHidden/>
          </w:rPr>
          <w:instrText xml:space="preserve"> PAGEREF _Toc127044069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70" w:history="1">
        <w:r w:rsidR="00630D8F" w:rsidRPr="006623A2">
          <w:rPr>
            <w:rStyle w:val="Hyperlink"/>
            <w:noProof/>
            <w:lang w:val="it-IT"/>
          </w:rPr>
          <w:t>7.2</w:t>
        </w:r>
        <w:r w:rsidR="00630D8F">
          <w:rPr>
            <w:rFonts w:asciiTheme="minorHAnsi" w:eastAsiaTheme="minorEastAsia" w:hAnsiTheme="minorHAnsi" w:cstheme="minorBidi"/>
            <w:smallCaps w:val="0"/>
            <w:noProof/>
            <w:sz w:val="22"/>
            <w:szCs w:val="22"/>
          </w:rPr>
          <w:tab/>
        </w:r>
        <w:r w:rsidR="00630D8F" w:rsidRPr="006623A2">
          <w:rPr>
            <w:rStyle w:val="Hyperlink"/>
            <w:noProof/>
            <w:lang w:val="it-IT"/>
          </w:rPr>
          <w:t>Mere za postizanje ciljeva gazdovanja šumama</w:t>
        </w:r>
        <w:r w:rsidR="00630D8F">
          <w:rPr>
            <w:noProof/>
            <w:webHidden/>
          </w:rPr>
          <w:tab/>
        </w:r>
        <w:r>
          <w:rPr>
            <w:noProof/>
            <w:webHidden/>
          </w:rPr>
          <w:fldChar w:fldCharType="begin"/>
        </w:r>
        <w:r w:rsidR="00630D8F">
          <w:rPr>
            <w:noProof/>
            <w:webHidden/>
          </w:rPr>
          <w:instrText xml:space="preserve"> PAGEREF _Toc127044070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71" w:history="1">
        <w:r w:rsidR="00630D8F" w:rsidRPr="006623A2">
          <w:rPr>
            <w:rStyle w:val="Hyperlink"/>
            <w:noProof/>
            <w:lang w:val="it-IT"/>
          </w:rPr>
          <w:t>7.2.1</w:t>
        </w:r>
        <w:r w:rsidR="00630D8F">
          <w:rPr>
            <w:rFonts w:asciiTheme="minorHAnsi" w:eastAsiaTheme="minorEastAsia" w:hAnsiTheme="minorHAnsi" w:cstheme="minorBidi"/>
            <w:i w:val="0"/>
            <w:iCs w:val="0"/>
            <w:noProof/>
            <w:sz w:val="22"/>
            <w:szCs w:val="22"/>
          </w:rPr>
          <w:tab/>
        </w:r>
        <w:r w:rsidR="00630D8F" w:rsidRPr="006623A2">
          <w:rPr>
            <w:rStyle w:val="Hyperlink"/>
            <w:noProof/>
            <w:lang w:val="it-IT"/>
          </w:rPr>
          <w:t>Uzgojne mere</w:t>
        </w:r>
        <w:r w:rsidR="00630D8F">
          <w:rPr>
            <w:noProof/>
            <w:webHidden/>
          </w:rPr>
          <w:tab/>
        </w:r>
        <w:r>
          <w:rPr>
            <w:noProof/>
            <w:webHidden/>
          </w:rPr>
          <w:fldChar w:fldCharType="begin"/>
        </w:r>
        <w:r w:rsidR="00630D8F">
          <w:rPr>
            <w:noProof/>
            <w:webHidden/>
          </w:rPr>
          <w:instrText xml:space="preserve"> PAGEREF _Toc127044071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72" w:history="1">
        <w:r w:rsidR="00630D8F" w:rsidRPr="006623A2">
          <w:rPr>
            <w:rStyle w:val="Hyperlink"/>
            <w:noProof/>
          </w:rPr>
          <w:t>7.2.2</w:t>
        </w:r>
        <w:r w:rsidR="00630D8F">
          <w:rPr>
            <w:rFonts w:asciiTheme="minorHAnsi" w:eastAsiaTheme="minorEastAsia" w:hAnsiTheme="minorHAnsi" w:cstheme="minorBidi"/>
            <w:i w:val="0"/>
            <w:iCs w:val="0"/>
            <w:noProof/>
            <w:sz w:val="22"/>
            <w:szCs w:val="22"/>
          </w:rPr>
          <w:tab/>
        </w:r>
        <w:r w:rsidR="00630D8F" w:rsidRPr="006623A2">
          <w:rPr>
            <w:rStyle w:val="Hyperlink"/>
            <w:noProof/>
          </w:rPr>
          <w:t>Uređajne mere</w:t>
        </w:r>
        <w:r w:rsidR="00630D8F">
          <w:rPr>
            <w:noProof/>
            <w:webHidden/>
          </w:rPr>
          <w:tab/>
        </w:r>
        <w:r>
          <w:rPr>
            <w:noProof/>
            <w:webHidden/>
          </w:rPr>
          <w:fldChar w:fldCharType="begin"/>
        </w:r>
        <w:r w:rsidR="00630D8F">
          <w:rPr>
            <w:noProof/>
            <w:webHidden/>
          </w:rPr>
          <w:instrText xml:space="preserve"> PAGEREF _Toc127044072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73" w:history="1">
        <w:r w:rsidR="00630D8F" w:rsidRPr="006623A2">
          <w:rPr>
            <w:rStyle w:val="Hyperlink"/>
            <w:noProof/>
            <w:lang w:val="sr-Latn-CS"/>
          </w:rPr>
          <w:t>7.3</w:t>
        </w:r>
        <w:r w:rsidR="00630D8F">
          <w:rPr>
            <w:rFonts w:asciiTheme="minorHAnsi" w:eastAsiaTheme="minorEastAsia" w:hAnsiTheme="minorHAnsi" w:cstheme="minorBidi"/>
            <w:smallCaps w:val="0"/>
            <w:noProof/>
            <w:sz w:val="22"/>
            <w:szCs w:val="22"/>
          </w:rPr>
          <w:tab/>
        </w:r>
        <w:r w:rsidR="00630D8F" w:rsidRPr="006623A2">
          <w:rPr>
            <w:rStyle w:val="Hyperlink"/>
            <w:noProof/>
          </w:rPr>
          <w:t>Planovi</w:t>
        </w:r>
        <w:r w:rsidR="00630D8F" w:rsidRPr="006623A2">
          <w:rPr>
            <w:rStyle w:val="Hyperlink"/>
            <w:noProof/>
            <w:lang w:val="sr-Latn-CS"/>
          </w:rPr>
          <w:t xml:space="preserve"> </w:t>
        </w:r>
        <w:r w:rsidR="00630D8F" w:rsidRPr="006623A2">
          <w:rPr>
            <w:rStyle w:val="Hyperlink"/>
            <w:noProof/>
          </w:rPr>
          <w:t>gazdovanja</w:t>
        </w:r>
        <w:r w:rsidR="00630D8F">
          <w:rPr>
            <w:noProof/>
            <w:webHidden/>
          </w:rPr>
          <w:tab/>
        </w:r>
        <w:r>
          <w:rPr>
            <w:noProof/>
            <w:webHidden/>
          </w:rPr>
          <w:fldChar w:fldCharType="begin"/>
        </w:r>
        <w:r w:rsidR="00630D8F">
          <w:rPr>
            <w:noProof/>
            <w:webHidden/>
          </w:rPr>
          <w:instrText xml:space="preserve"> PAGEREF _Toc127044073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74" w:history="1">
        <w:r w:rsidR="00630D8F" w:rsidRPr="006623A2">
          <w:rPr>
            <w:rStyle w:val="Hyperlink"/>
            <w:noProof/>
            <w:lang w:val="sr-Latn-CS"/>
          </w:rPr>
          <w:t>7.3.1</w:t>
        </w:r>
        <w:r w:rsidR="00630D8F">
          <w:rPr>
            <w:rFonts w:asciiTheme="minorHAnsi" w:eastAsiaTheme="minorEastAsia" w:hAnsiTheme="minorHAnsi" w:cstheme="minorBidi"/>
            <w:i w:val="0"/>
            <w:iCs w:val="0"/>
            <w:noProof/>
            <w:sz w:val="22"/>
            <w:szCs w:val="22"/>
          </w:rPr>
          <w:tab/>
        </w:r>
        <w:r w:rsidR="00630D8F" w:rsidRPr="006623A2">
          <w:rPr>
            <w:rStyle w:val="Hyperlink"/>
            <w:noProof/>
            <w:lang w:val="sr-Latn-CS"/>
          </w:rPr>
          <w:t xml:space="preserve">Plan </w:t>
        </w:r>
        <w:r w:rsidR="00630D8F" w:rsidRPr="006623A2">
          <w:rPr>
            <w:rStyle w:val="Hyperlink"/>
            <w:noProof/>
          </w:rPr>
          <w:t>gajenja</w:t>
        </w:r>
        <w:r w:rsidR="00630D8F" w:rsidRPr="006623A2">
          <w:rPr>
            <w:rStyle w:val="Hyperlink"/>
            <w:noProof/>
            <w:lang w:val="sr-Latn-CS"/>
          </w:rPr>
          <w:t xml:space="preserve"> šuma</w:t>
        </w:r>
        <w:r w:rsidR="00630D8F">
          <w:rPr>
            <w:noProof/>
            <w:webHidden/>
          </w:rPr>
          <w:tab/>
        </w:r>
        <w:r>
          <w:rPr>
            <w:noProof/>
            <w:webHidden/>
          </w:rPr>
          <w:fldChar w:fldCharType="begin"/>
        </w:r>
        <w:r w:rsidR="00630D8F">
          <w:rPr>
            <w:noProof/>
            <w:webHidden/>
          </w:rPr>
          <w:instrText xml:space="preserve"> PAGEREF _Toc127044074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075" w:history="1">
        <w:r w:rsidR="00630D8F" w:rsidRPr="006623A2">
          <w:rPr>
            <w:rStyle w:val="Hyperlink"/>
            <w:noProof/>
            <w:lang w:val="sr-Latn-CS"/>
          </w:rPr>
          <w:t>7.3.1.1</w:t>
        </w:r>
        <w:r w:rsidR="00630D8F">
          <w:rPr>
            <w:rFonts w:asciiTheme="minorHAnsi" w:eastAsiaTheme="minorEastAsia" w:hAnsiTheme="minorHAnsi" w:cstheme="minorBidi"/>
            <w:noProof/>
            <w:sz w:val="22"/>
            <w:szCs w:val="22"/>
          </w:rPr>
          <w:tab/>
        </w:r>
        <w:r w:rsidR="00630D8F" w:rsidRPr="006623A2">
          <w:rPr>
            <w:rStyle w:val="Hyperlink"/>
            <w:noProof/>
            <w:lang w:val="sr-Latn-CS"/>
          </w:rPr>
          <w:t xml:space="preserve">Plan </w:t>
        </w:r>
        <w:r w:rsidR="00630D8F" w:rsidRPr="006623A2">
          <w:rPr>
            <w:rStyle w:val="Hyperlink"/>
            <w:noProof/>
          </w:rPr>
          <w:t>obnavljanja</w:t>
        </w:r>
        <w:r w:rsidR="00630D8F" w:rsidRPr="006623A2">
          <w:rPr>
            <w:rStyle w:val="Hyperlink"/>
            <w:noProof/>
            <w:lang w:val="sr-Latn-CS"/>
          </w:rPr>
          <w:t xml:space="preserve"> i  podizanja novih šuma</w:t>
        </w:r>
        <w:r w:rsidR="00630D8F">
          <w:rPr>
            <w:noProof/>
            <w:webHidden/>
          </w:rPr>
          <w:tab/>
        </w:r>
        <w:r>
          <w:rPr>
            <w:noProof/>
            <w:webHidden/>
          </w:rPr>
          <w:fldChar w:fldCharType="begin"/>
        </w:r>
        <w:r w:rsidR="00630D8F">
          <w:rPr>
            <w:noProof/>
            <w:webHidden/>
          </w:rPr>
          <w:instrText xml:space="preserve"> PAGEREF _Toc127044075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076" w:history="1">
        <w:r w:rsidR="00630D8F" w:rsidRPr="006623A2">
          <w:rPr>
            <w:rStyle w:val="Hyperlink"/>
            <w:noProof/>
            <w:lang w:val="sr-Latn-CS"/>
          </w:rPr>
          <w:t>7.3.1.2</w:t>
        </w:r>
        <w:r w:rsidR="00630D8F">
          <w:rPr>
            <w:rFonts w:asciiTheme="minorHAnsi" w:eastAsiaTheme="minorEastAsia" w:hAnsiTheme="minorHAnsi" w:cstheme="minorBidi"/>
            <w:noProof/>
            <w:sz w:val="22"/>
            <w:szCs w:val="22"/>
          </w:rPr>
          <w:tab/>
        </w:r>
        <w:r w:rsidR="00630D8F" w:rsidRPr="006623A2">
          <w:rPr>
            <w:rStyle w:val="Hyperlink"/>
            <w:noProof/>
            <w:lang w:val="sr-Latn-CS"/>
          </w:rPr>
          <w:t xml:space="preserve">Sadni </w:t>
        </w:r>
        <w:r w:rsidR="00630D8F" w:rsidRPr="006623A2">
          <w:rPr>
            <w:rStyle w:val="Hyperlink"/>
            <w:noProof/>
          </w:rPr>
          <w:t>materijal</w:t>
        </w:r>
        <w:r w:rsidR="00630D8F">
          <w:rPr>
            <w:noProof/>
            <w:webHidden/>
          </w:rPr>
          <w:tab/>
        </w:r>
        <w:r>
          <w:rPr>
            <w:noProof/>
            <w:webHidden/>
          </w:rPr>
          <w:fldChar w:fldCharType="begin"/>
        </w:r>
        <w:r w:rsidR="00630D8F">
          <w:rPr>
            <w:noProof/>
            <w:webHidden/>
          </w:rPr>
          <w:instrText xml:space="preserve"> PAGEREF _Toc127044076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077" w:history="1">
        <w:r w:rsidR="00630D8F" w:rsidRPr="006623A2">
          <w:rPr>
            <w:rStyle w:val="Hyperlink"/>
            <w:noProof/>
          </w:rPr>
          <w:t>7.3.1.3</w:t>
        </w:r>
        <w:r w:rsidR="00630D8F">
          <w:rPr>
            <w:rFonts w:asciiTheme="minorHAnsi" w:eastAsiaTheme="minorEastAsia" w:hAnsiTheme="minorHAnsi" w:cstheme="minorBidi"/>
            <w:noProof/>
            <w:sz w:val="22"/>
            <w:szCs w:val="22"/>
          </w:rPr>
          <w:tab/>
        </w:r>
        <w:r w:rsidR="00630D8F" w:rsidRPr="006623A2">
          <w:rPr>
            <w:rStyle w:val="Hyperlink"/>
            <w:noProof/>
          </w:rPr>
          <w:t>Plan</w:t>
        </w:r>
        <w:r w:rsidR="00630D8F" w:rsidRPr="006623A2">
          <w:rPr>
            <w:rStyle w:val="Hyperlink"/>
            <w:noProof/>
            <w:lang w:val="hr-HR"/>
          </w:rPr>
          <w:t xml:space="preserve"> </w:t>
        </w:r>
        <w:r w:rsidR="00630D8F" w:rsidRPr="006623A2">
          <w:rPr>
            <w:rStyle w:val="Hyperlink"/>
            <w:noProof/>
          </w:rPr>
          <w:t>nege</w:t>
        </w:r>
        <w:r w:rsidR="00630D8F" w:rsidRPr="006623A2">
          <w:rPr>
            <w:rStyle w:val="Hyperlink"/>
            <w:noProof/>
            <w:lang w:val="hr-HR"/>
          </w:rPr>
          <w:t xml:space="preserve"> š</w:t>
        </w:r>
        <w:r w:rsidR="00630D8F" w:rsidRPr="006623A2">
          <w:rPr>
            <w:rStyle w:val="Hyperlink"/>
            <w:noProof/>
          </w:rPr>
          <w:t>uma</w:t>
        </w:r>
        <w:r w:rsidR="00630D8F">
          <w:rPr>
            <w:noProof/>
            <w:webHidden/>
          </w:rPr>
          <w:tab/>
        </w:r>
        <w:r>
          <w:rPr>
            <w:noProof/>
            <w:webHidden/>
          </w:rPr>
          <w:fldChar w:fldCharType="begin"/>
        </w:r>
        <w:r w:rsidR="00630D8F">
          <w:rPr>
            <w:noProof/>
            <w:webHidden/>
          </w:rPr>
          <w:instrText xml:space="preserve"> PAGEREF _Toc127044077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78" w:history="1">
        <w:r w:rsidR="00630D8F" w:rsidRPr="006623A2">
          <w:rPr>
            <w:rStyle w:val="Hyperlink"/>
            <w:noProof/>
          </w:rPr>
          <w:t>7.3.2</w:t>
        </w:r>
        <w:r w:rsidR="00630D8F">
          <w:rPr>
            <w:rFonts w:asciiTheme="minorHAnsi" w:eastAsiaTheme="minorEastAsia" w:hAnsiTheme="minorHAnsi" w:cstheme="minorBidi"/>
            <w:i w:val="0"/>
            <w:iCs w:val="0"/>
            <w:noProof/>
            <w:sz w:val="22"/>
            <w:szCs w:val="22"/>
          </w:rPr>
          <w:tab/>
        </w:r>
        <w:r w:rsidR="00630D8F" w:rsidRPr="006623A2">
          <w:rPr>
            <w:rStyle w:val="Hyperlink"/>
            <w:noProof/>
          </w:rPr>
          <w:t>Plan zaštite šuma</w:t>
        </w:r>
        <w:r w:rsidR="00630D8F">
          <w:rPr>
            <w:noProof/>
            <w:webHidden/>
          </w:rPr>
          <w:tab/>
        </w:r>
        <w:r>
          <w:rPr>
            <w:noProof/>
            <w:webHidden/>
          </w:rPr>
          <w:fldChar w:fldCharType="begin"/>
        </w:r>
        <w:r w:rsidR="00630D8F">
          <w:rPr>
            <w:noProof/>
            <w:webHidden/>
          </w:rPr>
          <w:instrText xml:space="preserve"> PAGEREF _Toc127044078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079" w:history="1">
        <w:r w:rsidR="00630D8F" w:rsidRPr="006623A2">
          <w:rPr>
            <w:rStyle w:val="Hyperlink"/>
            <w:noProof/>
          </w:rPr>
          <w:t>7.3.2.1</w:t>
        </w:r>
        <w:r w:rsidR="00630D8F">
          <w:rPr>
            <w:rFonts w:asciiTheme="minorHAnsi" w:eastAsiaTheme="minorEastAsia" w:hAnsiTheme="minorHAnsi" w:cstheme="minorBidi"/>
            <w:noProof/>
            <w:sz w:val="22"/>
            <w:szCs w:val="22"/>
          </w:rPr>
          <w:tab/>
        </w:r>
        <w:r w:rsidR="00630D8F" w:rsidRPr="006623A2">
          <w:rPr>
            <w:rStyle w:val="Hyperlink"/>
            <w:noProof/>
          </w:rPr>
          <w:t>Plan zaštite od štetnih insekata i biljnih bolesti</w:t>
        </w:r>
        <w:r w:rsidR="00630D8F">
          <w:rPr>
            <w:noProof/>
            <w:webHidden/>
          </w:rPr>
          <w:tab/>
        </w:r>
        <w:r>
          <w:rPr>
            <w:noProof/>
            <w:webHidden/>
          </w:rPr>
          <w:fldChar w:fldCharType="begin"/>
        </w:r>
        <w:r w:rsidR="00630D8F">
          <w:rPr>
            <w:noProof/>
            <w:webHidden/>
          </w:rPr>
          <w:instrText xml:space="preserve"> PAGEREF _Toc127044079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080" w:history="1">
        <w:r w:rsidR="00630D8F" w:rsidRPr="006623A2">
          <w:rPr>
            <w:rStyle w:val="Hyperlink"/>
            <w:noProof/>
          </w:rPr>
          <w:t>7.3.2.2</w:t>
        </w:r>
        <w:r w:rsidR="00630D8F">
          <w:rPr>
            <w:rFonts w:asciiTheme="minorHAnsi" w:eastAsiaTheme="minorEastAsia" w:hAnsiTheme="minorHAnsi" w:cstheme="minorBidi"/>
            <w:noProof/>
            <w:sz w:val="22"/>
            <w:szCs w:val="22"/>
          </w:rPr>
          <w:tab/>
        </w:r>
        <w:r w:rsidR="00630D8F" w:rsidRPr="006623A2">
          <w:rPr>
            <w:rStyle w:val="Hyperlink"/>
            <w:noProof/>
          </w:rPr>
          <w:t>Plan zaštite šuma od stoke</w:t>
        </w:r>
        <w:r w:rsidR="00630D8F">
          <w:rPr>
            <w:noProof/>
            <w:webHidden/>
          </w:rPr>
          <w:tab/>
        </w:r>
        <w:r>
          <w:rPr>
            <w:noProof/>
            <w:webHidden/>
          </w:rPr>
          <w:fldChar w:fldCharType="begin"/>
        </w:r>
        <w:r w:rsidR="00630D8F">
          <w:rPr>
            <w:noProof/>
            <w:webHidden/>
          </w:rPr>
          <w:instrText xml:space="preserve"> PAGEREF _Toc127044080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081" w:history="1">
        <w:r w:rsidR="00630D8F" w:rsidRPr="006623A2">
          <w:rPr>
            <w:rStyle w:val="Hyperlink"/>
            <w:noProof/>
          </w:rPr>
          <w:t>7.3.2.3</w:t>
        </w:r>
        <w:r w:rsidR="00630D8F">
          <w:rPr>
            <w:rFonts w:asciiTheme="minorHAnsi" w:eastAsiaTheme="minorEastAsia" w:hAnsiTheme="minorHAnsi" w:cstheme="minorBidi"/>
            <w:noProof/>
            <w:sz w:val="22"/>
            <w:szCs w:val="22"/>
          </w:rPr>
          <w:tab/>
        </w:r>
        <w:r w:rsidR="00630D8F" w:rsidRPr="006623A2">
          <w:rPr>
            <w:rStyle w:val="Hyperlink"/>
            <w:noProof/>
          </w:rPr>
          <w:t>Plan zaštite šuma od divljači</w:t>
        </w:r>
        <w:r w:rsidR="00630D8F">
          <w:rPr>
            <w:noProof/>
            <w:webHidden/>
          </w:rPr>
          <w:tab/>
        </w:r>
        <w:r>
          <w:rPr>
            <w:noProof/>
            <w:webHidden/>
          </w:rPr>
          <w:fldChar w:fldCharType="begin"/>
        </w:r>
        <w:r w:rsidR="00630D8F">
          <w:rPr>
            <w:noProof/>
            <w:webHidden/>
          </w:rPr>
          <w:instrText xml:space="preserve"> PAGEREF _Toc127044081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082" w:history="1">
        <w:r w:rsidR="00630D8F" w:rsidRPr="006623A2">
          <w:rPr>
            <w:rStyle w:val="Hyperlink"/>
            <w:noProof/>
          </w:rPr>
          <w:t>7.3.2.4</w:t>
        </w:r>
        <w:r w:rsidR="00630D8F">
          <w:rPr>
            <w:rFonts w:asciiTheme="minorHAnsi" w:eastAsiaTheme="minorEastAsia" w:hAnsiTheme="minorHAnsi" w:cstheme="minorBidi"/>
            <w:noProof/>
            <w:sz w:val="22"/>
            <w:szCs w:val="22"/>
          </w:rPr>
          <w:tab/>
        </w:r>
        <w:r w:rsidR="00630D8F" w:rsidRPr="006623A2">
          <w:rPr>
            <w:rStyle w:val="Hyperlink"/>
            <w:noProof/>
          </w:rPr>
          <w:t>Plan zaštite šuma od čoveka</w:t>
        </w:r>
        <w:r w:rsidR="00630D8F">
          <w:rPr>
            <w:noProof/>
            <w:webHidden/>
          </w:rPr>
          <w:tab/>
        </w:r>
        <w:r>
          <w:rPr>
            <w:noProof/>
            <w:webHidden/>
          </w:rPr>
          <w:fldChar w:fldCharType="begin"/>
        </w:r>
        <w:r w:rsidR="00630D8F">
          <w:rPr>
            <w:noProof/>
            <w:webHidden/>
          </w:rPr>
          <w:instrText xml:space="preserve"> PAGEREF _Toc127044082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083" w:history="1">
        <w:r w:rsidR="00630D8F" w:rsidRPr="006623A2">
          <w:rPr>
            <w:rStyle w:val="Hyperlink"/>
            <w:noProof/>
          </w:rPr>
          <w:t>7.3.2.5</w:t>
        </w:r>
        <w:r w:rsidR="00630D8F">
          <w:rPr>
            <w:rFonts w:asciiTheme="minorHAnsi" w:eastAsiaTheme="minorEastAsia" w:hAnsiTheme="minorHAnsi" w:cstheme="minorBidi"/>
            <w:noProof/>
            <w:sz w:val="22"/>
            <w:szCs w:val="22"/>
          </w:rPr>
          <w:tab/>
        </w:r>
        <w:r w:rsidR="00630D8F" w:rsidRPr="006623A2">
          <w:rPr>
            <w:rStyle w:val="Hyperlink"/>
            <w:noProof/>
          </w:rPr>
          <w:t>Plan zaštite šuma od požara</w:t>
        </w:r>
        <w:r w:rsidR="00630D8F">
          <w:rPr>
            <w:noProof/>
            <w:webHidden/>
          </w:rPr>
          <w:tab/>
        </w:r>
        <w:r>
          <w:rPr>
            <w:noProof/>
            <w:webHidden/>
          </w:rPr>
          <w:fldChar w:fldCharType="begin"/>
        </w:r>
        <w:r w:rsidR="00630D8F">
          <w:rPr>
            <w:noProof/>
            <w:webHidden/>
          </w:rPr>
          <w:instrText xml:space="preserve"> PAGEREF _Toc127044083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84" w:history="1">
        <w:r w:rsidR="00630D8F" w:rsidRPr="006623A2">
          <w:rPr>
            <w:rStyle w:val="Hyperlink"/>
            <w:noProof/>
            <w:lang w:val="de-DE"/>
          </w:rPr>
          <w:t>7.3.3</w:t>
        </w:r>
        <w:r w:rsidR="00630D8F">
          <w:rPr>
            <w:rFonts w:asciiTheme="minorHAnsi" w:eastAsiaTheme="minorEastAsia" w:hAnsiTheme="minorHAnsi" w:cstheme="minorBidi"/>
            <w:i w:val="0"/>
            <w:iCs w:val="0"/>
            <w:noProof/>
            <w:sz w:val="22"/>
            <w:szCs w:val="22"/>
          </w:rPr>
          <w:tab/>
        </w:r>
        <w:r w:rsidR="00630D8F" w:rsidRPr="006623A2">
          <w:rPr>
            <w:rStyle w:val="Hyperlink"/>
            <w:noProof/>
            <w:lang w:val="de-DE"/>
          </w:rPr>
          <w:t>Plan korišćenja šuma (plan seča šuma)</w:t>
        </w:r>
        <w:r w:rsidR="00630D8F">
          <w:rPr>
            <w:noProof/>
            <w:webHidden/>
          </w:rPr>
          <w:tab/>
        </w:r>
        <w:r>
          <w:rPr>
            <w:noProof/>
            <w:webHidden/>
          </w:rPr>
          <w:fldChar w:fldCharType="begin"/>
        </w:r>
        <w:r w:rsidR="00630D8F">
          <w:rPr>
            <w:noProof/>
            <w:webHidden/>
          </w:rPr>
          <w:instrText xml:space="preserve"> PAGEREF _Toc127044084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085" w:history="1">
        <w:r w:rsidR="00630D8F" w:rsidRPr="006623A2">
          <w:rPr>
            <w:rStyle w:val="Hyperlink"/>
            <w:noProof/>
            <w:lang w:val="de-DE"/>
          </w:rPr>
          <w:t>7.3.3.1</w:t>
        </w:r>
        <w:r w:rsidR="00630D8F">
          <w:rPr>
            <w:rFonts w:asciiTheme="minorHAnsi" w:eastAsiaTheme="minorEastAsia" w:hAnsiTheme="minorHAnsi" w:cstheme="minorBidi"/>
            <w:noProof/>
            <w:sz w:val="22"/>
            <w:szCs w:val="22"/>
          </w:rPr>
          <w:tab/>
        </w:r>
        <w:r w:rsidR="00630D8F" w:rsidRPr="006623A2">
          <w:rPr>
            <w:rStyle w:val="Hyperlink"/>
            <w:noProof/>
            <w:lang w:val="de-DE"/>
          </w:rPr>
          <w:t>Plan seča obnavljanja šuma</w:t>
        </w:r>
        <w:r w:rsidR="00630D8F">
          <w:rPr>
            <w:noProof/>
            <w:webHidden/>
          </w:rPr>
          <w:tab/>
        </w:r>
        <w:r>
          <w:rPr>
            <w:noProof/>
            <w:webHidden/>
          </w:rPr>
          <w:fldChar w:fldCharType="begin"/>
        </w:r>
        <w:r w:rsidR="00630D8F">
          <w:rPr>
            <w:noProof/>
            <w:webHidden/>
          </w:rPr>
          <w:instrText xml:space="preserve"> PAGEREF _Toc127044085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086" w:history="1">
        <w:r w:rsidR="00630D8F" w:rsidRPr="006623A2">
          <w:rPr>
            <w:rStyle w:val="Hyperlink"/>
            <w:noProof/>
            <w:lang w:val="de-DE"/>
          </w:rPr>
          <w:t>7.3.3.2</w:t>
        </w:r>
        <w:r w:rsidR="00630D8F">
          <w:rPr>
            <w:rFonts w:asciiTheme="minorHAnsi" w:eastAsiaTheme="minorEastAsia" w:hAnsiTheme="minorHAnsi" w:cstheme="minorBidi"/>
            <w:noProof/>
            <w:sz w:val="22"/>
            <w:szCs w:val="22"/>
          </w:rPr>
          <w:tab/>
        </w:r>
        <w:r w:rsidR="00630D8F" w:rsidRPr="006623A2">
          <w:rPr>
            <w:rStyle w:val="Hyperlink"/>
            <w:noProof/>
            <w:lang w:val="de-DE"/>
          </w:rPr>
          <w:t>Plan prorednih seča</w:t>
        </w:r>
        <w:r w:rsidR="00630D8F">
          <w:rPr>
            <w:noProof/>
            <w:webHidden/>
          </w:rPr>
          <w:tab/>
        </w:r>
        <w:r>
          <w:rPr>
            <w:noProof/>
            <w:webHidden/>
          </w:rPr>
          <w:fldChar w:fldCharType="begin"/>
        </w:r>
        <w:r w:rsidR="00630D8F">
          <w:rPr>
            <w:noProof/>
            <w:webHidden/>
          </w:rPr>
          <w:instrText xml:space="preserve"> PAGEREF _Toc127044086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087" w:history="1">
        <w:r w:rsidR="00630D8F" w:rsidRPr="006623A2">
          <w:rPr>
            <w:rStyle w:val="Hyperlink"/>
            <w:noProof/>
            <w:lang w:val="de-DE"/>
          </w:rPr>
          <w:t>7.3.3.3</w:t>
        </w:r>
        <w:r w:rsidR="00630D8F">
          <w:rPr>
            <w:rFonts w:asciiTheme="minorHAnsi" w:eastAsiaTheme="minorEastAsia" w:hAnsiTheme="minorHAnsi" w:cstheme="minorBidi"/>
            <w:noProof/>
            <w:sz w:val="22"/>
            <w:szCs w:val="22"/>
          </w:rPr>
          <w:tab/>
        </w:r>
        <w:r w:rsidR="00630D8F" w:rsidRPr="006623A2">
          <w:rPr>
            <w:rStyle w:val="Hyperlink"/>
            <w:noProof/>
            <w:lang w:val="de-DE"/>
          </w:rPr>
          <w:t>Planirani ukupni prinos</w:t>
        </w:r>
        <w:r w:rsidR="00630D8F">
          <w:rPr>
            <w:noProof/>
            <w:webHidden/>
          </w:rPr>
          <w:tab/>
        </w:r>
        <w:r>
          <w:rPr>
            <w:noProof/>
            <w:webHidden/>
          </w:rPr>
          <w:fldChar w:fldCharType="begin"/>
        </w:r>
        <w:r w:rsidR="00630D8F">
          <w:rPr>
            <w:noProof/>
            <w:webHidden/>
          </w:rPr>
          <w:instrText xml:space="preserve"> PAGEREF _Toc127044087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88" w:history="1">
        <w:r w:rsidR="00630D8F" w:rsidRPr="006623A2">
          <w:rPr>
            <w:rStyle w:val="Hyperlink"/>
            <w:noProof/>
            <w:lang w:val="sr-Latn-CS"/>
          </w:rPr>
          <w:t>7.3.4</w:t>
        </w:r>
        <w:r w:rsidR="00630D8F">
          <w:rPr>
            <w:rFonts w:asciiTheme="minorHAnsi" w:eastAsiaTheme="minorEastAsia" w:hAnsiTheme="minorHAnsi" w:cstheme="minorBidi"/>
            <w:i w:val="0"/>
            <w:iCs w:val="0"/>
            <w:noProof/>
            <w:sz w:val="22"/>
            <w:szCs w:val="22"/>
          </w:rPr>
          <w:tab/>
        </w:r>
        <w:r w:rsidR="00630D8F" w:rsidRPr="006623A2">
          <w:rPr>
            <w:rStyle w:val="Hyperlink"/>
            <w:noProof/>
            <w:lang w:val="sr-Latn-CS"/>
          </w:rPr>
          <w:t xml:space="preserve">Plan </w:t>
        </w:r>
        <w:r w:rsidR="00630D8F" w:rsidRPr="006623A2">
          <w:rPr>
            <w:rStyle w:val="Hyperlink"/>
            <w:noProof/>
          </w:rPr>
          <w:t>korišćenja</w:t>
        </w:r>
        <w:r w:rsidR="00630D8F" w:rsidRPr="006623A2">
          <w:rPr>
            <w:rStyle w:val="Hyperlink"/>
            <w:noProof/>
            <w:lang w:val="sr-Latn-CS"/>
          </w:rPr>
          <w:t xml:space="preserve"> </w:t>
        </w:r>
        <w:r w:rsidR="00630D8F" w:rsidRPr="006623A2">
          <w:rPr>
            <w:rStyle w:val="Hyperlink"/>
            <w:noProof/>
          </w:rPr>
          <w:t>ostalih</w:t>
        </w:r>
        <w:r w:rsidR="00630D8F" w:rsidRPr="006623A2">
          <w:rPr>
            <w:rStyle w:val="Hyperlink"/>
            <w:noProof/>
            <w:lang w:val="sr-Latn-CS"/>
          </w:rPr>
          <w:t xml:space="preserve"> šumskih proizvoda</w:t>
        </w:r>
        <w:r w:rsidR="00630D8F">
          <w:rPr>
            <w:noProof/>
            <w:webHidden/>
          </w:rPr>
          <w:tab/>
        </w:r>
        <w:r>
          <w:rPr>
            <w:noProof/>
            <w:webHidden/>
          </w:rPr>
          <w:fldChar w:fldCharType="begin"/>
        </w:r>
        <w:r w:rsidR="00630D8F">
          <w:rPr>
            <w:noProof/>
            <w:webHidden/>
          </w:rPr>
          <w:instrText xml:space="preserve"> PAGEREF _Toc127044088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89" w:history="1">
        <w:r w:rsidR="00630D8F" w:rsidRPr="006623A2">
          <w:rPr>
            <w:rStyle w:val="Hyperlink"/>
            <w:noProof/>
            <w:lang w:val="sr-Latn-CS"/>
          </w:rPr>
          <w:t>7.3.5</w:t>
        </w:r>
        <w:r w:rsidR="00630D8F">
          <w:rPr>
            <w:rFonts w:asciiTheme="minorHAnsi" w:eastAsiaTheme="minorEastAsia" w:hAnsiTheme="minorHAnsi" w:cstheme="minorBidi"/>
            <w:i w:val="0"/>
            <w:iCs w:val="0"/>
            <w:noProof/>
            <w:sz w:val="22"/>
            <w:szCs w:val="22"/>
          </w:rPr>
          <w:tab/>
        </w:r>
        <w:r w:rsidR="00630D8F" w:rsidRPr="006623A2">
          <w:rPr>
            <w:rStyle w:val="Hyperlink"/>
            <w:noProof/>
            <w:shd w:val="clear" w:color="auto" w:fill="FFFFFF"/>
            <w:lang w:val="sr-Latn-CS"/>
          </w:rPr>
          <w:t>Plan un</w:t>
        </w:r>
        <w:r w:rsidR="00630D8F" w:rsidRPr="006623A2">
          <w:rPr>
            <w:rStyle w:val="Hyperlink"/>
            <w:noProof/>
          </w:rPr>
          <w:t>a</w:t>
        </w:r>
        <w:r w:rsidR="00630D8F" w:rsidRPr="006623A2">
          <w:rPr>
            <w:rStyle w:val="Hyperlink"/>
            <w:noProof/>
            <w:shd w:val="clear" w:color="auto" w:fill="FFFFFF"/>
            <w:lang w:val="sr-Latn-CS"/>
          </w:rPr>
          <w:t>pređenja stanja lovne divljači</w:t>
        </w:r>
        <w:r w:rsidR="00630D8F">
          <w:rPr>
            <w:noProof/>
            <w:webHidden/>
          </w:rPr>
          <w:tab/>
        </w:r>
        <w:r>
          <w:rPr>
            <w:noProof/>
            <w:webHidden/>
          </w:rPr>
          <w:fldChar w:fldCharType="begin"/>
        </w:r>
        <w:r w:rsidR="00630D8F">
          <w:rPr>
            <w:noProof/>
            <w:webHidden/>
          </w:rPr>
          <w:instrText xml:space="preserve"> PAGEREF _Toc127044089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90" w:history="1">
        <w:r w:rsidR="00630D8F" w:rsidRPr="006623A2">
          <w:rPr>
            <w:rStyle w:val="Hyperlink"/>
            <w:noProof/>
          </w:rPr>
          <w:t>7.3.6</w:t>
        </w:r>
        <w:r w:rsidR="00630D8F">
          <w:rPr>
            <w:rFonts w:asciiTheme="minorHAnsi" w:eastAsiaTheme="minorEastAsia" w:hAnsiTheme="minorHAnsi" w:cstheme="minorBidi"/>
            <w:i w:val="0"/>
            <w:iCs w:val="0"/>
            <w:noProof/>
            <w:sz w:val="22"/>
            <w:szCs w:val="22"/>
          </w:rPr>
          <w:tab/>
        </w:r>
        <w:r w:rsidR="00630D8F" w:rsidRPr="006623A2">
          <w:rPr>
            <w:rStyle w:val="Hyperlink"/>
            <w:noProof/>
            <w:shd w:val="clear" w:color="auto" w:fill="FFFFFF"/>
          </w:rPr>
          <w:t>Plan izgradnje šumskih saobraćajnica</w:t>
        </w:r>
        <w:r w:rsidR="00630D8F">
          <w:rPr>
            <w:noProof/>
            <w:webHidden/>
          </w:rPr>
          <w:tab/>
        </w:r>
        <w:r>
          <w:rPr>
            <w:noProof/>
            <w:webHidden/>
          </w:rPr>
          <w:fldChar w:fldCharType="begin"/>
        </w:r>
        <w:r w:rsidR="00630D8F">
          <w:rPr>
            <w:noProof/>
            <w:webHidden/>
          </w:rPr>
          <w:instrText xml:space="preserve"> PAGEREF _Toc127044090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91" w:history="1">
        <w:r w:rsidR="00630D8F" w:rsidRPr="006623A2">
          <w:rPr>
            <w:rStyle w:val="Hyperlink"/>
            <w:noProof/>
          </w:rPr>
          <w:t>7.3.7</w:t>
        </w:r>
        <w:r w:rsidR="00630D8F">
          <w:rPr>
            <w:rFonts w:asciiTheme="minorHAnsi" w:eastAsiaTheme="minorEastAsia" w:hAnsiTheme="minorHAnsi" w:cstheme="minorBidi"/>
            <w:i w:val="0"/>
            <w:iCs w:val="0"/>
            <w:noProof/>
            <w:sz w:val="22"/>
            <w:szCs w:val="22"/>
          </w:rPr>
          <w:tab/>
        </w:r>
        <w:r w:rsidR="00630D8F" w:rsidRPr="006623A2">
          <w:rPr>
            <w:rStyle w:val="Hyperlink"/>
            <w:noProof/>
          </w:rPr>
          <w:t>Plan uređivanja šuma</w:t>
        </w:r>
        <w:r w:rsidR="00630D8F">
          <w:rPr>
            <w:noProof/>
            <w:webHidden/>
          </w:rPr>
          <w:tab/>
        </w:r>
        <w:r>
          <w:rPr>
            <w:noProof/>
            <w:webHidden/>
          </w:rPr>
          <w:fldChar w:fldCharType="begin"/>
        </w:r>
        <w:r w:rsidR="00630D8F">
          <w:rPr>
            <w:noProof/>
            <w:webHidden/>
          </w:rPr>
          <w:instrText xml:space="preserve"> PAGEREF _Toc127044091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1"/>
        <w:tabs>
          <w:tab w:val="left" w:pos="400"/>
          <w:tab w:val="right" w:leader="dot" w:pos="13315"/>
        </w:tabs>
        <w:rPr>
          <w:rFonts w:asciiTheme="minorHAnsi" w:eastAsiaTheme="minorEastAsia" w:hAnsiTheme="minorHAnsi" w:cstheme="minorBidi"/>
          <w:b w:val="0"/>
          <w:bCs w:val="0"/>
          <w:caps w:val="0"/>
          <w:noProof/>
          <w:sz w:val="22"/>
          <w:szCs w:val="22"/>
        </w:rPr>
      </w:pPr>
      <w:hyperlink w:anchor="_Toc127044092" w:history="1">
        <w:r w:rsidR="00630D8F" w:rsidRPr="006623A2">
          <w:rPr>
            <w:rStyle w:val="Hyperlink"/>
            <w:noProof/>
          </w:rPr>
          <w:t>8</w:t>
        </w:r>
        <w:r w:rsidR="00630D8F">
          <w:rPr>
            <w:rFonts w:asciiTheme="minorHAnsi" w:eastAsiaTheme="minorEastAsia" w:hAnsiTheme="minorHAnsi" w:cstheme="minorBidi"/>
            <w:b w:val="0"/>
            <w:bCs w:val="0"/>
            <w:caps w:val="0"/>
            <w:noProof/>
            <w:sz w:val="22"/>
            <w:szCs w:val="22"/>
          </w:rPr>
          <w:tab/>
        </w:r>
        <w:r w:rsidR="00630D8F" w:rsidRPr="006623A2">
          <w:rPr>
            <w:rStyle w:val="Hyperlink"/>
            <w:noProof/>
          </w:rPr>
          <w:t>SMERNICE ZA SPROVOĐENJE PLANOVA GAZDOVANJA</w:t>
        </w:r>
        <w:r w:rsidR="00630D8F">
          <w:rPr>
            <w:noProof/>
            <w:webHidden/>
          </w:rPr>
          <w:tab/>
        </w:r>
        <w:r>
          <w:rPr>
            <w:noProof/>
            <w:webHidden/>
          </w:rPr>
          <w:fldChar w:fldCharType="begin"/>
        </w:r>
        <w:r w:rsidR="00630D8F">
          <w:rPr>
            <w:noProof/>
            <w:webHidden/>
          </w:rPr>
          <w:instrText xml:space="preserve"> PAGEREF _Toc127044092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093" w:history="1">
        <w:r w:rsidR="00630D8F" w:rsidRPr="006623A2">
          <w:rPr>
            <w:rStyle w:val="Hyperlink"/>
            <w:noProof/>
          </w:rPr>
          <w:t>8.1</w:t>
        </w:r>
        <w:r w:rsidR="00630D8F">
          <w:rPr>
            <w:rFonts w:asciiTheme="minorHAnsi" w:eastAsiaTheme="minorEastAsia" w:hAnsiTheme="minorHAnsi" w:cstheme="minorBidi"/>
            <w:smallCaps w:val="0"/>
            <w:noProof/>
            <w:sz w:val="22"/>
            <w:szCs w:val="22"/>
          </w:rPr>
          <w:tab/>
        </w:r>
        <w:r w:rsidR="00630D8F" w:rsidRPr="006623A2">
          <w:rPr>
            <w:rStyle w:val="Hyperlink"/>
            <w:noProof/>
          </w:rPr>
          <w:t>Smernice za sprovođenje šumsko – uzgojnih radova</w:t>
        </w:r>
        <w:r w:rsidR="00630D8F">
          <w:rPr>
            <w:noProof/>
            <w:webHidden/>
          </w:rPr>
          <w:tab/>
        </w:r>
        <w:r>
          <w:rPr>
            <w:noProof/>
            <w:webHidden/>
          </w:rPr>
          <w:fldChar w:fldCharType="begin"/>
        </w:r>
        <w:r w:rsidR="00630D8F">
          <w:rPr>
            <w:noProof/>
            <w:webHidden/>
          </w:rPr>
          <w:instrText xml:space="preserve"> PAGEREF _Toc127044093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94" w:history="1">
        <w:r w:rsidR="00630D8F" w:rsidRPr="006623A2">
          <w:rPr>
            <w:rStyle w:val="Hyperlink"/>
            <w:noProof/>
          </w:rPr>
          <w:t>8.1.1</w:t>
        </w:r>
        <w:r w:rsidR="00630D8F">
          <w:rPr>
            <w:rFonts w:asciiTheme="minorHAnsi" w:eastAsiaTheme="minorEastAsia" w:hAnsiTheme="minorHAnsi" w:cstheme="minorBidi"/>
            <w:i w:val="0"/>
            <w:iCs w:val="0"/>
            <w:noProof/>
            <w:sz w:val="22"/>
            <w:szCs w:val="22"/>
          </w:rPr>
          <w:tab/>
        </w:r>
        <w:r w:rsidR="00630D8F" w:rsidRPr="006623A2">
          <w:rPr>
            <w:rStyle w:val="Hyperlink"/>
            <w:noProof/>
          </w:rPr>
          <w:t>Smernice za realizaciju plana gajenja šuma</w:t>
        </w:r>
        <w:r w:rsidR="00630D8F">
          <w:rPr>
            <w:noProof/>
            <w:webHidden/>
          </w:rPr>
          <w:tab/>
        </w:r>
        <w:r>
          <w:rPr>
            <w:noProof/>
            <w:webHidden/>
          </w:rPr>
          <w:fldChar w:fldCharType="begin"/>
        </w:r>
        <w:r w:rsidR="00630D8F">
          <w:rPr>
            <w:noProof/>
            <w:webHidden/>
          </w:rPr>
          <w:instrText xml:space="preserve"> PAGEREF _Toc127044094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95" w:history="1">
        <w:r w:rsidR="00630D8F" w:rsidRPr="006623A2">
          <w:rPr>
            <w:rStyle w:val="Hyperlink"/>
            <w:noProof/>
          </w:rPr>
          <w:t>8.1.2</w:t>
        </w:r>
        <w:r w:rsidR="00630D8F">
          <w:rPr>
            <w:rFonts w:asciiTheme="minorHAnsi" w:eastAsiaTheme="minorEastAsia" w:hAnsiTheme="minorHAnsi" w:cstheme="minorBidi"/>
            <w:i w:val="0"/>
            <w:iCs w:val="0"/>
            <w:noProof/>
            <w:sz w:val="22"/>
            <w:szCs w:val="22"/>
          </w:rPr>
          <w:tab/>
        </w:r>
        <w:r w:rsidR="00630D8F" w:rsidRPr="006623A2">
          <w:rPr>
            <w:rStyle w:val="Hyperlink"/>
            <w:noProof/>
          </w:rPr>
          <w:t>Smernice za realizaciju plana nege šuma</w:t>
        </w:r>
        <w:r w:rsidR="00630D8F">
          <w:rPr>
            <w:noProof/>
            <w:webHidden/>
          </w:rPr>
          <w:tab/>
        </w:r>
        <w:r>
          <w:rPr>
            <w:noProof/>
            <w:webHidden/>
          </w:rPr>
          <w:fldChar w:fldCharType="begin"/>
        </w:r>
        <w:r w:rsidR="00630D8F">
          <w:rPr>
            <w:noProof/>
            <w:webHidden/>
          </w:rPr>
          <w:instrText xml:space="preserve"> PAGEREF _Toc127044095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096" w:history="1">
        <w:r w:rsidR="00630D8F" w:rsidRPr="006623A2">
          <w:rPr>
            <w:rStyle w:val="Hyperlink"/>
            <w:noProof/>
            <w:lang w:val="it-IT"/>
          </w:rPr>
          <w:t>8.1.3</w:t>
        </w:r>
        <w:r w:rsidR="00630D8F">
          <w:rPr>
            <w:rFonts w:asciiTheme="minorHAnsi" w:eastAsiaTheme="minorEastAsia" w:hAnsiTheme="minorHAnsi" w:cstheme="minorBidi"/>
            <w:i w:val="0"/>
            <w:iCs w:val="0"/>
            <w:noProof/>
            <w:sz w:val="22"/>
            <w:szCs w:val="22"/>
          </w:rPr>
          <w:tab/>
        </w:r>
        <w:r w:rsidR="00630D8F" w:rsidRPr="006623A2">
          <w:rPr>
            <w:rStyle w:val="Hyperlink"/>
            <w:noProof/>
            <w:lang w:val="it-IT"/>
          </w:rPr>
          <w:t>Smernice za sprovođenje radova na zaštiti šuma</w:t>
        </w:r>
        <w:r w:rsidR="00630D8F">
          <w:rPr>
            <w:noProof/>
            <w:webHidden/>
          </w:rPr>
          <w:tab/>
        </w:r>
        <w:r>
          <w:rPr>
            <w:noProof/>
            <w:webHidden/>
          </w:rPr>
          <w:fldChar w:fldCharType="begin"/>
        </w:r>
        <w:r w:rsidR="00630D8F">
          <w:rPr>
            <w:noProof/>
            <w:webHidden/>
          </w:rPr>
          <w:instrText xml:space="preserve"> PAGEREF _Toc127044096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097" w:history="1">
        <w:r w:rsidR="00630D8F" w:rsidRPr="006623A2">
          <w:rPr>
            <w:rStyle w:val="Hyperlink"/>
            <w:noProof/>
            <w:lang w:val="it-IT"/>
          </w:rPr>
          <w:t>8.1.3.1</w:t>
        </w:r>
        <w:r w:rsidR="00630D8F">
          <w:rPr>
            <w:rFonts w:asciiTheme="minorHAnsi" w:eastAsiaTheme="minorEastAsia" w:hAnsiTheme="minorHAnsi" w:cstheme="minorBidi"/>
            <w:noProof/>
            <w:sz w:val="22"/>
            <w:szCs w:val="22"/>
          </w:rPr>
          <w:tab/>
        </w:r>
        <w:r w:rsidR="00630D8F" w:rsidRPr="006623A2">
          <w:rPr>
            <w:rStyle w:val="Hyperlink"/>
            <w:noProof/>
            <w:lang w:val="it-IT"/>
          </w:rPr>
          <w:t>Zaštita šuma od biljnih bolesti i štetnih insekata</w:t>
        </w:r>
        <w:r w:rsidR="00630D8F">
          <w:rPr>
            <w:noProof/>
            <w:webHidden/>
          </w:rPr>
          <w:tab/>
        </w:r>
        <w:r>
          <w:rPr>
            <w:noProof/>
            <w:webHidden/>
          </w:rPr>
          <w:fldChar w:fldCharType="begin"/>
        </w:r>
        <w:r w:rsidR="00630D8F">
          <w:rPr>
            <w:noProof/>
            <w:webHidden/>
          </w:rPr>
          <w:instrText xml:space="preserve"> PAGEREF _Toc127044097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098" w:history="1">
        <w:r w:rsidR="00630D8F" w:rsidRPr="006623A2">
          <w:rPr>
            <w:rStyle w:val="Hyperlink"/>
            <w:noProof/>
          </w:rPr>
          <w:t>8.1.3.2</w:t>
        </w:r>
        <w:r w:rsidR="00630D8F">
          <w:rPr>
            <w:rFonts w:asciiTheme="minorHAnsi" w:eastAsiaTheme="minorEastAsia" w:hAnsiTheme="minorHAnsi" w:cstheme="minorBidi"/>
            <w:noProof/>
            <w:sz w:val="22"/>
            <w:szCs w:val="22"/>
          </w:rPr>
          <w:tab/>
        </w:r>
        <w:r w:rsidR="00630D8F" w:rsidRPr="006623A2">
          <w:rPr>
            <w:rStyle w:val="Hyperlink"/>
            <w:noProof/>
          </w:rPr>
          <w:t>Zaštita šuma od stoke</w:t>
        </w:r>
        <w:r w:rsidR="00630D8F">
          <w:rPr>
            <w:noProof/>
            <w:webHidden/>
          </w:rPr>
          <w:tab/>
        </w:r>
        <w:r>
          <w:rPr>
            <w:noProof/>
            <w:webHidden/>
          </w:rPr>
          <w:fldChar w:fldCharType="begin"/>
        </w:r>
        <w:r w:rsidR="00630D8F">
          <w:rPr>
            <w:noProof/>
            <w:webHidden/>
          </w:rPr>
          <w:instrText xml:space="preserve"> PAGEREF _Toc127044098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099" w:history="1">
        <w:r w:rsidR="00630D8F" w:rsidRPr="006623A2">
          <w:rPr>
            <w:rStyle w:val="Hyperlink"/>
            <w:noProof/>
          </w:rPr>
          <w:t>8.1.3.3</w:t>
        </w:r>
        <w:r w:rsidR="00630D8F">
          <w:rPr>
            <w:rFonts w:asciiTheme="minorHAnsi" w:eastAsiaTheme="minorEastAsia" w:hAnsiTheme="minorHAnsi" w:cstheme="minorBidi"/>
            <w:noProof/>
            <w:sz w:val="22"/>
            <w:szCs w:val="22"/>
          </w:rPr>
          <w:tab/>
        </w:r>
        <w:r w:rsidR="00630D8F" w:rsidRPr="006623A2">
          <w:rPr>
            <w:rStyle w:val="Hyperlink"/>
            <w:noProof/>
          </w:rPr>
          <w:t>Zaštita šuma od divljači</w:t>
        </w:r>
        <w:r w:rsidR="00630D8F">
          <w:rPr>
            <w:noProof/>
            <w:webHidden/>
          </w:rPr>
          <w:tab/>
        </w:r>
        <w:r>
          <w:rPr>
            <w:noProof/>
            <w:webHidden/>
          </w:rPr>
          <w:fldChar w:fldCharType="begin"/>
        </w:r>
        <w:r w:rsidR="00630D8F">
          <w:rPr>
            <w:noProof/>
            <w:webHidden/>
          </w:rPr>
          <w:instrText xml:space="preserve"> PAGEREF _Toc127044099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100" w:history="1">
        <w:r w:rsidR="00630D8F" w:rsidRPr="006623A2">
          <w:rPr>
            <w:rStyle w:val="Hyperlink"/>
            <w:noProof/>
          </w:rPr>
          <w:t>8.1.3.4</w:t>
        </w:r>
        <w:r w:rsidR="00630D8F">
          <w:rPr>
            <w:rFonts w:asciiTheme="minorHAnsi" w:eastAsiaTheme="minorEastAsia" w:hAnsiTheme="minorHAnsi" w:cstheme="minorBidi"/>
            <w:noProof/>
            <w:sz w:val="22"/>
            <w:szCs w:val="22"/>
          </w:rPr>
          <w:tab/>
        </w:r>
        <w:r w:rsidR="00630D8F" w:rsidRPr="006623A2">
          <w:rPr>
            <w:rStyle w:val="Hyperlink"/>
            <w:noProof/>
          </w:rPr>
          <w:t>Zaštita šuma od čoveka</w:t>
        </w:r>
        <w:r w:rsidR="00630D8F">
          <w:rPr>
            <w:noProof/>
            <w:webHidden/>
          </w:rPr>
          <w:tab/>
        </w:r>
        <w:r>
          <w:rPr>
            <w:noProof/>
            <w:webHidden/>
          </w:rPr>
          <w:fldChar w:fldCharType="begin"/>
        </w:r>
        <w:r w:rsidR="00630D8F">
          <w:rPr>
            <w:noProof/>
            <w:webHidden/>
          </w:rPr>
          <w:instrText xml:space="preserve"> PAGEREF _Toc127044100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101" w:history="1">
        <w:r w:rsidR="00630D8F" w:rsidRPr="006623A2">
          <w:rPr>
            <w:rStyle w:val="Hyperlink"/>
            <w:noProof/>
          </w:rPr>
          <w:t>8.1.3.5</w:t>
        </w:r>
        <w:r w:rsidR="00630D8F">
          <w:rPr>
            <w:rFonts w:asciiTheme="minorHAnsi" w:eastAsiaTheme="minorEastAsia" w:hAnsiTheme="minorHAnsi" w:cstheme="minorBidi"/>
            <w:noProof/>
            <w:sz w:val="22"/>
            <w:szCs w:val="22"/>
          </w:rPr>
          <w:tab/>
        </w:r>
        <w:r w:rsidR="00630D8F" w:rsidRPr="006623A2">
          <w:rPr>
            <w:rStyle w:val="Hyperlink"/>
            <w:noProof/>
          </w:rPr>
          <w:t>Zaštita šuma od požara</w:t>
        </w:r>
        <w:r w:rsidR="00630D8F">
          <w:rPr>
            <w:noProof/>
            <w:webHidden/>
          </w:rPr>
          <w:tab/>
        </w:r>
        <w:r>
          <w:rPr>
            <w:noProof/>
            <w:webHidden/>
          </w:rPr>
          <w:fldChar w:fldCharType="begin"/>
        </w:r>
        <w:r w:rsidR="00630D8F">
          <w:rPr>
            <w:noProof/>
            <w:webHidden/>
          </w:rPr>
          <w:instrText xml:space="preserve"> PAGEREF _Toc127044101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102" w:history="1">
        <w:r w:rsidR="00630D8F" w:rsidRPr="006623A2">
          <w:rPr>
            <w:rStyle w:val="Hyperlink"/>
            <w:noProof/>
            <w:lang w:val="it-IT"/>
          </w:rPr>
          <w:t>8.2</w:t>
        </w:r>
        <w:r w:rsidR="00630D8F">
          <w:rPr>
            <w:rFonts w:asciiTheme="minorHAnsi" w:eastAsiaTheme="minorEastAsia" w:hAnsiTheme="minorHAnsi" w:cstheme="minorBidi"/>
            <w:smallCaps w:val="0"/>
            <w:noProof/>
            <w:sz w:val="22"/>
            <w:szCs w:val="22"/>
          </w:rPr>
          <w:tab/>
        </w:r>
        <w:r w:rsidR="00630D8F" w:rsidRPr="006623A2">
          <w:rPr>
            <w:rStyle w:val="Hyperlink"/>
            <w:noProof/>
            <w:lang w:val="it-IT"/>
          </w:rPr>
          <w:t>Smernice za realizaciju plana seča</w:t>
        </w:r>
        <w:r w:rsidR="00630D8F">
          <w:rPr>
            <w:noProof/>
            <w:webHidden/>
          </w:rPr>
          <w:tab/>
        </w:r>
        <w:r>
          <w:rPr>
            <w:noProof/>
            <w:webHidden/>
          </w:rPr>
          <w:fldChar w:fldCharType="begin"/>
        </w:r>
        <w:r w:rsidR="00630D8F">
          <w:rPr>
            <w:noProof/>
            <w:webHidden/>
          </w:rPr>
          <w:instrText xml:space="preserve"> PAGEREF _Toc127044102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103" w:history="1">
        <w:r w:rsidR="00630D8F" w:rsidRPr="006623A2">
          <w:rPr>
            <w:rStyle w:val="Hyperlink"/>
            <w:noProof/>
          </w:rPr>
          <w:t>8.2.1</w:t>
        </w:r>
        <w:r w:rsidR="00630D8F">
          <w:rPr>
            <w:rFonts w:asciiTheme="minorHAnsi" w:eastAsiaTheme="minorEastAsia" w:hAnsiTheme="minorHAnsi" w:cstheme="minorBidi"/>
            <w:i w:val="0"/>
            <w:iCs w:val="0"/>
            <w:noProof/>
            <w:sz w:val="22"/>
            <w:szCs w:val="22"/>
          </w:rPr>
          <w:tab/>
        </w:r>
        <w:r w:rsidR="00630D8F" w:rsidRPr="006623A2">
          <w:rPr>
            <w:rStyle w:val="Hyperlink"/>
            <w:noProof/>
          </w:rPr>
          <w:t>Seče obnavljanja</w:t>
        </w:r>
        <w:r w:rsidR="00630D8F">
          <w:rPr>
            <w:noProof/>
            <w:webHidden/>
          </w:rPr>
          <w:tab/>
        </w:r>
        <w:r>
          <w:rPr>
            <w:noProof/>
            <w:webHidden/>
          </w:rPr>
          <w:fldChar w:fldCharType="begin"/>
        </w:r>
        <w:r w:rsidR="00630D8F">
          <w:rPr>
            <w:noProof/>
            <w:webHidden/>
          </w:rPr>
          <w:instrText xml:space="preserve"> PAGEREF _Toc127044103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104" w:history="1">
        <w:r w:rsidR="00630D8F" w:rsidRPr="006623A2">
          <w:rPr>
            <w:rStyle w:val="Hyperlink"/>
            <w:noProof/>
          </w:rPr>
          <w:t>8.2.2</w:t>
        </w:r>
        <w:r w:rsidR="00630D8F">
          <w:rPr>
            <w:rFonts w:asciiTheme="minorHAnsi" w:eastAsiaTheme="minorEastAsia" w:hAnsiTheme="minorHAnsi" w:cstheme="minorBidi"/>
            <w:i w:val="0"/>
            <w:iCs w:val="0"/>
            <w:noProof/>
            <w:sz w:val="22"/>
            <w:szCs w:val="22"/>
          </w:rPr>
          <w:tab/>
        </w:r>
        <w:r w:rsidR="00630D8F" w:rsidRPr="006623A2">
          <w:rPr>
            <w:rStyle w:val="Hyperlink"/>
            <w:noProof/>
          </w:rPr>
          <w:t>Seče radi rekonstrukcije</w:t>
        </w:r>
        <w:r w:rsidR="00630D8F">
          <w:rPr>
            <w:noProof/>
            <w:webHidden/>
          </w:rPr>
          <w:tab/>
        </w:r>
        <w:r>
          <w:rPr>
            <w:noProof/>
            <w:webHidden/>
          </w:rPr>
          <w:fldChar w:fldCharType="begin"/>
        </w:r>
        <w:r w:rsidR="00630D8F">
          <w:rPr>
            <w:noProof/>
            <w:webHidden/>
          </w:rPr>
          <w:instrText xml:space="preserve"> PAGEREF _Toc127044104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105" w:history="1">
        <w:r w:rsidR="00630D8F" w:rsidRPr="006623A2">
          <w:rPr>
            <w:rStyle w:val="Hyperlink"/>
            <w:noProof/>
            <w:lang w:val="it-IT"/>
          </w:rPr>
          <w:t>8.3</w:t>
        </w:r>
        <w:r w:rsidR="00630D8F">
          <w:rPr>
            <w:rFonts w:asciiTheme="minorHAnsi" w:eastAsiaTheme="minorEastAsia" w:hAnsiTheme="minorHAnsi" w:cstheme="minorBidi"/>
            <w:smallCaps w:val="0"/>
            <w:noProof/>
            <w:sz w:val="22"/>
            <w:szCs w:val="22"/>
          </w:rPr>
          <w:tab/>
        </w:r>
        <w:r w:rsidR="00630D8F" w:rsidRPr="006623A2">
          <w:rPr>
            <w:rStyle w:val="Hyperlink"/>
            <w:noProof/>
            <w:lang w:val="it-IT"/>
          </w:rPr>
          <w:t>Smernice za zaštitu vodnog zemljišta</w:t>
        </w:r>
        <w:r w:rsidR="00630D8F">
          <w:rPr>
            <w:noProof/>
            <w:webHidden/>
          </w:rPr>
          <w:tab/>
        </w:r>
        <w:r>
          <w:rPr>
            <w:noProof/>
            <w:webHidden/>
          </w:rPr>
          <w:fldChar w:fldCharType="begin"/>
        </w:r>
        <w:r w:rsidR="00630D8F">
          <w:rPr>
            <w:noProof/>
            <w:webHidden/>
          </w:rPr>
          <w:instrText xml:space="preserve"> PAGEREF _Toc127044105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106" w:history="1">
        <w:r w:rsidR="00630D8F" w:rsidRPr="006623A2">
          <w:rPr>
            <w:rStyle w:val="Hyperlink"/>
            <w:noProof/>
            <w:lang w:val="it-IT"/>
          </w:rPr>
          <w:t>8.4</w:t>
        </w:r>
        <w:r w:rsidR="00630D8F">
          <w:rPr>
            <w:rFonts w:asciiTheme="minorHAnsi" w:eastAsiaTheme="minorEastAsia" w:hAnsiTheme="minorHAnsi" w:cstheme="minorBidi"/>
            <w:smallCaps w:val="0"/>
            <w:noProof/>
            <w:sz w:val="22"/>
            <w:szCs w:val="22"/>
          </w:rPr>
          <w:tab/>
        </w:r>
        <w:r w:rsidR="00630D8F" w:rsidRPr="006623A2">
          <w:rPr>
            <w:rStyle w:val="Hyperlink"/>
            <w:noProof/>
            <w:lang w:val="it-IT"/>
          </w:rPr>
          <w:t>Smernice za zaštitu prirode</w:t>
        </w:r>
        <w:r w:rsidR="00630D8F">
          <w:rPr>
            <w:noProof/>
            <w:webHidden/>
          </w:rPr>
          <w:tab/>
        </w:r>
        <w:r>
          <w:rPr>
            <w:noProof/>
            <w:webHidden/>
          </w:rPr>
          <w:fldChar w:fldCharType="begin"/>
        </w:r>
        <w:r w:rsidR="00630D8F">
          <w:rPr>
            <w:noProof/>
            <w:webHidden/>
          </w:rPr>
          <w:instrText xml:space="preserve"> PAGEREF _Toc127044106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107" w:history="1">
        <w:r w:rsidR="00630D8F" w:rsidRPr="006623A2">
          <w:rPr>
            <w:rStyle w:val="Hyperlink"/>
            <w:noProof/>
            <w:lang w:val="it-IT"/>
          </w:rPr>
          <w:t>8.5</w:t>
        </w:r>
        <w:r w:rsidR="00630D8F">
          <w:rPr>
            <w:rFonts w:asciiTheme="minorHAnsi" w:eastAsiaTheme="minorEastAsia" w:hAnsiTheme="minorHAnsi" w:cstheme="minorBidi"/>
            <w:smallCaps w:val="0"/>
            <w:noProof/>
            <w:sz w:val="22"/>
            <w:szCs w:val="22"/>
          </w:rPr>
          <w:tab/>
        </w:r>
        <w:r w:rsidR="00630D8F" w:rsidRPr="006623A2">
          <w:rPr>
            <w:rStyle w:val="Hyperlink"/>
            <w:noProof/>
            <w:lang w:val="it-IT"/>
          </w:rPr>
          <w:t>Uputstvo za izradu godišnjeg plana i izvođačkog projekta gazdovanja šumama</w:t>
        </w:r>
        <w:r w:rsidR="00630D8F">
          <w:rPr>
            <w:noProof/>
            <w:webHidden/>
          </w:rPr>
          <w:tab/>
        </w:r>
        <w:r>
          <w:rPr>
            <w:noProof/>
            <w:webHidden/>
          </w:rPr>
          <w:fldChar w:fldCharType="begin"/>
        </w:r>
        <w:r w:rsidR="00630D8F">
          <w:rPr>
            <w:noProof/>
            <w:webHidden/>
          </w:rPr>
          <w:instrText xml:space="preserve"> PAGEREF _Toc127044107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108" w:history="1">
        <w:r w:rsidR="00630D8F" w:rsidRPr="006623A2">
          <w:rPr>
            <w:rStyle w:val="Hyperlink"/>
            <w:noProof/>
            <w:lang w:val="it-IT"/>
          </w:rPr>
          <w:t>8.6</w:t>
        </w:r>
        <w:r w:rsidR="00630D8F">
          <w:rPr>
            <w:rFonts w:asciiTheme="minorHAnsi" w:eastAsiaTheme="minorEastAsia" w:hAnsiTheme="minorHAnsi" w:cstheme="minorBidi"/>
            <w:smallCaps w:val="0"/>
            <w:noProof/>
            <w:sz w:val="22"/>
            <w:szCs w:val="22"/>
          </w:rPr>
          <w:tab/>
        </w:r>
        <w:r w:rsidR="00630D8F" w:rsidRPr="006623A2">
          <w:rPr>
            <w:rStyle w:val="Hyperlink"/>
            <w:noProof/>
            <w:lang w:val="it-IT"/>
          </w:rPr>
          <w:t>Uputstvo za vođenje evidencije gazdovanja šumama</w:t>
        </w:r>
        <w:r w:rsidR="00630D8F">
          <w:rPr>
            <w:noProof/>
            <w:webHidden/>
          </w:rPr>
          <w:tab/>
        </w:r>
        <w:r>
          <w:rPr>
            <w:noProof/>
            <w:webHidden/>
          </w:rPr>
          <w:fldChar w:fldCharType="begin"/>
        </w:r>
        <w:r w:rsidR="00630D8F">
          <w:rPr>
            <w:noProof/>
            <w:webHidden/>
          </w:rPr>
          <w:instrText xml:space="preserve"> PAGEREF _Toc127044108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1"/>
        <w:tabs>
          <w:tab w:val="left" w:pos="400"/>
          <w:tab w:val="right" w:leader="dot" w:pos="13315"/>
        </w:tabs>
        <w:rPr>
          <w:rFonts w:asciiTheme="minorHAnsi" w:eastAsiaTheme="minorEastAsia" w:hAnsiTheme="minorHAnsi" w:cstheme="minorBidi"/>
          <w:b w:val="0"/>
          <w:bCs w:val="0"/>
          <w:caps w:val="0"/>
          <w:noProof/>
          <w:sz w:val="22"/>
          <w:szCs w:val="22"/>
        </w:rPr>
      </w:pPr>
      <w:hyperlink w:anchor="_Toc127044109" w:history="1">
        <w:r w:rsidR="00630D8F" w:rsidRPr="006623A2">
          <w:rPr>
            <w:rStyle w:val="Hyperlink"/>
            <w:i/>
            <w:noProof/>
            <w:kern w:val="28"/>
            <w:lang w:val="sl-SI"/>
          </w:rPr>
          <w:t>9</w:t>
        </w:r>
        <w:r w:rsidR="00630D8F">
          <w:rPr>
            <w:rFonts w:asciiTheme="minorHAnsi" w:eastAsiaTheme="minorEastAsia" w:hAnsiTheme="minorHAnsi" w:cstheme="minorBidi"/>
            <w:b w:val="0"/>
            <w:bCs w:val="0"/>
            <w:caps w:val="0"/>
            <w:noProof/>
            <w:sz w:val="22"/>
            <w:szCs w:val="22"/>
          </w:rPr>
          <w:tab/>
        </w:r>
        <w:r w:rsidR="00630D8F" w:rsidRPr="006623A2">
          <w:rPr>
            <w:rStyle w:val="Hyperlink"/>
            <w:i/>
            <w:noProof/>
            <w:kern w:val="28"/>
            <w:lang w:val="it-IT"/>
          </w:rPr>
          <w:t>EKONOMSKO</w:t>
        </w:r>
        <w:r w:rsidR="00630D8F" w:rsidRPr="006623A2">
          <w:rPr>
            <w:rStyle w:val="Hyperlink"/>
            <w:i/>
            <w:noProof/>
            <w:kern w:val="28"/>
            <w:lang w:val="hr-HR"/>
          </w:rPr>
          <w:t xml:space="preserve"> – </w:t>
        </w:r>
        <w:r w:rsidR="00630D8F" w:rsidRPr="006623A2">
          <w:rPr>
            <w:rStyle w:val="Hyperlink"/>
            <w:i/>
            <w:noProof/>
            <w:kern w:val="28"/>
          </w:rPr>
          <w:t>FINANSIJSKA</w:t>
        </w:r>
        <w:r w:rsidR="00630D8F" w:rsidRPr="006623A2">
          <w:rPr>
            <w:rStyle w:val="Hyperlink"/>
            <w:i/>
            <w:noProof/>
            <w:kern w:val="28"/>
            <w:lang w:val="hr-HR"/>
          </w:rPr>
          <w:t xml:space="preserve"> </w:t>
        </w:r>
        <w:r w:rsidR="00630D8F" w:rsidRPr="006623A2">
          <w:rPr>
            <w:rStyle w:val="Hyperlink"/>
            <w:i/>
            <w:noProof/>
            <w:kern w:val="28"/>
            <w:lang w:val="it-IT"/>
          </w:rPr>
          <w:t>ANALI</w:t>
        </w:r>
        <w:r w:rsidR="00630D8F" w:rsidRPr="006623A2">
          <w:rPr>
            <w:rStyle w:val="Hyperlink"/>
            <w:i/>
            <w:noProof/>
            <w:kern w:val="28"/>
            <w:lang w:val="sl-SI"/>
          </w:rPr>
          <w:t>ZA I VREDNOST ŠUMA</w:t>
        </w:r>
        <w:r w:rsidR="00630D8F">
          <w:rPr>
            <w:noProof/>
            <w:webHidden/>
          </w:rPr>
          <w:tab/>
        </w:r>
        <w:r>
          <w:rPr>
            <w:noProof/>
            <w:webHidden/>
          </w:rPr>
          <w:fldChar w:fldCharType="begin"/>
        </w:r>
        <w:r w:rsidR="00630D8F">
          <w:rPr>
            <w:noProof/>
            <w:webHidden/>
          </w:rPr>
          <w:instrText xml:space="preserve"> PAGEREF _Toc127044109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110" w:history="1">
        <w:r w:rsidR="00630D8F" w:rsidRPr="006623A2">
          <w:rPr>
            <w:rStyle w:val="Hyperlink"/>
            <w:b/>
            <w:i/>
            <w:noProof/>
            <w:lang w:val="pl-PL"/>
          </w:rPr>
          <w:t>9.1</w:t>
        </w:r>
        <w:r w:rsidR="00630D8F">
          <w:rPr>
            <w:rFonts w:asciiTheme="minorHAnsi" w:eastAsiaTheme="minorEastAsia" w:hAnsiTheme="minorHAnsi" w:cstheme="minorBidi"/>
            <w:smallCaps w:val="0"/>
            <w:noProof/>
            <w:sz w:val="22"/>
            <w:szCs w:val="22"/>
          </w:rPr>
          <w:tab/>
        </w:r>
        <w:r w:rsidR="00630D8F" w:rsidRPr="006623A2">
          <w:rPr>
            <w:rStyle w:val="Hyperlink"/>
            <w:b/>
            <w:i/>
            <w:noProof/>
            <w:lang w:val="pl-PL"/>
          </w:rPr>
          <w:t>Obra</w:t>
        </w:r>
        <w:r w:rsidR="00630D8F" w:rsidRPr="006623A2">
          <w:rPr>
            <w:rStyle w:val="Hyperlink"/>
            <w:b/>
            <w:i/>
            <w:noProof/>
            <w:lang w:val="hr-HR"/>
          </w:rPr>
          <w:t>č</w:t>
        </w:r>
        <w:r w:rsidR="00630D8F" w:rsidRPr="006623A2">
          <w:rPr>
            <w:rStyle w:val="Hyperlink"/>
            <w:b/>
            <w:i/>
            <w:noProof/>
            <w:lang w:val="pl-PL"/>
          </w:rPr>
          <w:t>un</w:t>
        </w:r>
        <w:r w:rsidR="00630D8F" w:rsidRPr="006623A2">
          <w:rPr>
            <w:rStyle w:val="Hyperlink"/>
            <w:b/>
            <w:i/>
            <w:noProof/>
            <w:lang w:val="hr-HR"/>
          </w:rPr>
          <w:t xml:space="preserve"> </w:t>
        </w:r>
        <w:r w:rsidR="00630D8F" w:rsidRPr="006623A2">
          <w:rPr>
            <w:rStyle w:val="Hyperlink"/>
            <w:b/>
            <w:i/>
            <w:noProof/>
            <w:lang w:val="pl-PL"/>
          </w:rPr>
          <w:t>vrednosti</w:t>
        </w:r>
        <w:r w:rsidR="00630D8F" w:rsidRPr="006623A2">
          <w:rPr>
            <w:rStyle w:val="Hyperlink"/>
            <w:b/>
            <w:i/>
            <w:noProof/>
            <w:lang w:val="hr-HR"/>
          </w:rPr>
          <w:t xml:space="preserve"> š</w:t>
        </w:r>
        <w:r w:rsidR="00630D8F" w:rsidRPr="006623A2">
          <w:rPr>
            <w:rStyle w:val="Hyperlink"/>
            <w:b/>
            <w:i/>
            <w:noProof/>
            <w:lang w:val="pl-PL"/>
          </w:rPr>
          <w:t>uma</w:t>
        </w:r>
        <w:r w:rsidR="00630D8F">
          <w:rPr>
            <w:noProof/>
            <w:webHidden/>
          </w:rPr>
          <w:tab/>
        </w:r>
        <w:r>
          <w:rPr>
            <w:noProof/>
            <w:webHidden/>
          </w:rPr>
          <w:fldChar w:fldCharType="begin"/>
        </w:r>
        <w:r w:rsidR="00630D8F">
          <w:rPr>
            <w:noProof/>
            <w:webHidden/>
          </w:rPr>
          <w:instrText xml:space="preserve"> PAGEREF _Toc127044110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111" w:history="1">
        <w:r w:rsidR="00630D8F" w:rsidRPr="006623A2">
          <w:rPr>
            <w:rStyle w:val="Hyperlink"/>
            <w:noProof/>
            <w:lang w:val="de-DE"/>
          </w:rPr>
          <w:t>9.1.1</w:t>
        </w:r>
        <w:r w:rsidR="00630D8F">
          <w:rPr>
            <w:rFonts w:asciiTheme="minorHAnsi" w:eastAsiaTheme="minorEastAsia" w:hAnsiTheme="minorHAnsi" w:cstheme="minorBidi"/>
            <w:i w:val="0"/>
            <w:iCs w:val="0"/>
            <w:noProof/>
            <w:sz w:val="22"/>
            <w:szCs w:val="22"/>
          </w:rPr>
          <w:tab/>
        </w:r>
        <w:r w:rsidR="00630D8F" w:rsidRPr="006623A2">
          <w:rPr>
            <w:rStyle w:val="Hyperlink"/>
            <w:noProof/>
            <w:lang w:val="de-DE"/>
          </w:rPr>
          <w:t xml:space="preserve">Kvalifikaciona struktura ukupne </w:t>
        </w:r>
        <w:r w:rsidR="00630D8F" w:rsidRPr="006623A2">
          <w:rPr>
            <w:rStyle w:val="Hyperlink"/>
            <w:noProof/>
          </w:rPr>
          <w:t>drvne</w:t>
        </w:r>
        <w:r w:rsidR="00630D8F" w:rsidRPr="006623A2">
          <w:rPr>
            <w:rStyle w:val="Hyperlink"/>
            <w:noProof/>
            <w:lang w:val="de-DE"/>
          </w:rPr>
          <w:t xml:space="preserve"> zapremine</w:t>
        </w:r>
        <w:r w:rsidR="00630D8F">
          <w:rPr>
            <w:noProof/>
            <w:webHidden/>
          </w:rPr>
          <w:tab/>
        </w:r>
        <w:r>
          <w:rPr>
            <w:noProof/>
            <w:webHidden/>
          </w:rPr>
          <w:fldChar w:fldCharType="begin"/>
        </w:r>
        <w:r w:rsidR="00630D8F">
          <w:rPr>
            <w:noProof/>
            <w:webHidden/>
          </w:rPr>
          <w:instrText xml:space="preserve"> PAGEREF _Toc127044111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112" w:history="1">
        <w:r w:rsidR="00630D8F" w:rsidRPr="006623A2">
          <w:rPr>
            <w:rStyle w:val="Hyperlink"/>
            <w:noProof/>
            <w:lang w:val="pl-PL"/>
          </w:rPr>
          <w:t>9.1.2</w:t>
        </w:r>
        <w:r w:rsidR="00630D8F">
          <w:rPr>
            <w:rFonts w:asciiTheme="minorHAnsi" w:eastAsiaTheme="minorEastAsia" w:hAnsiTheme="minorHAnsi" w:cstheme="minorBidi"/>
            <w:i w:val="0"/>
            <w:iCs w:val="0"/>
            <w:noProof/>
            <w:sz w:val="22"/>
            <w:szCs w:val="22"/>
          </w:rPr>
          <w:tab/>
        </w:r>
        <w:r w:rsidR="00630D8F" w:rsidRPr="006623A2">
          <w:rPr>
            <w:rStyle w:val="Hyperlink"/>
            <w:noProof/>
            <w:lang w:val="pl-PL"/>
          </w:rPr>
          <w:t>Vrednost drveta na panju</w:t>
        </w:r>
        <w:r w:rsidR="00630D8F">
          <w:rPr>
            <w:noProof/>
            <w:webHidden/>
          </w:rPr>
          <w:tab/>
        </w:r>
        <w:r>
          <w:rPr>
            <w:noProof/>
            <w:webHidden/>
          </w:rPr>
          <w:fldChar w:fldCharType="begin"/>
        </w:r>
        <w:r w:rsidR="00630D8F">
          <w:rPr>
            <w:noProof/>
            <w:webHidden/>
          </w:rPr>
          <w:instrText xml:space="preserve"> PAGEREF _Toc127044112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113" w:history="1">
        <w:r w:rsidR="00630D8F" w:rsidRPr="006623A2">
          <w:rPr>
            <w:rStyle w:val="Hyperlink"/>
            <w:noProof/>
            <w:lang w:val="pl-PL"/>
          </w:rPr>
          <w:t>9.1.3</w:t>
        </w:r>
        <w:r w:rsidR="00630D8F">
          <w:rPr>
            <w:rFonts w:asciiTheme="minorHAnsi" w:eastAsiaTheme="minorEastAsia" w:hAnsiTheme="minorHAnsi" w:cstheme="minorBidi"/>
            <w:i w:val="0"/>
            <w:iCs w:val="0"/>
            <w:noProof/>
            <w:sz w:val="22"/>
            <w:szCs w:val="22"/>
          </w:rPr>
          <w:tab/>
        </w:r>
        <w:r w:rsidR="00630D8F" w:rsidRPr="006623A2">
          <w:rPr>
            <w:rStyle w:val="Hyperlink"/>
            <w:noProof/>
            <w:lang w:val="pl-PL"/>
          </w:rPr>
          <w:t>Vrednost mladih sastojina (bez zapremine)</w:t>
        </w:r>
        <w:r w:rsidR="00630D8F">
          <w:rPr>
            <w:noProof/>
            <w:webHidden/>
          </w:rPr>
          <w:tab/>
        </w:r>
        <w:r>
          <w:rPr>
            <w:noProof/>
            <w:webHidden/>
          </w:rPr>
          <w:fldChar w:fldCharType="begin"/>
        </w:r>
        <w:r w:rsidR="00630D8F">
          <w:rPr>
            <w:noProof/>
            <w:webHidden/>
          </w:rPr>
          <w:instrText xml:space="preserve"> PAGEREF _Toc127044113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114" w:history="1">
        <w:r w:rsidR="00630D8F" w:rsidRPr="006623A2">
          <w:rPr>
            <w:rStyle w:val="Hyperlink"/>
            <w:noProof/>
          </w:rPr>
          <w:t>9.1.4</w:t>
        </w:r>
        <w:r w:rsidR="00630D8F">
          <w:rPr>
            <w:rFonts w:asciiTheme="minorHAnsi" w:eastAsiaTheme="minorEastAsia" w:hAnsiTheme="minorHAnsi" w:cstheme="minorBidi"/>
            <w:i w:val="0"/>
            <w:iCs w:val="0"/>
            <w:noProof/>
            <w:sz w:val="22"/>
            <w:szCs w:val="22"/>
          </w:rPr>
          <w:tab/>
        </w:r>
        <w:r w:rsidR="00630D8F" w:rsidRPr="006623A2">
          <w:rPr>
            <w:rStyle w:val="Hyperlink"/>
            <w:noProof/>
          </w:rPr>
          <w:t>Ukupna vrednost šuma</w:t>
        </w:r>
        <w:r w:rsidR="00630D8F">
          <w:rPr>
            <w:noProof/>
            <w:webHidden/>
          </w:rPr>
          <w:tab/>
        </w:r>
        <w:r>
          <w:rPr>
            <w:noProof/>
            <w:webHidden/>
          </w:rPr>
          <w:fldChar w:fldCharType="begin"/>
        </w:r>
        <w:r w:rsidR="00630D8F">
          <w:rPr>
            <w:noProof/>
            <w:webHidden/>
          </w:rPr>
          <w:instrText xml:space="preserve"> PAGEREF _Toc127044114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115" w:history="1">
        <w:r w:rsidR="00630D8F" w:rsidRPr="006623A2">
          <w:rPr>
            <w:rStyle w:val="Hyperlink"/>
            <w:b/>
            <w:i/>
            <w:noProof/>
            <w:lang w:val="pl-PL"/>
          </w:rPr>
          <w:t>9.2</w:t>
        </w:r>
        <w:r w:rsidR="00630D8F">
          <w:rPr>
            <w:rFonts w:asciiTheme="minorHAnsi" w:eastAsiaTheme="minorEastAsia" w:hAnsiTheme="minorHAnsi" w:cstheme="minorBidi"/>
            <w:smallCaps w:val="0"/>
            <w:noProof/>
            <w:sz w:val="22"/>
            <w:szCs w:val="22"/>
          </w:rPr>
          <w:tab/>
        </w:r>
        <w:r w:rsidR="00630D8F" w:rsidRPr="006623A2">
          <w:rPr>
            <w:rStyle w:val="Hyperlink"/>
            <w:b/>
            <w:i/>
            <w:noProof/>
            <w:lang w:val="pl-PL"/>
          </w:rPr>
          <w:t>Ekonomsko -  Finansijska analiza</w:t>
        </w:r>
        <w:r w:rsidR="00630D8F">
          <w:rPr>
            <w:noProof/>
            <w:webHidden/>
          </w:rPr>
          <w:tab/>
        </w:r>
        <w:r>
          <w:rPr>
            <w:noProof/>
            <w:webHidden/>
          </w:rPr>
          <w:fldChar w:fldCharType="begin"/>
        </w:r>
        <w:r w:rsidR="00630D8F">
          <w:rPr>
            <w:noProof/>
            <w:webHidden/>
          </w:rPr>
          <w:instrText xml:space="preserve"> PAGEREF _Toc127044115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116" w:history="1">
        <w:r w:rsidR="00630D8F" w:rsidRPr="006623A2">
          <w:rPr>
            <w:rStyle w:val="Hyperlink"/>
            <w:noProof/>
            <w:lang w:val="it-IT"/>
          </w:rPr>
          <w:t>9.2.1</w:t>
        </w:r>
        <w:r w:rsidR="00630D8F">
          <w:rPr>
            <w:rFonts w:asciiTheme="minorHAnsi" w:eastAsiaTheme="minorEastAsia" w:hAnsiTheme="minorHAnsi" w:cstheme="minorBidi"/>
            <w:i w:val="0"/>
            <w:iCs w:val="0"/>
            <w:noProof/>
            <w:sz w:val="22"/>
            <w:szCs w:val="22"/>
          </w:rPr>
          <w:tab/>
        </w:r>
        <w:r w:rsidR="00630D8F" w:rsidRPr="006623A2">
          <w:rPr>
            <w:rStyle w:val="Hyperlink"/>
            <w:noProof/>
            <w:lang w:val="it-IT"/>
          </w:rPr>
          <w:t>Vrsta i obim planiranih radova</w:t>
        </w:r>
        <w:r w:rsidR="00630D8F">
          <w:rPr>
            <w:noProof/>
            <w:webHidden/>
          </w:rPr>
          <w:tab/>
        </w:r>
        <w:r>
          <w:rPr>
            <w:noProof/>
            <w:webHidden/>
          </w:rPr>
          <w:fldChar w:fldCharType="begin"/>
        </w:r>
        <w:r w:rsidR="00630D8F">
          <w:rPr>
            <w:noProof/>
            <w:webHidden/>
          </w:rPr>
          <w:instrText xml:space="preserve"> PAGEREF _Toc127044116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117" w:history="1">
        <w:r w:rsidR="00630D8F" w:rsidRPr="006623A2">
          <w:rPr>
            <w:rStyle w:val="Hyperlink"/>
            <w:b/>
            <w:i/>
            <w:noProof/>
            <w:lang w:val="it-IT"/>
          </w:rPr>
          <w:t>9.2.1.1</w:t>
        </w:r>
        <w:r w:rsidR="00630D8F">
          <w:rPr>
            <w:rFonts w:asciiTheme="minorHAnsi" w:eastAsiaTheme="minorEastAsia" w:hAnsiTheme="minorHAnsi" w:cstheme="minorBidi"/>
            <w:noProof/>
            <w:sz w:val="22"/>
            <w:szCs w:val="22"/>
          </w:rPr>
          <w:tab/>
        </w:r>
        <w:r w:rsidR="00630D8F" w:rsidRPr="006623A2">
          <w:rPr>
            <w:rStyle w:val="Hyperlink"/>
            <w:b/>
            <w:i/>
            <w:noProof/>
            <w:lang w:val="it-IT"/>
          </w:rPr>
          <w:t xml:space="preserve">Kvalifikaciona struktura </w:t>
        </w:r>
        <w:r w:rsidR="00630D8F" w:rsidRPr="006623A2">
          <w:rPr>
            <w:rStyle w:val="Hyperlink"/>
            <w:b/>
            <w:i/>
            <w:noProof/>
          </w:rPr>
          <w:t>sečive</w:t>
        </w:r>
        <w:r w:rsidR="00630D8F" w:rsidRPr="006623A2">
          <w:rPr>
            <w:rStyle w:val="Hyperlink"/>
            <w:b/>
            <w:i/>
            <w:noProof/>
            <w:lang w:val="it-IT"/>
          </w:rPr>
          <w:t xml:space="preserve"> zapremine – prosečno godišnje</w:t>
        </w:r>
        <w:r w:rsidR="00630D8F">
          <w:rPr>
            <w:noProof/>
            <w:webHidden/>
          </w:rPr>
          <w:tab/>
        </w:r>
        <w:r>
          <w:rPr>
            <w:noProof/>
            <w:webHidden/>
          </w:rPr>
          <w:fldChar w:fldCharType="begin"/>
        </w:r>
        <w:r w:rsidR="00630D8F">
          <w:rPr>
            <w:noProof/>
            <w:webHidden/>
          </w:rPr>
          <w:instrText xml:space="preserve"> PAGEREF _Toc127044117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118" w:history="1">
        <w:r w:rsidR="00630D8F" w:rsidRPr="006623A2">
          <w:rPr>
            <w:rStyle w:val="Hyperlink"/>
            <w:b/>
            <w:i/>
            <w:noProof/>
            <w:lang w:val="it-IT"/>
          </w:rPr>
          <w:t>9.2.1.2</w:t>
        </w:r>
        <w:r w:rsidR="00630D8F">
          <w:rPr>
            <w:rFonts w:asciiTheme="minorHAnsi" w:eastAsiaTheme="minorEastAsia" w:hAnsiTheme="minorHAnsi" w:cstheme="minorBidi"/>
            <w:noProof/>
            <w:sz w:val="22"/>
            <w:szCs w:val="22"/>
          </w:rPr>
          <w:tab/>
        </w:r>
        <w:r w:rsidR="00630D8F" w:rsidRPr="006623A2">
          <w:rPr>
            <w:rStyle w:val="Hyperlink"/>
            <w:b/>
            <w:i/>
            <w:noProof/>
            <w:lang w:val="it-IT"/>
          </w:rPr>
          <w:t>Vrsta i obim planiranih uzgojnih radova i zaštite šuma – prosečno godišnje</w:t>
        </w:r>
        <w:r w:rsidR="00630D8F">
          <w:rPr>
            <w:noProof/>
            <w:webHidden/>
          </w:rPr>
          <w:tab/>
        </w:r>
        <w:r>
          <w:rPr>
            <w:noProof/>
            <w:webHidden/>
          </w:rPr>
          <w:fldChar w:fldCharType="begin"/>
        </w:r>
        <w:r w:rsidR="00630D8F">
          <w:rPr>
            <w:noProof/>
            <w:webHidden/>
          </w:rPr>
          <w:instrText xml:space="preserve"> PAGEREF _Toc127044118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119" w:history="1">
        <w:r w:rsidR="00630D8F" w:rsidRPr="006623A2">
          <w:rPr>
            <w:rStyle w:val="Hyperlink"/>
            <w:b/>
            <w:i/>
            <w:noProof/>
            <w:lang w:val="it-IT"/>
          </w:rPr>
          <w:t>9.2.1.3</w:t>
        </w:r>
        <w:r w:rsidR="00630D8F">
          <w:rPr>
            <w:rFonts w:asciiTheme="minorHAnsi" w:eastAsiaTheme="minorEastAsia" w:hAnsiTheme="minorHAnsi" w:cstheme="minorBidi"/>
            <w:noProof/>
            <w:sz w:val="22"/>
            <w:szCs w:val="22"/>
          </w:rPr>
          <w:tab/>
        </w:r>
        <w:r w:rsidR="00630D8F" w:rsidRPr="006623A2">
          <w:rPr>
            <w:rStyle w:val="Hyperlink"/>
            <w:b/>
            <w:i/>
            <w:noProof/>
            <w:lang w:val="it-IT"/>
          </w:rPr>
          <w:t>Plan izgradnje i održavanja šumskih saobraćajnica - prosečno godišnje</w:t>
        </w:r>
        <w:r w:rsidR="00630D8F">
          <w:rPr>
            <w:noProof/>
            <w:webHidden/>
          </w:rPr>
          <w:tab/>
        </w:r>
        <w:r>
          <w:rPr>
            <w:noProof/>
            <w:webHidden/>
          </w:rPr>
          <w:fldChar w:fldCharType="begin"/>
        </w:r>
        <w:r w:rsidR="00630D8F">
          <w:rPr>
            <w:noProof/>
            <w:webHidden/>
          </w:rPr>
          <w:instrText xml:space="preserve"> PAGEREF _Toc127044119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120" w:history="1">
        <w:r w:rsidR="00630D8F" w:rsidRPr="006623A2">
          <w:rPr>
            <w:rStyle w:val="Hyperlink"/>
            <w:b/>
            <w:i/>
            <w:noProof/>
          </w:rPr>
          <w:t>9.2.1.4</w:t>
        </w:r>
        <w:r w:rsidR="00630D8F">
          <w:rPr>
            <w:rFonts w:asciiTheme="minorHAnsi" w:eastAsiaTheme="minorEastAsia" w:hAnsiTheme="minorHAnsi" w:cstheme="minorBidi"/>
            <w:noProof/>
            <w:sz w:val="22"/>
            <w:szCs w:val="22"/>
          </w:rPr>
          <w:tab/>
        </w:r>
        <w:r w:rsidR="00630D8F" w:rsidRPr="006623A2">
          <w:rPr>
            <w:rStyle w:val="Hyperlink"/>
            <w:b/>
            <w:i/>
            <w:noProof/>
          </w:rPr>
          <w:t>Plan uređivanja šuma – prosečno godišnje</w:t>
        </w:r>
        <w:r w:rsidR="00630D8F">
          <w:rPr>
            <w:noProof/>
            <w:webHidden/>
          </w:rPr>
          <w:tab/>
        </w:r>
        <w:r>
          <w:rPr>
            <w:noProof/>
            <w:webHidden/>
          </w:rPr>
          <w:fldChar w:fldCharType="begin"/>
        </w:r>
        <w:r w:rsidR="00630D8F">
          <w:rPr>
            <w:noProof/>
            <w:webHidden/>
          </w:rPr>
          <w:instrText xml:space="preserve"> PAGEREF _Toc127044120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121" w:history="1">
        <w:r w:rsidR="00630D8F" w:rsidRPr="006623A2">
          <w:rPr>
            <w:rStyle w:val="Hyperlink"/>
            <w:noProof/>
          </w:rPr>
          <w:t>9.2.2</w:t>
        </w:r>
        <w:r w:rsidR="00630D8F">
          <w:rPr>
            <w:rFonts w:asciiTheme="minorHAnsi" w:eastAsiaTheme="minorEastAsia" w:hAnsiTheme="minorHAnsi" w:cstheme="minorBidi"/>
            <w:i w:val="0"/>
            <w:iCs w:val="0"/>
            <w:noProof/>
            <w:sz w:val="22"/>
            <w:szCs w:val="22"/>
          </w:rPr>
          <w:tab/>
        </w:r>
        <w:r w:rsidR="00630D8F" w:rsidRPr="006623A2">
          <w:rPr>
            <w:rStyle w:val="Hyperlink"/>
            <w:noProof/>
          </w:rPr>
          <w:t>Formiranje prihoda – prosečno godišnje</w:t>
        </w:r>
        <w:r w:rsidR="00630D8F">
          <w:rPr>
            <w:noProof/>
            <w:webHidden/>
          </w:rPr>
          <w:tab/>
        </w:r>
        <w:r>
          <w:rPr>
            <w:noProof/>
            <w:webHidden/>
          </w:rPr>
          <w:fldChar w:fldCharType="begin"/>
        </w:r>
        <w:r w:rsidR="00630D8F">
          <w:rPr>
            <w:noProof/>
            <w:webHidden/>
          </w:rPr>
          <w:instrText xml:space="preserve"> PAGEREF _Toc127044121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122" w:history="1">
        <w:r w:rsidR="00630D8F" w:rsidRPr="006623A2">
          <w:rPr>
            <w:rStyle w:val="Hyperlink"/>
            <w:b/>
            <w:i/>
            <w:noProof/>
          </w:rPr>
          <w:t>9.2.2.1</w:t>
        </w:r>
        <w:r w:rsidR="00630D8F">
          <w:rPr>
            <w:rFonts w:asciiTheme="minorHAnsi" w:eastAsiaTheme="minorEastAsia" w:hAnsiTheme="minorHAnsi" w:cstheme="minorBidi"/>
            <w:noProof/>
            <w:sz w:val="22"/>
            <w:szCs w:val="22"/>
          </w:rPr>
          <w:tab/>
        </w:r>
        <w:r w:rsidR="00630D8F" w:rsidRPr="006623A2">
          <w:rPr>
            <w:rStyle w:val="Hyperlink"/>
            <w:b/>
            <w:i/>
            <w:noProof/>
          </w:rPr>
          <w:t>Prihod od prodaje drveta</w:t>
        </w:r>
        <w:r w:rsidR="00630D8F">
          <w:rPr>
            <w:noProof/>
            <w:webHidden/>
          </w:rPr>
          <w:tab/>
        </w:r>
        <w:r>
          <w:rPr>
            <w:noProof/>
            <w:webHidden/>
          </w:rPr>
          <w:fldChar w:fldCharType="begin"/>
        </w:r>
        <w:r w:rsidR="00630D8F">
          <w:rPr>
            <w:noProof/>
            <w:webHidden/>
          </w:rPr>
          <w:instrText xml:space="preserve"> PAGEREF _Toc127044122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123" w:history="1">
        <w:r w:rsidR="00630D8F" w:rsidRPr="006623A2">
          <w:rPr>
            <w:rStyle w:val="Hyperlink"/>
            <w:b/>
            <w:i/>
            <w:noProof/>
            <w:lang w:val="it-IT"/>
          </w:rPr>
          <w:t>9.2.2.2</w:t>
        </w:r>
        <w:r w:rsidR="00630D8F">
          <w:rPr>
            <w:rFonts w:asciiTheme="minorHAnsi" w:eastAsiaTheme="minorEastAsia" w:hAnsiTheme="minorHAnsi" w:cstheme="minorBidi"/>
            <w:noProof/>
            <w:sz w:val="22"/>
            <w:szCs w:val="22"/>
          </w:rPr>
          <w:tab/>
        </w:r>
        <w:r w:rsidR="00630D8F" w:rsidRPr="006623A2">
          <w:rPr>
            <w:rStyle w:val="Hyperlink"/>
            <w:b/>
            <w:i/>
            <w:noProof/>
            <w:lang w:val="it-IT"/>
          </w:rPr>
          <w:t>Prihodi sredstava za obnovu - reprodukciju šuma (biološke investicije)</w:t>
        </w:r>
        <w:r w:rsidR="00630D8F">
          <w:rPr>
            <w:noProof/>
            <w:webHidden/>
          </w:rPr>
          <w:tab/>
        </w:r>
        <w:r>
          <w:rPr>
            <w:noProof/>
            <w:webHidden/>
          </w:rPr>
          <w:fldChar w:fldCharType="begin"/>
        </w:r>
        <w:r w:rsidR="00630D8F">
          <w:rPr>
            <w:noProof/>
            <w:webHidden/>
          </w:rPr>
          <w:instrText xml:space="preserve"> PAGEREF _Toc127044123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124" w:history="1">
        <w:r w:rsidR="00630D8F" w:rsidRPr="006623A2">
          <w:rPr>
            <w:rStyle w:val="Hyperlink"/>
            <w:b/>
            <w:i/>
            <w:noProof/>
            <w:lang w:val="it-IT"/>
          </w:rPr>
          <w:t>9.2.2.3</w:t>
        </w:r>
        <w:r w:rsidR="00630D8F">
          <w:rPr>
            <w:rFonts w:asciiTheme="minorHAnsi" w:eastAsiaTheme="minorEastAsia" w:hAnsiTheme="minorHAnsi" w:cstheme="minorBidi"/>
            <w:noProof/>
            <w:sz w:val="22"/>
            <w:szCs w:val="22"/>
          </w:rPr>
          <w:tab/>
        </w:r>
        <w:r w:rsidR="00630D8F" w:rsidRPr="006623A2">
          <w:rPr>
            <w:rStyle w:val="Hyperlink"/>
            <w:b/>
            <w:i/>
            <w:noProof/>
            <w:lang w:val="it-IT"/>
          </w:rPr>
          <w:t>Prihodi iz budžeta</w:t>
        </w:r>
        <w:r w:rsidR="00630D8F">
          <w:rPr>
            <w:noProof/>
            <w:webHidden/>
          </w:rPr>
          <w:tab/>
        </w:r>
        <w:r>
          <w:rPr>
            <w:noProof/>
            <w:webHidden/>
          </w:rPr>
          <w:fldChar w:fldCharType="begin"/>
        </w:r>
        <w:r w:rsidR="00630D8F">
          <w:rPr>
            <w:noProof/>
            <w:webHidden/>
          </w:rPr>
          <w:instrText xml:space="preserve"> PAGEREF _Toc127044124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125" w:history="1">
        <w:r w:rsidR="00630D8F" w:rsidRPr="006623A2">
          <w:rPr>
            <w:rStyle w:val="Hyperlink"/>
            <w:b/>
            <w:i/>
            <w:noProof/>
          </w:rPr>
          <w:t>9.2.2.4</w:t>
        </w:r>
        <w:r w:rsidR="00630D8F">
          <w:rPr>
            <w:rFonts w:asciiTheme="minorHAnsi" w:eastAsiaTheme="minorEastAsia" w:hAnsiTheme="minorHAnsi" w:cstheme="minorBidi"/>
            <w:noProof/>
            <w:sz w:val="22"/>
            <w:szCs w:val="22"/>
          </w:rPr>
          <w:tab/>
        </w:r>
        <w:r w:rsidR="00630D8F" w:rsidRPr="006623A2">
          <w:rPr>
            <w:rStyle w:val="Hyperlink"/>
            <w:b/>
            <w:i/>
            <w:noProof/>
          </w:rPr>
          <w:t>Ukupan prihod - prosečno godišnje</w:t>
        </w:r>
        <w:r w:rsidR="00630D8F">
          <w:rPr>
            <w:noProof/>
            <w:webHidden/>
          </w:rPr>
          <w:tab/>
        </w:r>
        <w:r>
          <w:rPr>
            <w:noProof/>
            <w:webHidden/>
          </w:rPr>
          <w:fldChar w:fldCharType="begin"/>
        </w:r>
        <w:r w:rsidR="00630D8F">
          <w:rPr>
            <w:noProof/>
            <w:webHidden/>
          </w:rPr>
          <w:instrText xml:space="preserve"> PAGEREF _Toc127044125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126" w:history="1">
        <w:r w:rsidR="00630D8F" w:rsidRPr="006623A2">
          <w:rPr>
            <w:rStyle w:val="Hyperlink"/>
            <w:noProof/>
            <w:lang w:val="sl-SI"/>
          </w:rPr>
          <w:t>9.2.3</w:t>
        </w:r>
        <w:r w:rsidR="00630D8F">
          <w:rPr>
            <w:rFonts w:asciiTheme="minorHAnsi" w:eastAsiaTheme="minorEastAsia" w:hAnsiTheme="minorHAnsi" w:cstheme="minorBidi"/>
            <w:i w:val="0"/>
            <w:iCs w:val="0"/>
            <w:noProof/>
            <w:sz w:val="22"/>
            <w:szCs w:val="22"/>
          </w:rPr>
          <w:tab/>
        </w:r>
        <w:r w:rsidR="00630D8F" w:rsidRPr="006623A2">
          <w:rPr>
            <w:rStyle w:val="Hyperlink"/>
            <w:noProof/>
            <w:lang w:val="sl-SI"/>
          </w:rPr>
          <w:t>Troškovi proizvodnje – prosečno godišnje</w:t>
        </w:r>
        <w:r w:rsidR="00630D8F">
          <w:rPr>
            <w:noProof/>
            <w:webHidden/>
          </w:rPr>
          <w:tab/>
        </w:r>
        <w:r>
          <w:rPr>
            <w:noProof/>
            <w:webHidden/>
          </w:rPr>
          <w:fldChar w:fldCharType="begin"/>
        </w:r>
        <w:r w:rsidR="00630D8F">
          <w:rPr>
            <w:noProof/>
            <w:webHidden/>
          </w:rPr>
          <w:instrText xml:space="preserve"> PAGEREF _Toc127044126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127" w:history="1">
        <w:r w:rsidR="00630D8F" w:rsidRPr="006623A2">
          <w:rPr>
            <w:rStyle w:val="Hyperlink"/>
            <w:b/>
            <w:i/>
            <w:noProof/>
            <w:lang w:val="sl-SI"/>
          </w:rPr>
          <w:t>9.2.3.1</w:t>
        </w:r>
        <w:r w:rsidR="00630D8F">
          <w:rPr>
            <w:rFonts w:asciiTheme="minorHAnsi" w:eastAsiaTheme="minorEastAsia" w:hAnsiTheme="minorHAnsi" w:cstheme="minorBidi"/>
            <w:noProof/>
            <w:sz w:val="22"/>
            <w:szCs w:val="22"/>
          </w:rPr>
          <w:tab/>
        </w:r>
        <w:r w:rsidR="00630D8F" w:rsidRPr="006623A2">
          <w:rPr>
            <w:rStyle w:val="Hyperlink"/>
            <w:b/>
            <w:i/>
            <w:noProof/>
            <w:lang w:val="sl-SI"/>
          </w:rPr>
          <w:t>Troškovi proizvodnje drvnih sortimenata - prosečno godišnje</w:t>
        </w:r>
        <w:r w:rsidR="00630D8F">
          <w:rPr>
            <w:noProof/>
            <w:webHidden/>
          </w:rPr>
          <w:tab/>
        </w:r>
        <w:r>
          <w:rPr>
            <w:noProof/>
            <w:webHidden/>
          </w:rPr>
          <w:fldChar w:fldCharType="begin"/>
        </w:r>
        <w:r w:rsidR="00630D8F">
          <w:rPr>
            <w:noProof/>
            <w:webHidden/>
          </w:rPr>
          <w:instrText xml:space="preserve"> PAGEREF _Toc127044127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128" w:history="1">
        <w:r w:rsidR="00630D8F" w:rsidRPr="006623A2">
          <w:rPr>
            <w:rStyle w:val="Hyperlink"/>
            <w:b/>
            <w:i/>
            <w:noProof/>
            <w:lang w:val="sl-SI"/>
          </w:rPr>
          <w:t>9.2.3.2</w:t>
        </w:r>
        <w:r w:rsidR="00630D8F">
          <w:rPr>
            <w:rFonts w:asciiTheme="minorHAnsi" w:eastAsiaTheme="minorEastAsia" w:hAnsiTheme="minorHAnsi" w:cstheme="minorBidi"/>
            <w:noProof/>
            <w:sz w:val="22"/>
            <w:szCs w:val="22"/>
          </w:rPr>
          <w:tab/>
        </w:r>
        <w:r w:rsidR="00630D8F" w:rsidRPr="006623A2">
          <w:rPr>
            <w:rStyle w:val="Hyperlink"/>
            <w:b/>
            <w:i/>
            <w:noProof/>
            <w:lang w:val="sl-SI"/>
          </w:rPr>
          <w:t>Troškovi na gajenju i zaštiti šuma – prosečno godišnje</w:t>
        </w:r>
        <w:r w:rsidR="00630D8F">
          <w:rPr>
            <w:noProof/>
            <w:webHidden/>
          </w:rPr>
          <w:tab/>
        </w:r>
        <w:r>
          <w:rPr>
            <w:noProof/>
            <w:webHidden/>
          </w:rPr>
          <w:fldChar w:fldCharType="begin"/>
        </w:r>
        <w:r w:rsidR="00630D8F">
          <w:rPr>
            <w:noProof/>
            <w:webHidden/>
          </w:rPr>
          <w:instrText xml:space="preserve"> PAGEREF _Toc127044128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129" w:history="1">
        <w:r w:rsidR="00630D8F" w:rsidRPr="006623A2">
          <w:rPr>
            <w:rStyle w:val="Hyperlink"/>
            <w:b/>
            <w:i/>
            <w:noProof/>
            <w:lang w:val="sl-SI"/>
          </w:rPr>
          <w:t>9.2.3.3</w:t>
        </w:r>
        <w:r w:rsidR="00630D8F">
          <w:rPr>
            <w:rFonts w:asciiTheme="minorHAnsi" w:eastAsiaTheme="minorEastAsia" w:hAnsiTheme="minorHAnsi" w:cstheme="minorBidi"/>
            <w:noProof/>
            <w:sz w:val="22"/>
            <w:szCs w:val="22"/>
          </w:rPr>
          <w:tab/>
        </w:r>
        <w:r w:rsidR="00630D8F" w:rsidRPr="006623A2">
          <w:rPr>
            <w:rStyle w:val="Hyperlink"/>
            <w:b/>
            <w:i/>
            <w:noProof/>
            <w:lang w:val="sl-SI"/>
          </w:rPr>
          <w:t>Troškovi uređivanja šuma – prosečno godišnje</w:t>
        </w:r>
        <w:r w:rsidR="00630D8F">
          <w:rPr>
            <w:noProof/>
            <w:webHidden/>
          </w:rPr>
          <w:tab/>
        </w:r>
        <w:r>
          <w:rPr>
            <w:noProof/>
            <w:webHidden/>
          </w:rPr>
          <w:fldChar w:fldCharType="begin"/>
        </w:r>
        <w:r w:rsidR="00630D8F">
          <w:rPr>
            <w:noProof/>
            <w:webHidden/>
          </w:rPr>
          <w:instrText xml:space="preserve"> PAGEREF _Toc127044129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130" w:history="1">
        <w:r w:rsidR="00630D8F" w:rsidRPr="006623A2">
          <w:rPr>
            <w:rStyle w:val="Hyperlink"/>
            <w:b/>
            <w:i/>
            <w:noProof/>
            <w:lang w:val="it-IT"/>
          </w:rPr>
          <w:t>9.2.3.4</w:t>
        </w:r>
        <w:r w:rsidR="00630D8F">
          <w:rPr>
            <w:rFonts w:asciiTheme="minorHAnsi" w:eastAsiaTheme="minorEastAsia" w:hAnsiTheme="minorHAnsi" w:cstheme="minorBidi"/>
            <w:noProof/>
            <w:sz w:val="22"/>
            <w:szCs w:val="22"/>
          </w:rPr>
          <w:tab/>
        </w:r>
        <w:r w:rsidR="00630D8F" w:rsidRPr="006623A2">
          <w:rPr>
            <w:rStyle w:val="Hyperlink"/>
            <w:b/>
            <w:i/>
            <w:noProof/>
            <w:lang w:val="it-IT"/>
          </w:rPr>
          <w:t>Sredstava za obnovu - reprodukciju šuma (biološke investicije)</w:t>
        </w:r>
        <w:r w:rsidR="00630D8F">
          <w:rPr>
            <w:noProof/>
            <w:webHidden/>
          </w:rPr>
          <w:tab/>
        </w:r>
        <w:r>
          <w:rPr>
            <w:noProof/>
            <w:webHidden/>
          </w:rPr>
          <w:fldChar w:fldCharType="begin"/>
        </w:r>
        <w:r w:rsidR="00630D8F">
          <w:rPr>
            <w:noProof/>
            <w:webHidden/>
          </w:rPr>
          <w:instrText xml:space="preserve"> PAGEREF _Toc127044130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131" w:history="1">
        <w:r w:rsidR="00630D8F" w:rsidRPr="006623A2">
          <w:rPr>
            <w:rStyle w:val="Hyperlink"/>
            <w:b/>
            <w:i/>
            <w:noProof/>
            <w:lang w:val="sl-SI"/>
          </w:rPr>
          <w:t>9.2.3.5</w:t>
        </w:r>
        <w:r w:rsidR="00630D8F">
          <w:rPr>
            <w:rFonts w:asciiTheme="minorHAnsi" w:eastAsiaTheme="minorEastAsia" w:hAnsiTheme="minorHAnsi" w:cstheme="minorBidi"/>
            <w:noProof/>
            <w:sz w:val="22"/>
            <w:szCs w:val="22"/>
          </w:rPr>
          <w:tab/>
        </w:r>
        <w:r w:rsidR="00630D8F" w:rsidRPr="006623A2">
          <w:rPr>
            <w:rStyle w:val="Hyperlink"/>
            <w:b/>
            <w:i/>
            <w:noProof/>
            <w:lang w:val="sl-SI"/>
          </w:rPr>
          <w:t>Naknada za korišćenje šuma i šumskog zemljišta</w:t>
        </w:r>
        <w:r w:rsidR="00630D8F">
          <w:rPr>
            <w:noProof/>
            <w:webHidden/>
          </w:rPr>
          <w:tab/>
        </w:r>
        <w:r>
          <w:rPr>
            <w:noProof/>
            <w:webHidden/>
          </w:rPr>
          <w:fldChar w:fldCharType="begin"/>
        </w:r>
        <w:r w:rsidR="00630D8F">
          <w:rPr>
            <w:noProof/>
            <w:webHidden/>
          </w:rPr>
          <w:instrText xml:space="preserve"> PAGEREF _Toc127044131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4"/>
        <w:tabs>
          <w:tab w:val="left" w:pos="1400"/>
          <w:tab w:val="right" w:leader="dot" w:pos="13315"/>
        </w:tabs>
        <w:rPr>
          <w:rFonts w:asciiTheme="minorHAnsi" w:eastAsiaTheme="minorEastAsia" w:hAnsiTheme="minorHAnsi" w:cstheme="minorBidi"/>
          <w:noProof/>
          <w:sz w:val="22"/>
          <w:szCs w:val="22"/>
        </w:rPr>
      </w:pPr>
      <w:hyperlink w:anchor="_Toc127044132" w:history="1">
        <w:r w:rsidR="00630D8F" w:rsidRPr="006623A2">
          <w:rPr>
            <w:rStyle w:val="Hyperlink"/>
            <w:b/>
            <w:i/>
            <w:noProof/>
            <w:lang w:val="sl-SI"/>
          </w:rPr>
          <w:t>9.2.3.6</w:t>
        </w:r>
        <w:r w:rsidR="00630D8F">
          <w:rPr>
            <w:rFonts w:asciiTheme="minorHAnsi" w:eastAsiaTheme="minorEastAsia" w:hAnsiTheme="minorHAnsi" w:cstheme="minorBidi"/>
            <w:noProof/>
            <w:sz w:val="22"/>
            <w:szCs w:val="22"/>
          </w:rPr>
          <w:tab/>
        </w:r>
        <w:r w:rsidR="00630D8F" w:rsidRPr="006623A2">
          <w:rPr>
            <w:rStyle w:val="Hyperlink"/>
            <w:b/>
            <w:i/>
            <w:noProof/>
            <w:lang w:val="sl-SI"/>
          </w:rPr>
          <w:t>Ukupno troškovi proizvodnje – prosečno godišnje</w:t>
        </w:r>
        <w:r w:rsidR="00630D8F">
          <w:rPr>
            <w:noProof/>
            <w:webHidden/>
          </w:rPr>
          <w:tab/>
        </w:r>
        <w:r>
          <w:rPr>
            <w:noProof/>
            <w:webHidden/>
          </w:rPr>
          <w:fldChar w:fldCharType="begin"/>
        </w:r>
        <w:r w:rsidR="00630D8F">
          <w:rPr>
            <w:noProof/>
            <w:webHidden/>
          </w:rPr>
          <w:instrText xml:space="preserve"> PAGEREF _Toc127044132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3"/>
        <w:tabs>
          <w:tab w:val="left" w:pos="1200"/>
          <w:tab w:val="right" w:leader="dot" w:pos="13315"/>
        </w:tabs>
        <w:rPr>
          <w:rFonts w:asciiTheme="minorHAnsi" w:eastAsiaTheme="minorEastAsia" w:hAnsiTheme="minorHAnsi" w:cstheme="minorBidi"/>
          <w:i w:val="0"/>
          <w:iCs w:val="0"/>
          <w:noProof/>
          <w:sz w:val="22"/>
          <w:szCs w:val="22"/>
        </w:rPr>
      </w:pPr>
      <w:hyperlink w:anchor="_Toc127044133" w:history="1">
        <w:r w:rsidR="00630D8F" w:rsidRPr="006623A2">
          <w:rPr>
            <w:rStyle w:val="Hyperlink"/>
            <w:noProof/>
          </w:rPr>
          <w:t>9.2.4</w:t>
        </w:r>
        <w:r w:rsidR="00630D8F">
          <w:rPr>
            <w:rFonts w:asciiTheme="minorHAnsi" w:eastAsiaTheme="minorEastAsia" w:hAnsiTheme="minorHAnsi" w:cstheme="minorBidi"/>
            <w:i w:val="0"/>
            <w:iCs w:val="0"/>
            <w:noProof/>
            <w:sz w:val="22"/>
            <w:szCs w:val="22"/>
          </w:rPr>
          <w:tab/>
        </w:r>
        <w:r w:rsidR="00630D8F" w:rsidRPr="006623A2">
          <w:rPr>
            <w:rStyle w:val="Hyperlink"/>
            <w:noProof/>
          </w:rPr>
          <w:t>Bilansiranje potrebnih i slobodnih sredstava</w:t>
        </w:r>
        <w:r w:rsidR="00630D8F">
          <w:rPr>
            <w:noProof/>
            <w:webHidden/>
          </w:rPr>
          <w:tab/>
        </w:r>
        <w:r>
          <w:rPr>
            <w:noProof/>
            <w:webHidden/>
          </w:rPr>
          <w:fldChar w:fldCharType="begin"/>
        </w:r>
        <w:r w:rsidR="00630D8F">
          <w:rPr>
            <w:noProof/>
            <w:webHidden/>
          </w:rPr>
          <w:instrText xml:space="preserve"> PAGEREF _Toc127044133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1"/>
        <w:tabs>
          <w:tab w:val="left" w:pos="600"/>
          <w:tab w:val="right" w:leader="dot" w:pos="13315"/>
        </w:tabs>
        <w:rPr>
          <w:rFonts w:asciiTheme="minorHAnsi" w:eastAsiaTheme="minorEastAsia" w:hAnsiTheme="minorHAnsi" w:cstheme="minorBidi"/>
          <w:b w:val="0"/>
          <w:bCs w:val="0"/>
          <w:caps w:val="0"/>
          <w:noProof/>
          <w:sz w:val="22"/>
          <w:szCs w:val="22"/>
        </w:rPr>
      </w:pPr>
      <w:hyperlink w:anchor="_Toc127044134" w:history="1">
        <w:r w:rsidR="00630D8F" w:rsidRPr="006623A2">
          <w:rPr>
            <w:rStyle w:val="Hyperlink"/>
            <w:i/>
            <w:noProof/>
            <w:kern w:val="28"/>
            <w:lang w:val="sl-SI"/>
          </w:rPr>
          <w:t>10</w:t>
        </w:r>
        <w:r w:rsidR="00630D8F">
          <w:rPr>
            <w:rFonts w:asciiTheme="minorHAnsi" w:eastAsiaTheme="minorEastAsia" w:hAnsiTheme="minorHAnsi" w:cstheme="minorBidi"/>
            <w:b w:val="0"/>
            <w:bCs w:val="0"/>
            <w:caps w:val="0"/>
            <w:noProof/>
            <w:sz w:val="22"/>
            <w:szCs w:val="22"/>
          </w:rPr>
          <w:tab/>
        </w:r>
        <w:r w:rsidR="00630D8F" w:rsidRPr="006623A2">
          <w:rPr>
            <w:rStyle w:val="Hyperlink"/>
            <w:i/>
            <w:noProof/>
            <w:kern w:val="28"/>
            <w:lang w:val="sl-SI"/>
          </w:rPr>
          <w:t xml:space="preserve">NAČIN </w:t>
        </w:r>
        <w:r w:rsidR="00630D8F" w:rsidRPr="006623A2">
          <w:rPr>
            <w:rStyle w:val="Hyperlink"/>
            <w:i/>
            <w:noProof/>
            <w:kern w:val="28"/>
          </w:rPr>
          <w:t>IZRADE</w:t>
        </w:r>
        <w:r w:rsidR="00630D8F" w:rsidRPr="006623A2">
          <w:rPr>
            <w:rStyle w:val="Hyperlink"/>
            <w:i/>
            <w:noProof/>
            <w:kern w:val="28"/>
            <w:lang w:val="sl-SI"/>
          </w:rPr>
          <w:t xml:space="preserve"> OGŠ</w:t>
        </w:r>
        <w:r w:rsidR="00630D8F">
          <w:rPr>
            <w:noProof/>
            <w:webHidden/>
          </w:rPr>
          <w:tab/>
        </w:r>
        <w:r>
          <w:rPr>
            <w:noProof/>
            <w:webHidden/>
          </w:rPr>
          <w:fldChar w:fldCharType="begin"/>
        </w:r>
        <w:r w:rsidR="00630D8F">
          <w:rPr>
            <w:noProof/>
            <w:webHidden/>
          </w:rPr>
          <w:instrText xml:space="preserve"> PAGEREF _Toc127044134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135" w:history="1">
        <w:r w:rsidR="00630D8F" w:rsidRPr="006623A2">
          <w:rPr>
            <w:rStyle w:val="Hyperlink"/>
            <w:b/>
            <w:i/>
            <w:noProof/>
            <w:lang w:val="sl-SI"/>
          </w:rPr>
          <w:t>10.1</w:t>
        </w:r>
        <w:r w:rsidR="00630D8F">
          <w:rPr>
            <w:rFonts w:asciiTheme="minorHAnsi" w:eastAsiaTheme="minorEastAsia" w:hAnsiTheme="minorHAnsi" w:cstheme="minorBidi"/>
            <w:smallCaps w:val="0"/>
            <w:noProof/>
            <w:sz w:val="22"/>
            <w:szCs w:val="22"/>
          </w:rPr>
          <w:tab/>
        </w:r>
        <w:r w:rsidR="00630D8F" w:rsidRPr="006623A2">
          <w:rPr>
            <w:rStyle w:val="Hyperlink"/>
            <w:b/>
            <w:i/>
            <w:noProof/>
            <w:lang w:val="sl-SI"/>
          </w:rPr>
          <w:t>Prikupljanje terenskih podataka</w:t>
        </w:r>
        <w:r w:rsidR="00630D8F">
          <w:rPr>
            <w:noProof/>
            <w:webHidden/>
          </w:rPr>
          <w:tab/>
        </w:r>
        <w:r>
          <w:rPr>
            <w:noProof/>
            <w:webHidden/>
          </w:rPr>
          <w:fldChar w:fldCharType="begin"/>
        </w:r>
        <w:r w:rsidR="00630D8F">
          <w:rPr>
            <w:noProof/>
            <w:webHidden/>
          </w:rPr>
          <w:instrText xml:space="preserve"> PAGEREF _Toc127044135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136" w:history="1">
        <w:r w:rsidR="00630D8F" w:rsidRPr="006623A2">
          <w:rPr>
            <w:rStyle w:val="Hyperlink"/>
            <w:b/>
            <w:i/>
            <w:noProof/>
          </w:rPr>
          <w:t>10.2</w:t>
        </w:r>
        <w:r w:rsidR="00630D8F">
          <w:rPr>
            <w:rFonts w:asciiTheme="minorHAnsi" w:eastAsiaTheme="minorEastAsia" w:hAnsiTheme="minorHAnsi" w:cstheme="minorBidi"/>
            <w:smallCaps w:val="0"/>
            <w:noProof/>
            <w:sz w:val="22"/>
            <w:szCs w:val="22"/>
          </w:rPr>
          <w:tab/>
        </w:r>
        <w:r w:rsidR="00630D8F" w:rsidRPr="006623A2">
          <w:rPr>
            <w:rStyle w:val="Hyperlink"/>
            <w:b/>
            <w:i/>
            <w:noProof/>
            <w:lang w:val="sl-SI"/>
          </w:rPr>
          <w:t xml:space="preserve">Obrada </w:t>
        </w:r>
        <w:r w:rsidR="00630D8F" w:rsidRPr="006623A2">
          <w:rPr>
            <w:rStyle w:val="Hyperlink"/>
            <w:b/>
            <w:i/>
            <w:noProof/>
          </w:rPr>
          <w:t>podataka</w:t>
        </w:r>
        <w:r w:rsidR="00630D8F">
          <w:rPr>
            <w:noProof/>
            <w:webHidden/>
          </w:rPr>
          <w:tab/>
        </w:r>
        <w:r>
          <w:rPr>
            <w:noProof/>
            <w:webHidden/>
          </w:rPr>
          <w:fldChar w:fldCharType="begin"/>
        </w:r>
        <w:r w:rsidR="00630D8F">
          <w:rPr>
            <w:noProof/>
            <w:webHidden/>
          </w:rPr>
          <w:instrText xml:space="preserve"> PAGEREF _Toc127044136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137" w:history="1">
        <w:r w:rsidR="00630D8F" w:rsidRPr="006623A2">
          <w:rPr>
            <w:rStyle w:val="Hyperlink"/>
            <w:b/>
            <w:i/>
            <w:noProof/>
            <w:lang w:val="sl-SI"/>
          </w:rPr>
          <w:t>10.3</w:t>
        </w:r>
        <w:r w:rsidR="00630D8F">
          <w:rPr>
            <w:rFonts w:asciiTheme="minorHAnsi" w:eastAsiaTheme="minorEastAsia" w:hAnsiTheme="minorHAnsi" w:cstheme="minorBidi"/>
            <w:smallCaps w:val="0"/>
            <w:noProof/>
            <w:sz w:val="22"/>
            <w:szCs w:val="22"/>
          </w:rPr>
          <w:tab/>
        </w:r>
        <w:r w:rsidR="00630D8F" w:rsidRPr="006623A2">
          <w:rPr>
            <w:rStyle w:val="Hyperlink"/>
            <w:b/>
            <w:i/>
            <w:noProof/>
            <w:lang w:val="sl-SI"/>
          </w:rPr>
          <w:t>Izrada karata</w:t>
        </w:r>
        <w:r w:rsidR="00630D8F">
          <w:rPr>
            <w:noProof/>
            <w:webHidden/>
          </w:rPr>
          <w:tab/>
        </w:r>
        <w:r>
          <w:rPr>
            <w:noProof/>
            <w:webHidden/>
          </w:rPr>
          <w:fldChar w:fldCharType="begin"/>
        </w:r>
        <w:r w:rsidR="00630D8F">
          <w:rPr>
            <w:noProof/>
            <w:webHidden/>
          </w:rPr>
          <w:instrText xml:space="preserve"> PAGEREF _Toc127044137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2"/>
        <w:tabs>
          <w:tab w:val="left" w:pos="800"/>
          <w:tab w:val="right" w:leader="dot" w:pos="13315"/>
        </w:tabs>
        <w:rPr>
          <w:rFonts w:asciiTheme="minorHAnsi" w:eastAsiaTheme="minorEastAsia" w:hAnsiTheme="minorHAnsi" w:cstheme="minorBidi"/>
          <w:smallCaps w:val="0"/>
          <w:noProof/>
          <w:sz w:val="22"/>
          <w:szCs w:val="22"/>
        </w:rPr>
      </w:pPr>
      <w:hyperlink w:anchor="_Toc127044138" w:history="1">
        <w:r w:rsidR="00630D8F" w:rsidRPr="006623A2">
          <w:rPr>
            <w:rStyle w:val="Hyperlink"/>
            <w:b/>
            <w:i/>
            <w:noProof/>
            <w:lang w:val="de-DE"/>
          </w:rPr>
          <w:t>10.4</w:t>
        </w:r>
        <w:r w:rsidR="00630D8F">
          <w:rPr>
            <w:rFonts w:asciiTheme="minorHAnsi" w:eastAsiaTheme="minorEastAsia" w:hAnsiTheme="minorHAnsi" w:cstheme="minorBidi"/>
            <w:smallCaps w:val="0"/>
            <w:noProof/>
            <w:sz w:val="22"/>
            <w:szCs w:val="22"/>
          </w:rPr>
          <w:tab/>
        </w:r>
        <w:r w:rsidR="00630D8F" w:rsidRPr="006623A2">
          <w:rPr>
            <w:rStyle w:val="Hyperlink"/>
            <w:b/>
            <w:i/>
            <w:noProof/>
            <w:lang w:val="de-DE"/>
          </w:rPr>
          <w:t xml:space="preserve">Izrada </w:t>
        </w:r>
        <w:r w:rsidR="00630D8F" w:rsidRPr="006623A2">
          <w:rPr>
            <w:rStyle w:val="Hyperlink"/>
            <w:b/>
            <w:i/>
            <w:noProof/>
          </w:rPr>
          <w:t>tekstualnog</w:t>
        </w:r>
        <w:r w:rsidR="00630D8F" w:rsidRPr="006623A2">
          <w:rPr>
            <w:rStyle w:val="Hyperlink"/>
            <w:b/>
            <w:i/>
            <w:noProof/>
            <w:lang w:val="de-DE"/>
          </w:rPr>
          <w:t xml:space="preserve"> dela OGŠ</w:t>
        </w:r>
        <w:r w:rsidR="00630D8F">
          <w:rPr>
            <w:noProof/>
            <w:webHidden/>
          </w:rPr>
          <w:tab/>
        </w:r>
        <w:r>
          <w:rPr>
            <w:noProof/>
            <w:webHidden/>
          </w:rPr>
          <w:fldChar w:fldCharType="begin"/>
        </w:r>
        <w:r w:rsidR="00630D8F">
          <w:rPr>
            <w:noProof/>
            <w:webHidden/>
          </w:rPr>
          <w:instrText xml:space="preserve"> PAGEREF _Toc127044138 \h </w:instrText>
        </w:r>
        <w:r>
          <w:rPr>
            <w:noProof/>
            <w:webHidden/>
          </w:rPr>
        </w:r>
        <w:r>
          <w:rPr>
            <w:noProof/>
            <w:webHidden/>
          </w:rPr>
          <w:fldChar w:fldCharType="separate"/>
        </w:r>
        <w:r w:rsidR="00192A5B">
          <w:rPr>
            <w:noProof/>
            <w:webHidden/>
          </w:rPr>
          <w:t>2</w:t>
        </w:r>
        <w:r>
          <w:rPr>
            <w:noProof/>
            <w:webHidden/>
          </w:rPr>
          <w:fldChar w:fldCharType="end"/>
        </w:r>
      </w:hyperlink>
    </w:p>
    <w:p w:rsidR="00630D8F" w:rsidRDefault="00FC03DE">
      <w:pPr>
        <w:pStyle w:val="TOC1"/>
        <w:tabs>
          <w:tab w:val="left" w:pos="600"/>
          <w:tab w:val="right" w:leader="dot" w:pos="13315"/>
        </w:tabs>
        <w:rPr>
          <w:rFonts w:asciiTheme="minorHAnsi" w:eastAsiaTheme="minorEastAsia" w:hAnsiTheme="minorHAnsi" w:cstheme="minorBidi"/>
          <w:b w:val="0"/>
          <w:bCs w:val="0"/>
          <w:caps w:val="0"/>
          <w:noProof/>
          <w:sz w:val="22"/>
          <w:szCs w:val="22"/>
        </w:rPr>
      </w:pPr>
      <w:hyperlink w:anchor="_Toc127044139" w:history="1">
        <w:r w:rsidR="00630D8F" w:rsidRPr="006623A2">
          <w:rPr>
            <w:rStyle w:val="Hyperlink"/>
            <w:i/>
            <w:noProof/>
            <w:kern w:val="28"/>
            <w:lang w:val="it-IT"/>
          </w:rPr>
          <w:t>11</w:t>
        </w:r>
        <w:r w:rsidR="00630D8F">
          <w:rPr>
            <w:rFonts w:asciiTheme="minorHAnsi" w:eastAsiaTheme="minorEastAsia" w:hAnsiTheme="minorHAnsi" w:cstheme="minorBidi"/>
            <w:b w:val="0"/>
            <w:bCs w:val="0"/>
            <w:caps w:val="0"/>
            <w:noProof/>
            <w:sz w:val="22"/>
            <w:szCs w:val="22"/>
          </w:rPr>
          <w:tab/>
        </w:r>
        <w:r w:rsidR="00630D8F" w:rsidRPr="006623A2">
          <w:rPr>
            <w:rStyle w:val="Hyperlink"/>
            <w:i/>
            <w:noProof/>
            <w:kern w:val="28"/>
            <w:lang w:val="it-IT"/>
          </w:rPr>
          <w:t>ZAVRŠNE ODREDBE</w:t>
        </w:r>
        <w:r w:rsidR="00630D8F">
          <w:rPr>
            <w:noProof/>
            <w:webHidden/>
          </w:rPr>
          <w:tab/>
        </w:r>
        <w:r>
          <w:rPr>
            <w:noProof/>
            <w:webHidden/>
          </w:rPr>
          <w:fldChar w:fldCharType="begin"/>
        </w:r>
        <w:r w:rsidR="00630D8F">
          <w:rPr>
            <w:noProof/>
            <w:webHidden/>
          </w:rPr>
          <w:instrText xml:space="preserve"> PAGEREF _Toc127044139 \h </w:instrText>
        </w:r>
        <w:r>
          <w:rPr>
            <w:noProof/>
            <w:webHidden/>
          </w:rPr>
        </w:r>
        <w:r>
          <w:rPr>
            <w:noProof/>
            <w:webHidden/>
          </w:rPr>
          <w:fldChar w:fldCharType="separate"/>
        </w:r>
        <w:r w:rsidR="00192A5B">
          <w:rPr>
            <w:noProof/>
            <w:webHidden/>
          </w:rPr>
          <w:t>2</w:t>
        </w:r>
        <w:r>
          <w:rPr>
            <w:noProof/>
            <w:webHidden/>
          </w:rPr>
          <w:fldChar w:fldCharType="end"/>
        </w:r>
      </w:hyperlink>
    </w:p>
    <w:p w:rsidR="004C08E8" w:rsidRPr="00775F74" w:rsidRDefault="00FC03DE">
      <w:pPr>
        <w:rPr>
          <w:color w:val="FF0000"/>
        </w:rPr>
      </w:pPr>
      <w:r w:rsidRPr="00775F74">
        <w:rPr>
          <w:b/>
          <w:bCs/>
          <w:caps/>
          <w:color w:val="FF0000"/>
        </w:rPr>
        <w:fldChar w:fldCharType="end"/>
      </w:r>
    </w:p>
    <w:p w:rsidR="004C08E8" w:rsidRPr="00775F74" w:rsidRDefault="004C08E8" w:rsidP="00764A93">
      <w:pPr>
        <w:pStyle w:val="Heading1"/>
        <w:numPr>
          <w:ilvl w:val="0"/>
          <w:numId w:val="0"/>
        </w:numPr>
        <w:ind w:left="432" w:hanging="432"/>
        <w:rPr>
          <w:i w:val="0"/>
          <w:color w:val="FF0000"/>
          <w:szCs w:val="4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4C08E8" w:rsidRPr="00775F74" w:rsidRDefault="004C08E8" w:rsidP="004C08E8">
      <w:pPr>
        <w:rPr>
          <w:color w:val="FF0000"/>
        </w:rPr>
      </w:pPr>
    </w:p>
    <w:p w:rsidR="00604BE9" w:rsidRPr="00775F74" w:rsidRDefault="00604BE9" w:rsidP="004C08E8">
      <w:pPr>
        <w:rPr>
          <w:color w:val="FF0000"/>
        </w:rPr>
      </w:pPr>
    </w:p>
    <w:p w:rsidR="00604BE9" w:rsidRPr="00775F74" w:rsidRDefault="00604BE9" w:rsidP="004C08E8">
      <w:pPr>
        <w:rPr>
          <w:color w:val="FF0000"/>
        </w:rPr>
      </w:pPr>
    </w:p>
    <w:p w:rsidR="00427DE7" w:rsidRPr="001E3AF9" w:rsidRDefault="00DA6812" w:rsidP="00ED603B">
      <w:pPr>
        <w:pStyle w:val="Heading1"/>
        <w:numPr>
          <w:ilvl w:val="0"/>
          <w:numId w:val="0"/>
        </w:numPr>
        <w:spacing w:after="360"/>
        <w:ind w:left="432" w:hanging="432"/>
        <w:rPr>
          <w:i w:val="0"/>
          <w:color w:val="000000" w:themeColor="text1"/>
          <w:szCs w:val="40"/>
        </w:rPr>
      </w:pPr>
      <w:bookmarkStart w:id="7" w:name="_Toc127044004"/>
      <w:bookmarkEnd w:id="4"/>
      <w:bookmarkEnd w:id="5"/>
      <w:bookmarkEnd w:id="6"/>
      <w:r w:rsidRPr="001E3AF9">
        <w:rPr>
          <w:i w:val="0"/>
          <w:color w:val="000000" w:themeColor="text1"/>
          <w:szCs w:val="40"/>
        </w:rPr>
        <w:lastRenderedPageBreak/>
        <w:t>UVOD</w:t>
      </w:r>
      <w:r w:rsidR="00A06B4E" w:rsidRPr="001E3AF9">
        <w:rPr>
          <w:i w:val="0"/>
          <w:color w:val="000000" w:themeColor="text1"/>
          <w:szCs w:val="40"/>
        </w:rPr>
        <w:t>NE INFORMACIJE I NAPOMENE</w:t>
      </w:r>
      <w:bookmarkEnd w:id="7"/>
    </w:p>
    <w:p w:rsidR="00115DDA" w:rsidRPr="000007A2" w:rsidRDefault="00115DDA" w:rsidP="000007A2">
      <w:pPr>
        <w:pStyle w:val="Hang127"/>
        <w:rPr>
          <w:sz w:val="24"/>
          <w:lang w:val="it-IT"/>
        </w:rPr>
      </w:pPr>
      <w:r w:rsidRPr="000007A2">
        <w:rPr>
          <w:sz w:val="24"/>
          <w:lang w:val="it-IT"/>
        </w:rPr>
        <w:t>Šume i šumsk</w:t>
      </w:r>
      <w:r w:rsidR="00072137" w:rsidRPr="000007A2">
        <w:rPr>
          <w:sz w:val="24"/>
          <w:lang w:val="it-IT"/>
        </w:rPr>
        <w:t xml:space="preserve">o zemljište Gazdinske jedinice </w:t>
      </w:r>
      <w:r w:rsidR="00013EDA" w:rsidRPr="000007A2">
        <w:rPr>
          <w:sz w:val="24"/>
          <w:lang w:val="sr-Latn-CS"/>
        </w:rPr>
        <w:t>„Šume OKM - Novi Sad“</w:t>
      </w:r>
      <w:r w:rsidRPr="000007A2">
        <w:rPr>
          <w:sz w:val="24"/>
          <w:lang w:val="it-IT"/>
        </w:rPr>
        <w:t xml:space="preserve"> je u vlasništvu države Republike Srbije, a korisnik je Javno vodoprivredno preduzeće </w:t>
      </w:r>
      <w:r w:rsidR="001E3AF9" w:rsidRPr="000007A2">
        <w:rPr>
          <w:sz w:val="24"/>
          <w:lang w:val="sr-Latn-CS"/>
        </w:rPr>
        <w:t>„</w:t>
      </w:r>
      <w:r w:rsidRPr="000007A2">
        <w:rPr>
          <w:sz w:val="24"/>
          <w:lang w:val="it-IT"/>
        </w:rPr>
        <w:t>Vode Vojvodine</w:t>
      </w:r>
      <w:r w:rsidR="001E3AF9" w:rsidRPr="000007A2">
        <w:rPr>
          <w:sz w:val="24"/>
          <w:lang w:val="sr-Latn-CS"/>
        </w:rPr>
        <w:t>“</w:t>
      </w:r>
      <w:r w:rsidRPr="000007A2">
        <w:rPr>
          <w:sz w:val="24"/>
          <w:lang w:val="it-IT"/>
        </w:rPr>
        <w:t xml:space="preserve"> Novi Sad</w:t>
      </w:r>
      <w:r w:rsidR="000E0E42" w:rsidRPr="000007A2">
        <w:rPr>
          <w:sz w:val="24"/>
          <w:lang w:val="it-IT"/>
        </w:rPr>
        <w:t>.</w:t>
      </w:r>
    </w:p>
    <w:p w:rsidR="000E0E42" w:rsidRPr="000007A2" w:rsidRDefault="000E0E42" w:rsidP="000007A2">
      <w:pPr>
        <w:pStyle w:val="Hang127"/>
        <w:rPr>
          <w:sz w:val="24"/>
          <w:lang w:val="sr-Latn-CS"/>
        </w:rPr>
      </w:pPr>
      <w:r w:rsidRPr="000007A2">
        <w:rPr>
          <w:sz w:val="24"/>
          <w:lang w:val="sr-Latn-CS"/>
        </w:rPr>
        <w:t xml:space="preserve">Gazdinska jedinica </w:t>
      </w:r>
      <w:bookmarkStart w:id="8" w:name="_Hlk123827311"/>
      <w:r w:rsidRPr="000007A2">
        <w:rPr>
          <w:sz w:val="24"/>
          <w:lang w:val="sr-Latn-CS"/>
        </w:rPr>
        <w:t>„Šume OKM - Novi Sad“</w:t>
      </w:r>
      <w:bookmarkEnd w:id="8"/>
      <w:r w:rsidRPr="000007A2">
        <w:rPr>
          <w:sz w:val="24"/>
          <w:lang w:val="sr-Latn-CS"/>
        </w:rPr>
        <w:t xml:space="preserve">, kojom gazduje JVP ’’Vode Vojvodine’’ - Odeljenje za šumarstvo Sombor, prema Zakonu o šumama </w:t>
      </w:r>
      <w:r w:rsidR="00640BB9" w:rsidRPr="00E07020">
        <w:rPr>
          <w:sz w:val="24"/>
          <w:lang w:val="it-IT"/>
        </w:rPr>
        <w:t>(„Sl. gl. RS“ br. 30/10, 93/12, 89/15, 95/18-dr.zakon)</w:t>
      </w:r>
      <w:r w:rsidRPr="000007A2">
        <w:rPr>
          <w:sz w:val="24"/>
          <w:lang w:val="sr-Latn-CS"/>
        </w:rPr>
        <w:t xml:space="preserve"> pripada </w:t>
      </w:r>
      <w:r w:rsidR="00E07020" w:rsidRPr="00F00E53">
        <w:rPr>
          <w:sz w:val="24"/>
          <w:lang w:val="sr-Latn-CS"/>
        </w:rPr>
        <w:t>Severnoj šumskoj oblasti</w:t>
      </w:r>
      <w:r w:rsidR="00E07020">
        <w:rPr>
          <w:sz w:val="24"/>
          <w:lang w:val="sr-Latn-CS"/>
        </w:rPr>
        <w:t xml:space="preserve"> - </w:t>
      </w:r>
      <w:r w:rsidRPr="000007A2">
        <w:rPr>
          <w:sz w:val="24"/>
          <w:lang w:val="sr-Latn-CS"/>
        </w:rPr>
        <w:t>Južnobačkom šumskom području.</w:t>
      </w:r>
    </w:p>
    <w:p w:rsidR="001E3AF9" w:rsidRPr="000007A2" w:rsidRDefault="00F626C6" w:rsidP="000007A2">
      <w:pPr>
        <w:pStyle w:val="Hang127"/>
        <w:rPr>
          <w:sz w:val="24"/>
          <w:lang w:val="sr-Latn-CS"/>
        </w:rPr>
      </w:pPr>
      <w:r w:rsidRPr="000007A2">
        <w:rPr>
          <w:sz w:val="24"/>
          <w:lang w:val="it-IT"/>
        </w:rPr>
        <w:t>Prema administrativno političkoj podeli  G</w:t>
      </w:r>
      <w:r w:rsidR="001E3AF9" w:rsidRPr="000007A2">
        <w:rPr>
          <w:sz w:val="24"/>
          <w:lang w:val="sr-Latn-CS"/>
        </w:rPr>
        <w:t>azdinsk</w:t>
      </w:r>
      <w:r w:rsidRPr="000007A2">
        <w:rPr>
          <w:sz w:val="24"/>
          <w:lang w:val="sr-Latn-CS"/>
        </w:rPr>
        <w:t>a</w:t>
      </w:r>
      <w:r w:rsidR="001E3AF9" w:rsidRPr="000007A2">
        <w:rPr>
          <w:sz w:val="24"/>
          <w:lang w:val="sr-Latn-CS"/>
        </w:rPr>
        <w:t xml:space="preserve"> jedinic</w:t>
      </w:r>
      <w:r w:rsidRPr="000007A2">
        <w:rPr>
          <w:sz w:val="24"/>
          <w:lang w:val="sr-Latn-CS"/>
        </w:rPr>
        <w:t>a</w:t>
      </w:r>
      <w:r w:rsidR="001E3AF9" w:rsidRPr="000007A2">
        <w:rPr>
          <w:sz w:val="24"/>
          <w:lang w:val="sr-Latn-CS"/>
        </w:rPr>
        <w:t xml:space="preserve"> </w:t>
      </w:r>
      <w:r w:rsidRPr="000007A2">
        <w:rPr>
          <w:sz w:val="24"/>
          <w:lang w:val="sr-Latn-CS"/>
        </w:rPr>
        <w:t>„Šume OKM - Novi Sad“</w:t>
      </w:r>
      <w:r w:rsidR="001E3AF9" w:rsidRPr="000007A2">
        <w:rPr>
          <w:sz w:val="24"/>
          <w:lang w:val="sr-Latn-CS"/>
        </w:rPr>
        <w:t xml:space="preserve"> se nalaze na području sledećih opština:</w:t>
      </w:r>
    </w:p>
    <w:p w:rsidR="001E3AF9" w:rsidRPr="000007A2" w:rsidRDefault="001E3AF9">
      <w:pPr>
        <w:pStyle w:val="Hang127"/>
        <w:numPr>
          <w:ilvl w:val="0"/>
          <w:numId w:val="38"/>
        </w:numPr>
        <w:spacing w:after="0"/>
        <w:rPr>
          <w:sz w:val="24"/>
          <w:lang w:val="sr-Latn-CS"/>
        </w:rPr>
      </w:pPr>
      <w:r w:rsidRPr="000007A2">
        <w:rPr>
          <w:sz w:val="24"/>
          <w:lang w:val="sr-Latn-CS"/>
        </w:rPr>
        <w:t>Kula (KO Sivac, Crvenka i Kula);</w:t>
      </w:r>
    </w:p>
    <w:p w:rsidR="001E3AF9" w:rsidRPr="000007A2" w:rsidRDefault="001E3AF9">
      <w:pPr>
        <w:pStyle w:val="Hang127"/>
        <w:numPr>
          <w:ilvl w:val="0"/>
          <w:numId w:val="38"/>
        </w:numPr>
        <w:spacing w:after="0"/>
        <w:rPr>
          <w:sz w:val="24"/>
          <w:lang w:val="sr-Latn-CS"/>
        </w:rPr>
      </w:pPr>
      <w:r w:rsidRPr="000007A2">
        <w:rPr>
          <w:sz w:val="24"/>
          <w:lang w:val="sr-Latn-CS"/>
        </w:rPr>
        <w:t>Vrbas (KO Vrbas, Savino Selo, Kucura, Ravno Selo i Zmajevo);</w:t>
      </w:r>
    </w:p>
    <w:p w:rsidR="001E3AF9" w:rsidRPr="000007A2" w:rsidRDefault="001E3AF9">
      <w:pPr>
        <w:pStyle w:val="Hang127"/>
        <w:numPr>
          <w:ilvl w:val="0"/>
          <w:numId w:val="38"/>
        </w:numPr>
        <w:spacing w:after="0"/>
        <w:rPr>
          <w:sz w:val="24"/>
          <w:lang w:val="sr-Latn-CS"/>
        </w:rPr>
      </w:pPr>
      <w:r w:rsidRPr="000007A2">
        <w:rPr>
          <w:sz w:val="24"/>
          <w:lang w:val="sr-Latn-CS"/>
        </w:rPr>
        <w:t>Srbobran (KO Srbobran, Turija i Nadalj);</w:t>
      </w:r>
    </w:p>
    <w:p w:rsidR="001E3AF9" w:rsidRPr="000007A2" w:rsidRDefault="001E3AF9">
      <w:pPr>
        <w:pStyle w:val="Hang127"/>
        <w:numPr>
          <w:ilvl w:val="0"/>
          <w:numId w:val="38"/>
        </w:numPr>
        <w:spacing w:after="0"/>
        <w:rPr>
          <w:sz w:val="24"/>
          <w:lang w:val="sr-Latn-CS"/>
        </w:rPr>
      </w:pPr>
      <w:r w:rsidRPr="000007A2">
        <w:rPr>
          <w:sz w:val="24"/>
          <w:lang w:val="sr-Latn-CS"/>
        </w:rPr>
        <w:t>Bečej (KO Bačko Gradište i Bečej);</w:t>
      </w:r>
    </w:p>
    <w:p w:rsidR="001E3AF9" w:rsidRPr="000007A2" w:rsidRDefault="001E3AF9">
      <w:pPr>
        <w:pStyle w:val="Hang127"/>
        <w:numPr>
          <w:ilvl w:val="0"/>
          <w:numId w:val="38"/>
        </w:numPr>
        <w:spacing w:after="0"/>
        <w:rPr>
          <w:sz w:val="24"/>
          <w:lang w:val="sr-Latn-CS"/>
        </w:rPr>
      </w:pPr>
      <w:r w:rsidRPr="000007A2">
        <w:rPr>
          <w:sz w:val="24"/>
          <w:lang w:val="sr-Latn-CS"/>
        </w:rPr>
        <w:t>Temerin (KO Sirig i Temerin);</w:t>
      </w:r>
    </w:p>
    <w:p w:rsidR="001E3AF9" w:rsidRPr="000007A2" w:rsidRDefault="001E3AF9">
      <w:pPr>
        <w:pStyle w:val="Hang127"/>
        <w:numPr>
          <w:ilvl w:val="0"/>
          <w:numId w:val="38"/>
        </w:numPr>
        <w:spacing w:after="0"/>
        <w:rPr>
          <w:sz w:val="24"/>
          <w:lang w:val="sr-Latn-CS"/>
        </w:rPr>
      </w:pPr>
      <w:r w:rsidRPr="000007A2">
        <w:rPr>
          <w:sz w:val="24"/>
          <w:lang w:val="sr-Latn-CS"/>
        </w:rPr>
        <w:t>Žabalj (KO Žabalj);</w:t>
      </w:r>
    </w:p>
    <w:p w:rsidR="001E3AF9" w:rsidRPr="000007A2" w:rsidRDefault="001E3AF9">
      <w:pPr>
        <w:pStyle w:val="Hang127"/>
        <w:numPr>
          <w:ilvl w:val="0"/>
          <w:numId w:val="38"/>
        </w:numPr>
        <w:spacing w:after="0"/>
        <w:rPr>
          <w:sz w:val="24"/>
          <w:lang w:val="sr-Latn-CS"/>
        </w:rPr>
      </w:pPr>
      <w:r w:rsidRPr="000007A2">
        <w:rPr>
          <w:sz w:val="24"/>
          <w:lang w:val="sr-Latn-CS"/>
        </w:rPr>
        <w:t>Bačka Palanka (KO Despotovo);</w:t>
      </w:r>
    </w:p>
    <w:p w:rsidR="001E3AF9" w:rsidRPr="000007A2" w:rsidRDefault="001E3AF9">
      <w:pPr>
        <w:pStyle w:val="Hang127"/>
        <w:numPr>
          <w:ilvl w:val="0"/>
          <w:numId w:val="38"/>
        </w:numPr>
        <w:spacing w:after="0"/>
        <w:rPr>
          <w:sz w:val="24"/>
          <w:lang w:val="sr-Latn-CS"/>
        </w:rPr>
      </w:pPr>
      <w:r w:rsidRPr="000007A2">
        <w:rPr>
          <w:sz w:val="24"/>
          <w:lang w:val="sr-Latn-CS"/>
        </w:rPr>
        <w:t>Bački Petrovac (KO Kulpin i Bački Petrovac);</w:t>
      </w:r>
    </w:p>
    <w:p w:rsidR="001E3AF9" w:rsidRPr="000007A2" w:rsidRDefault="001E3AF9">
      <w:pPr>
        <w:pStyle w:val="Hang127"/>
        <w:numPr>
          <w:ilvl w:val="0"/>
          <w:numId w:val="38"/>
        </w:numPr>
        <w:spacing w:after="0"/>
        <w:rPr>
          <w:sz w:val="24"/>
          <w:lang w:val="sr-Latn-CS"/>
        </w:rPr>
      </w:pPr>
      <w:r w:rsidRPr="000007A2">
        <w:rPr>
          <w:sz w:val="24"/>
          <w:lang w:val="sr-Latn-CS"/>
        </w:rPr>
        <w:t>Novi Sad (KO Futog, Rumenka, Novi Sad IV i Novi Sad I.</w:t>
      </w:r>
    </w:p>
    <w:p w:rsidR="00115DDA" w:rsidRPr="000007A2" w:rsidRDefault="00115DDA" w:rsidP="000007A2">
      <w:pPr>
        <w:pStyle w:val="Hang127"/>
        <w:spacing w:before="120"/>
        <w:rPr>
          <w:sz w:val="24"/>
          <w:lang w:val="it-IT"/>
        </w:rPr>
      </w:pPr>
      <w:r w:rsidRPr="000007A2">
        <w:rPr>
          <w:sz w:val="24"/>
          <w:lang w:val="it-IT"/>
        </w:rPr>
        <w:t xml:space="preserve">Ovom gazdinskom jedinicom gazduje Javno vodoprivredno preduzeće </w:t>
      </w:r>
      <w:r w:rsidR="000E0E42" w:rsidRPr="000007A2">
        <w:rPr>
          <w:sz w:val="24"/>
          <w:lang w:val="sr-Latn-CS"/>
        </w:rPr>
        <w:t>„</w:t>
      </w:r>
      <w:r w:rsidR="000E0E42" w:rsidRPr="000007A2">
        <w:rPr>
          <w:sz w:val="24"/>
          <w:lang w:val="it-IT"/>
        </w:rPr>
        <w:t>Vode Vojvodine</w:t>
      </w:r>
      <w:r w:rsidR="000E0E42" w:rsidRPr="000007A2">
        <w:rPr>
          <w:sz w:val="24"/>
          <w:lang w:val="sr-Latn-CS"/>
        </w:rPr>
        <w:t>“</w:t>
      </w:r>
      <w:r w:rsidR="000E0E42" w:rsidRPr="000007A2">
        <w:rPr>
          <w:sz w:val="24"/>
          <w:lang w:val="it-IT"/>
        </w:rPr>
        <w:t xml:space="preserve"> Novi Sad</w:t>
      </w:r>
      <w:r w:rsidRPr="000007A2">
        <w:rPr>
          <w:sz w:val="24"/>
          <w:lang w:val="it-IT"/>
        </w:rPr>
        <w:t xml:space="preserve">. Javno vodoprivredno preduzeće </w:t>
      </w:r>
      <w:r w:rsidR="000E0E42" w:rsidRPr="000007A2">
        <w:rPr>
          <w:sz w:val="24"/>
          <w:lang w:val="sr-Latn-CS"/>
        </w:rPr>
        <w:t>„</w:t>
      </w:r>
      <w:r w:rsidR="000E0E42" w:rsidRPr="000007A2">
        <w:rPr>
          <w:sz w:val="24"/>
          <w:lang w:val="it-IT"/>
        </w:rPr>
        <w:t>Vode Vojvodine</w:t>
      </w:r>
      <w:r w:rsidR="000E0E42" w:rsidRPr="000007A2">
        <w:rPr>
          <w:sz w:val="24"/>
          <w:lang w:val="sr-Latn-CS"/>
        </w:rPr>
        <w:t>“</w:t>
      </w:r>
      <w:r w:rsidRPr="000007A2">
        <w:rPr>
          <w:sz w:val="24"/>
          <w:lang w:val="it-IT"/>
        </w:rPr>
        <w:t xml:space="preserve"> osnovala je Skupština AP Vojvodine na sednici održanoj 8. maja 2002. godine, donošenjem Odluke o osnivanju javnog preduzeća za gazdovanje vodama na teritoriji Autonomne Pokrajine Vojvodine (</w:t>
      </w:r>
      <w:r w:rsidR="000E0E42" w:rsidRPr="000007A2">
        <w:rPr>
          <w:sz w:val="24"/>
          <w:lang w:val="sr-Latn-CS"/>
        </w:rPr>
        <w:t>„</w:t>
      </w:r>
      <w:r w:rsidRPr="000007A2">
        <w:rPr>
          <w:sz w:val="24"/>
          <w:lang w:val="it-IT"/>
        </w:rPr>
        <w:t>Službeni list AP Vojvodine</w:t>
      </w:r>
      <w:r w:rsidR="000E0E42" w:rsidRPr="000007A2">
        <w:rPr>
          <w:sz w:val="24"/>
          <w:lang w:val="it-IT"/>
        </w:rPr>
        <w:t>”</w:t>
      </w:r>
      <w:r w:rsidRPr="000007A2">
        <w:rPr>
          <w:sz w:val="24"/>
          <w:lang w:val="it-IT"/>
        </w:rPr>
        <w:t xml:space="preserve"> broj 7/2002). Preduzeće je otpočelo sa radom 01. marta 2003. godine. U registar Trgovinskog suda u Novom Sadu preduzeće je upisano pod brojem I – 2146/2002 od 11. juna 2002. godine, a rešenjem Agencije za privredne registre br. BD 5881- 2005 od 21.03.2005. godine prevedeno je u registar privrednih subjekata. </w:t>
      </w:r>
    </w:p>
    <w:p w:rsidR="00115DDA" w:rsidRPr="000007A2" w:rsidRDefault="00115DDA" w:rsidP="000007A2">
      <w:pPr>
        <w:pStyle w:val="Hang127"/>
        <w:rPr>
          <w:sz w:val="24"/>
          <w:lang w:val="it-IT"/>
        </w:rPr>
      </w:pPr>
      <w:r w:rsidRPr="000007A2">
        <w:rPr>
          <w:sz w:val="24"/>
          <w:lang w:val="it-IT"/>
        </w:rPr>
        <w:t xml:space="preserve">Za ovu gazdinsku jedinicu ovo je </w:t>
      </w:r>
      <w:r w:rsidR="000E0E42" w:rsidRPr="000007A2">
        <w:rPr>
          <w:sz w:val="24"/>
          <w:lang w:val="it-IT"/>
        </w:rPr>
        <w:t>pet</w:t>
      </w:r>
      <w:r w:rsidR="003B52E5" w:rsidRPr="000007A2">
        <w:rPr>
          <w:sz w:val="24"/>
          <w:lang w:val="it-IT"/>
        </w:rPr>
        <w:t>o</w:t>
      </w:r>
      <w:r w:rsidRPr="000007A2">
        <w:rPr>
          <w:sz w:val="24"/>
          <w:lang w:val="it-IT"/>
        </w:rPr>
        <w:t xml:space="preserve"> uređiv</w:t>
      </w:r>
      <w:r w:rsidR="000E0E42" w:rsidRPr="000007A2">
        <w:rPr>
          <w:sz w:val="24"/>
          <w:lang w:val="it-IT"/>
        </w:rPr>
        <w:t>a</w:t>
      </w:r>
      <w:r w:rsidRPr="000007A2">
        <w:rPr>
          <w:sz w:val="24"/>
          <w:lang w:val="it-IT"/>
        </w:rPr>
        <w:t xml:space="preserve">nje. Neophodnost izrade i donošenja ovog plana, odnosno Osnove gazdovanja šumama Gazdinske jedinice </w:t>
      </w:r>
      <w:r w:rsidR="001E3AF9" w:rsidRPr="000007A2">
        <w:rPr>
          <w:sz w:val="24"/>
          <w:lang w:val="sr-Latn-CS"/>
        </w:rPr>
        <w:t>„Šume OKM - Novi Sad“</w:t>
      </w:r>
      <w:r w:rsidRPr="000007A2">
        <w:rPr>
          <w:sz w:val="24"/>
          <w:lang w:val="it-IT"/>
        </w:rPr>
        <w:t xml:space="preserve"> ne samo da proističe iz obaveze utvrđene u odredbama Zakona o šumama i Zakona o vodama, već bi se moglo reći da je neophodnost prisutna zbog izuzetne i nezamenljive uloge tih šuma za ostvarivanje funkcija vodoprivrednih objekata (nasipa, korita </w:t>
      </w:r>
      <w:r w:rsidR="00BD13EC" w:rsidRPr="000007A2">
        <w:rPr>
          <w:sz w:val="24"/>
          <w:lang w:val="it-IT"/>
        </w:rPr>
        <w:t>obala</w:t>
      </w:r>
      <w:r w:rsidRPr="000007A2">
        <w:rPr>
          <w:sz w:val="24"/>
          <w:lang w:val="it-IT"/>
        </w:rPr>
        <w:t>, kanala, pumpi i sl.</w:t>
      </w:r>
    </w:p>
    <w:p w:rsidR="00115DDA" w:rsidRPr="000007A2" w:rsidRDefault="00115DDA" w:rsidP="000007A2">
      <w:pPr>
        <w:pStyle w:val="Hang127"/>
        <w:rPr>
          <w:sz w:val="24"/>
          <w:lang w:val="it-IT"/>
        </w:rPr>
      </w:pPr>
      <w:r w:rsidRPr="000007A2">
        <w:rPr>
          <w:sz w:val="24"/>
          <w:lang w:val="it-IT"/>
        </w:rPr>
        <w:t>Dovoljno tačno utvrđivanje stanja šuma, pažljivo, realno i stručno određivanje planskih zadataka, sa isticanjem obaveza u pogledu realizacije planova, ovaj planski dokumenat omogućava uvid vlasniku i korisniku</w:t>
      </w:r>
      <w:r w:rsidR="00C96CBB" w:rsidRPr="000007A2">
        <w:rPr>
          <w:sz w:val="24"/>
          <w:lang w:val="it-IT"/>
        </w:rPr>
        <w:t xml:space="preserve"> u</w:t>
      </w:r>
      <w:r w:rsidRPr="000007A2">
        <w:rPr>
          <w:sz w:val="24"/>
          <w:lang w:val="it-IT"/>
        </w:rPr>
        <w:t xml:space="preserve"> stanje</w:t>
      </w:r>
      <w:r w:rsidR="00C96CBB" w:rsidRPr="000007A2">
        <w:rPr>
          <w:sz w:val="24"/>
          <w:lang w:val="it-IT"/>
        </w:rPr>
        <w:t xml:space="preserve"> i</w:t>
      </w:r>
      <w:r w:rsidRPr="000007A2">
        <w:rPr>
          <w:sz w:val="24"/>
          <w:lang w:val="it-IT"/>
        </w:rPr>
        <w:t xml:space="preserve"> probleme te imovine, kao i uvid u odnos prema istoj. Šume i šumska zemljišta ove gazdinske jedinice su uglavnom zaštitni pojasevi</w:t>
      </w:r>
      <w:r w:rsidR="00072137" w:rsidRPr="000007A2">
        <w:rPr>
          <w:sz w:val="24"/>
          <w:lang w:val="it-IT"/>
        </w:rPr>
        <w:t xml:space="preserve"> vodoprivrednih objekata (nasipa)</w:t>
      </w:r>
      <w:r w:rsidRPr="000007A2">
        <w:rPr>
          <w:sz w:val="24"/>
          <w:lang w:val="it-IT"/>
        </w:rPr>
        <w:t>. Sve predložene mere unapređivanja njihovog stanja moraju biti primerene tim funkcijama, pri čemu treba imati u vidu da najizraženije funkcije šuma pa i zaštitnu najbolje ostvaruje šuma dobrog zdravstvenog stanja, optimalne zalihe bruto drvne zapremine i svih drugih elemena</w:t>
      </w:r>
      <w:r w:rsidR="00DD52B4" w:rsidRPr="000007A2">
        <w:rPr>
          <w:sz w:val="24"/>
          <w:lang w:val="it-IT"/>
        </w:rPr>
        <w:t>ta strukture sastojina</w:t>
      </w:r>
      <w:r w:rsidRPr="000007A2">
        <w:rPr>
          <w:sz w:val="24"/>
          <w:lang w:val="it-IT"/>
        </w:rPr>
        <w:t xml:space="preserve">. </w:t>
      </w:r>
    </w:p>
    <w:p w:rsidR="00115DDA" w:rsidRPr="000007A2" w:rsidRDefault="00115DDA" w:rsidP="000007A2">
      <w:pPr>
        <w:pStyle w:val="Hang127"/>
        <w:rPr>
          <w:sz w:val="24"/>
          <w:lang w:val="it-IT"/>
        </w:rPr>
      </w:pPr>
      <w:r w:rsidRPr="000007A2">
        <w:rPr>
          <w:sz w:val="24"/>
          <w:lang w:val="it-IT"/>
        </w:rPr>
        <w:t>Prikupljanje podataka za izradu ove osnove gazdovanja šumama izvršeno je</w:t>
      </w:r>
      <w:r w:rsidR="000E0E42" w:rsidRPr="000007A2">
        <w:rPr>
          <w:sz w:val="24"/>
          <w:lang w:val="it-IT"/>
        </w:rPr>
        <w:t xml:space="preserve"> u</w:t>
      </w:r>
      <w:r w:rsidR="00DD52B4" w:rsidRPr="000007A2">
        <w:rPr>
          <w:sz w:val="24"/>
          <w:lang w:val="it-IT"/>
        </w:rPr>
        <w:t xml:space="preserve"> jesen</w:t>
      </w:r>
      <w:r w:rsidRPr="000007A2">
        <w:rPr>
          <w:sz w:val="24"/>
          <w:lang w:val="it-IT"/>
        </w:rPr>
        <w:t xml:space="preserve">  20</w:t>
      </w:r>
      <w:r w:rsidR="000E0E42" w:rsidRPr="000007A2">
        <w:rPr>
          <w:sz w:val="24"/>
          <w:lang w:val="it-IT"/>
        </w:rPr>
        <w:t>21</w:t>
      </w:r>
      <w:r w:rsidRPr="000007A2">
        <w:rPr>
          <w:sz w:val="24"/>
          <w:lang w:val="it-IT"/>
        </w:rPr>
        <w:t>. godine, po jedinstvenoj metodologiji koja se koristi pri uređivanju šuma, koristeći Kodni priručnik za informacioni sistem o šumama Srbije, i isti su mehanografski obrađeni.</w:t>
      </w:r>
    </w:p>
    <w:p w:rsidR="00115DDA" w:rsidRPr="000007A2" w:rsidRDefault="00115DDA" w:rsidP="000007A2">
      <w:pPr>
        <w:pStyle w:val="Hang127"/>
        <w:rPr>
          <w:sz w:val="24"/>
          <w:lang w:val="it-IT"/>
        </w:rPr>
      </w:pPr>
      <w:r w:rsidRPr="000007A2">
        <w:rPr>
          <w:sz w:val="24"/>
          <w:lang w:val="it-IT"/>
        </w:rPr>
        <w:t>Obrada podataka je izvršena prema jedinstvenoj metodologiji za sve šume na teritoriji Republike Srbije, prema Kodnom priručniku za informacioni sistem u šumama Srbije.</w:t>
      </w:r>
    </w:p>
    <w:p w:rsidR="00115DDA" w:rsidRPr="000007A2" w:rsidRDefault="00115DDA" w:rsidP="000007A2">
      <w:pPr>
        <w:pStyle w:val="Hang127"/>
        <w:rPr>
          <w:sz w:val="24"/>
          <w:lang w:val="it-IT"/>
        </w:rPr>
      </w:pPr>
      <w:r w:rsidRPr="000007A2">
        <w:rPr>
          <w:sz w:val="24"/>
          <w:lang w:val="it-IT"/>
        </w:rPr>
        <w:t>Tokom izrade osnove održan je niz konsultacija i razgovora po raznim oblastima i pitanjima sa nadležnim subjektima i institucijama.</w:t>
      </w:r>
    </w:p>
    <w:p w:rsidR="00115DDA" w:rsidRPr="000007A2" w:rsidRDefault="00115DDA" w:rsidP="000007A2">
      <w:pPr>
        <w:pStyle w:val="Hang127"/>
        <w:rPr>
          <w:sz w:val="24"/>
          <w:lang w:val="it-IT"/>
        </w:rPr>
      </w:pPr>
      <w:r w:rsidRPr="000007A2">
        <w:rPr>
          <w:sz w:val="24"/>
          <w:lang w:val="it-IT"/>
        </w:rPr>
        <w:t>Važenje  ove osnove za sledeći uređajni period je 01.01.20</w:t>
      </w:r>
      <w:r w:rsidR="000E0E42" w:rsidRPr="000007A2">
        <w:rPr>
          <w:sz w:val="24"/>
          <w:lang w:val="it-IT"/>
        </w:rPr>
        <w:t>22</w:t>
      </w:r>
      <w:r w:rsidRPr="000007A2">
        <w:rPr>
          <w:sz w:val="24"/>
          <w:lang w:val="it-IT"/>
        </w:rPr>
        <w:t>.-31.12.20</w:t>
      </w:r>
      <w:r w:rsidR="000E0E42" w:rsidRPr="000007A2">
        <w:rPr>
          <w:sz w:val="24"/>
          <w:lang w:val="it-IT"/>
        </w:rPr>
        <w:t>31</w:t>
      </w:r>
      <w:r w:rsidRPr="000007A2">
        <w:rPr>
          <w:sz w:val="24"/>
          <w:lang w:val="it-IT"/>
        </w:rPr>
        <w:t>. godine.</w:t>
      </w:r>
    </w:p>
    <w:p w:rsidR="00115DDA" w:rsidRPr="00640BB9" w:rsidRDefault="00115DDA" w:rsidP="000007A2">
      <w:pPr>
        <w:pStyle w:val="Hang127"/>
        <w:rPr>
          <w:lang w:val="it-IT"/>
        </w:rPr>
      </w:pPr>
      <w:r w:rsidRPr="000007A2">
        <w:rPr>
          <w:sz w:val="24"/>
          <w:lang w:val="it-IT"/>
        </w:rPr>
        <w:t xml:space="preserve">Osnova gazdovanja šumama za gazdinsku jedinicu </w:t>
      </w:r>
      <w:bookmarkStart w:id="9" w:name="_Hlk123830120"/>
      <w:r w:rsidR="00640BB9" w:rsidRPr="000007A2">
        <w:rPr>
          <w:sz w:val="24"/>
          <w:lang w:val="sr-Latn-CS"/>
        </w:rPr>
        <w:t>„Šume OKM - Novi Sad“</w:t>
      </w:r>
      <w:bookmarkEnd w:id="9"/>
      <w:r w:rsidRPr="000007A2">
        <w:rPr>
          <w:sz w:val="24"/>
          <w:lang w:val="it-IT"/>
        </w:rPr>
        <w:t xml:space="preserve"> urađena je u skladu sa </w:t>
      </w:r>
      <w:r w:rsidRPr="000007A2">
        <w:rPr>
          <w:sz w:val="24"/>
          <w:szCs w:val="24"/>
          <w:lang w:val="it-IT"/>
        </w:rPr>
        <w:t>sledećim zakonskim i normativnim aktima:</w:t>
      </w:r>
      <w:r w:rsidRPr="00640BB9">
        <w:rPr>
          <w:lang w:val="it-IT"/>
        </w:rPr>
        <w:t xml:space="preserve">  </w:t>
      </w:r>
    </w:p>
    <w:p w:rsidR="00640BB9" w:rsidRPr="00640BB9" w:rsidRDefault="00871A08" w:rsidP="00640BB9">
      <w:pPr>
        <w:ind w:left="1800"/>
        <w:rPr>
          <w:sz w:val="24"/>
          <w:szCs w:val="24"/>
        </w:rPr>
      </w:pPr>
      <w:r w:rsidRPr="00640BB9">
        <w:rPr>
          <w:sz w:val="24"/>
          <w:szCs w:val="24"/>
          <w:lang w:val="it-IT"/>
        </w:rPr>
        <w:t>−</w:t>
      </w:r>
      <w:r w:rsidRPr="00640BB9">
        <w:rPr>
          <w:sz w:val="24"/>
          <w:szCs w:val="24"/>
          <w:lang w:val="it-IT"/>
        </w:rPr>
        <w:tab/>
      </w:r>
      <w:r w:rsidR="00640BB9" w:rsidRPr="00E07020">
        <w:rPr>
          <w:sz w:val="24"/>
          <w:szCs w:val="24"/>
          <w:lang w:val="it-IT"/>
        </w:rPr>
        <w:t xml:space="preserve">Zakon o šumama („Sl. gl. </w:t>
      </w:r>
      <w:r w:rsidR="00640BB9" w:rsidRPr="00640BB9">
        <w:rPr>
          <w:sz w:val="24"/>
          <w:szCs w:val="24"/>
        </w:rPr>
        <w:t>RS</w:t>
      </w:r>
      <w:proofErr w:type="gramStart"/>
      <w:r w:rsidR="00640BB9" w:rsidRPr="00640BB9">
        <w:rPr>
          <w:sz w:val="24"/>
          <w:szCs w:val="24"/>
        </w:rPr>
        <w:t>“ br</w:t>
      </w:r>
      <w:proofErr w:type="gramEnd"/>
      <w:r w:rsidR="00640BB9" w:rsidRPr="00640BB9">
        <w:rPr>
          <w:sz w:val="24"/>
          <w:szCs w:val="24"/>
        </w:rPr>
        <w:t>. 30/10, 93/12, 89/15, 95/18-dr.zakon);</w:t>
      </w:r>
    </w:p>
    <w:p w:rsidR="00640BB9" w:rsidRPr="00640BB9" w:rsidRDefault="00640BB9">
      <w:pPr>
        <w:numPr>
          <w:ilvl w:val="1"/>
          <w:numId w:val="28"/>
        </w:numPr>
        <w:rPr>
          <w:rFonts w:eastAsia="ArialMT"/>
        </w:rPr>
      </w:pPr>
      <w:r w:rsidRPr="00640BB9">
        <w:rPr>
          <w:rFonts w:eastAsia="ArialMT"/>
        </w:rPr>
        <w:t>Pravilnik o sadržini osnova i programa gazdovanja šumama, godišnjeg izvođačkog plana i privremenog godišnjeg plana gazdovanja privatnim šumama („Sl. gl. RS“ br. 122/03, 145/14-dr.pravilnik);</w:t>
      </w:r>
    </w:p>
    <w:p w:rsidR="00640BB9" w:rsidRPr="00F00E53" w:rsidRDefault="00640BB9">
      <w:pPr>
        <w:numPr>
          <w:ilvl w:val="1"/>
          <w:numId w:val="28"/>
        </w:numPr>
        <w:rPr>
          <w:rFonts w:eastAsia="ArialMT"/>
        </w:rPr>
      </w:pPr>
      <w:r w:rsidRPr="00D07292">
        <w:rPr>
          <w:rFonts w:eastAsia="ArialMT"/>
        </w:rPr>
        <w:lastRenderedPageBreak/>
        <w:t>Pravilnik o načinu i vremenu vršenja doznake, dodeljivanju, obliku i sadržini doznačnog žiga i žiga za šumsku krivicu, obrascu doznačne knjige, odnosno knjige šumske krivice, kao i o uslovima i načinu seče u šumama („Sl. gl. RS“ br</w:t>
      </w:r>
      <w:r w:rsidRPr="00F00E53">
        <w:rPr>
          <w:rFonts w:eastAsia="ArialMT"/>
        </w:rPr>
        <w:t>.</w:t>
      </w:r>
      <w:r w:rsidR="00E07020" w:rsidRPr="00F00E53">
        <w:rPr>
          <w:rFonts w:eastAsia="ArialMT"/>
        </w:rPr>
        <w:t xml:space="preserve"> 110/21</w:t>
      </w:r>
      <w:r w:rsidRPr="00F00E53">
        <w:rPr>
          <w:rFonts w:eastAsia="ArialMT"/>
        </w:rPr>
        <w:t>);</w:t>
      </w:r>
    </w:p>
    <w:p w:rsidR="00640BB9" w:rsidRPr="00E07020" w:rsidRDefault="00640BB9">
      <w:pPr>
        <w:numPr>
          <w:ilvl w:val="1"/>
          <w:numId w:val="28"/>
        </w:numPr>
        <w:rPr>
          <w:rFonts w:eastAsia="ArialMT"/>
          <w:lang w:val="de-DE"/>
        </w:rPr>
      </w:pPr>
      <w:r w:rsidRPr="00E07020">
        <w:rPr>
          <w:rFonts w:eastAsia="ArialMT"/>
          <w:lang w:val="de-DE"/>
        </w:rPr>
        <w:t>Pravilnik o šumskom redu („Sl. gl. RS“ br. 38/11, 75/16, 94/17);</w:t>
      </w:r>
    </w:p>
    <w:p w:rsidR="00640BB9" w:rsidRPr="00D07292" w:rsidRDefault="00640BB9">
      <w:pPr>
        <w:numPr>
          <w:ilvl w:val="1"/>
          <w:numId w:val="28"/>
        </w:numPr>
        <w:rPr>
          <w:rFonts w:eastAsia="ArialMT"/>
        </w:rPr>
      </w:pPr>
      <w:r w:rsidRPr="00192A5B">
        <w:rPr>
          <w:rFonts w:eastAsia="ArialMT"/>
          <w:lang w:val="de-DE"/>
        </w:rPr>
        <w:t xml:space="preserve">Pravilnik o obliku i sadržini šumskog žiga, obrascu propratnice, odnosno otpremnice, uslovima i načinu žigosanja posečenog drveta, načinu vođenja evidencije i načinu žigosanja, odnosno obeležavanja četinarskih stabala namenjenih za novogodišnje i druge praznike („Sl. gl. </w:t>
      </w:r>
      <w:r w:rsidRPr="00D07292">
        <w:rPr>
          <w:rFonts w:eastAsia="ArialMT"/>
        </w:rPr>
        <w:t>RS“ br. 93/16);</w:t>
      </w:r>
    </w:p>
    <w:p w:rsidR="00640BB9" w:rsidRPr="00D07292" w:rsidRDefault="00640BB9">
      <w:pPr>
        <w:numPr>
          <w:ilvl w:val="1"/>
          <w:numId w:val="28"/>
        </w:numPr>
        <w:rPr>
          <w:rFonts w:eastAsia="ArialMT"/>
        </w:rPr>
      </w:pPr>
      <w:r w:rsidRPr="00D07292">
        <w:rPr>
          <w:rFonts w:eastAsia="ArialMT"/>
        </w:rPr>
        <w:t>Pravilnik o sadržini srednjoročnog plana zaštite šuma od biljnih bolesti i štetočina („Sl. gl. RS“ br. 36/11);</w:t>
      </w:r>
    </w:p>
    <w:p w:rsidR="00640BB9" w:rsidRPr="00D07292" w:rsidRDefault="00640BB9">
      <w:pPr>
        <w:numPr>
          <w:ilvl w:val="0"/>
          <w:numId w:val="27"/>
        </w:numPr>
        <w:rPr>
          <w:sz w:val="24"/>
          <w:szCs w:val="24"/>
        </w:rPr>
      </w:pPr>
      <w:r w:rsidRPr="00D07292">
        <w:rPr>
          <w:sz w:val="24"/>
          <w:szCs w:val="24"/>
        </w:rPr>
        <w:t>Zakon o reproduktivnom materijalu šumskog drveća („Sl. gl. RS“ br. 135/04, 8/05-ispravka, 41/09);</w:t>
      </w:r>
    </w:p>
    <w:p w:rsidR="00640BB9" w:rsidRPr="00D07292" w:rsidRDefault="00640BB9">
      <w:pPr>
        <w:numPr>
          <w:ilvl w:val="1"/>
          <w:numId w:val="29"/>
        </w:numPr>
        <w:rPr>
          <w:rFonts w:eastAsia="ArialMT"/>
        </w:rPr>
      </w:pPr>
      <w:r w:rsidRPr="00D07292">
        <w:rPr>
          <w:rFonts w:eastAsia="ArialMT"/>
        </w:rPr>
        <w:t>Pravilnik o kvalitetu reproduktivnog materijala topola i vrba („Sl. gl. RS“ br. 76/09);</w:t>
      </w:r>
    </w:p>
    <w:p w:rsidR="00640BB9" w:rsidRPr="00D07292" w:rsidRDefault="00640BB9">
      <w:pPr>
        <w:numPr>
          <w:ilvl w:val="0"/>
          <w:numId w:val="27"/>
        </w:numPr>
        <w:rPr>
          <w:sz w:val="24"/>
          <w:szCs w:val="24"/>
        </w:rPr>
      </w:pPr>
      <w:r w:rsidRPr="00D07292">
        <w:rPr>
          <w:sz w:val="24"/>
          <w:szCs w:val="24"/>
        </w:rPr>
        <w:t>Zakon o zaštiti prirode („Sl. gl. RS“  br. 36/09, 88/10, 91/10-ispravka, 14/16, 95/18-dr.zakon);</w:t>
      </w:r>
    </w:p>
    <w:p w:rsidR="00640BB9" w:rsidRPr="00D07292" w:rsidRDefault="00640BB9">
      <w:pPr>
        <w:numPr>
          <w:ilvl w:val="0"/>
          <w:numId w:val="30"/>
        </w:numPr>
      </w:pPr>
      <w:r w:rsidRPr="00D07292">
        <w:t xml:space="preserve">Pravilnik o kriterijumima za izdvajanje tipova staništa, o tipovima staništa, osetljivim, ugroženim, retkim i za zaštitu prioritetnim tipovima staništa i o merama zaštite za njihovo očuvanje („Sl. gl. RS“ br. 35/10); </w:t>
      </w:r>
    </w:p>
    <w:p w:rsidR="00640BB9" w:rsidRPr="00D07292" w:rsidRDefault="00640BB9">
      <w:pPr>
        <w:numPr>
          <w:ilvl w:val="0"/>
          <w:numId w:val="30"/>
        </w:numPr>
      </w:pPr>
      <w:r w:rsidRPr="00D07292">
        <w:t>Pravilnik o proglašenju  i zaštiti strogo zaštićenih i zaštićenih divljih vrsta  biljaka, životinja i gljiva („Sl. gl. RS“ br. 5/10, 47/11,32/16, 98/16);</w:t>
      </w:r>
    </w:p>
    <w:p w:rsidR="00640BB9" w:rsidRPr="00D07292" w:rsidRDefault="00640BB9">
      <w:pPr>
        <w:numPr>
          <w:ilvl w:val="0"/>
          <w:numId w:val="30"/>
        </w:numPr>
      </w:pPr>
      <w:r w:rsidRPr="00D07292">
        <w:rPr>
          <w:rFonts w:eastAsia="ArialMT"/>
        </w:rPr>
        <w:t xml:space="preserve">Uredba o ekološkoj mreži </w:t>
      </w:r>
      <w:r w:rsidRPr="00D07292">
        <w:t xml:space="preserve">(„Sl. gl. RS“ br. </w:t>
      </w:r>
      <w:r w:rsidRPr="00D07292">
        <w:rPr>
          <w:rFonts w:eastAsia="ArialMT"/>
        </w:rPr>
        <w:t>102/10);</w:t>
      </w:r>
    </w:p>
    <w:p w:rsidR="00640BB9" w:rsidRPr="00D07292" w:rsidRDefault="00640BB9">
      <w:pPr>
        <w:numPr>
          <w:ilvl w:val="0"/>
          <w:numId w:val="30"/>
        </w:numPr>
      </w:pPr>
      <w:r w:rsidRPr="00D07292">
        <w:rPr>
          <w:rFonts w:eastAsia="ArialMT"/>
        </w:rPr>
        <w:t xml:space="preserve">Uredba o režimima zaštite </w:t>
      </w:r>
      <w:r w:rsidRPr="00D07292">
        <w:t xml:space="preserve">(„Sl. gl. RS“ br. </w:t>
      </w:r>
      <w:r w:rsidRPr="00D07292">
        <w:rPr>
          <w:rFonts w:eastAsia="ArialMT"/>
        </w:rPr>
        <w:t>31/12);</w:t>
      </w:r>
    </w:p>
    <w:p w:rsidR="00640BB9" w:rsidRPr="00D07292" w:rsidRDefault="00640BB9">
      <w:pPr>
        <w:numPr>
          <w:ilvl w:val="0"/>
          <w:numId w:val="30"/>
        </w:numPr>
        <w:rPr>
          <w:rFonts w:eastAsia="ArialMT"/>
        </w:rPr>
      </w:pPr>
      <w:r w:rsidRPr="00D07292">
        <w:rPr>
          <w:rFonts w:eastAsia="ArialMT"/>
        </w:rPr>
        <w:t xml:space="preserve">Odluka o stavljanju pod zaštitu biljnih vrsta kao prirodnih retkosti </w:t>
      </w:r>
      <w:r w:rsidRPr="00D07292">
        <w:t xml:space="preserve">(„Sl. gl. RS“ br. </w:t>
      </w:r>
      <w:r w:rsidRPr="00D07292">
        <w:rPr>
          <w:rFonts w:eastAsia="ArialMT"/>
        </w:rPr>
        <w:t>11/90, 49/91);</w:t>
      </w:r>
    </w:p>
    <w:p w:rsidR="00640BB9" w:rsidRPr="00D07292" w:rsidRDefault="00640BB9">
      <w:pPr>
        <w:numPr>
          <w:ilvl w:val="0"/>
          <w:numId w:val="27"/>
        </w:numPr>
        <w:rPr>
          <w:sz w:val="24"/>
          <w:szCs w:val="24"/>
        </w:rPr>
      </w:pPr>
      <w:r w:rsidRPr="00D07292">
        <w:rPr>
          <w:sz w:val="24"/>
          <w:szCs w:val="24"/>
        </w:rPr>
        <w:t>Zakon o zaštiti životne sredine („Sl. gl. RS“ br. 135/04, 36/09, 36/09-dr.zakon, 72/09-dr.zakon, 43/11-Odluka US, 14/16, 76/18, 95/18-dr.zakon);</w:t>
      </w:r>
    </w:p>
    <w:p w:rsidR="00640BB9" w:rsidRPr="00D07292" w:rsidRDefault="00640BB9">
      <w:pPr>
        <w:numPr>
          <w:ilvl w:val="1"/>
          <w:numId w:val="31"/>
        </w:numPr>
      </w:pPr>
      <w:r w:rsidRPr="00D07292">
        <w:t>Pravilnik o načinu obeležavanja zaštićenih prirodnih dobara („Sl. gl. RS“ br. 30/92, 24/94, 17/96);</w:t>
      </w:r>
    </w:p>
    <w:p w:rsidR="00640BB9" w:rsidRPr="00D07292" w:rsidRDefault="00640BB9">
      <w:pPr>
        <w:numPr>
          <w:ilvl w:val="1"/>
          <w:numId w:val="31"/>
        </w:numPr>
      </w:pPr>
      <w:r w:rsidRPr="00D07292">
        <w:t>Uredba o stavljanju pod kontrolu korišćenja i prometa divlje flore i faune („Sl. gl. RS“ br. 31/05, 45/05-ispravka, 22/07, 38/08, 9/10, 69/11);</w:t>
      </w:r>
    </w:p>
    <w:p w:rsidR="00640BB9" w:rsidRPr="00D07292" w:rsidRDefault="00640BB9">
      <w:pPr>
        <w:numPr>
          <w:ilvl w:val="0"/>
          <w:numId w:val="27"/>
        </w:numPr>
        <w:rPr>
          <w:sz w:val="24"/>
          <w:szCs w:val="24"/>
        </w:rPr>
      </w:pPr>
      <w:r w:rsidRPr="00D07292">
        <w:rPr>
          <w:sz w:val="24"/>
          <w:szCs w:val="24"/>
        </w:rPr>
        <w:t>Zakon o proceni uticaja na životnu sredinu („Sl. gl. RS“ br. 135/04, 36/09);</w:t>
      </w:r>
    </w:p>
    <w:p w:rsidR="00640BB9" w:rsidRPr="00D07292" w:rsidRDefault="00640BB9">
      <w:pPr>
        <w:numPr>
          <w:ilvl w:val="0"/>
          <w:numId w:val="27"/>
        </w:numPr>
        <w:rPr>
          <w:sz w:val="24"/>
          <w:szCs w:val="24"/>
        </w:rPr>
      </w:pPr>
      <w:r w:rsidRPr="00D07292">
        <w:rPr>
          <w:sz w:val="24"/>
          <w:szCs w:val="24"/>
        </w:rPr>
        <w:t>Zakon o strateškoj proceni uticaja na životnu sredinu („Sl.gl. RS“ br. 135/04, 88/10);</w:t>
      </w:r>
    </w:p>
    <w:p w:rsidR="00640BB9" w:rsidRPr="00D07292" w:rsidRDefault="00640BB9">
      <w:pPr>
        <w:numPr>
          <w:ilvl w:val="1"/>
          <w:numId w:val="32"/>
        </w:numPr>
      </w:pPr>
      <w:r w:rsidRPr="00D07292">
        <w:t>Uredba o utvrđivanju Liste projekata za koje je obavezna procena uticaja i Liste projekata za koje se može zahtevati procena uticaja na životnu sredinu („Sl. gl. RS“ br. 114/08);</w:t>
      </w:r>
    </w:p>
    <w:p w:rsidR="00640BB9" w:rsidRPr="00D07292" w:rsidRDefault="00640BB9">
      <w:pPr>
        <w:pStyle w:val="Hang127"/>
        <w:numPr>
          <w:ilvl w:val="0"/>
          <w:numId w:val="27"/>
        </w:numPr>
        <w:spacing w:after="0"/>
        <w:rPr>
          <w:sz w:val="24"/>
          <w:szCs w:val="24"/>
        </w:rPr>
      </w:pPr>
      <w:r w:rsidRPr="00D07292">
        <w:rPr>
          <w:sz w:val="24"/>
          <w:szCs w:val="24"/>
        </w:rPr>
        <w:t>Zakon o integrisanom sprečavanju i kontroli zagađivanja životne sredine („Sl. gl. RS“ br. 135/04, 25/15);</w:t>
      </w:r>
    </w:p>
    <w:p w:rsidR="00640BB9" w:rsidRPr="00D07292" w:rsidRDefault="00640BB9">
      <w:pPr>
        <w:numPr>
          <w:ilvl w:val="0"/>
          <w:numId w:val="27"/>
        </w:numPr>
        <w:rPr>
          <w:sz w:val="24"/>
          <w:szCs w:val="24"/>
        </w:rPr>
      </w:pPr>
      <w:r w:rsidRPr="00D07292">
        <w:rPr>
          <w:sz w:val="24"/>
          <w:szCs w:val="24"/>
        </w:rPr>
        <w:t>Zakon o potvrđivanju Konvencije o biološkoj raznovrsnosti („Sl. list SRJ-Međunarodni ugovori“ br. 11/01);</w:t>
      </w:r>
    </w:p>
    <w:p w:rsidR="00640BB9" w:rsidRPr="00D07292" w:rsidRDefault="00640BB9">
      <w:pPr>
        <w:numPr>
          <w:ilvl w:val="0"/>
          <w:numId w:val="27"/>
        </w:numPr>
        <w:rPr>
          <w:sz w:val="24"/>
          <w:szCs w:val="24"/>
        </w:rPr>
      </w:pPr>
      <w:r w:rsidRPr="00D07292">
        <w:rPr>
          <w:sz w:val="24"/>
          <w:szCs w:val="24"/>
        </w:rPr>
        <w:t>Zakon o potvrđivanju Konvencije o očuvanju evropske divlje flore i faune i prirodnih staništa („Sl. gl RS-Međunarodni ugovori“ br. 102/07);</w:t>
      </w:r>
    </w:p>
    <w:p w:rsidR="00640BB9" w:rsidRPr="00D07292" w:rsidRDefault="00640BB9">
      <w:pPr>
        <w:numPr>
          <w:ilvl w:val="0"/>
          <w:numId w:val="27"/>
        </w:numPr>
        <w:rPr>
          <w:sz w:val="24"/>
          <w:szCs w:val="24"/>
        </w:rPr>
      </w:pPr>
      <w:r w:rsidRPr="00D07292">
        <w:rPr>
          <w:sz w:val="24"/>
          <w:szCs w:val="24"/>
        </w:rPr>
        <w:t>Zakon o divljači i lovstvu („Sl. gl. RS“ br. 18/10, 95/18-dr.zakon);</w:t>
      </w:r>
    </w:p>
    <w:p w:rsidR="00640BB9" w:rsidRPr="00D07292" w:rsidRDefault="00640BB9">
      <w:pPr>
        <w:numPr>
          <w:ilvl w:val="1"/>
          <w:numId w:val="33"/>
        </w:numPr>
        <w:rPr>
          <w:rFonts w:eastAsia="ArialMT"/>
        </w:rPr>
      </w:pPr>
      <w:r w:rsidRPr="00D07292">
        <w:rPr>
          <w:rFonts w:eastAsia="ArialMT"/>
        </w:rPr>
        <w:t xml:space="preserve">Pravilnik o merama za sprečavanje štete od divljači i štete na divljači i postupku i načinu utvrđivanja štete </w:t>
      </w:r>
      <w:r w:rsidRPr="00D07292">
        <w:t xml:space="preserve">(„Sl. gl. RS“ br. </w:t>
      </w:r>
      <w:r w:rsidRPr="00D07292">
        <w:rPr>
          <w:rFonts w:eastAsia="ArialMT"/>
        </w:rPr>
        <w:t>2/12);</w:t>
      </w:r>
    </w:p>
    <w:p w:rsidR="00640BB9" w:rsidRPr="00D07292" w:rsidRDefault="00640BB9">
      <w:pPr>
        <w:numPr>
          <w:ilvl w:val="1"/>
          <w:numId w:val="33"/>
        </w:numPr>
        <w:rPr>
          <w:rFonts w:eastAsia="ArialMT"/>
        </w:rPr>
      </w:pPr>
      <w:r w:rsidRPr="00D07292">
        <w:rPr>
          <w:rFonts w:eastAsia="ArialMT"/>
        </w:rPr>
        <w:t xml:space="preserve">Pravilnik o specijalnim tehničko-tehnološkim rešenjima koja omogućavaju nesmetanu i sigurnu komunikaciju divljih životinja („Sl. gl. RS“, br. 72/10); </w:t>
      </w:r>
    </w:p>
    <w:p w:rsidR="00640BB9" w:rsidRPr="00D07292" w:rsidRDefault="00640BB9">
      <w:pPr>
        <w:pStyle w:val="Hang127"/>
        <w:numPr>
          <w:ilvl w:val="0"/>
          <w:numId w:val="27"/>
        </w:numPr>
        <w:spacing w:after="0"/>
        <w:rPr>
          <w:sz w:val="24"/>
          <w:szCs w:val="24"/>
        </w:rPr>
      </w:pPr>
      <w:r w:rsidRPr="00E07020">
        <w:rPr>
          <w:sz w:val="24"/>
          <w:szCs w:val="24"/>
          <w:lang w:val="de-DE"/>
        </w:rPr>
        <w:t xml:space="preserve">Zakon o vodama („Sl. gl. </w:t>
      </w:r>
      <w:r w:rsidRPr="00D07292">
        <w:rPr>
          <w:sz w:val="24"/>
          <w:szCs w:val="24"/>
        </w:rPr>
        <w:t>RS“ br. 30/10, 93/12, 101/16, 95/18, 95/18-dr.zakon);</w:t>
      </w:r>
    </w:p>
    <w:p w:rsidR="00640BB9" w:rsidRPr="00D07292" w:rsidRDefault="00640BB9">
      <w:pPr>
        <w:numPr>
          <w:ilvl w:val="1"/>
          <w:numId w:val="34"/>
        </w:numPr>
        <w:rPr>
          <w:rFonts w:eastAsia="ArialMT"/>
        </w:rPr>
      </w:pPr>
      <w:r w:rsidRPr="00D07292">
        <w:rPr>
          <w:rFonts w:eastAsia="ArialMT"/>
        </w:rPr>
        <w:t>Pravilnik o sadržini i obrascu zahteva za izdavanje vodnih akata, sadržini mišljenja u postupku izdavanja vodnih uslova i sadržini izveštaja u postupku izdavanja vodne dozvole („Sl. gl. RS“, br. 72/17, 44/18-dr.zakon);</w:t>
      </w:r>
    </w:p>
    <w:p w:rsidR="00640BB9" w:rsidRPr="00E07020" w:rsidRDefault="00640BB9">
      <w:pPr>
        <w:pStyle w:val="Hang127"/>
        <w:numPr>
          <w:ilvl w:val="0"/>
          <w:numId w:val="27"/>
        </w:numPr>
        <w:spacing w:after="0"/>
        <w:rPr>
          <w:sz w:val="24"/>
          <w:szCs w:val="24"/>
          <w:lang w:val="de-DE"/>
        </w:rPr>
      </w:pPr>
      <w:r w:rsidRPr="00D07292">
        <w:rPr>
          <w:sz w:val="24"/>
          <w:szCs w:val="24"/>
        </w:rPr>
        <w:t xml:space="preserve">Zakonom o poljoprivrednom zemljištu („Sl. gl. </w:t>
      </w:r>
      <w:r w:rsidRPr="00E07020">
        <w:rPr>
          <w:sz w:val="24"/>
          <w:szCs w:val="24"/>
          <w:lang w:val="de-DE"/>
        </w:rPr>
        <w:t>RS“ br. 62/06, 65/08-dr.zakon, 41/09, 112/15, 80/17, 95/18-dr.zakon);</w:t>
      </w:r>
    </w:p>
    <w:p w:rsidR="00640BB9" w:rsidRPr="00D07292" w:rsidRDefault="00640BB9">
      <w:pPr>
        <w:pStyle w:val="BodyTextIndent"/>
        <w:numPr>
          <w:ilvl w:val="0"/>
          <w:numId w:val="27"/>
        </w:numPr>
        <w:rPr>
          <w:sz w:val="24"/>
          <w:szCs w:val="24"/>
        </w:rPr>
      </w:pPr>
      <w:r w:rsidRPr="00D07292">
        <w:rPr>
          <w:sz w:val="24"/>
          <w:szCs w:val="24"/>
        </w:rPr>
        <w:t>Zakon o planiranju i izgradnji („Sl.gl.RS“ br.72/09, 81/09-ispr., 64/10-Odluka US, 24/11, 121/12, 42/13-Odluka US, 50/13-Odluka US, 98/13 - Odluka US, 132/14, 145/14, 83/18);</w:t>
      </w:r>
    </w:p>
    <w:p w:rsidR="00640BB9" w:rsidRPr="00D07292" w:rsidRDefault="00640BB9">
      <w:pPr>
        <w:pStyle w:val="BodyTextIndent"/>
        <w:numPr>
          <w:ilvl w:val="0"/>
          <w:numId w:val="27"/>
        </w:numPr>
        <w:rPr>
          <w:sz w:val="24"/>
          <w:szCs w:val="24"/>
        </w:rPr>
      </w:pPr>
      <w:r w:rsidRPr="00D07292">
        <w:rPr>
          <w:sz w:val="24"/>
          <w:szCs w:val="24"/>
        </w:rPr>
        <w:t>Zakon o putevima („Sl.gl.RS“ br. 41/18, 95/18-dr.zakon);</w:t>
      </w:r>
    </w:p>
    <w:p w:rsidR="00640BB9" w:rsidRPr="00D07292" w:rsidRDefault="00640BB9">
      <w:pPr>
        <w:pStyle w:val="BodyTextIndent"/>
        <w:numPr>
          <w:ilvl w:val="0"/>
          <w:numId w:val="27"/>
        </w:numPr>
        <w:rPr>
          <w:sz w:val="24"/>
          <w:szCs w:val="24"/>
        </w:rPr>
      </w:pPr>
      <w:r w:rsidRPr="00D07292">
        <w:rPr>
          <w:sz w:val="24"/>
          <w:szCs w:val="24"/>
        </w:rPr>
        <w:t>Zakon o zaštiti od požara („Sl. gl. RS“ br. 111/09, 20/15, 87/18, 87/18-dr.zakon);</w:t>
      </w:r>
    </w:p>
    <w:p w:rsidR="00640BB9" w:rsidRPr="00D07292" w:rsidRDefault="00640BB9">
      <w:pPr>
        <w:pStyle w:val="BodyTextIndent"/>
        <w:numPr>
          <w:ilvl w:val="0"/>
          <w:numId w:val="27"/>
        </w:numPr>
        <w:rPr>
          <w:sz w:val="24"/>
          <w:szCs w:val="24"/>
        </w:rPr>
      </w:pPr>
      <w:r w:rsidRPr="00D07292">
        <w:rPr>
          <w:sz w:val="24"/>
          <w:szCs w:val="24"/>
        </w:rPr>
        <w:t>Zakon o prostornom planu Republike Srbije od 2010-2020 („Sl. gl. RS“ br. 88/10);</w:t>
      </w:r>
    </w:p>
    <w:p w:rsidR="00640BB9" w:rsidRPr="00D07292" w:rsidRDefault="00640BB9">
      <w:pPr>
        <w:pStyle w:val="BodyTextIndent"/>
        <w:numPr>
          <w:ilvl w:val="0"/>
          <w:numId w:val="27"/>
        </w:numPr>
        <w:rPr>
          <w:sz w:val="24"/>
          <w:szCs w:val="24"/>
        </w:rPr>
      </w:pPr>
      <w:r w:rsidRPr="00D07292">
        <w:rPr>
          <w:sz w:val="24"/>
          <w:szCs w:val="24"/>
        </w:rPr>
        <w:t>Zakon o naknadama za korišćenje javnih dobara („Sl. gl. RS“ br. 95/18);</w:t>
      </w:r>
    </w:p>
    <w:p w:rsidR="00115DDA" w:rsidRPr="00E77906" w:rsidRDefault="00640BB9">
      <w:pPr>
        <w:pStyle w:val="Hang127"/>
        <w:numPr>
          <w:ilvl w:val="0"/>
          <w:numId w:val="35"/>
        </w:numPr>
        <w:rPr>
          <w:sz w:val="24"/>
          <w:szCs w:val="24"/>
        </w:rPr>
      </w:pPr>
      <w:r w:rsidRPr="005A4AF8">
        <w:rPr>
          <w:sz w:val="24"/>
          <w:szCs w:val="24"/>
        </w:rPr>
        <w:t>Regionalni prostorni plan APV („Sl. list APV</w:t>
      </w:r>
      <w:r>
        <w:rPr>
          <w:sz w:val="24"/>
          <w:szCs w:val="24"/>
        </w:rPr>
        <w:t>“</w:t>
      </w:r>
      <w:r w:rsidRPr="005A4AF8">
        <w:rPr>
          <w:sz w:val="24"/>
          <w:szCs w:val="24"/>
        </w:rPr>
        <w:t xml:space="preserve"> br. 22/11);</w:t>
      </w:r>
    </w:p>
    <w:p w:rsidR="00115DDA" w:rsidRPr="000007A2" w:rsidRDefault="00115DDA" w:rsidP="000007A2">
      <w:pPr>
        <w:pStyle w:val="Hang127"/>
        <w:rPr>
          <w:sz w:val="24"/>
          <w:lang w:val="it-IT"/>
        </w:rPr>
      </w:pPr>
      <w:r w:rsidRPr="000007A2">
        <w:rPr>
          <w:sz w:val="24"/>
          <w:lang w:val="it-IT"/>
        </w:rPr>
        <w:t xml:space="preserve">Osnova gazdovanja šumama za gazdinsku jedinicu </w:t>
      </w:r>
      <w:r w:rsidR="007F69D8" w:rsidRPr="000007A2">
        <w:rPr>
          <w:sz w:val="24"/>
          <w:lang w:val="sr-Latn-CS"/>
        </w:rPr>
        <w:t>„Šume OKM - Novi Sad“</w:t>
      </w:r>
      <w:r w:rsidRPr="000007A2">
        <w:rPr>
          <w:sz w:val="24"/>
          <w:lang w:val="it-IT"/>
        </w:rPr>
        <w:t xml:space="preserve"> takođe je usaglašena sa uslovima zaštite prirode za izradu Osnove koji su utvrđeni Rešenjem Pokrajinskog </w:t>
      </w:r>
      <w:r w:rsidR="00AC3ED5">
        <w:rPr>
          <w:sz w:val="24"/>
          <w:lang w:val="it-IT"/>
        </w:rPr>
        <w:t xml:space="preserve">sekretarijata za urbanizam i zaštitu životne sredine </w:t>
      </w:r>
      <w:r w:rsidRPr="000007A2">
        <w:rPr>
          <w:sz w:val="24"/>
          <w:lang w:val="it-IT"/>
        </w:rPr>
        <w:t xml:space="preserve">br. </w:t>
      </w:r>
      <w:r w:rsidR="00AC3ED5">
        <w:rPr>
          <w:sz w:val="24"/>
          <w:lang w:val="it-IT"/>
        </w:rPr>
        <w:t>140</w:t>
      </w:r>
      <w:r w:rsidR="00A079C5" w:rsidRPr="000007A2">
        <w:rPr>
          <w:sz w:val="24"/>
          <w:lang w:val="it-IT"/>
        </w:rPr>
        <w:t>-</w:t>
      </w:r>
      <w:r w:rsidR="00AC3ED5">
        <w:rPr>
          <w:sz w:val="24"/>
          <w:lang w:val="it-IT"/>
        </w:rPr>
        <w:t>501</w:t>
      </w:r>
      <w:r w:rsidR="007F69D8" w:rsidRPr="000007A2">
        <w:rPr>
          <w:sz w:val="24"/>
          <w:lang w:val="it-IT"/>
        </w:rPr>
        <w:t>-</w:t>
      </w:r>
      <w:r w:rsidR="00AC3ED5">
        <w:rPr>
          <w:sz w:val="24"/>
          <w:lang w:val="it-IT"/>
        </w:rPr>
        <w:t>581</w:t>
      </w:r>
      <w:r w:rsidR="00A079C5" w:rsidRPr="000007A2">
        <w:rPr>
          <w:sz w:val="24"/>
          <w:lang w:val="it-IT"/>
        </w:rPr>
        <w:t>/2</w:t>
      </w:r>
      <w:r w:rsidR="00AC3ED5">
        <w:rPr>
          <w:sz w:val="24"/>
          <w:lang w:val="it-IT"/>
        </w:rPr>
        <w:t>023-04</w:t>
      </w:r>
      <w:r w:rsidRPr="000007A2">
        <w:rPr>
          <w:sz w:val="24"/>
          <w:lang w:val="it-IT"/>
        </w:rPr>
        <w:t xml:space="preserve"> od</w:t>
      </w:r>
      <w:r w:rsidR="00A079C5" w:rsidRPr="000007A2">
        <w:rPr>
          <w:sz w:val="24"/>
          <w:lang w:val="it-IT"/>
        </w:rPr>
        <w:t xml:space="preserve"> </w:t>
      </w:r>
      <w:r w:rsidR="00AC3ED5">
        <w:rPr>
          <w:sz w:val="24"/>
          <w:lang w:val="it-IT"/>
        </w:rPr>
        <w:t>12</w:t>
      </w:r>
      <w:r w:rsidR="00A079C5" w:rsidRPr="000007A2">
        <w:rPr>
          <w:sz w:val="24"/>
          <w:lang w:val="it-IT"/>
        </w:rPr>
        <w:t>.</w:t>
      </w:r>
      <w:r w:rsidR="00AC3ED5">
        <w:rPr>
          <w:sz w:val="24"/>
          <w:lang w:val="it-IT"/>
        </w:rPr>
        <w:t>06</w:t>
      </w:r>
      <w:r w:rsidR="00A079C5" w:rsidRPr="000007A2">
        <w:rPr>
          <w:sz w:val="24"/>
          <w:lang w:val="it-IT"/>
        </w:rPr>
        <w:t>.20</w:t>
      </w:r>
      <w:r w:rsidR="007F69D8" w:rsidRPr="000007A2">
        <w:rPr>
          <w:sz w:val="24"/>
          <w:lang w:val="it-IT"/>
        </w:rPr>
        <w:t>2</w:t>
      </w:r>
      <w:r w:rsidR="00AC3ED5">
        <w:rPr>
          <w:sz w:val="24"/>
          <w:lang w:val="it-IT"/>
        </w:rPr>
        <w:t>3</w:t>
      </w:r>
      <w:r w:rsidR="00A079C5" w:rsidRPr="000007A2">
        <w:rPr>
          <w:sz w:val="24"/>
          <w:lang w:val="it-IT"/>
        </w:rPr>
        <w:t>.</w:t>
      </w:r>
      <w:r w:rsidRPr="000007A2">
        <w:rPr>
          <w:sz w:val="24"/>
          <w:lang w:val="it-IT"/>
        </w:rPr>
        <w:t xml:space="preserve"> godine</w:t>
      </w:r>
      <w:r w:rsidR="006C2CA0">
        <w:rPr>
          <w:sz w:val="24"/>
          <w:lang w:val="it-IT"/>
        </w:rPr>
        <w:t xml:space="preserve"> i Stručnom osnovom</w:t>
      </w:r>
      <w:r w:rsidR="006C2CA0" w:rsidRPr="000007A2">
        <w:rPr>
          <w:sz w:val="24"/>
          <w:lang w:val="it-IT"/>
        </w:rPr>
        <w:t xml:space="preserve"> Pokrajinskog zavoda za zaštitu prirode br. 03-019-</w:t>
      </w:r>
      <w:r w:rsidR="006C2CA0">
        <w:rPr>
          <w:sz w:val="24"/>
          <w:lang w:val="it-IT"/>
        </w:rPr>
        <w:t>1600</w:t>
      </w:r>
      <w:r w:rsidR="006C2CA0" w:rsidRPr="000007A2">
        <w:rPr>
          <w:sz w:val="24"/>
          <w:lang w:val="it-IT"/>
        </w:rPr>
        <w:t xml:space="preserve">/2 od </w:t>
      </w:r>
      <w:r w:rsidR="006C2CA0">
        <w:rPr>
          <w:sz w:val="24"/>
          <w:lang w:val="it-IT"/>
        </w:rPr>
        <w:t>09</w:t>
      </w:r>
      <w:r w:rsidR="006C2CA0" w:rsidRPr="000007A2">
        <w:rPr>
          <w:sz w:val="24"/>
          <w:lang w:val="it-IT"/>
        </w:rPr>
        <w:t>.</w:t>
      </w:r>
      <w:r w:rsidR="006C2CA0">
        <w:rPr>
          <w:sz w:val="24"/>
          <w:lang w:val="it-IT"/>
        </w:rPr>
        <w:t>06</w:t>
      </w:r>
      <w:r w:rsidR="006C2CA0" w:rsidRPr="000007A2">
        <w:rPr>
          <w:sz w:val="24"/>
          <w:lang w:val="it-IT"/>
        </w:rPr>
        <w:t>.202</w:t>
      </w:r>
      <w:r w:rsidR="006C2CA0">
        <w:rPr>
          <w:sz w:val="24"/>
          <w:lang w:val="it-IT"/>
        </w:rPr>
        <w:t>3</w:t>
      </w:r>
      <w:r w:rsidR="006C2CA0" w:rsidRPr="000007A2">
        <w:rPr>
          <w:sz w:val="24"/>
          <w:lang w:val="it-IT"/>
        </w:rPr>
        <w:t>. godine</w:t>
      </w:r>
      <w:r w:rsidRPr="000007A2">
        <w:rPr>
          <w:sz w:val="24"/>
          <w:lang w:val="it-IT"/>
        </w:rPr>
        <w:t xml:space="preserve"> očemu je izdato mišljenje Pokrajinskog </w:t>
      </w:r>
      <w:r w:rsidR="00AC3ED5">
        <w:rPr>
          <w:sz w:val="24"/>
          <w:lang w:val="it-IT"/>
        </w:rPr>
        <w:t>sekretarijata za urbanizam i zaštitu životne sredine</w:t>
      </w:r>
      <w:r w:rsidRPr="000007A2">
        <w:rPr>
          <w:sz w:val="24"/>
          <w:lang w:val="it-IT"/>
        </w:rPr>
        <w:t xml:space="preserve"> o ugrađenosti uslova zaštite prirode u Osnovu za gazdovanje šumama za GJ </w:t>
      </w:r>
      <w:r w:rsidR="007F69D8" w:rsidRPr="000007A2">
        <w:rPr>
          <w:sz w:val="24"/>
          <w:lang w:val="sr-Latn-CS"/>
        </w:rPr>
        <w:t>„Šume OKM - Novi Sad“</w:t>
      </w:r>
      <w:r w:rsidRPr="000007A2">
        <w:rPr>
          <w:sz w:val="24"/>
          <w:lang w:val="it-IT"/>
        </w:rPr>
        <w:t xml:space="preserve"> br._____</w:t>
      </w:r>
      <w:r w:rsidR="00A079C5" w:rsidRPr="000007A2">
        <w:rPr>
          <w:sz w:val="24"/>
          <w:lang w:val="it-IT"/>
        </w:rPr>
        <w:t>________</w:t>
      </w:r>
      <w:r w:rsidRPr="000007A2">
        <w:rPr>
          <w:sz w:val="24"/>
          <w:lang w:val="it-IT"/>
        </w:rPr>
        <w:t>____ od _____</w:t>
      </w:r>
      <w:r w:rsidR="00A079C5" w:rsidRPr="000007A2">
        <w:rPr>
          <w:sz w:val="24"/>
          <w:lang w:val="it-IT"/>
        </w:rPr>
        <w:t>__</w:t>
      </w:r>
      <w:r w:rsidRPr="000007A2">
        <w:rPr>
          <w:sz w:val="24"/>
          <w:lang w:val="it-IT"/>
        </w:rPr>
        <w:t>______ godine</w:t>
      </w:r>
    </w:p>
    <w:p w:rsidR="00115DDA" w:rsidRPr="000007A2" w:rsidRDefault="00115DDA" w:rsidP="000007A2">
      <w:pPr>
        <w:pStyle w:val="Hang127"/>
        <w:rPr>
          <w:sz w:val="24"/>
          <w:lang w:val="it-IT"/>
        </w:rPr>
      </w:pPr>
      <w:r w:rsidRPr="000007A2">
        <w:rPr>
          <w:sz w:val="24"/>
          <w:lang w:val="it-IT"/>
        </w:rPr>
        <w:t xml:space="preserve">Pored toga, osnova je usaglašena sa vodnim uslovima za izradu Osnove koji su utvrđeni od strane Pokrajinskog sekretarijata za poljoprivredu, vodoprivredu i šumarstvo rešenjem broj </w:t>
      </w:r>
      <w:r w:rsidR="00A079C5" w:rsidRPr="000007A2">
        <w:rPr>
          <w:sz w:val="24"/>
          <w:lang w:val="it-IT"/>
        </w:rPr>
        <w:t>104-325-</w:t>
      </w:r>
      <w:r w:rsidR="007F69D8" w:rsidRPr="000007A2">
        <w:rPr>
          <w:sz w:val="24"/>
          <w:lang w:val="it-IT"/>
        </w:rPr>
        <w:t>1072</w:t>
      </w:r>
      <w:r w:rsidR="00A079C5" w:rsidRPr="000007A2">
        <w:rPr>
          <w:sz w:val="24"/>
          <w:lang w:val="it-IT"/>
        </w:rPr>
        <w:t>/20</w:t>
      </w:r>
      <w:r w:rsidR="007F69D8" w:rsidRPr="000007A2">
        <w:rPr>
          <w:sz w:val="24"/>
          <w:lang w:val="it-IT"/>
        </w:rPr>
        <w:t>22</w:t>
      </w:r>
      <w:r w:rsidR="00A079C5" w:rsidRPr="000007A2">
        <w:rPr>
          <w:sz w:val="24"/>
          <w:lang w:val="it-IT"/>
        </w:rPr>
        <w:t>-04</w:t>
      </w:r>
      <w:r w:rsidRPr="000007A2">
        <w:rPr>
          <w:sz w:val="24"/>
          <w:lang w:val="it-IT"/>
        </w:rPr>
        <w:t xml:space="preserve"> od </w:t>
      </w:r>
      <w:r w:rsidR="007F69D8" w:rsidRPr="000007A2">
        <w:rPr>
          <w:sz w:val="24"/>
          <w:lang w:val="it-IT"/>
        </w:rPr>
        <w:t>14</w:t>
      </w:r>
      <w:r w:rsidR="00A079C5" w:rsidRPr="000007A2">
        <w:rPr>
          <w:sz w:val="24"/>
          <w:lang w:val="it-IT"/>
        </w:rPr>
        <w:t>.</w:t>
      </w:r>
      <w:r w:rsidR="00B81071" w:rsidRPr="000007A2">
        <w:rPr>
          <w:sz w:val="24"/>
          <w:lang w:val="it-IT"/>
        </w:rPr>
        <w:t>11</w:t>
      </w:r>
      <w:r w:rsidR="00A079C5" w:rsidRPr="000007A2">
        <w:rPr>
          <w:sz w:val="24"/>
          <w:lang w:val="it-IT"/>
        </w:rPr>
        <w:t>.20</w:t>
      </w:r>
      <w:r w:rsidR="007F69D8" w:rsidRPr="000007A2">
        <w:rPr>
          <w:sz w:val="24"/>
          <w:lang w:val="it-IT"/>
        </w:rPr>
        <w:t>22</w:t>
      </w:r>
      <w:r w:rsidR="00A079C5" w:rsidRPr="000007A2">
        <w:rPr>
          <w:sz w:val="24"/>
          <w:lang w:val="it-IT"/>
        </w:rPr>
        <w:t>.</w:t>
      </w:r>
      <w:r w:rsidRPr="000007A2">
        <w:rPr>
          <w:sz w:val="24"/>
          <w:lang w:val="it-IT"/>
        </w:rPr>
        <w:t xml:space="preserve"> godine, o čemu je izdata vodna saglasnost broj ____________</w:t>
      </w:r>
      <w:r w:rsidR="00A079C5" w:rsidRPr="000007A2">
        <w:rPr>
          <w:sz w:val="24"/>
          <w:lang w:val="it-IT"/>
        </w:rPr>
        <w:t>____</w:t>
      </w:r>
      <w:r w:rsidRPr="000007A2">
        <w:rPr>
          <w:sz w:val="24"/>
          <w:lang w:val="it-IT"/>
        </w:rPr>
        <w:t>___ od __________</w:t>
      </w:r>
      <w:r w:rsidR="00A079C5" w:rsidRPr="000007A2">
        <w:rPr>
          <w:sz w:val="24"/>
          <w:lang w:val="it-IT"/>
        </w:rPr>
        <w:t>_</w:t>
      </w:r>
      <w:r w:rsidRPr="000007A2">
        <w:rPr>
          <w:sz w:val="24"/>
          <w:lang w:val="it-IT"/>
        </w:rPr>
        <w:t>____.</w:t>
      </w:r>
    </w:p>
    <w:p w:rsidR="00115DDA" w:rsidRPr="000007A2" w:rsidRDefault="00115DDA" w:rsidP="000007A2">
      <w:pPr>
        <w:pStyle w:val="Hang127"/>
        <w:rPr>
          <w:sz w:val="24"/>
          <w:lang w:val="it-IT"/>
        </w:rPr>
      </w:pPr>
      <w:r w:rsidRPr="000007A2">
        <w:rPr>
          <w:sz w:val="24"/>
          <w:lang w:val="it-IT"/>
        </w:rPr>
        <w:lastRenderedPageBreak/>
        <w:t xml:space="preserve">Svako dalje korišćenje i zahtevi prema šumama i šumskim staništima gazdinske jedinice mogu se izvoditi ukoliko su zasnovani na Zakonima, pratećim podzakonskim aktima, i odredbama ove osnove. </w:t>
      </w:r>
    </w:p>
    <w:p w:rsidR="00115DDA" w:rsidRPr="000007A2" w:rsidRDefault="00115DDA" w:rsidP="000007A2">
      <w:pPr>
        <w:pStyle w:val="Hang127"/>
        <w:rPr>
          <w:sz w:val="24"/>
          <w:lang w:val="it-IT"/>
        </w:rPr>
      </w:pPr>
      <w:r w:rsidRPr="000007A2">
        <w:rPr>
          <w:sz w:val="24"/>
          <w:lang w:val="it-IT"/>
        </w:rPr>
        <w:t>Ova OGŠ ima sledeće delove:</w:t>
      </w:r>
    </w:p>
    <w:p w:rsidR="00115DDA" w:rsidRPr="000007A2" w:rsidRDefault="00115DDA" w:rsidP="000007A2">
      <w:pPr>
        <w:pStyle w:val="Hang127"/>
        <w:ind w:left="2160"/>
        <w:rPr>
          <w:sz w:val="24"/>
          <w:lang w:val="it-IT"/>
        </w:rPr>
      </w:pPr>
      <w:r w:rsidRPr="000007A2">
        <w:rPr>
          <w:sz w:val="24"/>
          <w:lang w:val="it-IT"/>
        </w:rPr>
        <w:t>- Tekstualni deo</w:t>
      </w:r>
    </w:p>
    <w:p w:rsidR="00115DDA" w:rsidRPr="000007A2" w:rsidRDefault="00115DDA" w:rsidP="000007A2">
      <w:pPr>
        <w:pStyle w:val="Hang127"/>
        <w:ind w:left="2160"/>
        <w:rPr>
          <w:sz w:val="24"/>
          <w:lang w:val="it-IT"/>
        </w:rPr>
      </w:pPr>
      <w:r w:rsidRPr="000007A2">
        <w:rPr>
          <w:sz w:val="24"/>
          <w:lang w:val="it-IT"/>
        </w:rPr>
        <w:t>- Tabelarni deo</w:t>
      </w:r>
    </w:p>
    <w:p w:rsidR="00427DE7" w:rsidRPr="000007A2" w:rsidRDefault="00115DDA" w:rsidP="000007A2">
      <w:pPr>
        <w:pStyle w:val="Hang127"/>
        <w:ind w:left="2160"/>
        <w:rPr>
          <w:sz w:val="24"/>
          <w:lang w:val="it-IT"/>
        </w:rPr>
      </w:pPr>
      <w:r w:rsidRPr="000007A2">
        <w:rPr>
          <w:sz w:val="24"/>
          <w:lang w:val="it-IT"/>
        </w:rPr>
        <w:t>- Karte</w:t>
      </w:r>
    </w:p>
    <w:p w:rsidR="00427DE7" w:rsidRPr="00775F74" w:rsidRDefault="00427DE7" w:rsidP="00FB12E0">
      <w:pPr>
        <w:pStyle w:val="Hang127"/>
        <w:ind w:left="0" w:firstLine="720"/>
        <w:rPr>
          <w:color w:val="FF0000"/>
          <w:lang w:val="it-IT"/>
        </w:rPr>
      </w:pPr>
    </w:p>
    <w:p w:rsidR="00427DE7" w:rsidRPr="00775F74" w:rsidRDefault="00427DE7" w:rsidP="00FB12E0">
      <w:pPr>
        <w:pStyle w:val="Hang127"/>
        <w:ind w:left="0" w:firstLine="720"/>
        <w:rPr>
          <w:color w:val="FF0000"/>
          <w:lang w:val="it-IT"/>
        </w:rPr>
      </w:pPr>
    </w:p>
    <w:p w:rsidR="00604BE9" w:rsidRPr="00775F74" w:rsidRDefault="00604BE9" w:rsidP="00FB12E0">
      <w:pPr>
        <w:pStyle w:val="Hang127"/>
        <w:ind w:left="0" w:firstLine="720"/>
        <w:rPr>
          <w:color w:val="FF0000"/>
          <w:lang w:val="it-IT"/>
        </w:rPr>
      </w:pPr>
    </w:p>
    <w:p w:rsidR="00427DE7" w:rsidRDefault="00427DE7" w:rsidP="00FB12E0">
      <w:pPr>
        <w:pStyle w:val="Hang127"/>
        <w:ind w:left="0" w:firstLine="720"/>
        <w:rPr>
          <w:color w:val="FF0000"/>
          <w:lang w:val="it-IT"/>
        </w:rPr>
      </w:pPr>
    </w:p>
    <w:p w:rsidR="001A6B01" w:rsidRDefault="001A6B01" w:rsidP="00FB12E0">
      <w:pPr>
        <w:pStyle w:val="Hang127"/>
        <w:ind w:left="0" w:firstLine="720"/>
        <w:rPr>
          <w:color w:val="FF0000"/>
          <w:lang w:val="it-IT"/>
        </w:rPr>
      </w:pPr>
    </w:p>
    <w:p w:rsidR="001A6B01" w:rsidRDefault="001A6B01" w:rsidP="00FB12E0">
      <w:pPr>
        <w:pStyle w:val="Hang127"/>
        <w:ind w:left="0" w:firstLine="720"/>
        <w:rPr>
          <w:color w:val="FF0000"/>
          <w:lang w:val="it-IT"/>
        </w:rPr>
      </w:pPr>
    </w:p>
    <w:p w:rsidR="001A6B01" w:rsidRDefault="001A6B01" w:rsidP="00FB12E0">
      <w:pPr>
        <w:pStyle w:val="Hang127"/>
        <w:ind w:left="0" w:firstLine="720"/>
        <w:rPr>
          <w:color w:val="FF0000"/>
          <w:lang w:val="it-IT"/>
        </w:rPr>
      </w:pPr>
    </w:p>
    <w:p w:rsidR="001A6B01" w:rsidRDefault="001A6B01" w:rsidP="00FB12E0">
      <w:pPr>
        <w:pStyle w:val="Hang127"/>
        <w:ind w:left="0" w:firstLine="720"/>
        <w:rPr>
          <w:color w:val="FF0000"/>
          <w:lang w:val="it-IT"/>
        </w:rPr>
      </w:pPr>
    </w:p>
    <w:p w:rsidR="001A6B01" w:rsidRDefault="001A6B01" w:rsidP="00FB12E0">
      <w:pPr>
        <w:pStyle w:val="Hang127"/>
        <w:ind w:left="0" w:firstLine="720"/>
        <w:rPr>
          <w:color w:val="FF0000"/>
          <w:lang w:val="it-IT"/>
        </w:rPr>
      </w:pPr>
    </w:p>
    <w:p w:rsidR="001A6B01" w:rsidRDefault="001A6B01" w:rsidP="00FB12E0">
      <w:pPr>
        <w:pStyle w:val="Hang127"/>
        <w:ind w:left="0" w:firstLine="720"/>
        <w:rPr>
          <w:color w:val="FF0000"/>
          <w:lang w:val="it-IT"/>
        </w:rPr>
      </w:pPr>
    </w:p>
    <w:p w:rsidR="001A6B01" w:rsidRDefault="001A6B01" w:rsidP="00FB12E0">
      <w:pPr>
        <w:pStyle w:val="Hang127"/>
        <w:ind w:left="0" w:firstLine="720"/>
        <w:rPr>
          <w:color w:val="FF0000"/>
          <w:lang w:val="it-IT"/>
        </w:rPr>
      </w:pPr>
    </w:p>
    <w:p w:rsidR="001A6B01" w:rsidRDefault="001A6B01" w:rsidP="00FB12E0">
      <w:pPr>
        <w:pStyle w:val="Hang127"/>
        <w:ind w:left="0" w:firstLine="720"/>
        <w:rPr>
          <w:color w:val="FF0000"/>
          <w:lang w:val="it-IT"/>
        </w:rPr>
      </w:pPr>
    </w:p>
    <w:p w:rsidR="001A6B01" w:rsidRDefault="001A6B01" w:rsidP="00FB12E0">
      <w:pPr>
        <w:pStyle w:val="Hang127"/>
        <w:ind w:left="0" w:firstLine="720"/>
        <w:rPr>
          <w:color w:val="FF0000"/>
          <w:lang w:val="it-IT"/>
        </w:rPr>
      </w:pPr>
    </w:p>
    <w:p w:rsidR="001A6B01" w:rsidRDefault="001A6B01" w:rsidP="00FB12E0">
      <w:pPr>
        <w:pStyle w:val="Hang127"/>
        <w:ind w:left="0" w:firstLine="720"/>
        <w:rPr>
          <w:color w:val="FF0000"/>
          <w:lang w:val="it-IT"/>
        </w:rPr>
      </w:pPr>
    </w:p>
    <w:p w:rsidR="001A6B01" w:rsidRDefault="001A6B01" w:rsidP="00FB12E0">
      <w:pPr>
        <w:pStyle w:val="Hang127"/>
        <w:ind w:left="0" w:firstLine="720"/>
        <w:rPr>
          <w:color w:val="FF0000"/>
          <w:lang w:val="it-IT"/>
        </w:rPr>
      </w:pPr>
    </w:p>
    <w:p w:rsidR="001A6B01" w:rsidRDefault="001A6B01" w:rsidP="00FB12E0">
      <w:pPr>
        <w:pStyle w:val="Hang127"/>
        <w:ind w:left="0" w:firstLine="720"/>
        <w:rPr>
          <w:color w:val="FF0000"/>
          <w:lang w:val="it-IT"/>
        </w:rPr>
      </w:pPr>
    </w:p>
    <w:p w:rsidR="001A6B01" w:rsidRDefault="001A6B01" w:rsidP="00FB12E0">
      <w:pPr>
        <w:pStyle w:val="Hang127"/>
        <w:ind w:left="0" w:firstLine="720"/>
        <w:rPr>
          <w:color w:val="FF0000"/>
          <w:lang w:val="it-IT"/>
        </w:rPr>
      </w:pPr>
    </w:p>
    <w:p w:rsidR="001A6B01" w:rsidRDefault="001A6B01" w:rsidP="00FB12E0">
      <w:pPr>
        <w:pStyle w:val="Hang127"/>
        <w:ind w:left="0" w:firstLine="720"/>
        <w:rPr>
          <w:color w:val="FF0000"/>
          <w:lang w:val="it-IT"/>
        </w:rPr>
      </w:pPr>
    </w:p>
    <w:p w:rsidR="001A6B01" w:rsidRDefault="001A6B01" w:rsidP="00FB12E0">
      <w:pPr>
        <w:pStyle w:val="Hang127"/>
        <w:ind w:left="0" w:firstLine="720"/>
        <w:rPr>
          <w:color w:val="FF0000"/>
          <w:lang w:val="it-IT"/>
        </w:rPr>
      </w:pPr>
    </w:p>
    <w:p w:rsidR="001A6B01" w:rsidRDefault="001A6B01" w:rsidP="00FB12E0">
      <w:pPr>
        <w:pStyle w:val="Hang127"/>
        <w:ind w:left="0" w:firstLine="720"/>
        <w:rPr>
          <w:color w:val="FF0000"/>
          <w:lang w:val="it-IT"/>
        </w:rPr>
      </w:pPr>
    </w:p>
    <w:p w:rsidR="001A6B01" w:rsidRDefault="001A6B01" w:rsidP="00FB12E0">
      <w:pPr>
        <w:pStyle w:val="Hang127"/>
        <w:ind w:left="0" w:firstLine="720"/>
        <w:rPr>
          <w:color w:val="FF0000"/>
          <w:lang w:val="it-IT"/>
        </w:rPr>
      </w:pPr>
    </w:p>
    <w:p w:rsidR="001A6B01" w:rsidRDefault="001A6B01" w:rsidP="00FB12E0">
      <w:pPr>
        <w:pStyle w:val="Hang127"/>
        <w:ind w:left="0" w:firstLine="720"/>
        <w:rPr>
          <w:color w:val="FF0000"/>
          <w:lang w:val="it-IT"/>
        </w:rPr>
      </w:pPr>
    </w:p>
    <w:p w:rsidR="001B70C1" w:rsidRDefault="001B70C1" w:rsidP="00FB12E0">
      <w:pPr>
        <w:pStyle w:val="Hang127"/>
        <w:ind w:left="0" w:firstLine="720"/>
        <w:rPr>
          <w:color w:val="FF0000"/>
          <w:lang w:val="it-IT"/>
        </w:rPr>
      </w:pPr>
    </w:p>
    <w:p w:rsidR="001A6B01" w:rsidRDefault="001A6B01" w:rsidP="00FB12E0">
      <w:pPr>
        <w:pStyle w:val="Hang127"/>
        <w:ind w:left="0" w:firstLine="720"/>
        <w:rPr>
          <w:color w:val="FF0000"/>
          <w:lang w:val="it-IT"/>
        </w:rPr>
      </w:pPr>
    </w:p>
    <w:p w:rsidR="001A6B01" w:rsidRDefault="001A6B01" w:rsidP="00FB12E0">
      <w:pPr>
        <w:pStyle w:val="Hang127"/>
        <w:ind w:left="0" w:firstLine="720"/>
        <w:rPr>
          <w:color w:val="FF0000"/>
          <w:lang w:val="it-IT"/>
        </w:rPr>
      </w:pPr>
    </w:p>
    <w:p w:rsidR="001A6B01" w:rsidRPr="00775F74" w:rsidRDefault="001A6B01" w:rsidP="00FB12E0">
      <w:pPr>
        <w:pStyle w:val="Hang127"/>
        <w:ind w:left="0" w:firstLine="720"/>
        <w:rPr>
          <w:color w:val="FF0000"/>
          <w:lang w:val="it-IT"/>
        </w:rPr>
      </w:pPr>
    </w:p>
    <w:p w:rsidR="00D37BBB" w:rsidRPr="00775F74" w:rsidRDefault="00D37BBB" w:rsidP="00FB12E0">
      <w:pPr>
        <w:pStyle w:val="Hang127"/>
        <w:ind w:left="0" w:firstLine="720"/>
        <w:rPr>
          <w:color w:val="FF0000"/>
          <w:lang w:val="it-IT"/>
        </w:rPr>
      </w:pPr>
    </w:p>
    <w:p w:rsidR="00427DE7" w:rsidRPr="00775F74" w:rsidRDefault="00427DE7" w:rsidP="00FB12E0">
      <w:pPr>
        <w:pStyle w:val="Hang127"/>
        <w:ind w:left="0" w:firstLine="720"/>
        <w:rPr>
          <w:color w:val="FF0000"/>
          <w:lang w:val="it-IT"/>
        </w:rPr>
      </w:pPr>
    </w:p>
    <w:p w:rsidR="00465B5D" w:rsidRPr="00775F74" w:rsidRDefault="00465B5D" w:rsidP="00FB12E0">
      <w:pPr>
        <w:pStyle w:val="Hang127"/>
        <w:ind w:left="0" w:firstLine="720"/>
        <w:rPr>
          <w:color w:val="FF0000"/>
          <w:lang w:val="it-IT"/>
        </w:rPr>
      </w:pPr>
    </w:p>
    <w:p w:rsidR="00427DE7" w:rsidRPr="000007A2" w:rsidRDefault="00A079C5" w:rsidP="00ED603B">
      <w:pPr>
        <w:pStyle w:val="Heading1"/>
        <w:spacing w:after="360"/>
      </w:pPr>
      <w:bookmarkStart w:id="10" w:name="_Toc127044005"/>
      <w:r w:rsidRPr="000007A2">
        <w:lastRenderedPageBreak/>
        <w:t>OPŠTI OPIS PROSTORNIH I</w:t>
      </w:r>
      <w:r w:rsidR="00DA6812" w:rsidRPr="000007A2">
        <w:t xml:space="preserve"> POSEDOVNIH PRILIKA</w:t>
      </w:r>
      <w:bookmarkEnd w:id="10"/>
    </w:p>
    <w:p w:rsidR="00427DE7" w:rsidRPr="000007A2" w:rsidRDefault="00427DE7" w:rsidP="00ED603B">
      <w:pPr>
        <w:pStyle w:val="Heading2"/>
        <w:spacing w:after="360"/>
      </w:pPr>
      <w:bookmarkStart w:id="11" w:name="_Toc414842316"/>
      <w:bookmarkStart w:id="12" w:name="_Toc454259990"/>
      <w:bookmarkStart w:id="13" w:name="_Toc93900428"/>
      <w:bookmarkStart w:id="14" w:name="_Toc98302982"/>
      <w:bookmarkStart w:id="15" w:name="_Toc127044006"/>
      <w:r w:rsidRPr="000007A2">
        <w:t xml:space="preserve">Topografske </w:t>
      </w:r>
      <w:r w:rsidRPr="000007A2">
        <w:rPr>
          <w:szCs w:val="32"/>
        </w:rPr>
        <w:t>prilike</w:t>
      </w:r>
      <w:bookmarkEnd w:id="11"/>
      <w:bookmarkEnd w:id="12"/>
      <w:bookmarkEnd w:id="13"/>
      <w:bookmarkEnd w:id="14"/>
      <w:bookmarkEnd w:id="15"/>
    </w:p>
    <w:p w:rsidR="00427DE7" w:rsidRPr="000007A2" w:rsidRDefault="00427DE7" w:rsidP="00ED603B">
      <w:pPr>
        <w:pStyle w:val="Heading3"/>
        <w:spacing w:after="360"/>
        <w:rPr>
          <w:lang w:val="it-IT"/>
        </w:rPr>
      </w:pPr>
      <w:bookmarkStart w:id="16" w:name="_Toc93900430"/>
      <w:bookmarkStart w:id="17" w:name="_Toc98302984"/>
      <w:bookmarkStart w:id="18" w:name="_Toc127044007"/>
      <w:bookmarkStart w:id="19" w:name="_Toc414842318"/>
      <w:r w:rsidRPr="000007A2">
        <w:t>G</w:t>
      </w:r>
      <w:bookmarkEnd w:id="16"/>
      <w:r w:rsidRPr="000007A2">
        <w:t>eografski</w:t>
      </w:r>
      <w:r w:rsidRPr="000007A2">
        <w:rPr>
          <w:lang w:val="it-IT"/>
        </w:rPr>
        <w:t xml:space="preserve"> položa</w:t>
      </w:r>
      <w:bookmarkEnd w:id="17"/>
      <w:r w:rsidRPr="000007A2">
        <w:rPr>
          <w:lang w:val="it-IT"/>
        </w:rPr>
        <w:t>j</w:t>
      </w:r>
      <w:bookmarkEnd w:id="18"/>
    </w:p>
    <w:p w:rsidR="001A6B01" w:rsidRPr="001A6B01" w:rsidRDefault="001A6B01" w:rsidP="001A6B01">
      <w:pPr>
        <w:pStyle w:val="Hang127"/>
        <w:rPr>
          <w:sz w:val="24"/>
          <w:lang w:val="sr-Latn-CS"/>
        </w:rPr>
      </w:pPr>
      <w:bookmarkStart w:id="20" w:name="_Toc98302985"/>
      <w:r w:rsidRPr="001A6B01">
        <w:rPr>
          <w:sz w:val="24"/>
          <w:lang w:val="sr-Latn-CS"/>
        </w:rPr>
        <w:t>Gazdinsku jedinicu „Šume OKM - Novi Sad“ čini uski, često prekidani pojas šuma, šumskog i ostalog zemljišta koji se nalazi sa obe strane pored više kanala iz sistema Dunav-Tisa-Dunav, odnosno njegovog dela u Bačkoj, i to:</w:t>
      </w:r>
    </w:p>
    <w:p w:rsidR="001A6B01" w:rsidRPr="001A6B01" w:rsidRDefault="001A6B01">
      <w:pPr>
        <w:pStyle w:val="Hang127"/>
        <w:numPr>
          <w:ilvl w:val="0"/>
          <w:numId w:val="36"/>
        </w:numPr>
        <w:spacing w:after="0"/>
        <w:rPr>
          <w:sz w:val="24"/>
          <w:lang w:val="sr-Latn-CS"/>
        </w:rPr>
      </w:pPr>
      <w:r w:rsidRPr="001A6B01">
        <w:rPr>
          <w:b/>
          <w:bCs/>
          <w:sz w:val="24"/>
          <w:lang w:val="sr-Latn-CS"/>
        </w:rPr>
        <w:t>kanal „Vrbas – Bezdan“</w:t>
      </w:r>
      <w:r w:rsidRPr="001A6B01">
        <w:rPr>
          <w:sz w:val="24"/>
          <w:lang w:val="sr-Latn-CS"/>
        </w:rPr>
        <w:t xml:space="preserve"> (deonica nizvodno od prevodnice Mali Stapar do spoja sa kanalom Bečej – Bogojevo kod naseljenog mesta Vrbas) - </w:t>
      </w:r>
      <w:r w:rsidRPr="001A6B01">
        <w:rPr>
          <w:b/>
          <w:bCs/>
          <w:sz w:val="24"/>
          <w:lang w:val="sr-Latn-CS"/>
        </w:rPr>
        <w:t>odeljenja 1-10</w:t>
      </w:r>
      <w:r w:rsidRPr="001A6B01">
        <w:rPr>
          <w:sz w:val="24"/>
          <w:lang w:val="sr-Latn-CS"/>
        </w:rPr>
        <w:t>;</w:t>
      </w:r>
    </w:p>
    <w:p w:rsidR="001A6B01" w:rsidRPr="001A6B01" w:rsidRDefault="001A6B01">
      <w:pPr>
        <w:pStyle w:val="Hang127"/>
        <w:numPr>
          <w:ilvl w:val="0"/>
          <w:numId w:val="36"/>
        </w:numPr>
        <w:spacing w:after="0"/>
        <w:rPr>
          <w:sz w:val="24"/>
          <w:lang w:val="sr-Latn-CS"/>
        </w:rPr>
      </w:pPr>
      <w:r w:rsidRPr="001A6B01">
        <w:rPr>
          <w:b/>
          <w:bCs/>
          <w:sz w:val="24"/>
          <w:lang w:val="sr-Latn-CS"/>
        </w:rPr>
        <w:t>kanal „Bečej – Bogojevo“</w:t>
      </w:r>
      <w:r w:rsidRPr="001A6B01">
        <w:rPr>
          <w:sz w:val="24"/>
          <w:lang w:val="sr-Latn-CS"/>
        </w:rPr>
        <w:t xml:space="preserve"> (deonica od stacionaže km 53+500 kod naseljenog mesta Savino Selo do prevodnice na ušću u Tisu kod naseljenog mesta Bečej) - </w:t>
      </w:r>
      <w:r w:rsidRPr="001A6B01">
        <w:rPr>
          <w:b/>
          <w:bCs/>
          <w:sz w:val="24"/>
          <w:lang w:val="sr-Latn-CS"/>
        </w:rPr>
        <w:t>odeljenja 11-20</w:t>
      </w:r>
      <w:r w:rsidRPr="001A6B01">
        <w:rPr>
          <w:sz w:val="24"/>
          <w:lang w:val="sr-Latn-CS"/>
        </w:rPr>
        <w:t>;</w:t>
      </w:r>
    </w:p>
    <w:p w:rsidR="001A6B01" w:rsidRPr="001A6B01" w:rsidRDefault="001A6B01">
      <w:pPr>
        <w:pStyle w:val="Hang127"/>
        <w:numPr>
          <w:ilvl w:val="0"/>
          <w:numId w:val="36"/>
        </w:numPr>
        <w:spacing w:after="0"/>
        <w:rPr>
          <w:sz w:val="24"/>
          <w:lang w:val="sr-Latn-CS"/>
        </w:rPr>
      </w:pPr>
      <w:r w:rsidRPr="001A6B01">
        <w:rPr>
          <w:b/>
          <w:bCs/>
          <w:sz w:val="24"/>
          <w:lang w:val="sr-Latn-CS"/>
        </w:rPr>
        <w:t>kanalisani vodotok „Jegrička“</w:t>
      </w:r>
      <w:r w:rsidRPr="001A6B01">
        <w:rPr>
          <w:sz w:val="24"/>
          <w:lang w:val="sr-Latn-CS"/>
        </w:rPr>
        <w:t xml:space="preserve"> (deonica od početka vodotoka „Jegrička“ kod naseljenog mesta Despotovo do mosta na putu Temerin  Bačko Gradište) - </w:t>
      </w:r>
      <w:r w:rsidRPr="001A6B01">
        <w:rPr>
          <w:b/>
          <w:bCs/>
          <w:sz w:val="24"/>
          <w:lang w:val="sr-Latn-CS"/>
        </w:rPr>
        <w:t>odeljenja 21-30</w:t>
      </w:r>
      <w:r w:rsidRPr="001A6B01">
        <w:rPr>
          <w:sz w:val="24"/>
          <w:lang w:val="sr-Latn-CS"/>
        </w:rPr>
        <w:t>;</w:t>
      </w:r>
    </w:p>
    <w:p w:rsidR="001A6B01" w:rsidRPr="001A6B01" w:rsidRDefault="001A6B01">
      <w:pPr>
        <w:pStyle w:val="Hang127"/>
        <w:numPr>
          <w:ilvl w:val="0"/>
          <w:numId w:val="36"/>
        </w:numPr>
        <w:spacing w:after="0"/>
        <w:rPr>
          <w:sz w:val="24"/>
          <w:lang w:val="sr-Latn-CS"/>
        </w:rPr>
      </w:pPr>
      <w:r w:rsidRPr="001A6B01">
        <w:rPr>
          <w:b/>
          <w:bCs/>
          <w:sz w:val="24"/>
          <w:lang w:val="sr-Latn-CS"/>
        </w:rPr>
        <w:t>kanalisani vodotok „Jegrička“</w:t>
      </w:r>
      <w:r w:rsidRPr="001A6B01">
        <w:rPr>
          <w:sz w:val="24"/>
          <w:lang w:val="sr-Latn-CS"/>
        </w:rPr>
        <w:t xml:space="preserve"> (deonica od mosta na putu Žabalj – Čurug do mosta na starom putu Žabalj – Zrenjanin na 800 metara pre ušća u reku Tisu) - </w:t>
      </w:r>
      <w:r w:rsidRPr="001A6B01">
        <w:rPr>
          <w:b/>
          <w:bCs/>
          <w:sz w:val="24"/>
          <w:lang w:val="sr-Latn-CS"/>
        </w:rPr>
        <w:t>odeljenja 31-40</w:t>
      </w:r>
      <w:r w:rsidRPr="001A6B01">
        <w:rPr>
          <w:sz w:val="24"/>
          <w:lang w:val="sr-Latn-CS"/>
        </w:rPr>
        <w:t>;</w:t>
      </w:r>
    </w:p>
    <w:p w:rsidR="001A6B01" w:rsidRPr="001A6B01" w:rsidRDefault="001A6B01">
      <w:pPr>
        <w:pStyle w:val="Hang127"/>
        <w:numPr>
          <w:ilvl w:val="0"/>
          <w:numId w:val="36"/>
        </w:numPr>
        <w:spacing w:after="0"/>
        <w:rPr>
          <w:sz w:val="24"/>
          <w:lang w:val="sr-Latn-CS"/>
        </w:rPr>
      </w:pPr>
      <w:r w:rsidRPr="001A6B01">
        <w:rPr>
          <w:b/>
          <w:bCs/>
          <w:sz w:val="24"/>
          <w:lang w:val="sr-Latn-CS"/>
        </w:rPr>
        <w:t>kanal „Novi Sad - Savino Selo“</w:t>
      </w:r>
      <w:r w:rsidRPr="001A6B01">
        <w:rPr>
          <w:sz w:val="24"/>
          <w:lang w:val="sr-Latn-CS"/>
        </w:rPr>
        <w:t xml:space="preserve"> – (deonica od početka kanala kod naseljenog mesta Savino Selo do mosta na Kisačkom putu u gradu Novom Sadu - </w:t>
      </w:r>
      <w:r w:rsidRPr="001A6B01">
        <w:rPr>
          <w:b/>
          <w:bCs/>
          <w:sz w:val="24"/>
          <w:lang w:val="sr-Latn-CS"/>
        </w:rPr>
        <w:t>odeljenja 41-50</w:t>
      </w:r>
      <w:r w:rsidRPr="001A6B01">
        <w:rPr>
          <w:sz w:val="24"/>
          <w:lang w:val="sr-Latn-CS"/>
        </w:rPr>
        <w:t>.</w:t>
      </w:r>
    </w:p>
    <w:p w:rsidR="001A6B01" w:rsidRPr="001A6B01" w:rsidRDefault="001A6B01" w:rsidP="001A6B01">
      <w:pPr>
        <w:pStyle w:val="Hang127"/>
        <w:spacing w:before="120"/>
        <w:rPr>
          <w:sz w:val="24"/>
          <w:lang w:val="sr-Latn-CS"/>
        </w:rPr>
      </w:pPr>
      <w:r w:rsidRPr="001A6B01">
        <w:rPr>
          <w:sz w:val="24"/>
          <w:lang w:val="sr-Latn-CS"/>
        </w:rPr>
        <w:t>Površine gazdinske jedinice se nalaze pored kanala, na njegovim kosinama, proširenjima i eksproprisanim delovima uz nasip.</w:t>
      </w:r>
    </w:p>
    <w:p w:rsidR="001A6B01" w:rsidRPr="001A6B01" w:rsidRDefault="001A6B01" w:rsidP="001A6B01">
      <w:pPr>
        <w:pStyle w:val="Hang127"/>
        <w:rPr>
          <w:sz w:val="24"/>
          <w:lang w:val="sr-Latn-CS"/>
        </w:rPr>
      </w:pPr>
      <w:r w:rsidRPr="001A6B01">
        <w:rPr>
          <w:sz w:val="24"/>
          <w:lang w:val="sr-Latn-CS"/>
        </w:rPr>
        <w:t>Po geografskom položaju gazdinska jedinica „Šume OKM - Novi Sad“ se nalazi između 45</w:t>
      </w:r>
      <w:r w:rsidRPr="001A6B01">
        <w:rPr>
          <w:sz w:val="24"/>
          <w:lang w:val="sr-Latn-CS"/>
        </w:rPr>
        <w:sym w:font="Symbol" w:char="00B0"/>
      </w:r>
      <w:r w:rsidRPr="001A6B01">
        <w:rPr>
          <w:sz w:val="24"/>
          <w:lang w:val="sr-Latn-CS"/>
        </w:rPr>
        <w:t>16</w:t>
      </w:r>
      <w:r w:rsidRPr="001A6B01">
        <w:rPr>
          <w:sz w:val="24"/>
          <w:lang w:val="sr-Latn-CS"/>
        </w:rPr>
        <w:sym w:font="Symbol" w:char="00A2"/>
      </w:r>
      <w:r w:rsidRPr="001A6B01">
        <w:rPr>
          <w:sz w:val="24"/>
          <w:lang w:val="sr-Latn-CS"/>
        </w:rPr>
        <w:t>48</w:t>
      </w:r>
      <w:r w:rsidRPr="001A6B01">
        <w:rPr>
          <w:sz w:val="24"/>
          <w:lang w:val="sr-Latn-CS"/>
        </w:rPr>
        <w:sym w:font="Symbol" w:char="00B2"/>
      </w:r>
      <w:r w:rsidRPr="001A6B01">
        <w:rPr>
          <w:sz w:val="24"/>
          <w:lang w:val="sr-Latn-CS"/>
        </w:rPr>
        <w:t xml:space="preserve"> i 45</w:t>
      </w:r>
      <w:r w:rsidRPr="001A6B01">
        <w:rPr>
          <w:sz w:val="24"/>
          <w:lang w:val="sr-Latn-CS"/>
        </w:rPr>
        <w:sym w:font="Symbol" w:char="00B0"/>
      </w:r>
      <w:r w:rsidRPr="001A6B01">
        <w:rPr>
          <w:sz w:val="24"/>
          <w:lang w:val="sr-Latn-CS"/>
        </w:rPr>
        <w:t>41</w:t>
      </w:r>
      <w:r w:rsidRPr="001A6B01">
        <w:rPr>
          <w:sz w:val="24"/>
          <w:lang w:val="sr-Latn-CS"/>
        </w:rPr>
        <w:sym w:font="Symbol" w:char="00A2"/>
      </w:r>
      <w:r w:rsidRPr="001A6B01">
        <w:rPr>
          <w:sz w:val="24"/>
          <w:lang w:val="sr-Latn-CS"/>
        </w:rPr>
        <w:t>55</w:t>
      </w:r>
      <w:r w:rsidRPr="001A6B01">
        <w:rPr>
          <w:sz w:val="24"/>
          <w:lang w:val="sr-Latn-CS"/>
        </w:rPr>
        <w:sym w:font="Symbol" w:char="00B2"/>
      </w:r>
      <w:r w:rsidRPr="001A6B01">
        <w:rPr>
          <w:sz w:val="24"/>
          <w:lang w:val="sr-Latn-CS"/>
        </w:rPr>
        <w:t xml:space="preserve"> severne geografske širine i 19</w:t>
      </w:r>
      <w:r w:rsidRPr="001A6B01">
        <w:rPr>
          <w:sz w:val="24"/>
          <w:lang w:val="sr-Latn-CS"/>
        </w:rPr>
        <w:sym w:font="Symbol" w:char="00B0"/>
      </w:r>
      <w:r w:rsidRPr="001A6B01">
        <w:rPr>
          <w:sz w:val="24"/>
          <w:lang w:val="sr-Latn-CS"/>
        </w:rPr>
        <w:t>19</w:t>
      </w:r>
      <w:r w:rsidRPr="001A6B01">
        <w:rPr>
          <w:sz w:val="24"/>
          <w:lang w:val="sr-Latn-CS"/>
        </w:rPr>
        <w:sym w:font="Symbol" w:char="00A2"/>
      </w:r>
      <w:r w:rsidRPr="001A6B01">
        <w:rPr>
          <w:sz w:val="24"/>
          <w:lang w:val="sr-Latn-CS"/>
        </w:rPr>
        <w:t>28</w:t>
      </w:r>
      <w:r w:rsidRPr="001A6B01">
        <w:rPr>
          <w:sz w:val="24"/>
          <w:lang w:val="sr-Latn-CS"/>
        </w:rPr>
        <w:sym w:font="Symbol" w:char="00B2"/>
      </w:r>
      <w:r w:rsidRPr="001A6B01">
        <w:rPr>
          <w:sz w:val="24"/>
          <w:lang w:val="sr-Latn-CS"/>
        </w:rPr>
        <w:t xml:space="preserve"> i 20</w:t>
      </w:r>
      <w:r w:rsidRPr="001A6B01">
        <w:rPr>
          <w:sz w:val="24"/>
          <w:lang w:val="sr-Latn-CS"/>
        </w:rPr>
        <w:sym w:font="Symbol" w:char="00B0"/>
      </w:r>
      <w:r w:rsidRPr="001A6B01">
        <w:rPr>
          <w:sz w:val="24"/>
          <w:lang w:val="sr-Latn-CS"/>
        </w:rPr>
        <w:t>11</w:t>
      </w:r>
      <w:r w:rsidRPr="001A6B01">
        <w:rPr>
          <w:sz w:val="24"/>
          <w:lang w:val="sr-Latn-CS"/>
        </w:rPr>
        <w:sym w:font="Symbol" w:char="00A2"/>
      </w:r>
      <w:r w:rsidRPr="001A6B01">
        <w:rPr>
          <w:sz w:val="24"/>
          <w:lang w:val="sr-Latn-CS"/>
        </w:rPr>
        <w:t>27</w:t>
      </w:r>
      <w:r w:rsidRPr="001A6B01">
        <w:rPr>
          <w:sz w:val="24"/>
          <w:lang w:val="sr-Latn-CS"/>
        </w:rPr>
        <w:sym w:font="Symbol" w:char="00B2"/>
      </w:r>
      <w:r w:rsidRPr="001A6B01">
        <w:rPr>
          <w:sz w:val="24"/>
          <w:lang w:val="sr-Latn-CS"/>
        </w:rPr>
        <w:t xml:space="preserve"> istočno od Griniča. Na topografskim kartama R=1:50.000 gazdinska jedinica se nalazi na sekcijama Sombor 4, Bačka topola 3 i 4, Kikinda 3, Novi Sad 1 i 2, Zrenjanin 1.</w:t>
      </w:r>
    </w:p>
    <w:p w:rsidR="001A6B01" w:rsidRPr="001A6B01" w:rsidRDefault="001A6B01" w:rsidP="001A6B01">
      <w:pPr>
        <w:pStyle w:val="Hang127"/>
        <w:rPr>
          <w:sz w:val="24"/>
          <w:lang w:val="sr-Latn-CS"/>
        </w:rPr>
      </w:pPr>
      <w:r w:rsidRPr="001A6B01">
        <w:rPr>
          <w:sz w:val="24"/>
          <w:lang w:val="sr-Latn-CS"/>
        </w:rPr>
        <w:t>Nadmorska visina (prirodne kote) terena oko kanala se kreće od 80 do 90 metara.</w:t>
      </w:r>
    </w:p>
    <w:p w:rsidR="001A6B01" w:rsidRPr="001A6B01" w:rsidRDefault="001A6B01" w:rsidP="001A6B01">
      <w:pPr>
        <w:pStyle w:val="Hang127"/>
        <w:rPr>
          <w:sz w:val="24"/>
          <w:lang w:val="sr-Latn-CS"/>
        </w:rPr>
      </w:pPr>
      <w:r w:rsidRPr="001A6B01">
        <w:rPr>
          <w:sz w:val="24"/>
          <w:lang w:val="sr-Latn-CS"/>
        </w:rPr>
        <w:t>Šume gazdinske jedinice "OKM - Novi Sad" se nalaze na području sledećih opština:</w:t>
      </w:r>
    </w:p>
    <w:p w:rsidR="001A6B01" w:rsidRPr="001A6B01" w:rsidRDefault="001A6B01">
      <w:pPr>
        <w:pStyle w:val="Hang127"/>
        <w:numPr>
          <w:ilvl w:val="0"/>
          <w:numId w:val="37"/>
        </w:numPr>
        <w:spacing w:after="0"/>
        <w:rPr>
          <w:sz w:val="24"/>
          <w:lang w:val="sr-Latn-CS"/>
        </w:rPr>
      </w:pPr>
      <w:r w:rsidRPr="001A6B01">
        <w:rPr>
          <w:sz w:val="24"/>
          <w:lang w:val="sr-Latn-CS"/>
        </w:rPr>
        <w:t>Kula (KO Sivac, Crvenka i Kula);</w:t>
      </w:r>
    </w:p>
    <w:p w:rsidR="001A6B01" w:rsidRPr="001A6B01" w:rsidRDefault="001A6B01">
      <w:pPr>
        <w:pStyle w:val="Hang127"/>
        <w:numPr>
          <w:ilvl w:val="0"/>
          <w:numId w:val="37"/>
        </w:numPr>
        <w:spacing w:after="0"/>
        <w:rPr>
          <w:sz w:val="24"/>
          <w:lang w:val="sr-Latn-CS"/>
        </w:rPr>
      </w:pPr>
      <w:r w:rsidRPr="001A6B01">
        <w:rPr>
          <w:sz w:val="24"/>
          <w:lang w:val="sr-Latn-CS"/>
        </w:rPr>
        <w:t>Vrbas (KO Vrbas, Savino Selo, Kucura, Ravno Selo i Zmajevo);</w:t>
      </w:r>
    </w:p>
    <w:p w:rsidR="001A6B01" w:rsidRPr="001A6B01" w:rsidRDefault="001A6B01">
      <w:pPr>
        <w:pStyle w:val="Hang127"/>
        <w:numPr>
          <w:ilvl w:val="0"/>
          <w:numId w:val="37"/>
        </w:numPr>
        <w:spacing w:after="0"/>
        <w:rPr>
          <w:sz w:val="24"/>
          <w:lang w:val="sr-Latn-CS"/>
        </w:rPr>
      </w:pPr>
      <w:r w:rsidRPr="001A6B01">
        <w:rPr>
          <w:sz w:val="24"/>
          <w:lang w:val="sr-Latn-CS"/>
        </w:rPr>
        <w:t>Srbobran (KO Srbobran, Turija i Nadalj);</w:t>
      </w:r>
    </w:p>
    <w:p w:rsidR="001A6B01" w:rsidRPr="001A6B01" w:rsidRDefault="001A6B01">
      <w:pPr>
        <w:pStyle w:val="Hang127"/>
        <w:numPr>
          <w:ilvl w:val="0"/>
          <w:numId w:val="37"/>
        </w:numPr>
        <w:spacing w:after="0"/>
        <w:rPr>
          <w:sz w:val="24"/>
          <w:lang w:val="sr-Latn-CS"/>
        </w:rPr>
      </w:pPr>
      <w:r w:rsidRPr="001A6B01">
        <w:rPr>
          <w:sz w:val="24"/>
          <w:lang w:val="sr-Latn-CS"/>
        </w:rPr>
        <w:t>Bečej (KO Bačko Gradište i Bečej);</w:t>
      </w:r>
    </w:p>
    <w:p w:rsidR="001A6B01" w:rsidRPr="001A6B01" w:rsidRDefault="001A6B01">
      <w:pPr>
        <w:pStyle w:val="Hang127"/>
        <w:numPr>
          <w:ilvl w:val="0"/>
          <w:numId w:val="37"/>
        </w:numPr>
        <w:spacing w:after="0"/>
        <w:rPr>
          <w:sz w:val="24"/>
          <w:lang w:val="sr-Latn-CS"/>
        </w:rPr>
      </w:pPr>
      <w:r w:rsidRPr="001A6B01">
        <w:rPr>
          <w:sz w:val="24"/>
          <w:lang w:val="sr-Latn-CS"/>
        </w:rPr>
        <w:t>Temerin (KO Sirig i Temerin);</w:t>
      </w:r>
    </w:p>
    <w:p w:rsidR="001A6B01" w:rsidRPr="001A6B01" w:rsidRDefault="001A6B01">
      <w:pPr>
        <w:pStyle w:val="Hang127"/>
        <w:numPr>
          <w:ilvl w:val="0"/>
          <w:numId w:val="37"/>
        </w:numPr>
        <w:spacing w:after="0"/>
        <w:rPr>
          <w:sz w:val="24"/>
          <w:lang w:val="sr-Latn-CS"/>
        </w:rPr>
      </w:pPr>
      <w:r w:rsidRPr="001A6B01">
        <w:rPr>
          <w:sz w:val="24"/>
          <w:lang w:val="sr-Latn-CS"/>
        </w:rPr>
        <w:t>Žabalj (KO Žabalj);</w:t>
      </w:r>
    </w:p>
    <w:p w:rsidR="001A6B01" w:rsidRPr="001A6B01" w:rsidRDefault="001A6B01">
      <w:pPr>
        <w:pStyle w:val="Hang127"/>
        <w:numPr>
          <w:ilvl w:val="0"/>
          <w:numId w:val="37"/>
        </w:numPr>
        <w:spacing w:after="0"/>
        <w:rPr>
          <w:sz w:val="24"/>
          <w:lang w:val="sr-Latn-CS"/>
        </w:rPr>
      </w:pPr>
      <w:r w:rsidRPr="001A6B01">
        <w:rPr>
          <w:sz w:val="24"/>
          <w:lang w:val="sr-Latn-CS"/>
        </w:rPr>
        <w:t>Bačka Palanka (KO Despotovo);</w:t>
      </w:r>
    </w:p>
    <w:p w:rsidR="001A6B01" w:rsidRPr="001A6B01" w:rsidRDefault="001A6B01">
      <w:pPr>
        <w:pStyle w:val="Hang127"/>
        <w:numPr>
          <w:ilvl w:val="0"/>
          <w:numId w:val="37"/>
        </w:numPr>
        <w:spacing w:after="0"/>
        <w:rPr>
          <w:sz w:val="24"/>
          <w:lang w:val="sr-Latn-CS"/>
        </w:rPr>
      </w:pPr>
      <w:r w:rsidRPr="001A6B01">
        <w:rPr>
          <w:sz w:val="24"/>
          <w:lang w:val="sr-Latn-CS"/>
        </w:rPr>
        <w:t>Bački Petrovac (KO Kulpin i Bački Petrovac);</w:t>
      </w:r>
    </w:p>
    <w:p w:rsidR="004D6E8C" w:rsidRPr="001A6B01" w:rsidRDefault="001A6B01">
      <w:pPr>
        <w:pStyle w:val="Hang127"/>
        <w:numPr>
          <w:ilvl w:val="0"/>
          <w:numId w:val="37"/>
        </w:numPr>
        <w:spacing w:after="0"/>
        <w:rPr>
          <w:sz w:val="24"/>
          <w:lang w:val="sr-Latn-CS"/>
        </w:rPr>
      </w:pPr>
      <w:r w:rsidRPr="001A6B01">
        <w:rPr>
          <w:sz w:val="24"/>
          <w:lang w:val="sr-Latn-CS"/>
        </w:rPr>
        <w:t>Novi Sad (KO Futog, Rumenka, Novi Sad IV i Novi Sad I.</w:t>
      </w:r>
    </w:p>
    <w:p w:rsidR="00C97A6D" w:rsidRPr="001A6B01" w:rsidRDefault="00427DE7" w:rsidP="00ED603B">
      <w:pPr>
        <w:pStyle w:val="Heading3"/>
        <w:spacing w:after="360"/>
      </w:pPr>
      <w:bookmarkStart w:id="21" w:name="_Toc127044008"/>
      <w:r w:rsidRPr="001A6B01">
        <w:t>Granice</w:t>
      </w:r>
      <w:bookmarkStart w:id="22" w:name="_Toc98302986"/>
      <w:bookmarkEnd w:id="20"/>
      <w:bookmarkEnd w:id="21"/>
    </w:p>
    <w:p w:rsidR="007D2BC5" w:rsidRDefault="0029434E" w:rsidP="000007A2">
      <w:pPr>
        <w:pStyle w:val="Hang127"/>
        <w:rPr>
          <w:sz w:val="24"/>
          <w:szCs w:val="24"/>
        </w:rPr>
      </w:pPr>
      <w:r w:rsidRPr="000007A2">
        <w:rPr>
          <w:sz w:val="24"/>
        </w:rPr>
        <w:t xml:space="preserve">Granice ove GJ su uglavnom pregledne i jasne, bez spornih tačaka, </w:t>
      </w:r>
      <w:proofErr w:type="gramStart"/>
      <w:r w:rsidRPr="000007A2">
        <w:rPr>
          <w:sz w:val="24"/>
        </w:rPr>
        <w:t>delom  prirodne</w:t>
      </w:r>
      <w:proofErr w:type="gramEnd"/>
      <w:r w:rsidRPr="000007A2">
        <w:rPr>
          <w:sz w:val="24"/>
        </w:rPr>
        <w:t xml:space="preserve"> a delom veštačke i veoma lako se mogu definisati na terenu korišćenjem priloženih karata. </w:t>
      </w:r>
      <w:proofErr w:type="gramStart"/>
      <w:r w:rsidRPr="000007A2">
        <w:rPr>
          <w:sz w:val="24"/>
        </w:rPr>
        <w:t>Spoljne granice GJ, granice odeljenja i granice odseka su jasne i lako se mogu odrediti prema</w:t>
      </w:r>
      <w:r w:rsidRPr="000007A2">
        <w:rPr>
          <w:sz w:val="24"/>
          <w:szCs w:val="24"/>
        </w:rPr>
        <w:t xml:space="preserve"> osnovnoj i sastojinskoj karti.</w:t>
      </w:r>
      <w:proofErr w:type="gramEnd"/>
      <w:r w:rsidRPr="000007A2">
        <w:rPr>
          <w:sz w:val="24"/>
          <w:szCs w:val="24"/>
        </w:rPr>
        <w:t xml:space="preserve"> </w:t>
      </w:r>
      <w:proofErr w:type="gramStart"/>
      <w:r w:rsidRPr="000007A2">
        <w:rPr>
          <w:sz w:val="24"/>
          <w:szCs w:val="24"/>
        </w:rPr>
        <w:t>Iz tih razloga ovde se ne opisuju detaljno granice šumskog kompleksa.</w:t>
      </w:r>
      <w:proofErr w:type="gramEnd"/>
    </w:p>
    <w:p w:rsidR="001B70C1" w:rsidRDefault="001B70C1" w:rsidP="000007A2">
      <w:pPr>
        <w:pStyle w:val="Hang127"/>
        <w:rPr>
          <w:sz w:val="24"/>
          <w:szCs w:val="24"/>
        </w:rPr>
      </w:pPr>
    </w:p>
    <w:p w:rsidR="001B70C1" w:rsidRPr="001A6B01" w:rsidRDefault="001B70C1" w:rsidP="000007A2">
      <w:pPr>
        <w:pStyle w:val="Hang127"/>
        <w:rPr>
          <w:sz w:val="24"/>
          <w:szCs w:val="24"/>
        </w:rPr>
      </w:pPr>
    </w:p>
    <w:p w:rsidR="00427DE7" w:rsidRPr="003A79AB" w:rsidRDefault="00427DE7" w:rsidP="00ED603B">
      <w:pPr>
        <w:pStyle w:val="Heading3"/>
        <w:spacing w:after="360"/>
        <w:rPr>
          <w:lang w:val="it-IT"/>
        </w:rPr>
      </w:pPr>
      <w:bookmarkStart w:id="23" w:name="_Toc127044009"/>
      <w:r w:rsidRPr="003A79AB">
        <w:lastRenderedPageBreak/>
        <w:t>Površina</w:t>
      </w:r>
      <w:bookmarkEnd w:id="22"/>
      <w:bookmarkEnd w:id="23"/>
      <w:r w:rsidRPr="003A79AB">
        <w:rPr>
          <w:lang w:val="it-IT"/>
        </w:rPr>
        <w:t xml:space="preserve"> </w:t>
      </w:r>
    </w:p>
    <w:p w:rsidR="0011261D" w:rsidRPr="000007A2" w:rsidRDefault="0011261D" w:rsidP="000007A2">
      <w:pPr>
        <w:pStyle w:val="Hang127"/>
        <w:rPr>
          <w:sz w:val="24"/>
          <w:lang w:val="it-IT"/>
        </w:rPr>
      </w:pPr>
      <w:r w:rsidRPr="000007A2">
        <w:rPr>
          <w:sz w:val="24"/>
          <w:lang w:val="it-IT"/>
        </w:rPr>
        <w:t>Stanje površina prema vrsti zemljišta (načinu njegovog osnovnog korišćenja) prikazano je sledećom tabelom:</w:t>
      </w:r>
    </w:p>
    <w:tbl>
      <w:tblPr>
        <w:tblW w:w="9236" w:type="dxa"/>
        <w:tblInd w:w="108" w:type="dxa"/>
        <w:tblLook w:val="04A0"/>
      </w:tblPr>
      <w:tblGrid>
        <w:gridCol w:w="326"/>
        <w:gridCol w:w="6170"/>
        <w:gridCol w:w="1109"/>
        <w:gridCol w:w="449"/>
        <w:gridCol w:w="782"/>
        <w:gridCol w:w="400"/>
      </w:tblGrid>
      <w:tr w:rsidR="003A79AB" w:rsidRPr="003A79AB">
        <w:trPr>
          <w:trHeight w:val="264"/>
        </w:trPr>
        <w:tc>
          <w:tcPr>
            <w:tcW w:w="9236" w:type="dxa"/>
            <w:gridSpan w:val="6"/>
            <w:tcBorders>
              <w:top w:val="nil"/>
              <w:left w:val="nil"/>
              <w:right w:val="nil"/>
            </w:tcBorders>
            <w:shd w:val="clear" w:color="auto" w:fill="auto"/>
            <w:noWrap/>
            <w:vAlign w:val="center"/>
          </w:tcPr>
          <w:bookmarkEnd w:id="19"/>
          <w:p w:rsidR="00FB796A" w:rsidRPr="003A79AB" w:rsidRDefault="00FB796A" w:rsidP="00FB796A">
            <w:pPr>
              <w:jc w:val="left"/>
              <w:rPr>
                <w:i/>
                <w:iCs/>
                <w:sz w:val="18"/>
                <w:szCs w:val="18"/>
              </w:rPr>
            </w:pPr>
            <w:r w:rsidRPr="003A79AB">
              <w:rPr>
                <w:i/>
                <w:iCs/>
                <w:sz w:val="18"/>
                <w:szCs w:val="18"/>
              </w:rPr>
              <w:t>tabela br. 1</w:t>
            </w:r>
          </w:p>
        </w:tc>
      </w:tr>
      <w:tr w:rsidR="003A79AB" w:rsidRPr="003A79AB">
        <w:trPr>
          <w:trHeight w:val="288"/>
        </w:trPr>
        <w:tc>
          <w:tcPr>
            <w:tcW w:w="326" w:type="dxa"/>
            <w:tcBorders>
              <w:left w:val="nil"/>
              <w:right w:val="nil"/>
            </w:tcBorders>
            <w:shd w:val="clear" w:color="auto" w:fill="auto"/>
            <w:noWrap/>
            <w:vAlign w:val="bottom"/>
          </w:tcPr>
          <w:p w:rsidR="00FB796A" w:rsidRPr="003A79AB" w:rsidRDefault="00FB796A" w:rsidP="00FB796A">
            <w:pPr>
              <w:jc w:val="left"/>
              <w:rPr>
                <w:bCs/>
              </w:rPr>
            </w:pPr>
            <w:r w:rsidRPr="003A79AB">
              <w:rPr>
                <w:bCs/>
              </w:rPr>
              <w:t> </w:t>
            </w:r>
          </w:p>
        </w:tc>
        <w:tc>
          <w:tcPr>
            <w:tcW w:w="6170" w:type="dxa"/>
            <w:tcBorders>
              <w:left w:val="nil"/>
              <w:right w:val="nil"/>
            </w:tcBorders>
            <w:shd w:val="clear" w:color="auto" w:fill="auto"/>
            <w:noWrap/>
            <w:vAlign w:val="center"/>
          </w:tcPr>
          <w:p w:rsidR="00FB796A" w:rsidRPr="003A79AB" w:rsidRDefault="004844CD" w:rsidP="004844CD">
            <w:pPr>
              <w:rPr>
                <w:bCs/>
                <w:i/>
                <w:iCs/>
                <w:sz w:val="22"/>
                <w:szCs w:val="22"/>
              </w:rPr>
            </w:pPr>
            <w:r w:rsidRPr="003A79AB">
              <w:rPr>
                <w:bCs/>
                <w:i/>
                <w:iCs/>
                <w:sz w:val="22"/>
                <w:szCs w:val="22"/>
              </w:rPr>
              <w:t>Š</w:t>
            </w:r>
            <w:r w:rsidR="00FB796A" w:rsidRPr="003A79AB">
              <w:rPr>
                <w:bCs/>
                <w:i/>
                <w:iCs/>
                <w:sz w:val="22"/>
                <w:szCs w:val="22"/>
              </w:rPr>
              <w:t>uma</w:t>
            </w:r>
          </w:p>
        </w:tc>
        <w:tc>
          <w:tcPr>
            <w:tcW w:w="1109" w:type="dxa"/>
            <w:tcBorders>
              <w:left w:val="nil"/>
              <w:right w:val="nil"/>
            </w:tcBorders>
            <w:shd w:val="clear" w:color="auto" w:fill="auto"/>
            <w:noWrap/>
            <w:vAlign w:val="center"/>
          </w:tcPr>
          <w:p w:rsidR="00FB796A" w:rsidRPr="003A79AB" w:rsidRDefault="00C31114" w:rsidP="004844CD">
            <w:pPr>
              <w:jc w:val="right"/>
              <w:rPr>
                <w:bCs/>
                <w:i/>
                <w:iCs/>
                <w:sz w:val="22"/>
                <w:szCs w:val="22"/>
              </w:rPr>
            </w:pPr>
            <w:r>
              <w:rPr>
                <w:bCs/>
                <w:i/>
                <w:iCs/>
                <w:sz w:val="22"/>
                <w:szCs w:val="22"/>
              </w:rPr>
              <w:t>303</w:t>
            </w:r>
            <w:r w:rsidR="00C97B8B" w:rsidRPr="003A79AB">
              <w:rPr>
                <w:bCs/>
                <w:i/>
                <w:iCs/>
                <w:sz w:val="22"/>
                <w:szCs w:val="22"/>
              </w:rPr>
              <w:t>,</w:t>
            </w:r>
            <w:r>
              <w:rPr>
                <w:bCs/>
                <w:i/>
                <w:iCs/>
                <w:sz w:val="22"/>
                <w:szCs w:val="22"/>
              </w:rPr>
              <w:t>57</w:t>
            </w:r>
          </w:p>
        </w:tc>
        <w:tc>
          <w:tcPr>
            <w:tcW w:w="449" w:type="dxa"/>
            <w:tcBorders>
              <w:left w:val="nil"/>
              <w:right w:val="nil"/>
            </w:tcBorders>
            <w:shd w:val="clear" w:color="auto" w:fill="auto"/>
            <w:noWrap/>
            <w:vAlign w:val="center"/>
          </w:tcPr>
          <w:p w:rsidR="00FB796A" w:rsidRPr="003A79AB" w:rsidRDefault="00FB796A" w:rsidP="00FB796A">
            <w:pPr>
              <w:rPr>
                <w:bCs/>
                <w:i/>
                <w:iCs/>
                <w:sz w:val="22"/>
                <w:szCs w:val="22"/>
              </w:rPr>
            </w:pPr>
            <w:r w:rsidRPr="003A79AB">
              <w:rPr>
                <w:bCs/>
                <w:i/>
                <w:iCs/>
                <w:sz w:val="22"/>
                <w:szCs w:val="22"/>
              </w:rPr>
              <w:t>ha</w:t>
            </w:r>
          </w:p>
        </w:tc>
        <w:tc>
          <w:tcPr>
            <w:tcW w:w="782" w:type="dxa"/>
            <w:tcBorders>
              <w:left w:val="nil"/>
              <w:right w:val="nil"/>
            </w:tcBorders>
            <w:shd w:val="clear" w:color="auto" w:fill="auto"/>
            <w:noWrap/>
            <w:vAlign w:val="center"/>
          </w:tcPr>
          <w:p w:rsidR="00FB796A" w:rsidRPr="003A79AB" w:rsidRDefault="004A11E8" w:rsidP="004844CD">
            <w:pPr>
              <w:jc w:val="right"/>
              <w:rPr>
                <w:bCs/>
                <w:i/>
                <w:iCs/>
                <w:sz w:val="22"/>
                <w:szCs w:val="22"/>
              </w:rPr>
            </w:pPr>
            <w:r w:rsidRPr="003A79AB">
              <w:rPr>
                <w:bCs/>
                <w:i/>
                <w:iCs/>
                <w:sz w:val="22"/>
                <w:szCs w:val="22"/>
              </w:rPr>
              <w:t>2</w:t>
            </w:r>
            <w:r w:rsidR="00334449">
              <w:rPr>
                <w:bCs/>
                <w:i/>
                <w:iCs/>
                <w:sz w:val="22"/>
                <w:szCs w:val="22"/>
              </w:rPr>
              <w:t>2</w:t>
            </w:r>
            <w:r w:rsidR="00C97B8B" w:rsidRPr="003A79AB">
              <w:rPr>
                <w:bCs/>
                <w:i/>
                <w:iCs/>
                <w:sz w:val="22"/>
                <w:szCs w:val="22"/>
              </w:rPr>
              <w:t>,</w:t>
            </w:r>
            <w:r w:rsidR="00334449">
              <w:rPr>
                <w:bCs/>
                <w:i/>
                <w:iCs/>
                <w:sz w:val="22"/>
                <w:szCs w:val="22"/>
              </w:rPr>
              <w:t>0</w:t>
            </w:r>
          </w:p>
        </w:tc>
        <w:tc>
          <w:tcPr>
            <w:tcW w:w="400" w:type="dxa"/>
            <w:tcBorders>
              <w:left w:val="nil"/>
              <w:right w:val="nil"/>
            </w:tcBorders>
            <w:shd w:val="clear" w:color="auto" w:fill="auto"/>
            <w:noWrap/>
            <w:vAlign w:val="center"/>
          </w:tcPr>
          <w:p w:rsidR="00FB796A" w:rsidRPr="003A79AB" w:rsidRDefault="00FB796A" w:rsidP="00FB796A">
            <w:pPr>
              <w:rPr>
                <w:bCs/>
                <w:i/>
                <w:iCs/>
                <w:sz w:val="22"/>
                <w:szCs w:val="22"/>
              </w:rPr>
            </w:pPr>
            <w:r w:rsidRPr="003A79AB">
              <w:rPr>
                <w:bCs/>
                <w:i/>
                <w:iCs/>
                <w:sz w:val="22"/>
                <w:szCs w:val="22"/>
              </w:rPr>
              <w:t>%</w:t>
            </w:r>
          </w:p>
        </w:tc>
      </w:tr>
      <w:tr w:rsidR="003A79AB" w:rsidRPr="003A79AB">
        <w:trPr>
          <w:trHeight w:val="288"/>
        </w:trPr>
        <w:tc>
          <w:tcPr>
            <w:tcW w:w="326" w:type="dxa"/>
            <w:tcBorders>
              <w:left w:val="nil"/>
              <w:bottom w:val="double" w:sz="4" w:space="0" w:color="auto"/>
              <w:right w:val="nil"/>
            </w:tcBorders>
            <w:shd w:val="clear" w:color="auto" w:fill="auto"/>
            <w:noWrap/>
            <w:vAlign w:val="center"/>
          </w:tcPr>
          <w:p w:rsidR="00FB796A" w:rsidRPr="003A79AB" w:rsidRDefault="00FB796A" w:rsidP="00FB796A">
            <w:pPr>
              <w:jc w:val="left"/>
              <w:rPr>
                <w:bCs/>
              </w:rPr>
            </w:pPr>
            <w:r w:rsidRPr="003A79AB">
              <w:rPr>
                <w:bCs/>
              </w:rPr>
              <w:t> </w:t>
            </w:r>
          </w:p>
        </w:tc>
        <w:tc>
          <w:tcPr>
            <w:tcW w:w="6170" w:type="dxa"/>
            <w:tcBorders>
              <w:left w:val="nil"/>
              <w:bottom w:val="double" w:sz="4" w:space="0" w:color="auto"/>
              <w:right w:val="nil"/>
            </w:tcBorders>
            <w:shd w:val="clear" w:color="auto" w:fill="auto"/>
            <w:noWrap/>
            <w:vAlign w:val="center"/>
          </w:tcPr>
          <w:p w:rsidR="00FB796A" w:rsidRPr="003A79AB" w:rsidRDefault="004844CD" w:rsidP="00FB796A">
            <w:pPr>
              <w:rPr>
                <w:bCs/>
                <w:i/>
                <w:iCs/>
                <w:sz w:val="22"/>
                <w:szCs w:val="22"/>
              </w:rPr>
            </w:pPr>
            <w:r w:rsidRPr="003A79AB">
              <w:rPr>
                <w:bCs/>
                <w:i/>
                <w:iCs/>
                <w:sz w:val="22"/>
                <w:szCs w:val="22"/>
              </w:rPr>
              <w:t>Š</w:t>
            </w:r>
            <w:r w:rsidR="00FB796A" w:rsidRPr="003A79AB">
              <w:rPr>
                <w:bCs/>
                <w:i/>
                <w:iCs/>
                <w:sz w:val="22"/>
                <w:szCs w:val="22"/>
              </w:rPr>
              <w:t>umske kulture</w:t>
            </w:r>
          </w:p>
        </w:tc>
        <w:tc>
          <w:tcPr>
            <w:tcW w:w="1109" w:type="dxa"/>
            <w:tcBorders>
              <w:left w:val="nil"/>
              <w:bottom w:val="double" w:sz="4" w:space="0" w:color="auto"/>
              <w:right w:val="nil"/>
            </w:tcBorders>
            <w:shd w:val="clear" w:color="auto" w:fill="auto"/>
            <w:noWrap/>
            <w:vAlign w:val="center"/>
          </w:tcPr>
          <w:p w:rsidR="00FB796A" w:rsidRPr="003A79AB" w:rsidRDefault="00334449" w:rsidP="004844CD">
            <w:pPr>
              <w:jc w:val="right"/>
              <w:rPr>
                <w:bCs/>
                <w:i/>
                <w:iCs/>
                <w:sz w:val="22"/>
                <w:szCs w:val="22"/>
              </w:rPr>
            </w:pPr>
            <w:r>
              <w:rPr>
                <w:bCs/>
                <w:i/>
                <w:iCs/>
                <w:sz w:val="22"/>
                <w:szCs w:val="22"/>
              </w:rPr>
              <w:t>119</w:t>
            </w:r>
            <w:r w:rsidR="00C97B8B" w:rsidRPr="003A79AB">
              <w:rPr>
                <w:bCs/>
                <w:i/>
                <w:iCs/>
                <w:sz w:val="22"/>
                <w:szCs w:val="22"/>
              </w:rPr>
              <w:t>,</w:t>
            </w:r>
            <w:r>
              <w:rPr>
                <w:bCs/>
                <w:i/>
                <w:iCs/>
                <w:sz w:val="22"/>
                <w:szCs w:val="22"/>
              </w:rPr>
              <w:t>54</w:t>
            </w:r>
          </w:p>
        </w:tc>
        <w:tc>
          <w:tcPr>
            <w:tcW w:w="449" w:type="dxa"/>
            <w:tcBorders>
              <w:left w:val="nil"/>
              <w:bottom w:val="double" w:sz="4" w:space="0" w:color="auto"/>
              <w:right w:val="nil"/>
            </w:tcBorders>
            <w:shd w:val="clear" w:color="auto" w:fill="auto"/>
            <w:noWrap/>
            <w:vAlign w:val="center"/>
          </w:tcPr>
          <w:p w:rsidR="00FB796A" w:rsidRPr="003A79AB" w:rsidRDefault="00FB796A" w:rsidP="00FB796A">
            <w:pPr>
              <w:rPr>
                <w:bCs/>
                <w:i/>
                <w:iCs/>
                <w:sz w:val="22"/>
                <w:szCs w:val="22"/>
              </w:rPr>
            </w:pPr>
            <w:r w:rsidRPr="003A79AB">
              <w:rPr>
                <w:bCs/>
                <w:i/>
                <w:iCs/>
                <w:sz w:val="22"/>
                <w:szCs w:val="22"/>
              </w:rPr>
              <w:t>ha</w:t>
            </w:r>
          </w:p>
        </w:tc>
        <w:tc>
          <w:tcPr>
            <w:tcW w:w="782" w:type="dxa"/>
            <w:tcBorders>
              <w:left w:val="nil"/>
              <w:bottom w:val="double" w:sz="4" w:space="0" w:color="auto"/>
              <w:right w:val="nil"/>
            </w:tcBorders>
            <w:shd w:val="clear" w:color="auto" w:fill="auto"/>
            <w:noWrap/>
            <w:vAlign w:val="center"/>
          </w:tcPr>
          <w:p w:rsidR="00FB796A" w:rsidRPr="003A79AB" w:rsidRDefault="00334449" w:rsidP="00FB796A">
            <w:pPr>
              <w:jc w:val="right"/>
              <w:rPr>
                <w:bCs/>
                <w:i/>
                <w:iCs/>
                <w:sz w:val="22"/>
                <w:szCs w:val="22"/>
              </w:rPr>
            </w:pPr>
            <w:r>
              <w:rPr>
                <w:bCs/>
                <w:i/>
                <w:iCs/>
                <w:sz w:val="22"/>
                <w:szCs w:val="22"/>
              </w:rPr>
              <w:t>8</w:t>
            </w:r>
            <w:r w:rsidR="00C97B8B" w:rsidRPr="003A79AB">
              <w:rPr>
                <w:bCs/>
                <w:i/>
                <w:iCs/>
                <w:sz w:val="22"/>
                <w:szCs w:val="22"/>
              </w:rPr>
              <w:t>,</w:t>
            </w:r>
            <w:r>
              <w:rPr>
                <w:bCs/>
                <w:i/>
                <w:iCs/>
                <w:sz w:val="22"/>
                <w:szCs w:val="22"/>
              </w:rPr>
              <w:t>6</w:t>
            </w:r>
          </w:p>
        </w:tc>
        <w:tc>
          <w:tcPr>
            <w:tcW w:w="400" w:type="dxa"/>
            <w:tcBorders>
              <w:left w:val="nil"/>
              <w:bottom w:val="double" w:sz="4" w:space="0" w:color="auto"/>
              <w:right w:val="nil"/>
            </w:tcBorders>
            <w:shd w:val="clear" w:color="auto" w:fill="auto"/>
            <w:noWrap/>
            <w:vAlign w:val="center"/>
          </w:tcPr>
          <w:p w:rsidR="00FB796A" w:rsidRPr="003A79AB" w:rsidRDefault="00FB796A" w:rsidP="00FB796A">
            <w:pPr>
              <w:rPr>
                <w:bCs/>
                <w:i/>
                <w:iCs/>
                <w:sz w:val="22"/>
                <w:szCs w:val="22"/>
              </w:rPr>
            </w:pPr>
            <w:r w:rsidRPr="003A79AB">
              <w:rPr>
                <w:bCs/>
                <w:i/>
                <w:iCs/>
                <w:sz w:val="22"/>
                <w:szCs w:val="22"/>
              </w:rPr>
              <w:t>%</w:t>
            </w:r>
          </w:p>
        </w:tc>
      </w:tr>
      <w:tr w:rsidR="003A79AB" w:rsidRPr="003A79AB">
        <w:trPr>
          <w:trHeight w:val="300"/>
        </w:trPr>
        <w:tc>
          <w:tcPr>
            <w:tcW w:w="326" w:type="dxa"/>
            <w:tcBorders>
              <w:top w:val="double" w:sz="4" w:space="0" w:color="auto"/>
              <w:left w:val="nil"/>
              <w:bottom w:val="nil"/>
              <w:right w:val="nil"/>
            </w:tcBorders>
            <w:shd w:val="clear" w:color="auto" w:fill="auto"/>
            <w:noWrap/>
            <w:vAlign w:val="center"/>
          </w:tcPr>
          <w:p w:rsidR="00FB796A" w:rsidRPr="003A79AB" w:rsidRDefault="00FB796A" w:rsidP="00FB796A">
            <w:pPr>
              <w:jc w:val="right"/>
              <w:rPr>
                <w:b/>
                <w:bCs/>
                <w:i/>
                <w:iCs/>
                <w:sz w:val="22"/>
                <w:szCs w:val="22"/>
                <w:u w:val="single"/>
              </w:rPr>
            </w:pPr>
            <w:r w:rsidRPr="003A79AB">
              <w:rPr>
                <w:b/>
                <w:bCs/>
                <w:i/>
                <w:iCs/>
                <w:sz w:val="22"/>
                <w:szCs w:val="22"/>
                <w:u w:val="single"/>
              </w:rPr>
              <w:t>1</w:t>
            </w:r>
          </w:p>
        </w:tc>
        <w:tc>
          <w:tcPr>
            <w:tcW w:w="6170" w:type="dxa"/>
            <w:tcBorders>
              <w:top w:val="double" w:sz="4" w:space="0" w:color="auto"/>
              <w:left w:val="nil"/>
              <w:bottom w:val="nil"/>
              <w:right w:val="nil"/>
            </w:tcBorders>
            <w:shd w:val="clear" w:color="auto" w:fill="auto"/>
            <w:noWrap/>
            <w:vAlign w:val="center"/>
          </w:tcPr>
          <w:p w:rsidR="00FB796A" w:rsidRPr="003A79AB" w:rsidRDefault="00FB796A" w:rsidP="00FB796A">
            <w:pPr>
              <w:jc w:val="left"/>
              <w:rPr>
                <w:b/>
                <w:bCs/>
                <w:i/>
                <w:iCs/>
                <w:sz w:val="22"/>
                <w:szCs w:val="22"/>
                <w:u w:val="single"/>
              </w:rPr>
            </w:pPr>
            <w:r w:rsidRPr="003A79AB">
              <w:rPr>
                <w:b/>
                <w:bCs/>
                <w:i/>
                <w:iCs/>
                <w:sz w:val="22"/>
                <w:szCs w:val="22"/>
                <w:u w:val="single"/>
              </w:rPr>
              <w:t>Ukupno obraslo</w:t>
            </w:r>
          </w:p>
        </w:tc>
        <w:tc>
          <w:tcPr>
            <w:tcW w:w="1109" w:type="dxa"/>
            <w:tcBorders>
              <w:top w:val="double" w:sz="4" w:space="0" w:color="auto"/>
              <w:left w:val="nil"/>
              <w:bottom w:val="nil"/>
              <w:right w:val="nil"/>
            </w:tcBorders>
            <w:shd w:val="clear" w:color="auto" w:fill="auto"/>
            <w:noWrap/>
            <w:vAlign w:val="center"/>
          </w:tcPr>
          <w:p w:rsidR="00FB796A" w:rsidRPr="003A79AB" w:rsidRDefault="004A11E8" w:rsidP="00FB796A">
            <w:pPr>
              <w:jc w:val="right"/>
              <w:rPr>
                <w:b/>
                <w:bCs/>
                <w:i/>
                <w:iCs/>
                <w:sz w:val="22"/>
                <w:szCs w:val="22"/>
                <w:u w:val="single"/>
              </w:rPr>
            </w:pPr>
            <w:r w:rsidRPr="003A79AB">
              <w:rPr>
                <w:b/>
                <w:bCs/>
                <w:i/>
                <w:iCs/>
                <w:sz w:val="22"/>
                <w:szCs w:val="22"/>
                <w:u w:val="single"/>
              </w:rPr>
              <w:t>42</w:t>
            </w:r>
            <w:r w:rsidR="0093108E">
              <w:rPr>
                <w:b/>
                <w:bCs/>
                <w:i/>
                <w:iCs/>
                <w:sz w:val="22"/>
                <w:szCs w:val="22"/>
                <w:u w:val="single"/>
              </w:rPr>
              <w:t>3</w:t>
            </w:r>
            <w:r w:rsidR="00C97B8B" w:rsidRPr="003A79AB">
              <w:rPr>
                <w:b/>
                <w:bCs/>
                <w:i/>
                <w:iCs/>
                <w:sz w:val="22"/>
                <w:szCs w:val="22"/>
                <w:u w:val="single"/>
              </w:rPr>
              <w:t>,</w:t>
            </w:r>
            <w:r w:rsidRPr="003A79AB">
              <w:rPr>
                <w:b/>
                <w:bCs/>
                <w:i/>
                <w:iCs/>
                <w:sz w:val="22"/>
                <w:szCs w:val="22"/>
                <w:u w:val="single"/>
              </w:rPr>
              <w:t>1</w:t>
            </w:r>
            <w:r w:rsidR="0093108E">
              <w:rPr>
                <w:b/>
                <w:bCs/>
                <w:i/>
                <w:iCs/>
                <w:sz w:val="22"/>
                <w:szCs w:val="22"/>
                <w:u w:val="single"/>
              </w:rPr>
              <w:t>1</w:t>
            </w:r>
          </w:p>
        </w:tc>
        <w:tc>
          <w:tcPr>
            <w:tcW w:w="449" w:type="dxa"/>
            <w:tcBorders>
              <w:top w:val="double" w:sz="4" w:space="0" w:color="auto"/>
              <w:left w:val="nil"/>
              <w:bottom w:val="nil"/>
              <w:right w:val="nil"/>
            </w:tcBorders>
            <w:shd w:val="clear" w:color="auto" w:fill="auto"/>
            <w:noWrap/>
            <w:vAlign w:val="center"/>
          </w:tcPr>
          <w:p w:rsidR="00FB796A" w:rsidRPr="003A79AB" w:rsidRDefault="00FB796A" w:rsidP="00FB796A">
            <w:pPr>
              <w:jc w:val="left"/>
              <w:rPr>
                <w:b/>
                <w:bCs/>
                <w:i/>
                <w:iCs/>
                <w:sz w:val="22"/>
                <w:szCs w:val="22"/>
                <w:u w:val="single"/>
              </w:rPr>
            </w:pPr>
            <w:r w:rsidRPr="003A79AB">
              <w:rPr>
                <w:b/>
                <w:bCs/>
                <w:i/>
                <w:iCs/>
                <w:sz w:val="22"/>
                <w:szCs w:val="22"/>
                <w:u w:val="single"/>
              </w:rPr>
              <w:t>ha</w:t>
            </w:r>
          </w:p>
        </w:tc>
        <w:tc>
          <w:tcPr>
            <w:tcW w:w="782" w:type="dxa"/>
            <w:tcBorders>
              <w:top w:val="double" w:sz="4" w:space="0" w:color="auto"/>
              <w:left w:val="nil"/>
              <w:bottom w:val="nil"/>
              <w:right w:val="nil"/>
            </w:tcBorders>
            <w:shd w:val="clear" w:color="auto" w:fill="auto"/>
            <w:noWrap/>
            <w:vAlign w:val="center"/>
          </w:tcPr>
          <w:p w:rsidR="00FB796A" w:rsidRPr="003A79AB" w:rsidRDefault="004A11E8" w:rsidP="00FB796A">
            <w:pPr>
              <w:jc w:val="right"/>
              <w:rPr>
                <w:b/>
                <w:bCs/>
                <w:i/>
                <w:iCs/>
                <w:sz w:val="22"/>
                <w:szCs w:val="22"/>
                <w:u w:val="single"/>
              </w:rPr>
            </w:pPr>
            <w:r w:rsidRPr="003A79AB">
              <w:rPr>
                <w:b/>
                <w:bCs/>
                <w:i/>
                <w:iCs/>
                <w:sz w:val="22"/>
                <w:szCs w:val="22"/>
                <w:u w:val="single"/>
              </w:rPr>
              <w:t>30</w:t>
            </w:r>
            <w:r w:rsidR="00C97B8B" w:rsidRPr="003A79AB">
              <w:rPr>
                <w:b/>
                <w:bCs/>
                <w:i/>
                <w:iCs/>
                <w:sz w:val="22"/>
                <w:szCs w:val="22"/>
                <w:u w:val="single"/>
              </w:rPr>
              <w:t>,</w:t>
            </w:r>
            <w:r w:rsidR="0093108E">
              <w:rPr>
                <w:b/>
                <w:bCs/>
                <w:i/>
                <w:iCs/>
                <w:sz w:val="22"/>
                <w:szCs w:val="22"/>
                <w:u w:val="single"/>
              </w:rPr>
              <w:t>6</w:t>
            </w:r>
          </w:p>
        </w:tc>
        <w:tc>
          <w:tcPr>
            <w:tcW w:w="400" w:type="dxa"/>
            <w:tcBorders>
              <w:top w:val="double" w:sz="4" w:space="0" w:color="auto"/>
              <w:left w:val="nil"/>
              <w:bottom w:val="nil"/>
              <w:right w:val="nil"/>
            </w:tcBorders>
            <w:shd w:val="clear" w:color="auto" w:fill="auto"/>
            <w:noWrap/>
            <w:vAlign w:val="center"/>
          </w:tcPr>
          <w:p w:rsidR="00FB796A" w:rsidRPr="003A79AB" w:rsidRDefault="00FB796A" w:rsidP="00FB796A">
            <w:pPr>
              <w:jc w:val="left"/>
              <w:rPr>
                <w:b/>
                <w:bCs/>
                <w:i/>
                <w:iCs/>
                <w:sz w:val="22"/>
                <w:szCs w:val="22"/>
                <w:u w:val="single"/>
              </w:rPr>
            </w:pPr>
            <w:r w:rsidRPr="003A79AB">
              <w:rPr>
                <w:b/>
                <w:bCs/>
                <w:i/>
                <w:iCs/>
                <w:sz w:val="22"/>
                <w:szCs w:val="22"/>
                <w:u w:val="single"/>
              </w:rPr>
              <w:t>%</w:t>
            </w:r>
          </w:p>
        </w:tc>
      </w:tr>
      <w:tr w:rsidR="003A79AB" w:rsidRPr="003A79AB">
        <w:trPr>
          <w:trHeight w:val="276"/>
        </w:trPr>
        <w:tc>
          <w:tcPr>
            <w:tcW w:w="326" w:type="dxa"/>
            <w:tcBorders>
              <w:top w:val="nil"/>
              <w:left w:val="nil"/>
              <w:bottom w:val="nil"/>
              <w:right w:val="nil"/>
            </w:tcBorders>
            <w:shd w:val="clear" w:color="auto" w:fill="auto"/>
            <w:noWrap/>
            <w:vAlign w:val="bottom"/>
          </w:tcPr>
          <w:p w:rsidR="00FB796A" w:rsidRPr="003A79AB" w:rsidRDefault="00FB796A" w:rsidP="00FB796A">
            <w:pPr>
              <w:jc w:val="left"/>
              <w:rPr>
                <w:b/>
                <w:bCs/>
                <w:i/>
                <w:iCs/>
                <w:sz w:val="22"/>
                <w:szCs w:val="22"/>
                <w:u w:val="single"/>
              </w:rPr>
            </w:pPr>
          </w:p>
        </w:tc>
        <w:tc>
          <w:tcPr>
            <w:tcW w:w="6170" w:type="dxa"/>
            <w:tcBorders>
              <w:top w:val="nil"/>
              <w:left w:val="nil"/>
              <w:bottom w:val="nil"/>
              <w:right w:val="nil"/>
            </w:tcBorders>
            <w:shd w:val="clear" w:color="auto" w:fill="auto"/>
            <w:noWrap/>
            <w:vAlign w:val="center"/>
          </w:tcPr>
          <w:p w:rsidR="00FB796A" w:rsidRPr="003A79AB" w:rsidRDefault="00FB796A" w:rsidP="00FB796A">
            <w:pPr>
              <w:rPr>
                <w:i/>
                <w:iCs/>
                <w:sz w:val="22"/>
                <w:szCs w:val="22"/>
              </w:rPr>
            </w:pPr>
            <w:r w:rsidRPr="003A79AB">
              <w:rPr>
                <w:i/>
                <w:iCs/>
                <w:sz w:val="22"/>
                <w:szCs w:val="22"/>
              </w:rPr>
              <w:t>Šumsko zemljišta</w:t>
            </w:r>
          </w:p>
        </w:tc>
        <w:tc>
          <w:tcPr>
            <w:tcW w:w="1109" w:type="dxa"/>
            <w:tcBorders>
              <w:top w:val="nil"/>
              <w:left w:val="nil"/>
              <w:bottom w:val="nil"/>
              <w:right w:val="nil"/>
            </w:tcBorders>
            <w:shd w:val="clear" w:color="auto" w:fill="auto"/>
            <w:noWrap/>
            <w:vAlign w:val="center"/>
          </w:tcPr>
          <w:p w:rsidR="00FB796A" w:rsidRPr="003A79AB" w:rsidRDefault="004A11E8" w:rsidP="00FB796A">
            <w:pPr>
              <w:jc w:val="right"/>
              <w:rPr>
                <w:i/>
                <w:iCs/>
                <w:sz w:val="22"/>
                <w:szCs w:val="22"/>
              </w:rPr>
            </w:pPr>
            <w:r w:rsidRPr="003A79AB">
              <w:rPr>
                <w:i/>
                <w:iCs/>
                <w:sz w:val="22"/>
                <w:szCs w:val="22"/>
              </w:rPr>
              <w:t>2</w:t>
            </w:r>
            <w:r w:rsidR="0093108E">
              <w:rPr>
                <w:i/>
                <w:iCs/>
                <w:sz w:val="22"/>
                <w:szCs w:val="22"/>
              </w:rPr>
              <w:t>19</w:t>
            </w:r>
            <w:r w:rsidR="00C97B8B" w:rsidRPr="003A79AB">
              <w:rPr>
                <w:i/>
                <w:iCs/>
                <w:sz w:val="22"/>
                <w:szCs w:val="22"/>
              </w:rPr>
              <w:t>,</w:t>
            </w:r>
            <w:r w:rsidR="0093108E">
              <w:rPr>
                <w:i/>
                <w:iCs/>
                <w:sz w:val="22"/>
                <w:szCs w:val="22"/>
              </w:rPr>
              <w:t>97</w:t>
            </w:r>
          </w:p>
        </w:tc>
        <w:tc>
          <w:tcPr>
            <w:tcW w:w="449" w:type="dxa"/>
            <w:tcBorders>
              <w:top w:val="nil"/>
              <w:left w:val="nil"/>
              <w:bottom w:val="nil"/>
              <w:right w:val="nil"/>
            </w:tcBorders>
            <w:shd w:val="clear" w:color="auto" w:fill="auto"/>
            <w:noWrap/>
            <w:vAlign w:val="center"/>
          </w:tcPr>
          <w:p w:rsidR="00FB796A" w:rsidRPr="003A79AB" w:rsidRDefault="00FB796A" w:rsidP="00FB796A">
            <w:pPr>
              <w:rPr>
                <w:i/>
                <w:iCs/>
                <w:sz w:val="22"/>
                <w:szCs w:val="22"/>
              </w:rPr>
            </w:pPr>
            <w:r w:rsidRPr="003A79AB">
              <w:rPr>
                <w:i/>
                <w:iCs/>
                <w:sz w:val="22"/>
                <w:szCs w:val="22"/>
              </w:rPr>
              <w:t>ha</w:t>
            </w:r>
          </w:p>
        </w:tc>
        <w:tc>
          <w:tcPr>
            <w:tcW w:w="782" w:type="dxa"/>
            <w:tcBorders>
              <w:top w:val="nil"/>
              <w:left w:val="nil"/>
              <w:bottom w:val="nil"/>
              <w:right w:val="nil"/>
            </w:tcBorders>
            <w:shd w:val="clear" w:color="auto" w:fill="auto"/>
            <w:noWrap/>
            <w:vAlign w:val="center"/>
          </w:tcPr>
          <w:p w:rsidR="00FB796A" w:rsidRPr="003A79AB" w:rsidRDefault="004A11E8" w:rsidP="00FB796A">
            <w:pPr>
              <w:jc w:val="right"/>
              <w:rPr>
                <w:i/>
                <w:iCs/>
                <w:sz w:val="22"/>
                <w:szCs w:val="22"/>
              </w:rPr>
            </w:pPr>
            <w:r w:rsidRPr="003A79AB">
              <w:rPr>
                <w:i/>
                <w:iCs/>
                <w:sz w:val="22"/>
                <w:szCs w:val="22"/>
              </w:rPr>
              <w:t>1</w:t>
            </w:r>
            <w:r w:rsidR="0093108E">
              <w:rPr>
                <w:i/>
                <w:iCs/>
                <w:sz w:val="22"/>
                <w:szCs w:val="22"/>
              </w:rPr>
              <w:t>5</w:t>
            </w:r>
            <w:r w:rsidR="00C97B8B" w:rsidRPr="003A79AB">
              <w:rPr>
                <w:i/>
                <w:iCs/>
                <w:sz w:val="22"/>
                <w:szCs w:val="22"/>
              </w:rPr>
              <w:t>,</w:t>
            </w:r>
            <w:r w:rsidR="0093108E">
              <w:rPr>
                <w:i/>
                <w:iCs/>
                <w:sz w:val="22"/>
                <w:szCs w:val="22"/>
              </w:rPr>
              <w:t>9</w:t>
            </w:r>
          </w:p>
        </w:tc>
        <w:tc>
          <w:tcPr>
            <w:tcW w:w="400" w:type="dxa"/>
            <w:tcBorders>
              <w:top w:val="nil"/>
              <w:left w:val="nil"/>
              <w:bottom w:val="nil"/>
              <w:right w:val="nil"/>
            </w:tcBorders>
            <w:shd w:val="clear" w:color="auto" w:fill="auto"/>
            <w:noWrap/>
            <w:vAlign w:val="center"/>
          </w:tcPr>
          <w:p w:rsidR="00FB796A" w:rsidRPr="003A79AB" w:rsidRDefault="00FB796A" w:rsidP="00FB796A">
            <w:pPr>
              <w:rPr>
                <w:i/>
                <w:iCs/>
                <w:sz w:val="22"/>
                <w:szCs w:val="22"/>
              </w:rPr>
            </w:pPr>
            <w:r w:rsidRPr="003A79AB">
              <w:rPr>
                <w:i/>
                <w:iCs/>
                <w:sz w:val="22"/>
                <w:szCs w:val="22"/>
              </w:rPr>
              <w:t>%</w:t>
            </w:r>
          </w:p>
        </w:tc>
      </w:tr>
      <w:tr w:rsidR="003A79AB" w:rsidRPr="003A79AB">
        <w:trPr>
          <w:trHeight w:val="276"/>
        </w:trPr>
        <w:tc>
          <w:tcPr>
            <w:tcW w:w="326" w:type="dxa"/>
            <w:tcBorders>
              <w:top w:val="nil"/>
              <w:left w:val="nil"/>
              <w:bottom w:val="nil"/>
              <w:right w:val="nil"/>
            </w:tcBorders>
            <w:shd w:val="clear" w:color="auto" w:fill="auto"/>
            <w:noWrap/>
            <w:vAlign w:val="bottom"/>
          </w:tcPr>
          <w:p w:rsidR="00FB796A" w:rsidRPr="003A79AB" w:rsidRDefault="00FB796A" w:rsidP="00FB796A">
            <w:pPr>
              <w:rPr>
                <w:i/>
                <w:iCs/>
                <w:sz w:val="22"/>
                <w:szCs w:val="22"/>
              </w:rPr>
            </w:pPr>
          </w:p>
        </w:tc>
        <w:tc>
          <w:tcPr>
            <w:tcW w:w="6170" w:type="dxa"/>
            <w:tcBorders>
              <w:top w:val="nil"/>
              <w:left w:val="nil"/>
              <w:bottom w:val="nil"/>
              <w:right w:val="nil"/>
            </w:tcBorders>
            <w:shd w:val="clear" w:color="auto" w:fill="auto"/>
            <w:noWrap/>
            <w:vAlign w:val="center"/>
          </w:tcPr>
          <w:p w:rsidR="00FB796A" w:rsidRPr="003A79AB" w:rsidRDefault="00FB796A" w:rsidP="00FB796A">
            <w:pPr>
              <w:rPr>
                <w:i/>
                <w:iCs/>
                <w:sz w:val="22"/>
                <w:szCs w:val="22"/>
              </w:rPr>
            </w:pPr>
            <w:r w:rsidRPr="003A79AB">
              <w:rPr>
                <w:i/>
                <w:iCs/>
                <w:sz w:val="22"/>
                <w:szCs w:val="22"/>
              </w:rPr>
              <w:t>Za ostale svrhe</w:t>
            </w:r>
          </w:p>
        </w:tc>
        <w:tc>
          <w:tcPr>
            <w:tcW w:w="1109" w:type="dxa"/>
            <w:tcBorders>
              <w:top w:val="nil"/>
              <w:left w:val="nil"/>
              <w:bottom w:val="nil"/>
              <w:right w:val="nil"/>
            </w:tcBorders>
            <w:shd w:val="clear" w:color="auto" w:fill="auto"/>
            <w:noWrap/>
            <w:vAlign w:val="center"/>
          </w:tcPr>
          <w:p w:rsidR="00FB796A" w:rsidRPr="003A79AB" w:rsidRDefault="004A11E8" w:rsidP="00FB796A">
            <w:pPr>
              <w:jc w:val="right"/>
              <w:rPr>
                <w:i/>
                <w:iCs/>
                <w:sz w:val="22"/>
                <w:szCs w:val="22"/>
              </w:rPr>
            </w:pPr>
            <w:r w:rsidRPr="003A79AB">
              <w:rPr>
                <w:i/>
                <w:iCs/>
                <w:sz w:val="22"/>
                <w:szCs w:val="22"/>
              </w:rPr>
              <w:t>182</w:t>
            </w:r>
            <w:r w:rsidR="00C97B8B" w:rsidRPr="003A79AB">
              <w:rPr>
                <w:i/>
                <w:iCs/>
                <w:sz w:val="22"/>
                <w:szCs w:val="22"/>
              </w:rPr>
              <w:t>,</w:t>
            </w:r>
            <w:r w:rsidRPr="003A79AB">
              <w:rPr>
                <w:i/>
                <w:iCs/>
                <w:sz w:val="22"/>
                <w:szCs w:val="22"/>
              </w:rPr>
              <w:t>15</w:t>
            </w:r>
          </w:p>
        </w:tc>
        <w:tc>
          <w:tcPr>
            <w:tcW w:w="449" w:type="dxa"/>
            <w:tcBorders>
              <w:top w:val="nil"/>
              <w:left w:val="nil"/>
              <w:bottom w:val="nil"/>
              <w:right w:val="nil"/>
            </w:tcBorders>
            <w:shd w:val="clear" w:color="auto" w:fill="auto"/>
            <w:noWrap/>
            <w:vAlign w:val="center"/>
          </w:tcPr>
          <w:p w:rsidR="00FB796A" w:rsidRPr="003A79AB" w:rsidRDefault="00FB796A" w:rsidP="00FB796A">
            <w:pPr>
              <w:rPr>
                <w:i/>
                <w:iCs/>
                <w:sz w:val="22"/>
                <w:szCs w:val="22"/>
              </w:rPr>
            </w:pPr>
            <w:r w:rsidRPr="003A79AB">
              <w:rPr>
                <w:i/>
                <w:iCs/>
                <w:sz w:val="22"/>
                <w:szCs w:val="22"/>
              </w:rPr>
              <w:t>ha</w:t>
            </w:r>
          </w:p>
        </w:tc>
        <w:tc>
          <w:tcPr>
            <w:tcW w:w="782" w:type="dxa"/>
            <w:tcBorders>
              <w:top w:val="nil"/>
              <w:left w:val="nil"/>
              <w:bottom w:val="nil"/>
              <w:right w:val="nil"/>
            </w:tcBorders>
            <w:shd w:val="clear" w:color="auto" w:fill="auto"/>
            <w:noWrap/>
            <w:vAlign w:val="center"/>
          </w:tcPr>
          <w:p w:rsidR="00FB796A" w:rsidRPr="003A79AB" w:rsidRDefault="004A11E8" w:rsidP="00FB796A">
            <w:pPr>
              <w:jc w:val="right"/>
              <w:rPr>
                <w:i/>
                <w:iCs/>
                <w:sz w:val="22"/>
                <w:szCs w:val="22"/>
              </w:rPr>
            </w:pPr>
            <w:r w:rsidRPr="003A79AB">
              <w:rPr>
                <w:i/>
                <w:iCs/>
                <w:sz w:val="22"/>
                <w:szCs w:val="22"/>
              </w:rPr>
              <w:t>13</w:t>
            </w:r>
            <w:r w:rsidR="00C97B8B" w:rsidRPr="003A79AB">
              <w:rPr>
                <w:i/>
                <w:iCs/>
                <w:sz w:val="22"/>
                <w:szCs w:val="22"/>
              </w:rPr>
              <w:t>,</w:t>
            </w:r>
            <w:r w:rsidRPr="003A79AB">
              <w:rPr>
                <w:i/>
                <w:iCs/>
                <w:sz w:val="22"/>
                <w:szCs w:val="22"/>
              </w:rPr>
              <w:t>2</w:t>
            </w:r>
          </w:p>
        </w:tc>
        <w:tc>
          <w:tcPr>
            <w:tcW w:w="400" w:type="dxa"/>
            <w:tcBorders>
              <w:top w:val="nil"/>
              <w:left w:val="nil"/>
              <w:bottom w:val="nil"/>
              <w:right w:val="nil"/>
            </w:tcBorders>
            <w:shd w:val="clear" w:color="auto" w:fill="auto"/>
            <w:noWrap/>
            <w:vAlign w:val="center"/>
          </w:tcPr>
          <w:p w:rsidR="00FB796A" w:rsidRPr="003A79AB" w:rsidRDefault="00FB796A" w:rsidP="00FB796A">
            <w:pPr>
              <w:rPr>
                <w:i/>
                <w:iCs/>
                <w:sz w:val="22"/>
                <w:szCs w:val="22"/>
              </w:rPr>
            </w:pPr>
            <w:r w:rsidRPr="003A79AB">
              <w:rPr>
                <w:i/>
                <w:iCs/>
                <w:sz w:val="22"/>
                <w:szCs w:val="22"/>
              </w:rPr>
              <w:t>%</w:t>
            </w:r>
          </w:p>
        </w:tc>
      </w:tr>
      <w:tr w:rsidR="003A79AB" w:rsidRPr="003A79AB">
        <w:trPr>
          <w:trHeight w:val="288"/>
        </w:trPr>
        <w:tc>
          <w:tcPr>
            <w:tcW w:w="326" w:type="dxa"/>
            <w:tcBorders>
              <w:top w:val="nil"/>
              <w:left w:val="nil"/>
              <w:bottom w:val="nil"/>
              <w:right w:val="nil"/>
            </w:tcBorders>
            <w:shd w:val="clear" w:color="auto" w:fill="auto"/>
            <w:noWrap/>
            <w:vAlign w:val="center"/>
          </w:tcPr>
          <w:p w:rsidR="00FB796A" w:rsidRPr="003A79AB" w:rsidRDefault="00FB796A" w:rsidP="00FB796A">
            <w:pPr>
              <w:rPr>
                <w:i/>
                <w:iCs/>
                <w:sz w:val="22"/>
                <w:szCs w:val="22"/>
              </w:rPr>
            </w:pPr>
          </w:p>
        </w:tc>
        <w:tc>
          <w:tcPr>
            <w:tcW w:w="6170" w:type="dxa"/>
            <w:tcBorders>
              <w:top w:val="nil"/>
              <w:left w:val="nil"/>
              <w:bottom w:val="nil"/>
              <w:right w:val="nil"/>
            </w:tcBorders>
            <w:shd w:val="clear" w:color="auto" w:fill="auto"/>
            <w:noWrap/>
            <w:vAlign w:val="center"/>
          </w:tcPr>
          <w:p w:rsidR="00FB796A" w:rsidRPr="003A79AB" w:rsidRDefault="00FB796A" w:rsidP="00FB796A">
            <w:pPr>
              <w:rPr>
                <w:i/>
                <w:iCs/>
                <w:sz w:val="22"/>
                <w:szCs w:val="22"/>
              </w:rPr>
            </w:pPr>
            <w:r w:rsidRPr="003A79AB">
              <w:rPr>
                <w:i/>
                <w:iCs/>
                <w:sz w:val="22"/>
                <w:szCs w:val="22"/>
              </w:rPr>
              <w:t>Neplodno zemljište</w:t>
            </w:r>
          </w:p>
        </w:tc>
        <w:tc>
          <w:tcPr>
            <w:tcW w:w="1109" w:type="dxa"/>
            <w:tcBorders>
              <w:top w:val="nil"/>
              <w:left w:val="nil"/>
              <w:bottom w:val="nil"/>
              <w:right w:val="nil"/>
            </w:tcBorders>
            <w:shd w:val="clear" w:color="auto" w:fill="auto"/>
            <w:noWrap/>
            <w:vAlign w:val="center"/>
          </w:tcPr>
          <w:p w:rsidR="00FB796A" w:rsidRPr="003A79AB" w:rsidRDefault="004A11E8" w:rsidP="00FB796A">
            <w:pPr>
              <w:jc w:val="right"/>
              <w:rPr>
                <w:i/>
                <w:iCs/>
                <w:sz w:val="22"/>
                <w:szCs w:val="22"/>
              </w:rPr>
            </w:pPr>
            <w:r w:rsidRPr="003A79AB">
              <w:rPr>
                <w:i/>
                <w:iCs/>
                <w:sz w:val="22"/>
                <w:szCs w:val="22"/>
              </w:rPr>
              <w:t>556</w:t>
            </w:r>
            <w:r w:rsidR="00C97B8B" w:rsidRPr="003A79AB">
              <w:rPr>
                <w:i/>
                <w:iCs/>
                <w:sz w:val="22"/>
                <w:szCs w:val="22"/>
              </w:rPr>
              <w:t>,</w:t>
            </w:r>
            <w:r w:rsidRPr="003A79AB">
              <w:rPr>
                <w:i/>
                <w:iCs/>
                <w:sz w:val="22"/>
                <w:szCs w:val="22"/>
              </w:rPr>
              <w:t>29</w:t>
            </w:r>
          </w:p>
        </w:tc>
        <w:tc>
          <w:tcPr>
            <w:tcW w:w="449" w:type="dxa"/>
            <w:tcBorders>
              <w:top w:val="nil"/>
              <w:left w:val="nil"/>
              <w:bottom w:val="nil"/>
              <w:right w:val="nil"/>
            </w:tcBorders>
            <w:shd w:val="clear" w:color="auto" w:fill="auto"/>
            <w:noWrap/>
            <w:vAlign w:val="center"/>
          </w:tcPr>
          <w:p w:rsidR="00FB796A" w:rsidRPr="003A79AB" w:rsidRDefault="00FB796A" w:rsidP="00FB796A">
            <w:pPr>
              <w:rPr>
                <w:i/>
                <w:iCs/>
                <w:sz w:val="22"/>
                <w:szCs w:val="22"/>
              </w:rPr>
            </w:pPr>
            <w:r w:rsidRPr="003A79AB">
              <w:rPr>
                <w:i/>
                <w:iCs/>
                <w:sz w:val="22"/>
                <w:szCs w:val="22"/>
              </w:rPr>
              <w:t>ha</w:t>
            </w:r>
          </w:p>
        </w:tc>
        <w:tc>
          <w:tcPr>
            <w:tcW w:w="782" w:type="dxa"/>
            <w:tcBorders>
              <w:top w:val="nil"/>
              <w:left w:val="nil"/>
              <w:bottom w:val="nil"/>
              <w:right w:val="nil"/>
            </w:tcBorders>
            <w:shd w:val="clear" w:color="auto" w:fill="auto"/>
            <w:noWrap/>
            <w:vAlign w:val="center"/>
          </w:tcPr>
          <w:p w:rsidR="00FB796A" w:rsidRPr="003A79AB" w:rsidRDefault="004A11E8" w:rsidP="00FB796A">
            <w:pPr>
              <w:jc w:val="right"/>
              <w:rPr>
                <w:i/>
                <w:iCs/>
                <w:sz w:val="22"/>
                <w:szCs w:val="22"/>
              </w:rPr>
            </w:pPr>
            <w:r w:rsidRPr="003A79AB">
              <w:rPr>
                <w:i/>
                <w:iCs/>
                <w:sz w:val="22"/>
                <w:szCs w:val="22"/>
              </w:rPr>
              <w:t>40</w:t>
            </w:r>
            <w:r w:rsidR="00C97B8B" w:rsidRPr="003A79AB">
              <w:rPr>
                <w:i/>
                <w:iCs/>
                <w:sz w:val="22"/>
                <w:szCs w:val="22"/>
              </w:rPr>
              <w:t>,</w:t>
            </w:r>
            <w:r w:rsidRPr="003A79AB">
              <w:rPr>
                <w:i/>
                <w:iCs/>
                <w:sz w:val="22"/>
                <w:szCs w:val="22"/>
              </w:rPr>
              <w:t>3</w:t>
            </w:r>
          </w:p>
        </w:tc>
        <w:tc>
          <w:tcPr>
            <w:tcW w:w="400" w:type="dxa"/>
            <w:tcBorders>
              <w:top w:val="nil"/>
              <w:left w:val="nil"/>
              <w:bottom w:val="nil"/>
              <w:right w:val="nil"/>
            </w:tcBorders>
            <w:shd w:val="clear" w:color="auto" w:fill="auto"/>
            <w:noWrap/>
            <w:vAlign w:val="center"/>
          </w:tcPr>
          <w:p w:rsidR="00FB796A" w:rsidRPr="003A79AB" w:rsidRDefault="00FB796A" w:rsidP="00FB796A">
            <w:pPr>
              <w:rPr>
                <w:i/>
                <w:iCs/>
                <w:sz w:val="22"/>
                <w:szCs w:val="22"/>
              </w:rPr>
            </w:pPr>
            <w:r w:rsidRPr="003A79AB">
              <w:rPr>
                <w:i/>
                <w:iCs/>
                <w:sz w:val="22"/>
                <w:szCs w:val="22"/>
              </w:rPr>
              <w:t>%</w:t>
            </w:r>
          </w:p>
        </w:tc>
      </w:tr>
      <w:tr w:rsidR="003A79AB" w:rsidRPr="003A79AB">
        <w:trPr>
          <w:trHeight w:val="300"/>
        </w:trPr>
        <w:tc>
          <w:tcPr>
            <w:tcW w:w="326" w:type="dxa"/>
            <w:tcBorders>
              <w:top w:val="double" w:sz="6" w:space="0" w:color="auto"/>
              <w:left w:val="nil"/>
              <w:bottom w:val="nil"/>
              <w:right w:val="nil"/>
            </w:tcBorders>
            <w:shd w:val="clear" w:color="auto" w:fill="auto"/>
            <w:noWrap/>
            <w:vAlign w:val="center"/>
          </w:tcPr>
          <w:p w:rsidR="00FB796A" w:rsidRPr="003A79AB" w:rsidRDefault="00FB796A" w:rsidP="00FB796A">
            <w:pPr>
              <w:jc w:val="right"/>
              <w:rPr>
                <w:b/>
                <w:bCs/>
                <w:i/>
                <w:iCs/>
                <w:sz w:val="22"/>
                <w:szCs w:val="22"/>
                <w:u w:val="single"/>
              </w:rPr>
            </w:pPr>
            <w:r w:rsidRPr="003A79AB">
              <w:rPr>
                <w:b/>
                <w:bCs/>
                <w:i/>
                <w:iCs/>
                <w:sz w:val="22"/>
                <w:szCs w:val="22"/>
                <w:u w:val="single"/>
              </w:rPr>
              <w:t>2</w:t>
            </w:r>
          </w:p>
        </w:tc>
        <w:tc>
          <w:tcPr>
            <w:tcW w:w="6170" w:type="dxa"/>
            <w:tcBorders>
              <w:top w:val="double" w:sz="6" w:space="0" w:color="auto"/>
              <w:left w:val="nil"/>
              <w:bottom w:val="nil"/>
              <w:right w:val="nil"/>
            </w:tcBorders>
            <w:shd w:val="clear" w:color="auto" w:fill="auto"/>
            <w:noWrap/>
            <w:vAlign w:val="center"/>
          </w:tcPr>
          <w:p w:rsidR="00FB796A" w:rsidRPr="003A79AB" w:rsidRDefault="00FB796A" w:rsidP="00FB796A">
            <w:pPr>
              <w:rPr>
                <w:b/>
                <w:bCs/>
                <w:i/>
                <w:iCs/>
                <w:sz w:val="22"/>
                <w:szCs w:val="22"/>
                <w:u w:val="single"/>
              </w:rPr>
            </w:pPr>
            <w:r w:rsidRPr="003A79AB">
              <w:rPr>
                <w:b/>
                <w:bCs/>
                <w:i/>
                <w:iCs/>
                <w:sz w:val="22"/>
                <w:szCs w:val="22"/>
                <w:u w:val="single"/>
              </w:rPr>
              <w:t>Ukupno neobrasla površina</w:t>
            </w:r>
          </w:p>
        </w:tc>
        <w:tc>
          <w:tcPr>
            <w:tcW w:w="1109" w:type="dxa"/>
            <w:tcBorders>
              <w:top w:val="double" w:sz="6" w:space="0" w:color="auto"/>
              <w:left w:val="nil"/>
              <w:bottom w:val="nil"/>
              <w:right w:val="nil"/>
            </w:tcBorders>
            <w:shd w:val="clear" w:color="auto" w:fill="auto"/>
            <w:noWrap/>
            <w:vAlign w:val="center"/>
          </w:tcPr>
          <w:p w:rsidR="00FB796A" w:rsidRPr="003A79AB" w:rsidRDefault="004A11E8" w:rsidP="00FB796A">
            <w:pPr>
              <w:jc w:val="right"/>
              <w:rPr>
                <w:b/>
                <w:bCs/>
                <w:i/>
                <w:iCs/>
                <w:u w:val="single"/>
              </w:rPr>
            </w:pPr>
            <w:r w:rsidRPr="003A79AB">
              <w:rPr>
                <w:b/>
                <w:bCs/>
                <w:i/>
                <w:iCs/>
                <w:u w:val="single"/>
              </w:rPr>
              <w:t>9</w:t>
            </w:r>
            <w:r w:rsidR="0093108E">
              <w:rPr>
                <w:b/>
                <w:bCs/>
                <w:i/>
                <w:iCs/>
                <w:u w:val="single"/>
              </w:rPr>
              <w:t>58</w:t>
            </w:r>
            <w:r w:rsidR="00C97B8B" w:rsidRPr="003A79AB">
              <w:rPr>
                <w:b/>
                <w:bCs/>
                <w:i/>
                <w:iCs/>
                <w:u w:val="single"/>
              </w:rPr>
              <w:t>,</w:t>
            </w:r>
            <w:r w:rsidR="0093108E">
              <w:rPr>
                <w:b/>
                <w:bCs/>
                <w:i/>
                <w:iCs/>
                <w:u w:val="single"/>
              </w:rPr>
              <w:t>41</w:t>
            </w:r>
          </w:p>
        </w:tc>
        <w:tc>
          <w:tcPr>
            <w:tcW w:w="449" w:type="dxa"/>
            <w:tcBorders>
              <w:top w:val="double" w:sz="6" w:space="0" w:color="auto"/>
              <w:left w:val="nil"/>
              <w:bottom w:val="nil"/>
              <w:right w:val="nil"/>
            </w:tcBorders>
            <w:shd w:val="clear" w:color="auto" w:fill="auto"/>
            <w:noWrap/>
            <w:vAlign w:val="center"/>
          </w:tcPr>
          <w:p w:rsidR="00FB796A" w:rsidRPr="003A79AB" w:rsidRDefault="00FB796A" w:rsidP="00FB796A">
            <w:pPr>
              <w:rPr>
                <w:b/>
                <w:bCs/>
                <w:i/>
                <w:iCs/>
                <w:sz w:val="22"/>
                <w:szCs w:val="22"/>
                <w:u w:val="single"/>
              </w:rPr>
            </w:pPr>
            <w:r w:rsidRPr="003A79AB">
              <w:rPr>
                <w:b/>
                <w:bCs/>
                <w:i/>
                <w:iCs/>
                <w:sz w:val="22"/>
                <w:szCs w:val="22"/>
                <w:u w:val="single"/>
              </w:rPr>
              <w:t>ha</w:t>
            </w:r>
          </w:p>
        </w:tc>
        <w:tc>
          <w:tcPr>
            <w:tcW w:w="782" w:type="dxa"/>
            <w:tcBorders>
              <w:top w:val="double" w:sz="6" w:space="0" w:color="auto"/>
              <w:left w:val="nil"/>
              <w:bottom w:val="nil"/>
              <w:right w:val="nil"/>
            </w:tcBorders>
            <w:shd w:val="clear" w:color="auto" w:fill="auto"/>
            <w:noWrap/>
            <w:vAlign w:val="center"/>
          </w:tcPr>
          <w:p w:rsidR="00FB796A" w:rsidRPr="003A79AB" w:rsidRDefault="004A11E8" w:rsidP="00FB796A">
            <w:pPr>
              <w:jc w:val="right"/>
              <w:rPr>
                <w:b/>
                <w:bCs/>
                <w:i/>
                <w:iCs/>
                <w:sz w:val="22"/>
                <w:szCs w:val="22"/>
                <w:u w:val="single"/>
              </w:rPr>
            </w:pPr>
            <w:r w:rsidRPr="003A79AB">
              <w:rPr>
                <w:b/>
                <w:bCs/>
                <w:i/>
                <w:iCs/>
                <w:sz w:val="22"/>
                <w:szCs w:val="22"/>
                <w:u w:val="single"/>
              </w:rPr>
              <w:t>69</w:t>
            </w:r>
            <w:r w:rsidR="00C97B8B" w:rsidRPr="003A79AB">
              <w:rPr>
                <w:b/>
                <w:bCs/>
                <w:i/>
                <w:iCs/>
                <w:sz w:val="22"/>
                <w:szCs w:val="22"/>
                <w:u w:val="single"/>
              </w:rPr>
              <w:t>,</w:t>
            </w:r>
            <w:r w:rsidR="0093108E">
              <w:rPr>
                <w:b/>
                <w:bCs/>
                <w:i/>
                <w:iCs/>
                <w:sz w:val="22"/>
                <w:szCs w:val="22"/>
                <w:u w:val="single"/>
              </w:rPr>
              <w:t>4</w:t>
            </w:r>
          </w:p>
        </w:tc>
        <w:tc>
          <w:tcPr>
            <w:tcW w:w="400" w:type="dxa"/>
            <w:tcBorders>
              <w:top w:val="double" w:sz="6" w:space="0" w:color="auto"/>
              <w:left w:val="nil"/>
              <w:bottom w:val="nil"/>
              <w:right w:val="nil"/>
            </w:tcBorders>
            <w:shd w:val="clear" w:color="auto" w:fill="auto"/>
            <w:noWrap/>
            <w:vAlign w:val="center"/>
          </w:tcPr>
          <w:p w:rsidR="00FB796A" w:rsidRPr="003A79AB" w:rsidRDefault="00FB796A" w:rsidP="00FB796A">
            <w:pPr>
              <w:rPr>
                <w:b/>
                <w:bCs/>
                <w:i/>
                <w:iCs/>
                <w:sz w:val="22"/>
                <w:szCs w:val="22"/>
                <w:u w:val="single"/>
              </w:rPr>
            </w:pPr>
            <w:r w:rsidRPr="003A79AB">
              <w:rPr>
                <w:b/>
                <w:bCs/>
                <w:i/>
                <w:iCs/>
                <w:sz w:val="22"/>
                <w:szCs w:val="22"/>
                <w:u w:val="single"/>
              </w:rPr>
              <w:t>%</w:t>
            </w:r>
          </w:p>
        </w:tc>
      </w:tr>
      <w:tr w:rsidR="003A79AB" w:rsidRPr="003A79AB">
        <w:trPr>
          <w:trHeight w:val="300"/>
        </w:trPr>
        <w:tc>
          <w:tcPr>
            <w:tcW w:w="326" w:type="dxa"/>
            <w:tcBorders>
              <w:top w:val="nil"/>
              <w:left w:val="nil"/>
              <w:bottom w:val="single" w:sz="8" w:space="0" w:color="auto"/>
              <w:right w:val="nil"/>
            </w:tcBorders>
            <w:shd w:val="clear" w:color="auto" w:fill="auto"/>
            <w:noWrap/>
            <w:vAlign w:val="center"/>
          </w:tcPr>
          <w:p w:rsidR="00FB796A" w:rsidRPr="003A79AB" w:rsidRDefault="00FB796A" w:rsidP="00FB796A">
            <w:pPr>
              <w:jc w:val="right"/>
              <w:rPr>
                <w:b/>
                <w:bCs/>
                <w:i/>
                <w:iCs/>
                <w:sz w:val="22"/>
                <w:szCs w:val="22"/>
              </w:rPr>
            </w:pPr>
            <w:r w:rsidRPr="003A79AB">
              <w:rPr>
                <w:b/>
                <w:bCs/>
                <w:i/>
                <w:iCs/>
                <w:sz w:val="22"/>
                <w:szCs w:val="22"/>
              </w:rPr>
              <w:t> </w:t>
            </w:r>
          </w:p>
        </w:tc>
        <w:tc>
          <w:tcPr>
            <w:tcW w:w="6170" w:type="dxa"/>
            <w:tcBorders>
              <w:top w:val="nil"/>
              <w:left w:val="nil"/>
              <w:bottom w:val="single" w:sz="8" w:space="0" w:color="auto"/>
              <w:right w:val="nil"/>
            </w:tcBorders>
            <w:shd w:val="clear" w:color="auto" w:fill="auto"/>
            <w:noWrap/>
            <w:vAlign w:val="center"/>
          </w:tcPr>
          <w:p w:rsidR="00FB796A" w:rsidRPr="003A79AB" w:rsidRDefault="00FB796A" w:rsidP="00FB796A">
            <w:pPr>
              <w:rPr>
                <w:b/>
                <w:bCs/>
                <w:i/>
                <w:iCs/>
                <w:sz w:val="22"/>
                <w:szCs w:val="22"/>
              </w:rPr>
            </w:pPr>
            <w:r w:rsidRPr="003A79AB">
              <w:rPr>
                <w:b/>
                <w:bCs/>
                <w:i/>
                <w:iCs/>
                <w:sz w:val="22"/>
                <w:szCs w:val="22"/>
              </w:rPr>
              <w:t> </w:t>
            </w:r>
          </w:p>
        </w:tc>
        <w:tc>
          <w:tcPr>
            <w:tcW w:w="1109" w:type="dxa"/>
            <w:tcBorders>
              <w:top w:val="nil"/>
              <w:left w:val="nil"/>
              <w:bottom w:val="single" w:sz="8" w:space="0" w:color="auto"/>
              <w:right w:val="nil"/>
            </w:tcBorders>
            <w:shd w:val="clear" w:color="auto" w:fill="auto"/>
            <w:noWrap/>
            <w:vAlign w:val="center"/>
          </w:tcPr>
          <w:p w:rsidR="00FB796A" w:rsidRPr="003A79AB" w:rsidRDefault="00FB796A" w:rsidP="00FB796A">
            <w:pPr>
              <w:jc w:val="left"/>
              <w:rPr>
                <w:b/>
                <w:bCs/>
                <w:i/>
                <w:iCs/>
                <w:sz w:val="22"/>
                <w:szCs w:val="22"/>
              </w:rPr>
            </w:pPr>
            <w:r w:rsidRPr="003A79AB">
              <w:rPr>
                <w:b/>
                <w:bCs/>
                <w:i/>
                <w:iCs/>
                <w:sz w:val="22"/>
                <w:szCs w:val="22"/>
              </w:rPr>
              <w:t> </w:t>
            </w:r>
          </w:p>
        </w:tc>
        <w:tc>
          <w:tcPr>
            <w:tcW w:w="449" w:type="dxa"/>
            <w:tcBorders>
              <w:top w:val="nil"/>
              <w:left w:val="nil"/>
              <w:bottom w:val="single" w:sz="8" w:space="0" w:color="auto"/>
              <w:right w:val="nil"/>
            </w:tcBorders>
            <w:shd w:val="clear" w:color="auto" w:fill="auto"/>
            <w:noWrap/>
            <w:vAlign w:val="center"/>
          </w:tcPr>
          <w:p w:rsidR="00FB796A" w:rsidRPr="003A79AB" w:rsidRDefault="00FB796A" w:rsidP="00FB796A">
            <w:pPr>
              <w:rPr>
                <w:b/>
                <w:bCs/>
                <w:i/>
                <w:iCs/>
                <w:sz w:val="22"/>
                <w:szCs w:val="22"/>
              </w:rPr>
            </w:pPr>
            <w:r w:rsidRPr="003A79AB">
              <w:rPr>
                <w:b/>
                <w:bCs/>
                <w:i/>
                <w:iCs/>
                <w:sz w:val="22"/>
                <w:szCs w:val="22"/>
              </w:rPr>
              <w:t> </w:t>
            </w:r>
          </w:p>
        </w:tc>
        <w:tc>
          <w:tcPr>
            <w:tcW w:w="782" w:type="dxa"/>
            <w:tcBorders>
              <w:top w:val="nil"/>
              <w:left w:val="nil"/>
              <w:bottom w:val="single" w:sz="8" w:space="0" w:color="auto"/>
              <w:right w:val="nil"/>
            </w:tcBorders>
            <w:shd w:val="clear" w:color="auto" w:fill="auto"/>
            <w:noWrap/>
            <w:vAlign w:val="center"/>
          </w:tcPr>
          <w:p w:rsidR="00FB796A" w:rsidRPr="003A79AB" w:rsidRDefault="00FB796A" w:rsidP="00FB796A">
            <w:pPr>
              <w:jc w:val="right"/>
              <w:rPr>
                <w:i/>
                <w:iCs/>
                <w:sz w:val="22"/>
                <w:szCs w:val="22"/>
              </w:rPr>
            </w:pPr>
            <w:r w:rsidRPr="003A79AB">
              <w:rPr>
                <w:i/>
                <w:iCs/>
                <w:sz w:val="22"/>
                <w:szCs w:val="22"/>
              </w:rPr>
              <w:t> </w:t>
            </w:r>
          </w:p>
        </w:tc>
        <w:tc>
          <w:tcPr>
            <w:tcW w:w="400" w:type="dxa"/>
            <w:tcBorders>
              <w:top w:val="nil"/>
              <w:left w:val="nil"/>
              <w:bottom w:val="single" w:sz="8" w:space="0" w:color="auto"/>
              <w:right w:val="nil"/>
            </w:tcBorders>
            <w:shd w:val="clear" w:color="auto" w:fill="auto"/>
            <w:noWrap/>
            <w:vAlign w:val="center"/>
          </w:tcPr>
          <w:p w:rsidR="00FB796A" w:rsidRPr="003A79AB" w:rsidRDefault="00FB796A" w:rsidP="00FB796A">
            <w:pPr>
              <w:rPr>
                <w:b/>
                <w:bCs/>
                <w:i/>
                <w:iCs/>
                <w:sz w:val="22"/>
                <w:szCs w:val="22"/>
              </w:rPr>
            </w:pPr>
            <w:r w:rsidRPr="003A79AB">
              <w:rPr>
                <w:b/>
                <w:bCs/>
                <w:i/>
                <w:iCs/>
                <w:sz w:val="22"/>
                <w:szCs w:val="22"/>
              </w:rPr>
              <w:t> </w:t>
            </w:r>
          </w:p>
        </w:tc>
      </w:tr>
      <w:tr w:rsidR="003A79AB" w:rsidRPr="003A79AB">
        <w:trPr>
          <w:trHeight w:val="288"/>
        </w:trPr>
        <w:tc>
          <w:tcPr>
            <w:tcW w:w="326" w:type="dxa"/>
            <w:tcBorders>
              <w:top w:val="nil"/>
              <w:left w:val="nil"/>
              <w:bottom w:val="nil"/>
              <w:right w:val="nil"/>
            </w:tcBorders>
            <w:shd w:val="clear" w:color="auto" w:fill="auto"/>
            <w:noWrap/>
            <w:vAlign w:val="bottom"/>
          </w:tcPr>
          <w:p w:rsidR="00FB796A" w:rsidRPr="003A79AB" w:rsidRDefault="00FB796A" w:rsidP="00FB796A">
            <w:pPr>
              <w:rPr>
                <w:b/>
                <w:bCs/>
                <w:i/>
                <w:iCs/>
                <w:sz w:val="22"/>
                <w:szCs w:val="22"/>
              </w:rPr>
            </w:pPr>
          </w:p>
        </w:tc>
        <w:tc>
          <w:tcPr>
            <w:tcW w:w="6170" w:type="dxa"/>
            <w:tcBorders>
              <w:top w:val="nil"/>
              <w:left w:val="nil"/>
              <w:bottom w:val="nil"/>
              <w:right w:val="nil"/>
            </w:tcBorders>
            <w:shd w:val="clear" w:color="auto" w:fill="auto"/>
            <w:noWrap/>
            <w:vAlign w:val="center"/>
          </w:tcPr>
          <w:p w:rsidR="00FB796A" w:rsidRPr="003A79AB" w:rsidRDefault="00FB796A" w:rsidP="00FB796A">
            <w:pPr>
              <w:rPr>
                <w:b/>
                <w:bCs/>
                <w:i/>
                <w:iCs/>
                <w:sz w:val="22"/>
                <w:szCs w:val="22"/>
                <w:u w:val="single"/>
              </w:rPr>
            </w:pPr>
            <w:r w:rsidRPr="003A79AB">
              <w:rPr>
                <w:b/>
                <w:bCs/>
                <w:i/>
                <w:iCs/>
                <w:sz w:val="22"/>
                <w:szCs w:val="22"/>
                <w:u w:val="single"/>
              </w:rPr>
              <w:t>UKUPNO GJ</w:t>
            </w:r>
          </w:p>
        </w:tc>
        <w:tc>
          <w:tcPr>
            <w:tcW w:w="1109" w:type="dxa"/>
            <w:tcBorders>
              <w:top w:val="nil"/>
              <w:left w:val="nil"/>
              <w:bottom w:val="nil"/>
              <w:right w:val="nil"/>
            </w:tcBorders>
            <w:shd w:val="clear" w:color="auto" w:fill="auto"/>
            <w:noWrap/>
            <w:vAlign w:val="center"/>
          </w:tcPr>
          <w:p w:rsidR="00FB796A" w:rsidRPr="003A79AB" w:rsidRDefault="004A11E8" w:rsidP="00FB796A">
            <w:pPr>
              <w:jc w:val="right"/>
              <w:rPr>
                <w:b/>
                <w:bCs/>
                <w:i/>
                <w:iCs/>
                <w:u w:val="single"/>
              </w:rPr>
            </w:pPr>
            <w:r w:rsidRPr="003A79AB">
              <w:rPr>
                <w:b/>
                <w:bCs/>
                <w:i/>
                <w:iCs/>
                <w:u w:val="single"/>
              </w:rPr>
              <w:t>1</w:t>
            </w:r>
            <w:r w:rsidR="00C97B8B" w:rsidRPr="003A79AB">
              <w:rPr>
                <w:b/>
                <w:bCs/>
                <w:i/>
                <w:iCs/>
                <w:u w:val="single"/>
              </w:rPr>
              <w:t>.</w:t>
            </w:r>
            <w:r w:rsidRPr="003A79AB">
              <w:rPr>
                <w:b/>
                <w:bCs/>
                <w:i/>
                <w:iCs/>
                <w:u w:val="single"/>
              </w:rPr>
              <w:t>381</w:t>
            </w:r>
            <w:r w:rsidR="00C97B8B" w:rsidRPr="003A79AB">
              <w:rPr>
                <w:b/>
                <w:bCs/>
                <w:i/>
                <w:iCs/>
                <w:u w:val="single"/>
              </w:rPr>
              <w:t>,</w:t>
            </w:r>
            <w:r w:rsidRPr="003A79AB">
              <w:rPr>
                <w:b/>
                <w:bCs/>
                <w:i/>
                <w:iCs/>
                <w:u w:val="single"/>
              </w:rPr>
              <w:t>52</w:t>
            </w:r>
          </w:p>
        </w:tc>
        <w:tc>
          <w:tcPr>
            <w:tcW w:w="449" w:type="dxa"/>
            <w:tcBorders>
              <w:top w:val="nil"/>
              <w:left w:val="nil"/>
              <w:bottom w:val="nil"/>
              <w:right w:val="nil"/>
            </w:tcBorders>
            <w:shd w:val="clear" w:color="auto" w:fill="auto"/>
            <w:noWrap/>
            <w:vAlign w:val="center"/>
          </w:tcPr>
          <w:p w:rsidR="00FB796A" w:rsidRPr="003A79AB" w:rsidRDefault="00FB796A" w:rsidP="00FB796A">
            <w:pPr>
              <w:rPr>
                <w:b/>
                <w:bCs/>
                <w:i/>
                <w:iCs/>
                <w:sz w:val="22"/>
                <w:szCs w:val="22"/>
                <w:u w:val="single"/>
              </w:rPr>
            </w:pPr>
            <w:r w:rsidRPr="003A79AB">
              <w:rPr>
                <w:b/>
                <w:bCs/>
                <w:i/>
                <w:iCs/>
                <w:sz w:val="22"/>
                <w:szCs w:val="22"/>
                <w:u w:val="single"/>
              </w:rPr>
              <w:t>ha</w:t>
            </w:r>
          </w:p>
        </w:tc>
        <w:tc>
          <w:tcPr>
            <w:tcW w:w="782" w:type="dxa"/>
            <w:tcBorders>
              <w:top w:val="nil"/>
              <w:left w:val="nil"/>
              <w:bottom w:val="nil"/>
              <w:right w:val="nil"/>
            </w:tcBorders>
            <w:shd w:val="clear" w:color="auto" w:fill="auto"/>
            <w:noWrap/>
            <w:vAlign w:val="center"/>
          </w:tcPr>
          <w:p w:rsidR="00FB796A" w:rsidRPr="003A79AB" w:rsidRDefault="00FB796A" w:rsidP="00FB796A">
            <w:pPr>
              <w:jc w:val="right"/>
              <w:rPr>
                <w:b/>
                <w:bCs/>
                <w:i/>
                <w:iCs/>
                <w:sz w:val="22"/>
                <w:szCs w:val="22"/>
                <w:u w:val="single"/>
              </w:rPr>
            </w:pPr>
            <w:r w:rsidRPr="003A79AB">
              <w:rPr>
                <w:b/>
                <w:bCs/>
                <w:i/>
                <w:iCs/>
                <w:sz w:val="22"/>
                <w:szCs w:val="22"/>
                <w:u w:val="single"/>
              </w:rPr>
              <w:t>100</w:t>
            </w:r>
            <w:r w:rsidR="00C97B8B" w:rsidRPr="003A79AB">
              <w:rPr>
                <w:b/>
                <w:bCs/>
                <w:i/>
                <w:iCs/>
                <w:sz w:val="22"/>
                <w:szCs w:val="22"/>
                <w:u w:val="single"/>
              </w:rPr>
              <w:t>,</w:t>
            </w:r>
            <w:r w:rsidRPr="003A79AB">
              <w:rPr>
                <w:b/>
                <w:bCs/>
                <w:i/>
                <w:iCs/>
                <w:sz w:val="22"/>
                <w:szCs w:val="22"/>
                <w:u w:val="single"/>
              </w:rPr>
              <w:t>0</w:t>
            </w:r>
          </w:p>
        </w:tc>
        <w:tc>
          <w:tcPr>
            <w:tcW w:w="400" w:type="dxa"/>
            <w:tcBorders>
              <w:top w:val="nil"/>
              <w:left w:val="nil"/>
              <w:bottom w:val="nil"/>
              <w:right w:val="nil"/>
            </w:tcBorders>
            <w:shd w:val="clear" w:color="auto" w:fill="auto"/>
            <w:noWrap/>
            <w:vAlign w:val="center"/>
          </w:tcPr>
          <w:p w:rsidR="00FB796A" w:rsidRPr="003A79AB" w:rsidRDefault="00FB796A" w:rsidP="00FB796A">
            <w:pPr>
              <w:rPr>
                <w:b/>
                <w:bCs/>
                <w:i/>
                <w:iCs/>
                <w:sz w:val="22"/>
                <w:szCs w:val="22"/>
                <w:u w:val="single"/>
              </w:rPr>
            </w:pPr>
            <w:r w:rsidRPr="003A79AB">
              <w:rPr>
                <w:b/>
                <w:bCs/>
                <w:i/>
                <w:iCs/>
                <w:sz w:val="22"/>
                <w:szCs w:val="22"/>
                <w:u w:val="single"/>
              </w:rPr>
              <w:t>%</w:t>
            </w:r>
          </w:p>
        </w:tc>
      </w:tr>
    </w:tbl>
    <w:p w:rsidR="00773806" w:rsidRPr="003A79AB" w:rsidRDefault="00773806" w:rsidP="00FB12E0">
      <w:pPr>
        <w:pStyle w:val="Hang127"/>
        <w:ind w:left="0" w:firstLine="720"/>
        <w:rPr>
          <w:sz w:val="24"/>
          <w:szCs w:val="24"/>
        </w:rPr>
      </w:pPr>
    </w:p>
    <w:p w:rsidR="00427DE7" w:rsidRPr="000007A2" w:rsidRDefault="00DA5544" w:rsidP="000007A2">
      <w:pPr>
        <w:pStyle w:val="Hang127"/>
        <w:rPr>
          <w:sz w:val="24"/>
        </w:rPr>
      </w:pPr>
      <w:r w:rsidRPr="000007A2">
        <w:rPr>
          <w:sz w:val="24"/>
        </w:rPr>
        <w:t>Površina</w:t>
      </w:r>
      <w:r w:rsidR="00427DE7" w:rsidRPr="000007A2">
        <w:rPr>
          <w:sz w:val="24"/>
        </w:rPr>
        <w:t xml:space="preserve"> gazdinske jedinice</w:t>
      </w:r>
      <w:r w:rsidR="00D5536B" w:rsidRPr="000007A2">
        <w:rPr>
          <w:sz w:val="24"/>
        </w:rPr>
        <w:t xml:space="preserve"> iznosi </w:t>
      </w:r>
      <w:r w:rsidR="004A11E8" w:rsidRPr="000007A2">
        <w:rPr>
          <w:sz w:val="24"/>
        </w:rPr>
        <w:t>1</w:t>
      </w:r>
      <w:r w:rsidR="00FB796A" w:rsidRPr="000007A2">
        <w:rPr>
          <w:sz w:val="24"/>
        </w:rPr>
        <w:t>.</w:t>
      </w:r>
      <w:r w:rsidR="004A11E8" w:rsidRPr="000007A2">
        <w:rPr>
          <w:sz w:val="24"/>
        </w:rPr>
        <w:t>381</w:t>
      </w:r>
      <w:r w:rsidR="003B07FE" w:rsidRPr="000007A2">
        <w:rPr>
          <w:sz w:val="24"/>
        </w:rPr>
        <w:t>,</w:t>
      </w:r>
      <w:r w:rsidR="004A11E8" w:rsidRPr="000007A2">
        <w:rPr>
          <w:sz w:val="24"/>
        </w:rPr>
        <w:t>52</w:t>
      </w:r>
      <w:r w:rsidR="004163E1" w:rsidRPr="000007A2">
        <w:rPr>
          <w:sz w:val="24"/>
        </w:rPr>
        <w:t xml:space="preserve"> </w:t>
      </w:r>
      <w:r w:rsidR="00D5536B" w:rsidRPr="000007A2">
        <w:rPr>
          <w:sz w:val="24"/>
        </w:rPr>
        <w:t>ha,</w:t>
      </w:r>
      <w:r w:rsidR="00427DE7" w:rsidRPr="000007A2">
        <w:rPr>
          <w:sz w:val="24"/>
        </w:rPr>
        <w:t xml:space="preserve"> šume i šum</w:t>
      </w:r>
      <w:r w:rsidR="00ED4B36" w:rsidRPr="000007A2">
        <w:rPr>
          <w:sz w:val="24"/>
        </w:rPr>
        <w:t xml:space="preserve">sko zemljište zauzimaju </w:t>
      </w:r>
      <w:r w:rsidR="003A79AB" w:rsidRPr="000007A2">
        <w:rPr>
          <w:sz w:val="24"/>
        </w:rPr>
        <w:t>643</w:t>
      </w:r>
      <w:proofErr w:type="gramStart"/>
      <w:r w:rsidR="003B07FE" w:rsidRPr="000007A2">
        <w:rPr>
          <w:sz w:val="24"/>
        </w:rPr>
        <w:t>,</w:t>
      </w:r>
      <w:r w:rsidR="003A79AB" w:rsidRPr="000007A2">
        <w:rPr>
          <w:sz w:val="24"/>
        </w:rPr>
        <w:t>08</w:t>
      </w:r>
      <w:proofErr w:type="gramEnd"/>
      <w:r w:rsidR="004163E1" w:rsidRPr="000007A2">
        <w:rPr>
          <w:sz w:val="24"/>
        </w:rPr>
        <w:t xml:space="preserve"> </w:t>
      </w:r>
      <w:r w:rsidR="007C6BA1" w:rsidRPr="000007A2">
        <w:rPr>
          <w:sz w:val="24"/>
        </w:rPr>
        <w:t>ha (</w:t>
      </w:r>
      <w:r w:rsidR="003A79AB" w:rsidRPr="000007A2">
        <w:rPr>
          <w:sz w:val="24"/>
        </w:rPr>
        <w:t>46</w:t>
      </w:r>
      <w:r w:rsidR="003B07FE" w:rsidRPr="000007A2">
        <w:rPr>
          <w:sz w:val="24"/>
        </w:rPr>
        <w:t>,</w:t>
      </w:r>
      <w:r w:rsidR="003A79AB" w:rsidRPr="000007A2">
        <w:rPr>
          <w:sz w:val="24"/>
        </w:rPr>
        <w:t>5</w:t>
      </w:r>
      <w:r w:rsidR="003B07FE" w:rsidRPr="000007A2">
        <w:rPr>
          <w:sz w:val="24"/>
        </w:rPr>
        <w:t xml:space="preserve"> %)</w:t>
      </w:r>
      <w:r w:rsidR="00ED4B36" w:rsidRPr="000007A2">
        <w:rPr>
          <w:sz w:val="24"/>
        </w:rPr>
        <w:t xml:space="preserve">, ostalo zemljište zauzima </w:t>
      </w:r>
      <w:r w:rsidR="003A79AB" w:rsidRPr="000007A2">
        <w:rPr>
          <w:sz w:val="24"/>
        </w:rPr>
        <w:t>738</w:t>
      </w:r>
      <w:r w:rsidR="003B07FE" w:rsidRPr="000007A2">
        <w:rPr>
          <w:sz w:val="24"/>
        </w:rPr>
        <w:t>,</w:t>
      </w:r>
      <w:r w:rsidR="003A79AB" w:rsidRPr="000007A2">
        <w:rPr>
          <w:sz w:val="24"/>
        </w:rPr>
        <w:t>44</w:t>
      </w:r>
      <w:r w:rsidR="004163E1" w:rsidRPr="000007A2">
        <w:rPr>
          <w:sz w:val="24"/>
        </w:rPr>
        <w:t xml:space="preserve"> </w:t>
      </w:r>
      <w:r w:rsidR="00ED4B36" w:rsidRPr="000007A2">
        <w:rPr>
          <w:sz w:val="24"/>
        </w:rPr>
        <w:t>ha (</w:t>
      </w:r>
      <w:r w:rsidR="003A79AB" w:rsidRPr="000007A2">
        <w:rPr>
          <w:sz w:val="24"/>
        </w:rPr>
        <w:t>53</w:t>
      </w:r>
      <w:r w:rsidR="003B07FE" w:rsidRPr="000007A2">
        <w:rPr>
          <w:sz w:val="24"/>
        </w:rPr>
        <w:t>,</w:t>
      </w:r>
      <w:r w:rsidR="003A79AB" w:rsidRPr="000007A2">
        <w:rPr>
          <w:sz w:val="24"/>
        </w:rPr>
        <w:t>5</w:t>
      </w:r>
      <w:r w:rsidR="003B07FE" w:rsidRPr="000007A2">
        <w:rPr>
          <w:sz w:val="24"/>
        </w:rPr>
        <w:t xml:space="preserve"> </w:t>
      </w:r>
      <w:r w:rsidR="00427DE7" w:rsidRPr="000007A2">
        <w:rPr>
          <w:sz w:val="24"/>
        </w:rPr>
        <w:t xml:space="preserve">%) površine gazdinske jedinice. </w:t>
      </w:r>
    </w:p>
    <w:p w:rsidR="00720929" w:rsidRPr="000007A2" w:rsidRDefault="00427DE7" w:rsidP="000007A2">
      <w:pPr>
        <w:pStyle w:val="Hang127"/>
        <w:rPr>
          <w:sz w:val="24"/>
          <w:lang w:val="it-IT"/>
        </w:rPr>
      </w:pPr>
      <w:r w:rsidRPr="000007A2">
        <w:rPr>
          <w:sz w:val="24"/>
          <w:lang w:val="it-IT"/>
        </w:rPr>
        <w:t>Ukupno obras</w:t>
      </w:r>
      <w:r w:rsidR="00DA5544" w:rsidRPr="000007A2">
        <w:rPr>
          <w:sz w:val="24"/>
          <w:lang w:val="it-IT"/>
        </w:rPr>
        <w:t>lo zemljište zauzima</w:t>
      </w:r>
      <w:r w:rsidR="006445B2" w:rsidRPr="000007A2">
        <w:rPr>
          <w:sz w:val="24"/>
          <w:lang w:val="it-IT"/>
        </w:rPr>
        <w:t xml:space="preserve"> </w:t>
      </w:r>
      <w:r w:rsidR="003A79AB" w:rsidRPr="000007A2">
        <w:rPr>
          <w:sz w:val="24"/>
          <w:lang w:val="it-IT"/>
        </w:rPr>
        <w:t>42</w:t>
      </w:r>
      <w:r w:rsidR="001B15B0">
        <w:rPr>
          <w:sz w:val="24"/>
          <w:lang w:val="it-IT"/>
        </w:rPr>
        <w:t>3</w:t>
      </w:r>
      <w:r w:rsidR="003B07FE" w:rsidRPr="000007A2">
        <w:rPr>
          <w:sz w:val="24"/>
          <w:lang w:val="it-IT"/>
        </w:rPr>
        <w:t>,</w:t>
      </w:r>
      <w:r w:rsidR="001B15B0">
        <w:rPr>
          <w:sz w:val="24"/>
          <w:lang w:val="it-IT"/>
        </w:rPr>
        <w:t>11</w:t>
      </w:r>
      <w:r w:rsidR="00DA5544" w:rsidRPr="000007A2">
        <w:rPr>
          <w:sz w:val="24"/>
          <w:lang w:val="it-IT"/>
        </w:rPr>
        <w:t xml:space="preserve"> ha (</w:t>
      </w:r>
      <w:r w:rsidR="003A79AB" w:rsidRPr="000007A2">
        <w:rPr>
          <w:sz w:val="24"/>
          <w:lang w:val="it-IT"/>
        </w:rPr>
        <w:t>30</w:t>
      </w:r>
      <w:r w:rsidR="003B07FE" w:rsidRPr="000007A2">
        <w:rPr>
          <w:sz w:val="24"/>
          <w:lang w:val="it-IT"/>
        </w:rPr>
        <w:t>,</w:t>
      </w:r>
      <w:r w:rsidR="001B15B0">
        <w:rPr>
          <w:sz w:val="24"/>
          <w:lang w:val="it-IT"/>
        </w:rPr>
        <w:t>6</w:t>
      </w:r>
      <w:r w:rsidRPr="000007A2">
        <w:rPr>
          <w:sz w:val="24"/>
          <w:lang w:val="it-IT"/>
        </w:rPr>
        <w:t xml:space="preserve"> %) površine. N</w:t>
      </w:r>
      <w:r w:rsidR="006445B2" w:rsidRPr="000007A2">
        <w:rPr>
          <w:sz w:val="24"/>
          <w:lang w:val="it-IT"/>
        </w:rPr>
        <w:t xml:space="preserve">a šumsko zemljište otpada </w:t>
      </w:r>
      <w:r w:rsidR="003A79AB" w:rsidRPr="000007A2">
        <w:rPr>
          <w:sz w:val="24"/>
          <w:lang w:val="it-IT"/>
        </w:rPr>
        <w:t>2</w:t>
      </w:r>
      <w:r w:rsidR="001B15B0">
        <w:rPr>
          <w:sz w:val="24"/>
          <w:lang w:val="it-IT"/>
        </w:rPr>
        <w:t>19</w:t>
      </w:r>
      <w:r w:rsidR="003B07FE" w:rsidRPr="000007A2">
        <w:rPr>
          <w:sz w:val="24"/>
          <w:lang w:val="it-IT"/>
        </w:rPr>
        <w:t>,</w:t>
      </w:r>
      <w:r w:rsidR="003A79AB" w:rsidRPr="000007A2">
        <w:rPr>
          <w:sz w:val="24"/>
          <w:lang w:val="it-IT"/>
        </w:rPr>
        <w:t>9</w:t>
      </w:r>
      <w:r w:rsidR="001B15B0">
        <w:rPr>
          <w:sz w:val="24"/>
          <w:lang w:val="it-IT"/>
        </w:rPr>
        <w:t>7</w:t>
      </w:r>
      <w:r w:rsidR="0095564B" w:rsidRPr="000007A2">
        <w:rPr>
          <w:sz w:val="24"/>
          <w:lang w:val="it-IT"/>
        </w:rPr>
        <w:t xml:space="preserve"> </w:t>
      </w:r>
      <w:r w:rsidR="00DA5544" w:rsidRPr="000007A2">
        <w:rPr>
          <w:sz w:val="24"/>
          <w:lang w:val="it-IT"/>
        </w:rPr>
        <w:t>ha (</w:t>
      </w:r>
      <w:r w:rsidR="003A79AB" w:rsidRPr="000007A2">
        <w:rPr>
          <w:sz w:val="24"/>
          <w:lang w:val="it-IT"/>
        </w:rPr>
        <w:t>1</w:t>
      </w:r>
      <w:r w:rsidR="001B15B0">
        <w:rPr>
          <w:sz w:val="24"/>
          <w:lang w:val="it-IT"/>
        </w:rPr>
        <w:t>5</w:t>
      </w:r>
      <w:r w:rsidR="003B07FE" w:rsidRPr="000007A2">
        <w:rPr>
          <w:sz w:val="24"/>
          <w:lang w:val="it-IT"/>
        </w:rPr>
        <w:t>,</w:t>
      </w:r>
      <w:r w:rsidR="001B15B0">
        <w:rPr>
          <w:sz w:val="24"/>
          <w:lang w:val="it-IT"/>
        </w:rPr>
        <w:t>9</w:t>
      </w:r>
      <w:r w:rsidR="0095564B" w:rsidRPr="000007A2">
        <w:rPr>
          <w:sz w:val="24"/>
          <w:lang w:val="it-IT"/>
        </w:rPr>
        <w:t xml:space="preserve"> </w:t>
      </w:r>
      <w:r w:rsidR="006445B2" w:rsidRPr="000007A2">
        <w:rPr>
          <w:sz w:val="24"/>
          <w:lang w:val="it-IT"/>
        </w:rPr>
        <w:t xml:space="preserve">%), na neplodno </w:t>
      </w:r>
      <w:r w:rsidR="003A79AB" w:rsidRPr="000007A2">
        <w:rPr>
          <w:sz w:val="24"/>
          <w:lang w:val="it-IT"/>
        </w:rPr>
        <w:t>556</w:t>
      </w:r>
      <w:r w:rsidR="003B07FE" w:rsidRPr="000007A2">
        <w:rPr>
          <w:sz w:val="24"/>
          <w:lang w:val="it-IT"/>
        </w:rPr>
        <w:t>,</w:t>
      </w:r>
      <w:r w:rsidR="003A79AB" w:rsidRPr="000007A2">
        <w:rPr>
          <w:sz w:val="24"/>
          <w:lang w:val="it-IT"/>
        </w:rPr>
        <w:t>29</w:t>
      </w:r>
      <w:r w:rsidR="0095564B" w:rsidRPr="000007A2">
        <w:rPr>
          <w:sz w:val="24"/>
          <w:lang w:val="it-IT"/>
        </w:rPr>
        <w:t xml:space="preserve"> </w:t>
      </w:r>
      <w:r w:rsidR="00F33CEF" w:rsidRPr="000007A2">
        <w:rPr>
          <w:sz w:val="24"/>
          <w:lang w:val="it-IT"/>
        </w:rPr>
        <w:t>ha (</w:t>
      </w:r>
      <w:r w:rsidR="003A79AB" w:rsidRPr="000007A2">
        <w:rPr>
          <w:sz w:val="24"/>
          <w:lang w:val="it-IT"/>
        </w:rPr>
        <w:t>40</w:t>
      </w:r>
      <w:r w:rsidR="003B07FE" w:rsidRPr="000007A2">
        <w:rPr>
          <w:sz w:val="24"/>
          <w:lang w:val="it-IT"/>
        </w:rPr>
        <w:t>,</w:t>
      </w:r>
      <w:r w:rsidR="003A79AB" w:rsidRPr="000007A2">
        <w:rPr>
          <w:sz w:val="24"/>
          <w:lang w:val="it-IT"/>
        </w:rPr>
        <w:t>3</w:t>
      </w:r>
      <w:r w:rsidR="0095564B" w:rsidRPr="000007A2">
        <w:rPr>
          <w:sz w:val="24"/>
          <w:lang w:val="it-IT"/>
        </w:rPr>
        <w:t xml:space="preserve"> </w:t>
      </w:r>
      <w:r w:rsidRPr="000007A2">
        <w:rPr>
          <w:sz w:val="24"/>
          <w:lang w:val="it-IT"/>
        </w:rPr>
        <w:t>%), a n</w:t>
      </w:r>
      <w:r w:rsidR="006445B2" w:rsidRPr="000007A2">
        <w:rPr>
          <w:sz w:val="24"/>
          <w:lang w:val="it-IT"/>
        </w:rPr>
        <w:t xml:space="preserve">a zemljište za ostale svrhe </w:t>
      </w:r>
      <w:r w:rsidR="003A79AB" w:rsidRPr="000007A2">
        <w:rPr>
          <w:sz w:val="24"/>
          <w:lang w:val="it-IT"/>
        </w:rPr>
        <w:t>182</w:t>
      </w:r>
      <w:r w:rsidR="003B07FE" w:rsidRPr="000007A2">
        <w:rPr>
          <w:sz w:val="24"/>
          <w:lang w:val="it-IT"/>
        </w:rPr>
        <w:t>,</w:t>
      </w:r>
      <w:r w:rsidR="003A79AB" w:rsidRPr="000007A2">
        <w:rPr>
          <w:sz w:val="24"/>
          <w:lang w:val="it-IT"/>
        </w:rPr>
        <w:t>15</w:t>
      </w:r>
      <w:r w:rsidR="0095564B" w:rsidRPr="000007A2">
        <w:rPr>
          <w:sz w:val="24"/>
          <w:lang w:val="it-IT"/>
        </w:rPr>
        <w:t xml:space="preserve"> </w:t>
      </w:r>
      <w:r w:rsidR="00F33CEF" w:rsidRPr="000007A2">
        <w:rPr>
          <w:sz w:val="24"/>
          <w:lang w:val="it-IT"/>
        </w:rPr>
        <w:t>ha (</w:t>
      </w:r>
      <w:r w:rsidR="003A79AB" w:rsidRPr="000007A2">
        <w:rPr>
          <w:sz w:val="24"/>
          <w:lang w:val="it-IT"/>
        </w:rPr>
        <w:t>13</w:t>
      </w:r>
      <w:r w:rsidR="003B07FE" w:rsidRPr="000007A2">
        <w:rPr>
          <w:sz w:val="24"/>
          <w:lang w:val="it-IT"/>
        </w:rPr>
        <w:t>,</w:t>
      </w:r>
      <w:r w:rsidR="003A79AB" w:rsidRPr="000007A2">
        <w:rPr>
          <w:sz w:val="24"/>
          <w:lang w:val="it-IT"/>
        </w:rPr>
        <w:t>2</w:t>
      </w:r>
      <w:r w:rsidR="0095564B" w:rsidRPr="000007A2">
        <w:rPr>
          <w:sz w:val="24"/>
          <w:lang w:val="it-IT"/>
        </w:rPr>
        <w:t xml:space="preserve"> </w:t>
      </w:r>
      <w:r w:rsidRPr="000007A2">
        <w:rPr>
          <w:sz w:val="24"/>
          <w:lang w:val="it-IT"/>
        </w:rPr>
        <w:t>%) od ukupne površine.</w:t>
      </w:r>
    </w:p>
    <w:p w:rsidR="00427DE7" w:rsidRPr="003A79AB" w:rsidRDefault="00427DE7" w:rsidP="00ED603B">
      <w:pPr>
        <w:pStyle w:val="Heading2"/>
        <w:spacing w:after="360"/>
        <w:rPr>
          <w:lang w:val="sr-Latn-CS"/>
        </w:rPr>
      </w:pPr>
      <w:bookmarkStart w:id="24" w:name="_Toc414842320"/>
      <w:bookmarkStart w:id="25" w:name="_Toc454259994"/>
      <w:bookmarkStart w:id="26" w:name="_Toc93900432"/>
      <w:bookmarkStart w:id="27" w:name="_Toc98302987"/>
      <w:bookmarkStart w:id="28" w:name="_Toc127044010"/>
      <w:r w:rsidRPr="003A79AB">
        <w:t>Imovinsko</w:t>
      </w:r>
      <w:r w:rsidR="00DA6812" w:rsidRPr="003A79AB">
        <w:t>-</w:t>
      </w:r>
      <w:r w:rsidRPr="003A79AB">
        <w:rPr>
          <w:lang w:val="sr-Latn-CS"/>
        </w:rPr>
        <w:t xml:space="preserve"> pravno stanje</w:t>
      </w:r>
      <w:bookmarkEnd w:id="24"/>
      <w:bookmarkEnd w:id="25"/>
      <w:bookmarkEnd w:id="26"/>
      <w:bookmarkEnd w:id="27"/>
      <w:bookmarkEnd w:id="28"/>
    </w:p>
    <w:p w:rsidR="009500A1" w:rsidRPr="000007A2" w:rsidRDefault="009500A1" w:rsidP="000007A2">
      <w:pPr>
        <w:pStyle w:val="Hang127"/>
        <w:rPr>
          <w:sz w:val="24"/>
          <w:lang w:val="sr-Latn-CS"/>
        </w:rPr>
      </w:pPr>
      <w:bookmarkStart w:id="29" w:name="_Toc93900434"/>
      <w:bookmarkStart w:id="30" w:name="_Toc98302989"/>
      <w:r w:rsidRPr="000007A2">
        <w:rPr>
          <w:sz w:val="24"/>
          <w:lang w:val="sr-Latn-CS"/>
        </w:rPr>
        <w:t>Šume ove gazdinske jedinice nalaze se u relativno uskim pojasevima širine 20 do 50 metara, na nasipu pored osnovne kanalske mreže sistema Dunav-Tisa-Dunav</w:t>
      </w:r>
      <w:r w:rsidR="002C63C5" w:rsidRPr="000007A2">
        <w:rPr>
          <w:sz w:val="24"/>
          <w:lang w:val="sr-Latn-CS"/>
        </w:rPr>
        <w:t>, sa mestimičnim proširenjima</w:t>
      </w:r>
      <w:r w:rsidR="00FF51A7" w:rsidRPr="000007A2">
        <w:rPr>
          <w:sz w:val="24"/>
          <w:lang w:val="sr-Latn-CS"/>
        </w:rPr>
        <w:t xml:space="preserve"> na okolno zemljište u širini</w:t>
      </w:r>
      <w:r w:rsidR="002C63C5" w:rsidRPr="000007A2">
        <w:rPr>
          <w:sz w:val="24"/>
          <w:lang w:val="sr-Latn-CS"/>
        </w:rPr>
        <w:t xml:space="preserve"> i do 500 metara</w:t>
      </w:r>
      <w:r w:rsidRPr="000007A2">
        <w:rPr>
          <w:sz w:val="24"/>
          <w:lang w:val="sr-Latn-CS"/>
        </w:rPr>
        <w:t xml:space="preserve">. Veći deo ovih šuma podignut je veštačkim putem na zemljištu koje je pripalo ekspropriacionom pojasu pri izgradnji kanala. Ovom gazdinskom jedinicom od formiranja upravlja vodoprivredno preduzeće, koje je pod raznim nazivima i organizacionim oblicima pripadalo velikim sistemima za upravljanje vodnim resursima (Hidrosistem DTD - OOUR </w:t>
      </w:r>
      <w:r w:rsidR="003A79AB" w:rsidRPr="000007A2">
        <w:rPr>
          <w:sz w:val="24"/>
          <w:lang w:val="sr-Latn-CS"/>
        </w:rPr>
        <w:t>„</w:t>
      </w:r>
      <w:r w:rsidRPr="000007A2">
        <w:rPr>
          <w:sz w:val="24"/>
          <w:lang w:val="sr-Latn-CS"/>
        </w:rPr>
        <w:t>OKM DTD</w:t>
      </w:r>
      <w:r w:rsidR="003A79AB" w:rsidRPr="000007A2">
        <w:rPr>
          <w:sz w:val="24"/>
          <w:lang w:val="sr-Latn-CS"/>
        </w:rPr>
        <w:t>“</w:t>
      </w:r>
      <w:r w:rsidRPr="000007A2">
        <w:rPr>
          <w:sz w:val="24"/>
          <w:lang w:val="sr-Latn-CS"/>
        </w:rPr>
        <w:t xml:space="preserve">, zatim JVP </w:t>
      </w:r>
      <w:r w:rsidR="003A79AB" w:rsidRPr="000007A2">
        <w:rPr>
          <w:sz w:val="24"/>
          <w:lang w:val="sr-Latn-CS"/>
        </w:rPr>
        <w:t>„</w:t>
      </w:r>
      <w:r w:rsidRPr="000007A2">
        <w:rPr>
          <w:sz w:val="24"/>
          <w:lang w:val="sr-Latn-CS"/>
        </w:rPr>
        <w:t>Dunav</w:t>
      </w:r>
      <w:r w:rsidR="003A79AB" w:rsidRPr="000007A2">
        <w:rPr>
          <w:sz w:val="24"/>
          <w:lang w:val="sr-Latn-CS"/>
        </w:rPr>
        <w:t>“</w:t>
      </w:r>
      <w:r w:rsidRPr="000007A2">
        <w:rPr>
          <w:sz w:val="24"/>
          <w:lang w:val="sr-Latn-CS"/>
        </w:rPr>
        <w:t xml:space="preserve"> - Vodoprivredni centar </w:t>
      </w:r>
      <w:r w:rsidR="003A79AB" w:rsidRPr="000007A2">
        <w:rPr>
          <w:sz w:val="24"/>
          <w:lang w:val="sr-Latn-CS"/>
        </w:rPr>
        <w:t>„</w:t>
      </w:r>
      <w:r w:rsidRPr="000007A2">
        <w:rPr>
          <w:sz w:val="24"/>
          <w:lang w:val="sr-Latn-CS"/>
        </w:rPr>
        <w:t>OKM DTD</w:t>
      </w:r>
      <w:r w:rsidR="003A79AB" w:rsidRPr="000007A2">
        <w:rPr>
          <w:sz w:val="24"/>
          <w:lang w:val="sr-Latn-CS"/>
        </w:rPr>
        <w:t>“</w:t>
      </w:r>
      <w:r w:rsidRPr="000007A2">
        <w:rPr>
          <w:sz w:val="24"/>
          <w:lang w:val="sr-Latn-CS"/>
        </w:rPr>
        <w:t>), a sada njom upravlja JVP '</w:t>
      </w:r>
      <w:r w:rsidR="003A79AB" w:rsidRPr="000007A2">
        <w:rPr>
          <w:sz w:val="24"/>
          <w:lang w:val="sr-Latn-CS"/>
        </w:rPr>
        <w:t>„</w:t>
      </w:r>
      <w:r w:rsidRPr="000007A2">
        <w:rPr>
          <w:sz w:val="24"/>
          <w:lang w:val="sr-Latn-CS"/>
        </w:rPr>
        <w:t>Vode Vojvodine</w:t>
      </w:r>
      <w:r w:rsidR="003A79AB" w:rsidRPr="000007A2">
        <w:rPr>
          <w:sz w:val="24"/>
          <w:lang w:val="sr-Latn-CS"/>
        </w:rPr>
        <w:t>“</w:t>
      </w:r>
      <w:r w:rsidRPr="000007A2">
        <w:rPr>
          <w:sz w:val="24"/>
          <w:lang w:val="sr-Latn-CS"/>
        </w:rPr>
        <w:t>, preko svoje radne jedinice za šumarstvo sa sedištem u Somboru.</w:t>
      </w:r>
    </w:p>
    <w:p w:rsidR="009500A1" w:rsidRPr="000007A2" w:rsidRDefault="009500A1" w:rsidP="000007A2">
      <w:pPr>
        <w:pStyle w:val="Hang127"/>
        <w:rPr>
          <w:sz w:val="24"/>
          <w:lang w:val="sr-Latn-CS"/>
        </w:rPr>
      </w:pPr>
      <w:r w:rsidRPr="000007A2">
        <w:rPr>
          <w:sz w:val="24"/>
          <w:lang w:val="sr-Latn-CS"/>
        </w:rPr>
        <w:t xml:space="preserve">Imovinsko pravni status parcela obuhvaćenih ovom gazdinskom jedinicom rešen je u zadovoljavajućoj meri. Sve parcele su upisane kao vlasništvo Republike Srbije, sa pravom korišćenja JVP </w:t>
      </w:r>
      <w:r w:rsidR="003A79AB" w:rsidRPr="000007A2">
        <w:rPr>
          <w:sz w:val="24"/>
          <w:lang w:val="sr-Latn-CS"/>
        </w:rPr>
        <w:t>„</w:t>
      </w:r>
      <w:r w:rsidRPr="000007A2">
        <w:rPr>
          <w:sz w:val="24"/>
          <w:lang w:val="sr-Latn-CS"/>
        </w:rPr>
        <w:t>Vode Vojvodin</w:t>
      </w:r>
      <w:r w:rsidR="003A79AB" w:rsidRPr="000007A2">
        <w:rPr>
          <w:sz w:val="24"/>
          <w:lang w:val="sr-Latn-CS"/>
        </w:rPr>
        <w:t>e“</w:t>
      </w:r>
      <w:r w:rsidRPr="000007A2">
        <w:rPr>
          <w:sz w:val="24"/>
          <w:lang w:val="sr-Latn-CS"/>
        </w:rPr>
        <w:t xml:space="preserve"> Novi Sad.</w:t>
      </w:r>
    </w:p>
    <w:p w:rsidR="00FB600B" w:rsidRPr="00E07020" w:rsidRDefault="00FB600B" w:rsidP="000007A2">
      <w:pPr>
        <w:pStyle w:val="Hang127"/>
        <w:rPr>
          <w:sz w:val="24"/>
          <w:lang w:val="sr-Latn-CS"/>
        </w:rPr>
      </w:pPr>
      <w:r w:rsidRPr="00E07020">
        <w:rPr>
          <w:sz w:val="24"/>
          <w:lang w:val="sr-Latn-CS"/>
        </w:rPr>
        <w:tab/>
      </w:r>
      <w:proofErr w:type="gramStart"/>
      <w:r w:rsidR="00CC57D5" w:rsidRPr="000007A2">
        <w:rPr>
          <w:sz w:val="24"/>
        </w:rPr>
        <w:t>Evidenciju</w:t>
      </w:r>
      <w:r w:rsidRPr="00E07020">
        <w:rPr>
          <w:sz w:val="24"/>
          <w:lang w:val="sr-Latn-CS"/>
        </w:rPr>
        <w:t xml:space="preserve"> </w:t>
      </w:r>
      <w:r w:rsidR="00CC57D5" w:rsidRPr="000007A2">
        <w:rPr>
          <w:sz w:val="24"/>
        </w:rPr>
        <w:t>ovih</w:t>
      </w:r>
      <w:r w:rsidRPr="00E07020">
        <w:rPr>
          <w:sz w:val="24"/>
          <w:lang w:val="sr-Latn-CS"/>
        </w:rPr>
        <w:t xml:space="preserve"> </w:t>
      </w:r>
      <w:r w:rsidR="00CC57D5" w:rsidRPr="000007A2">
        <w:rPr>
          <w:sz w:val="24"/>
        </w:rPr>
        <w:t>povr</w:t>
      </w:r>
      <w:r w:rsidR="00CC57D5" w:rsidRPr="00E07020">
        <w:rPr>
          <w:sz w:val="24"/>
          <w:lang w:val="sr-Latn-CS"/>
        </w:rPr>
        <w:t>š</w:t>
      </w:r>
      <w:r w:rsidR="00CC57D5" w:rsidRPr="000007A2">
        <w:rPr>
          <w:sz w:val="24"/>
        </w:rPr>
        <w:t>ina</w:t>
      </w:r>
      <w:r w:rsidRPr="00E07020">
        <w:rPr>
          <w:sz w:val="24"/>
          <w:lang w:val="sr-Latn-CS"/>
        </w:rPr>
        <w:t xml:space="preserve"> </w:t>
      </w:r>
      <w:r w:rsidR="00CC57D5" w:rsidRPr="000007A2">
        <w:rPr>
          <w:sz w:val="24"/>
        </w:rPr>
        <w:t>vodi</w:t>
      </w:r>
      <w:r w:rsidRPr="00E07020">
        <w:rPr>
          <w:sz w:val="24"/>
          <w:lang w:val="sr-Latn-CS"/>
        </w:rPr>
        <w:t xml:space="preserve"> </w:t>
      </w:r>
      <w:r w:rsidR="00CC57D5" w:rsidRPr="000007A2">
        <w:rPr>
          <w:sz w:val="24"/>
        </w:rPr>
        <w:t>sada</w:t>
      </w:r>
      <w:r w:rsidR="00CC57D5" w:rsidRPr="00E07020">
        <w:rPr>
          <w:sz w:val="24"/>
          <w:lang w:val="sr-Latn-CS"/>
        </w:rPr>
        <w:t>š</w:t>
      </w:r>
      <w:r w:rsidR="00CC57D5" w:rsidRPr="000007A2">
        <w:rPr>
          <w:sz w:val="24"/>
        </w:rPr>
        <w:t>nji</w:t>
      </w:r>
      <w:r w:rsidRPr="00E07020">
        <w:rPr>
          <w:sz w:val="24"/>
          <w:lang w:val="sr-Latn-CS"/>
        </w:rPr>
        <w:t xml:space="preserve"> </w:t>
      </w:r>
      <w:r w:rsidR="00CC57D5" w:rsidRPr="000007A2">
        <w:rPr>
          <w:sz w:val="24"/>
        </w:rPr>
        <w:t>korisnik</w:t>
      </w:r>
      <w:r w:rsidRPr="00E07020">
        <w:rPr>
          <w:sz w:val="24"/>
          <w:lang w:val="sr-Latn-CS"/>
        </w:rPr>
        <w:t>.</w:t>
      </w:r>
      <w:proofErr w:type="gramEnd"/>
    </w:p>
    <w:p w:rsidR="003B4160" w:rsidRPr="000007A2" w:rsidRDefault="003B4160" w:rsidP="00ED603B">
      <w:pPr>
        <w:pStyle w:val="Heading3"/>
        <w:spacing w:after="360"/>
      </w:pPr>
      <w:bookmarkStart w:id="31" w:name="_Toc127044011"/>
      <w:r w:rsidRPr="000007A2">
        <w:t>Spisak katastarskih parcela</w:t>
      </w:r>
      <w:bookmarkEnd w:id="31"/>
    </w:p>
    <w:p w:rsidR="00293C7E" w:rsidRPr="000007A2" w:rsidRDefault="00293C7E" w:rsidP="000007A2">
      <w:pPr>
        <w:pStyle w:val="Hang127"/>
        <w:rPr>
          <w:sz w:val="24"/>
        </w:rPr>
      </w:pPr>
      <w:r w:rsidRPr="000007A2">
        <w:rPr>
          <w:sz w:val="24"/>
        </w:rPr>
        <w:t xml:space="preserve">Utvrđivanja veze između broja parcele i njene pripadnosti odseku u ovoj gazdinskoj jedinici nije moguće obzirom da </w:t>
      </w:r>
      <w:proofErr w:type="gramStart"/>
      <w:r w:rsidRPr="000007A2">
        <w:rPr>
          <w:sz w:val="24"/>
        </w:rPr>
        <w:t>na</w:t>
      </w:r>
      <w:proofErr w:type="gramEnd"/>
      <w:r w:rsidRPr="000007A2">
        <w:rPr>
          <w:sz w:val="24"/>
        </w:rPr>
        <w:t xml:space="preserve"> celom potezu kanala nije izvršeno cepanje parcela. </w:t>
      </w:r>
      <w:proofErr w:type="gramStart"/>
      <w:r w:rsidRPr="000007A2">
        <w:rPr>
          <w:sz w:val="24"/>
        </w:rPr>
        <w:t>Od</w:t>
      </w:r>
      <w:proofErr w:type="gramEnd"/>
      <w:r w:rsidRPr="000007A2">
        <w:rPr>
          <w:sz w:val="24"/>
        </w:rPr>
        <w:t xml:space="preserve"> svih katastarskih parcela na kojima se nalaze površine ove gazdinske jedinice samo su neki delovi obuhvaćeni osnovom. </w:t>
      </w:r>
      <w:proofErr w:type="gramStart"/>
      <w:r w:rsidR="00843D64" w:rsidRPr="000007A2">
        <w:rPr>
          <w:sz w:val="24"/>
        </w:rPr>
        <w:t>Zbog brojnosti katastarskih parcela spisak parcela da</w:t>
      </w:r>
      <w:r w:rsidR="000007A2">
        <w:rPr>
          <w:sz w:val="24"/>
        </w:rPr>
        <w:t>ć</w:t>
      </w:r>
      <w:r w:rsidR="00843D64" w:rsidRPr="000007A2">
        <w:rPr>
          <w:sz w:val="24"/>
        </w:rPr>
        <w:t>e se u prilogu Osnove gazdovanja šumama.</w:t>
      </w:r>
      <w:proofErr w:type="gramEnd"/>
    </w:p>
    <w:p w:rsidR="00293C7E" w:rsidRPr="000007A2" w:rsidRDefault="00843D64" w:rsidP="000007A2">
      <w:pPr>
        <w:pStyle w:val="Hang127"/>
        <w:rPr>
          <w:sz w:val="24"/>
        </w:rPr>
      </w:pPr>
      <w:r w:rsidRPr="000007A2">
        <w:rPr>
          <w:sz w:val="24"/>
        </w:rPr>
        <w:t>Rekapitulacija povr</w:t>
      </w:r>
      <w:r w:rsidR="00350D7D" w:rsidRPr="000007A2">
        <w:rPr>
          <w:sz w:val="24"/>
        </w:rPr>
        <w:t xml:space="preserve">šina po katastarskim opštinama </w:t>
      </w:r>
      <w:r w:rsidR="003A79AB" w:rsidRPr="000007A2">
        <w:rPr>
          <w:sz w:val="24"/>
        </w:rPr>
        <w:t>i</w:t>
      </w:r>
      <w:r w:rsidRPr="000007A2">
        <w:rPr>
          <w:sz w:val="24"/>
        </w:rPr>
        <w:t xml:space="preserve"> političkim opštinama dat je u sledećoj tabeli:</w:t>
      </w:r>
    </w:p>
    <w:p w:rsidR="00843D64" w:rsidRPr="000007A2" w:rsidRDefault="00843D64" w:rsidP="00293C7E">
      <w:pPr>
        <w:pStyle w:val="Header"/>
        <w:tabs>
          <w:tab w:val="clear" w:pos="4320"/>
          <w:tab w:val="clear" w:pos="8640"/>
        </w:tabs>
        <w:ind w:right="5" w:firstLine="720"/>
      </w:pPr>
      <w:r w:rsidRPr="000007A2">
        <w:rPr>
          <w:i/>
          <w:iCs/>
        </w:rPr>
        <w:t>Tabela br. 2</w:t>
      </w:r>
    </w:p>
    <w:tbl>
      <w:tblPr>
        <w:tblW w:w="3865" w:type="dxa"/>
        <w:tblLook w:val="04A0"/>
      </w:tblPr>
      <w:tblGrid>
        <w:gridCol w:w="2500"/>
        <w:gridCol w:w="1365"/>
      </w:tblGrid>
      <w:tr w:rsidR="000007A2" w:rsidRPr="000007A2" w:rsidTr="000007A2">
        <w:trPr>
          <w:trHeight w:val="312"/>
          <w:tblHeader/>
        </w:trPr>
        <w:tc>
          <w:tcPr>
            <w:tcW w:w="250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0007A2" w:rsidRPr="000007A2" w:rsidRDefault="000007A2" w:rsidP="000007A2">
            <w:pPr>
              <w:jc w:val="center"/>
              <w:rPr>
                <w:b/>
                <w:bCs/>
                <w:sz w:val="24"/>
                <w:szCs w:val="24"/>
              </w:rPr>
            </w:pPr>
            <w:r w:rsidRPr="000007A2">
              <w:rPr>
                <w:b/>
                <w:bCs/>
                <w:sz w:val="24"/>
                <w:szCs w:val="24"/>
              </w:rPr>
              <w:t>Opština</w:t>
            </w:r>
          </w:p>
        </w:tc>
        <w:tc>
          <w:tcPr>
            <w:tcW w:w="1365" w:type="dxa"/>
            <w:tcBorders>
              <w:top w:val="single" w:sz="4" w:space="0" w:color="auto"/>
              <w:left w:val="nil"/>
              <w:bottom w:val="single" w:sz="4" w:space="0" w:color="auto"/>
              <w:right w:val="single" w:sz="4" w:space="0" w:color="auto"/>
            </w:tcBorders>
            <w:shd w:val="clear" w:color="000000" w:fill="D9D9D9"/>
            <w:noWrap/>
            <w:vAlign w:val="center"/>
            <w:hideMark/>
          </w:tcPr>
          <w:p w:rsidR="000007A2" w:rsidRPr="000007A2" w:rsidRDefault="000007A2" w:rsidP="000007A2">
            <w:pPr>
              <w:jc w:val="right"/>
              <w:rPr>
                <w:b/>
                <w:bCs/>
                <w:sz w:val="24"/>
                <w:szCs w:val="24"/>
              </w:rPr>
            </w:pPr>
            <w:r w:rsidRPr="000007A2">
              <w:rPr>
                <w:b/>
                <w:bCs/>
                <w:sz w:val="24"/>
                <w:szCs w:val="24"/>
              </w:rPr>
              <w:t xml:space="preserve">Površina </w:t>
            </w:r>
          </w:p>
        </w:tc>
      </w:tr>
      <w:tr w:rsidR="000007A2" w:rsidRPr="000007A2" w:rsidTr="000007A2">
        <w:trPr>
          <w:trHeight w:val="360"/>
          <w:tblHeader/>
        </w:trPr>
        <w:tc>
          <w:tcPr>
            <w:tcW w:w="2500" w:type="dxa"/>
            <w:vMerge/>
            <w:tcBorders>
              <w:top w:val="single" w:sz="4" w:space="0" w:color="auto"/>
              <w:left w:val="single" w:sz="4" w:space="0" w:color="auto"/>
              <w:bottom w:val="single" w:sz="4" w:space="0" w:color="auto"/>
              <w:right w:val="single" w:sz="4" w:space="0" w:color="auto"/>
            </w:tcBorders>
            <w:vAlign w:val="center"/>
            <w:hideMark/>
          </w:tcPr>
          <w:p w:rsidR="000007A2" w:rsidRPr="000007A2" w:rsidRDefault="000007A2" w:rsidP="000007A2">
            <w:pPr>
              <w:jc w:val="left"/>
              <w:rPr>
                <w:b/>
                <w:bCs/>
                <w:sz w:val="24"/>
                <w:szCs w:val="24"/>
              </w:rPr>
            </w:pPr>
          </w:p>
        </w:tc>
        <w:tc>
          <w:tcPr>
            <w:tcW w:w="1365" w:type="dxa"/>
            <w:tcBorders>
              <w:top w:val="nil"/>
              <w:left w:val="nil"/>
              <w:bottom w:val="single" w:sz="4" w:space="0" w:color="auto"/>
              <w:right w:val="single" w:sz="4" w:space="0" w:color="auto"/>
            </w:tcBorders>
            <w:shd w:val="clear" w:color="000000" w:fill="D9D9D9"/>
            <w:noWrap/>
            <w:vAlign w:val="center"/>
            <w:hideMark/>
          </w:tcPr>
          <w:p w:rsidR="000007A2" w:rsidRPr="000007A2" w:rsidRDefault="000007A2" w:rsidP="000007A2">
            <w:pPr>
              <w:jc w:val="right"/>
              <w:rPr>
                <w:b/>
                <w:bCs/>
                <w:sz w:val="24"/>
                <w:szCs w:val="24"/>
              </w:rPr>
            </w:pPr>
            <w:proofErr w:type="gramStart"/>
            <w:r w:rsidRPr="000007A2">
              <w:rPr>
                <w:b/>
                <w:bCs/>
                <w:sz w:val="24"/>
                <w:szCs w:val="24"/>
              </w:rPr>
              <w:t>ha</w:t>
            </w:r>
            <w:proofErr w:type="gramEnd"/>
            <w:r w:rsidRPr="000007A2">
              <w:rPr>
                <w:b/>
                <w:bCs/>
                <w:sz w:val="24"/>
                <w:szCs w:val="24"/>
              </w:rPr>
              <w:t>. ar. m</w:t>
            </w:r>
            <w:r w:rsidRPr="000007A2">
              <w:rPr>
                <w:b/>
                <w:bCs/>
                <w:sz w:val="24"/>
                <w:szCs w:val="24"/>
                <w:vertAlign w:val="superscript"/>
              </w:rPr>
              <w:t>2</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Despotovo</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51</w:t>
            </w:r>
            <w:r>
              <w:rPr>
                <w:sz w:val="22"/>
                <w:szCs w:val="22"/>
              </w:rPr>
              <w:t>.</w:t>
            </w:r>
            <w:r w:rsidRPr="000007A2">
              <w:rPr>
                <w:sz w:val="22"/>
                <w:szCs w:val="22"/>
              </w:rPr>
              <w:t>20</w:t>
            </w:r>
            <w:r>
              <w:rPr>
                <w:sz w:val="22"/>
                <w:szCs w:val="22"/>
              </w:rPr>
              <w:t>.</w:t>
            </w:r>
            <w:r w:rsidRPr="000007A2">
              <w:rPr>
                <w:sz w:val="22"/>
                <w:szCs w:val="22"/>
              </w:rPr>
              <w:t>49</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b/>
                <w:bCs/>
                <w:sz w:val="22"/>
                <w:szCs w:val="22"/>
              </w:rPr>
            </w:pPr>
            <w:r w:rsidRPr="000007A2">
              <w:rPr>
                <w:b/>
                <w:bCs/>
                <w:sz w:val="22"/>
                <w:szCs w:val="22"/>
              </w:rPr>
              <w:t>Opština Bačka Palanka</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b/>
                <w:bCs/>
                <w:sz w:val="22"/>
                <w:szCs w:val="22"/>
              </w:rPr>
            </w:pPr>
            <w:r w:rsidRPr="000007A2">
              <w:rPr>
                <w:b/>
                <w:bCs/>
                <w:sz w:val="22"/>
                <w:szCs w:val="22"/>
              </w:rPr>
              <w:t>51</w:t>
            </w:r>
            <w:r>
              <w:rPr>
                <w:b/>
                <w:bCs/>
                <w:sz w:val="22"/>
                <w:szCs w:val="22"/>
              </w:rPr>
              <w:t>.</w:t>
            </w:r>
            <w:r w:rsidRPr="000007A2">
              <w:rPr>
                <w:b/>
                <w:bCs/>
                <w:sz w:val="22"/>
                <w:szCs w:val="22"/>
              </w:rPr>
              <w:t>20</w:t>
            </w:r>
            <w:r>
              <w:rPr>
                <w:b/>
                <w:bCs/>
                <w:sz w:val="22"/>
                <w:szCs w:val="22"/>
              </w:rPr>
              <w:t>.</w:t>
            </w:r>
            <w:r w:rsidRPr="000007A2">
              <w:rPr>
                <w:b/>
                <w:bCs/>
                <w:sz w:val="22"/>
                <w:szCs w:val="22"/>
              </w:rPr>
              <w:t>49</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Bački Petrovac</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54</w:t>
            </w:r>
            <w:r>
              <w:rPr>
                <w:sz w:val="22"/>
                <w:szCs w:val="22"/>
              </w:rPr>
              <w:t>.</w:t>
            </w:r>
            <w:r w:rsidRPr="000007A2">
              <w:rPr>
                <w:sz w:val="22"/>
                <w:szCs w:val="22"/>
              </w:rPr>
              <w:t>21</w:t>
            </w:r>
            <w:r>
              <w:rPr>
                <w:sz w:val="22"/>
                <w:szCs w:val="22"/>
              </w:rPr>
              <w:t>.</w:t>
            </w:r>
            <w:r w:rsidRPr="000007A2">
              <w:rPr>
                <w:sz w:val="22"/>
                <w:szCs w:val="22"/>
              </w:rPr>
              <w:t>91</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lastRenderedPageBreak/>
              <w:t>KO Kulpin</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50</w:t>
            </w:r>
            <w:r>
              <w:rPr>
                <w:sz w:val="22"/>
                <w:szCs w:val="22"/>
              </w:rPr>
              <w:t>.</w:t>
            </w:r>
            <w:r w:rsidRPr="000007A2">
              <w:rPr>
                <w:sz w:val="22"/>
                <w:szCs w:val="22"/>
              </w:rPr>
              <w:t>61</w:t>
            </w:r>
            <w:r>
              <w:rPr>
                <w:sz w:val="22"/>
                <w:szCs w:val="22"/>
              </w:rPr>
              <w:t>.</w:t>
            </w:r>
            <w:r w:rsidRPr="000007A2">
              <w:rPr>
                <w:sz w:val="22"/>
                <w:szCs w:val="22"/>
              </w:rPr>
              <w:t>67</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b/>
                <w:bCs/>
                <w:sz w:val="22"/>
                <w:szCs w:val="22"/>
              </w:rPr>
            </w:pPr>
            <w:r w:rsidRPr="000007A2">
              <w:rPr>
                <w:b/>
                <w:bCs/>
                <w:sz w:val="22"/>
                <w:szCs w:val="22"/>
              </w:rPr>
              <w:t>Opština Bački Petrovac</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b/>
                <w:bCs/>
                <w:sz w:val="22"/>
                <w:szCs w:val="22"/>
              </w:rPr>
            </w:pPr>
            <w:r w:rsidRPr="000007A2">
              <w:rPr>
                <w:b/>
                <w:bCs/>
                <w:sz w:val="22"/>
                <w:szCs w:val="22"/>
              </w:rPr>
              <w:t>104</w:t>
            </w:r>
            <w:r>
              <w:rPr>
                <w:b/>
                <w:bCs/>
                <w:sz w:val="22"/>
                <w:szCs w:val="22"/>
              </w:rPr>
              <w:t>.</w:t>
            </w:r>
            <w:r w:rsidRPr="000007A2">
              <w:rPr>
                <w:b/>
                <w:bCs/>
                <w:sz w:val="22"/>
                <w:szCs w:val="22"/>
              </w:rPr>
              <w:t>83</w:t>
            </w:r>
            <w:r>
              <w:rPr>
                <w:b/>
                <w:bCs/>
                <w:sz w:val="22"/>
                <w:szCs w:val="22"/>
              </w:rPr>
              <w:t>.</w:t>
            </w:r>
            <w:r w:rsidRPr="000007A2">
              <w:rPr>
                <w:b/>
                <w:bCs/>
                <w:sz w:val="22"/>
                <w:szCs w:val="22"/>
              </w:rPr>
              <w:t>58</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Bačko Gradište</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11</w:t>
            </w:r>
            <w:r>
              <w:rPr>
                <w:sz w:val="22"/>
                <w:szCs w:val="22"/>
              </w:rPr>
              <w:t>.</w:t>
            </w:r>
            <w:r w:rsidRPr="000007A2">
              <w:rPr>
                <w:sz w:val="22"/>
                <w:szCs w:val="22"/>
              </w:rPr>
              <w:t>65</w:t>
            </w:r>
            <w:r>
              <w:rPr>
                <w:sz w:val="22"/>
                <w:szCs w:val="22"/>
              </w:rPr>
              <w:t>.</w:t>
            </w:r>
            <w:r w:rsidRPr="000007A2">
              <w:rPr>
                <w:sz w:val="22"/>
                <w:szCs w:val="22"/>
              </w:rPr>
              <w:t>31</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Bečej</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39</w:t>
            </w:r>
            <w:r>
              <w:rPr>
                <w:sz w:val="22"/>
                <w:szCs w:val="22"/>
              </w:rPr>
              <w:t>.</w:t>
            </w:r>
            <w:r w:rsidRPr="000007A2">
              <w:rPr>
                <w:sz w:val="22"/>
                <w:szCs w:val="22"/>
              </w:rPr>
              <w:t>67</w:t>
            </w:r>
            <w:r>
              <w:rPr>
                <w:sz w:val="22"/>
                <w:szCs w:val="22"/>
              </w:rPr>
              <w:t>.</w:t>
            </w:r>
            <w:r w:rsidRPr="000007A2">
              <w:rPr>
                <w:sz w:val="22"/>
                <w:szCs w:val="22"/>
              </w:rPr>
              <w:t>60</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b/>
                <w:bCs/>
                <w:sz w:val="22"/>
                <w:szCs w:val="22"/>
              </w:rPr>
            </w:pPr>
            <w:r w:rsidRPr="000007A2">
              <w:rPr>
                <w:b/>
                <w:bCs/>
                <w:sz w:val="22"/>
                <w:szCs w:val="22"/>
              </w:rPr>
              <w:t>Opština Bečej</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b/>
                <w:bCs/>
                <w:sz w:val="22"/>
                <w:szCs w:val="22"/>
              </w:rPr>
            </w:pPr>
            <w:r w:rsidRPr="000007A2">
              <w:rPr>
                <w:b/>
                <w:bCs/>
                <w:sz w:val="22"/>
                <w:szCs w:val="22"/>
              </w:rPr>
              <w:t>51</w:t>
            </w:r>
            <w:r>
              <w:rPr>
                <w:b/>
                <w:bCs/>
                <w:sz w:val="22"/>
                <w:szCs w:val="22"/>
              </w:rPr>
              <w:t>.</w:t>
            </w:r>
            <w:r w:rsidRPr="000007A2">
              <w:rPr>
                <w:b/>
                <w:bCs/>
                <w:sz w:val="22"/>
                <w:szCs w:val="22"/>
              </w:rPr>
              <w:t>32</w:t>
            </w:r>
            <w:r>
              <w:rPr>
                <w:b/>
                <w:bCs/>
                <w:sz w:val="22"/>
                <w:szCs w:val="22"/>
              </w:rPr>
              <w:t>.</w:t>
            </w:r>
            <w:r w:rsidRPr="000007A2">
              <w:rPr>
                <w:b/>
                <w:bCs/>
                <w:sz w:val="22"/>
                <w:szCs w:val="22"/>
              </w:rPr>
              <w:t>91</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Crvenka</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30</w:t>
            </w:r>
            <w:r>
              <w:rPr>
                <w:sz w:val="22"/>
                <w:szCs w:val="22"/>
              </w:rPr>
              <w:t>.</w:t>
            </w:r>
            <w:r w:rsidRPr="000007A2">
              <w:rPr>
                <w:sz w:val="22"/>
                <w:szCs w:val="22"/>
              </w:rPr>
              <w:t>86</w:t>
            </w:r>
            <w:r>
              <w:rPr>
                <w:sz w:val="22"/>
                <w:szCs w:val="22"/>
              </w:rPr>
              <w:t>.</w:t>
            </w:r>
            <w:r w:rsidRPr="000007A2">
              <w:rPr>
                <w:sz w:val="22"/>
                <w:szCs w:val="22"/>
              </w:rPr>
              <w:t>32</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Kula</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44</w:t>
            </w:r>
            <w:r>
              <w:rPr>
                <w:sz w:val="22"/>
                <w:szCs w:val="22"/>
              </w:rPr>
              <w:t>.</w:t>
            </w:r>
            <w:r w:rsidRPr="000007A2">
              <w:rPr>
                <w:sz w:val="22"/>
                <w:szCs w:val="22"/>
              </w:rPr>
              <w:t>64</w:t>
            </w:r>
            <w:r>
              <w:rPr>
                <w:sz w:val="22"/>
                <w:szCs w:val="22"/>
              </w:rPr>
              <w:t>.</w:t>
            </w:r>
            <w:r w:rsidRPr="000007A2">
              <w:rPr>
                <w:sz w:val="22"/>
                <w:szCs w:val="22"/>
              </w:rPr>
              <w:t>93</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Sivac</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41</w:t>
            </w:r>
            <w:r>
              <w:rPr>
                <w:sz w:val="22"/>
                <w:szCs w:val="22"/>
              </w:rPr>
              <w:t>.</w:t>
            </w:r>
            <w:r w:rsidRPr="000007A2">
              <w:rPr>
                <w:sz w:val="22"/>
                <w:szCs w:val="22"/>
              </w:rPr>
              <w:t>95</w:t>
            </w:r>
            <w:r>
              <w:rPr>
                <w:sz w:val="22"/>
                <w:szCs w:val="22"/>
              </w:rPr>
              <w:t>.</w:t>
            </w:r>
            <w:r w:rsidRPr="000007A2">
              <w:rPr>
                <w:sz w:val="22"/>
                <w:szCs w:val="22"/>
              </w:rPr>
              <w:t>16</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b/>
                <w:bCs/>
                <w:sz w:val="22"/>
                <w:szCs w:val="22"/>
              </w:rPr>
            </w:pPr>
            <w:r w:rsidRPr="000007A2">
              <w:rPr>
                <w:b/>
                <w:bCs/>
                <w:sz w:val="22"/>
                <w:szCs w:val="22"/>
              </w:rPr>
              <w:t>Opština Kula</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b/>
                <w:bCs/>
                <w:sz w:val="22"/>
                <w:szCs w:val="22"/>
              </w:rPr>
            </w:pPr>
            <w:r w:rsidRPr="000007A2">
              <w:rPr>
                <w:b/>
                <w:bCs/>
                <w:sz w:val="22"/>
                <w:szCs w:val="22"/>
              </w:rPr>
              <w:t>117</w:t>
            </w:r>
            <w:r>
              <w:rPr>
                <w:b/>
                <w:bCs/>
                <w:sz w:val="22"/>
                <w:szCs w:val="22"/>
              </w:rPr>
              <w:t>.</w:t>
            </w:r>
            <w:r w:rsidRPr="000007A2">
              <w:rPr>
                <w:b/>
                <w:bCs/>
                <w:sz w:val="22"/>
                <w:szCs w:val="22"/>
              </w:rPr>
              <w:t>46</w:t>
            </w:r>
            <w:r>
              <w:rPr>
                <w:b/>
                <w:bCs/>
                <w:sz w:val="22"/>
                <w:szCs w:val="22"/>
              </w:rPr>
              <w:t>.</w:t>
            </w:r>
            <w:r w:rsidRPr="000007A2">
              <w:rPr>
                <w:b/>
                <w:bCs/>
                <w:sz w:val="22"/>
                <w:szCs w:val="22"/>
              </w:rPr>
              <w:t>41</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Nadalj I</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6</w:t>
            </w:r>
            <w:r>
              <w:rPr>
                <w:sz w:val="22"/>
                <w:szCs w:val="22"/>
              </w:rPr>
              <w:t>.</w:t>
            </w:r>
            <w:r w:rsidRPr="000007A2">
              <w:rPr>
                <w:sz w:val="22"/>
                <w:szCs w:val="22"/>
              </w:rPr>
              <w:t>61</w:t>
            </w:r>
            <w:r>
              <w:rPr>
                <w:sz w:val="22"/>
                <w:szCs w:val="22"/>
              </w:rPr>
              <w:t>.</w:t>
            </w:r>
            <w:r w:rsidRPr="000007A2">
              <w:rPr>
                <w:sz w:val="22"/>
                <w:szCs w:val="22"/>
              </w:rPr>
              <w:t>20</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Srbobran</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71</w:t>
            </w:r>
            <w:r>
              <w:rPr>
                <w:sz w:val="22"/>
                <w:szCs w:val="22"/>
              </w:rPr>
              <w:t>.</w:t>
            </w:r>
            <w:r w:rsidRPr="000007A2">
              <w:rPr>
                <w:sz w:val="22"/>
                <w:szCs w:val="22"/>
              </w:rPr>
              <w:t>10</w:t>
            </w:r>
            <w:r>
              <w:rPr>
                <w:sz w:val="22"/>
                <w:szCs w:val="22"/>
              </w:rPr>
              <w:t>.</w:t>
            </w:r>
            <w:r w:rsidRPr="000007A2">
              <w:rPr>
                <w:sz w:val="22"/>
                <w:szCs w:val="22"/>
              </w:rPr>
              <w:t>22</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Turija</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5</w:t>
            </w:r>
            <w:r>
              <w:rPr>
                <w:sz w:val="22"/>
                <w:szCs w:val="22"/>
              </w:rPr>
              <w:t>.</w:t>
            </w:r>
            <w:r w:rsidRPr="000007A2">
              <w:rPr>
                <w:sz w:val="22"/>
                <w:szCs w:val="22"/>
              </w:rPr>
              <w:t>28</w:t>
            </w:r>
            <w:r>
              <w:rPr>
                <w:sz w:val="22"/>
                <w:szCs w:val="22"/>
              </w:rPr>
              <w:t>.</w:t>
            </w:r>
            <w:r w:rsidRPr="000007A2">
              <w:rPr>
                <w:sz w:val="22"/>
                <w:szCs w:val="22"/>
              </w:rPr>
              <w:t>57</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b/>
                <w:bCs/>
                <w:sz w:val="22"/>
                <w:szCs w:val="22"/>
              </w:rPr>
            </w:pPr>
            <w:r w:rsidRPr="000007A2">
              <w:rPr>
                <w:b/>
                <w:bCs/>
                <w:sz w:val="22"/>
                <w:szCs w:val="22"/>
              </w:rPr>
              <w:t>Opština Srbobran</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b/>
                <w:bCs/>
                <w:sz w:val="22"/>
                <w:szCs w:val="22"/>
              </w:rPr>
            </w:pPr>
            <w:r w:rsidRPr="000007A2">
              <w:rPr>
                <w:b/>
                <w:bCs/>
                <w:sz w:val="22"/>
                <w:szCs w:val="22"/>
              </w:rPr>
              <w:t>82</w:t>
            </w:r>
            <w:r>
              <w:rPr>
                <w:b/>
                <w:bCs/>
                <w:sz w:val="22"/>
                <w:szCs w:val="22"/>
              </w:rPr>
              <w:t>.</w:t>
            </w:r>
            <w:r w:rsidRPr="000007A2">
              <w:rPr>
                <w:b/>
                <w:bCs/>
                <w:sz w:val="22"/>
                <w:szCs w:val="22"/>
              </w:rPr>
              <w:t>99</w:t>
            </w:r>
            <w:r>
              <w:rPr>
                <w:b/>
                <w:bCs/>
                <w:sz w:val="22"/>
                <w:szCs w:val="22"/>
              </w:rPr>
              <w:t>.</w:t>
            </w:r>
            <w:r w:rsidRPr="000007A2">
              <w:rPr>
                <w:b/>
                <w:bCs/>
                <w:sz w:val="22"/>
                <w:szCs w:val="22"/>
              </w:rPr>
              <w:t>99</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Sirig</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24</w:t>
            </w:r>
            <w:r>
              <w:rPr>
                <w:sz w:val="22"/>
                <w:szCs w:val="22"/>
              </w:rPr>
              <w:t>.</w:t>
            </w:r>
            <w:r w:rsidRPr="000007A2">
              <w:rPr>
                <w:sz w:val="22"/>
                <w:szCs w:val="22"/>
              </w:rPr>
              <w:t>44</w:t>
            </w:r>
            <w:r>
              <w:rPr>
                <w:sz w:val="22"/>
                <w:szCs w:val="22"/>
              </w:rPr>
              <w:t>.</w:t>
            </w:r>
            <w:r w:rsidRPr="000007A2">
              <w:rPr>
                <w:sz w:val="22"/>
                <w:szCs w:val="22"/>
              </w:rPr>
              <w:t>27</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Temerin</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46</w:t>
            </w:r>
            <w:r>
              <w:rPr>
                <w:sz w:val="22"/>
                <w:szCs w:val="22"/>
              </w:rPr>
              <w:t>.</w:t>
            </w:r>
            <w:r w:rsidRPr="000007A2">
              <w:rPr>
                <w:sz w:val="22"/>
                <w:szCs w:val="22"/>
              </w:rPr>
              <w:t>95</w:t>
            </w:r>
            <w:r>
              <w:rPr>
                <w:sz w:val="22"/>
                <w:szCs w:val="22"/>
              </w:rPr>
              <w:t>.</w:t>
            </w:r>
            <w:r w:rsidRPr="000007A2">
              <w:rPr>
                <w:sz w:val="22"/>
                <w:szCs w:val="22"/>
              </w:rPr>
              <w:t>16</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b/>
                <w:bCs/>
                <w:sz w:val="22"/>
                <w:szCs w:val="22"/>
              </w:rPr>
            </w:pPr>
            <w:r w:rsidRPr="000007A2">
              <w:rPr>
                <w:b/>
                <w:bCs/>
                <w:sz w:val="22"/>
                <w:szCs w:val="22"/>
              </w:rPr>
              <w:t>Opština Temerin</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b/>
                <w:bCs/>
                <w:sz w:val="22"/>
                <w:szCs w:val="22"/>
              </w:rPr>
            </w:pPr>
            <w:r w:rsidRPr="000007A2">
              <w:rPr>
                <w:b/>
                <w:bCs/>
                <w:sz w:val="22"/>
                <w:szCs w:val="22"/>
              </w:rPr>
              <w:t>71</w:t>
            </w:r>
            <w:r>
              <w:rPr>
                <w:b/>
                <w:bCs/>
                <w:sz w:val="22"/>
                <w:szCs w:val="22"/>
              </w:rPr>
              <w:t>.</w:t>
            </w:r>
            <w:r w:rsidRPr="000007A2">
              <w:rPr>
                <w:b/>
                <w:bCs/>
                <w:sz w:val="22"/>
                <w:szCs w:val="22"/>
              </w:rPr>
              <w:t>39</w:t>
            </w:r>
            <w:r>
              <w:rPr>
                <w:b/>
                <w:bCs/>
                <w:sz w:val="22"/>
                <w:szCs w:val="22"/>
              </w:rPr>
              <w:t>.</w:t>
            </w:r>
            <w:r w:rsidRPr="000007A2">
              <w:rPr>
                <w:b/>
                <w:bCs/>
                <w:sz w:val="22"/>
                <w:szCs w:val="22"/>
              </w:rPr>
              <w:t>43</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Kucura</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37</w:t>
            </w:r>
            <w:r>
              <w:rPr>
                <w:sz w:val="22"/>
                <w:szCs w:val="22"/>
              </w:rPr>
              <w:t>.</w:t>
            </w:r>
            <w:r w:rsidRPr="000007A2">
              <w:rPr>
                <w:sz w:val="22"/>
                <w:szCs w:val="22"/>
              </w:rPr>
              <w:t>72</w:t>
            </w:r>
            <w:r>
              <w:rPr>
                <w:sz w:val="22"/>
                <w:szCs w:val="22"/>
              </w:rPr>
              <w:t>.</w:t>
            </w:r>
            <w:r w:rsidRPr="000007A2">
              <w:rPr>
                <w:sz w:val="22"/>
                <w:szCs w:val="22"/>
              </w:rPr>
              <w:t>26</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Ravno Selo</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30</w:t>
            </w:r>
            <w:r>
              <w:rPr>
                <w:sz w:val="22"/>
                <w:szCs w:val="22"/>
              </w:rPr>
              <w:t>.</w:t>
            </w:r>
            <w:r w:rsidRPr="000007A2">
              <w:rPr>
                <w:sz w:val="22"/>
                <w:szCs w:val="22"/>
              </w:rPr>
              <w:t>91</w:t>
            </w:r>
            <w:r>
              <w:rPr>
                <w:sz w:val="22"/>
                <w:szCs w:val="22"/>
              </w:rPr>
              <w:t>.</w:t>
            </w:r>
            <w:r w:rsidRPr="000007A2">
              <w:rPr>
                <w:sz w:val="22"/>
                <w:szCs w:val="22"/>
              </w:rPr>
              <w:t>85</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Savino Selo</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37</w:t>
            </w:r>
            <w:r>
              <w:rPr>
                <w:sz w:val="22"/>
                <w:szCs w:val="22"/>
              </w:rPr>
              <w:t>.</w:t>
            </w:r>
            <w:r w:rsidRPr="000007A2">
              <w:rPr>
                <w:sz w:val="22"/>
                <w:szCs w:val="22"/>
              </w:rPr>
              <w:t>30</w:t>
            </w:r>
            <w:r>
              <w:rPr>
                <w:sz w:val="22"/>
                <w:szCs w:val="22"/>
              </w:rPr>
              <w:t>.</w:t>
            </w:r>
            <w:r w:rsidRPr="000007A2">
              <w:rPr>
                <w:sz w:val="22"/>
                <w:szCs w:val="22"/>
              </w:rPr>
              <w:t>88</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Vrbas</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102</w:t>
            </w:r>
            <w:r>
              <w:rPr>
                <w:sz w:val="22"/>
                <w:szCs w:val="22"/>
              </w:rPr>
              <w:t>.</w:t>
            </w:r>
            <w:r w:rsidRPr="000007A2">
              <w:rPr>
                <w:sz w:val="22"/>
                <w:szCs w:val="22"/>
              </w:rPr>
              <w:t>46</w:t>
            </w:r>
            <w:r>
              <w:rPr>
                <w:sz w:val="22"/>
                <w:szCs w:val="22"/>
              </w:rPr>
              <w:t>.</w:t>
            </w:r>
            <w:r w:rsidRPr="000007A2">
              <w:rPr>
                <w:sz w:val="22"/>
                <w:szCs w:val="22"/>
              </w:rPr>
              <w:t>72</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Vrbas Grad</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51</w:t>
            </w:r>
            <w:r>
              <w:rPr>
                <w:sz w:val="22"/>
                <w:szCs w:val="22"/>
              </w:rPr>
              <w:t>.</w:t>
            </w:r>
            <w:r w:rsidRPr="000007A2">
              <w:rPr>
                <w:sz w:val="22"/>
                <w:szCs w:val="22"/>
              </w:rPr>
              <w:t>16</w:t>
            </w:r>
            <w:r>
              <w:rPr>
                <w:sz w:val="22"/>
                <w:szCs w:val="22"/>
              </w:rPr>
              <w:t>.</w:t>
            </w:r>
            <w:r w:rsidRPr="000007A2">
              <w:rPr>
                <w:sz w:val="22"/>
                <w:szCs w:val="22"/>
              </w:rPr>
              <w:t>25</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Zmajevo</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29</w:t>
            </w:r>
            <w:r>
              <w:rPr>
                <w:sz w:val="22"/>
                <w:szCs w:val="22"/>
              </w:rPr>
              <w:t>.</w:t>
            </w:r>
            <w:r w:rsidRPr="000007A2">
              <w:rPr>
                <w:sz w:val="22"/>
                <w:szCs w:val="22"/>
              </w:rPr>
              <w:t>90</w:t>
            </w:r>
            <w:r>
              <w:rPr>
                <w:sz w:val="22"/>
                <w:szCs w:val="22"/>
              </w:rPr>
              <w:t>.</w:t>
            </w:r>
            <w:r w:rsidRPr="000007A2">
              <w:rPr>
                <w:sz w:val="22"/>
                <w:szCs w:val="22"/>
              </w:rPr>
              <w:t>13</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b/>
                <w:bCs/>
                <w:sz w:val="22"/>
                <w:szCs w:val="22"/>
              </w:rPr>
            </w:pPr>
            <w:r w:rsidRPr="000007A2">
              <w:rPr>
                <w:b/>
                <w:bCs/>
                <w:sz w:val="22"/>
                <w:szCs w:val="22"/>
              </w:rPr>
              <w:t>Opština Vrbas</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b/>
                <w:bCs/>
                <w:sz w:val="22"/>
                <w:szCs w:val="22"/>
              </w:rPr>
            </w:pPr>
            <w:r w:rsidRPr="000007A2">
              <w:rPr>
                <w:b/>
                <w:bCs/>
                <w:sz w:val="22"/>
                <w:szCs w:val="22"/>
              </w:rPr>
              <w:t>289</w:t>
            </w:r>
            <w:r>
              <w:rPr>
                <w:b/>
                <w:bCs/>
                <w:sz w:val="22"/>
                <w:szCs w:val="22"/>
              </w:rPr>
              <w:t>.</w:t>
            </w:r>
            <w:r w:rsidRPr="000007A2">
              <w:rPr>
                <w:b/>
                <w:bCs/>
                <w:sz w:val="22"/>
                <w:szCs w:val="22"/>
              </w:rPr>
              <w:t>48</w:t>
            </w:r>
            <w:r>
              <w:rPr>
                <w:b/>
                <w:bCs/>
                <w:sz w:val="22"/>
                <w:szCs w:val="22"/>
              </w:rPr>
              <w:t>.</w:t>
            </w:r>
            <w:r w:rsidRPr="000007A2">
              <w:rPr>
                <w:b/>
                <w:bCs/>
                <w:sz w:val="22"/>
                <w:szCs w:val="22"/>
              </w:rPr>
              <w:t>09</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Žabalj</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503</w:t>
            </w:r>
            <w:r>
              <w:rPr>
                <w:sz w:val="22"/>
                <w:szCs w:val="22"/>
              </w:rPr>
              <w:t>.</w:t>
            </w:r>
            <w:r w:rsidRPr="000007A2">
              <w:rPr>
                <w:sz w:val="22"/>
                <w:szCs w:val="22"/>
              </w:rPr>
              <w:t>12</w:t>
            </w:r>
            <w:r>
              <w:rPr>
                <w:sz w:val="22"/>
                <w:szCs w:val="22"/>
              </w:rPr>
              <w:t>.</w:t>
            </w:r>
            <w:r w:rsidRPr="000007A2">
              <w:rPr>
                <w:sz w:val="22"/>
                <w:szCs w:val="22"/>
              </w:rPr>
              <w:t>20</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b/>
                <w:bCs/>
                <w:sz w:val="22"/>
                <w:szCs w:val="22"/>
              </w:rPr>
            </w:pPr>
            <w:r w:rsidRPr="000007A2">
              <w:rPr>
                <w:b/>
                <w:bCs/>
                <w:sz w:val="22"/>
                <w:szCs w:val="22"/>
              </w:rPr>
              <w:t>Opština Žabalj</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b/>
                <w:bCs/>
                <w:sz w:val="22"/>
                <w:szCs w:val="22"/>
              </w:rPr>
            </w:pPr>
            <w:r w:rsidRPr="000007A2">
              <w:rPr>
                <w:b/>
                <w:bCs/>
                <w:sz w:val="22"/>
                <w:szCs w:val="22"/>
              </w:rPr>
              <w:t>503</w:t>
            </w:r>
            <w:r>
              <w:rPr>
                <w:b/>
                <w:bCs/>
                <w:sz w:val="22"/>
                <w:szCs w:val="22"/>
              </w:rPr>
              <w:t>.</w:t>
            </w:r>
            <w:r w:rsidRPr="000007A2">
              <w:rPr>
                <w:b/>
                <w:bCs/>
                <w:sz w:val="22"/>
                <w:szCs w:val="22"/>
              </w:rPr>
              <w:t>12</w:t>
            </w:r>
            <w:r>
              <w:rPr>
                <w:b/>
                <w:bCs/>
                <w:sz w:val="22"/>
                <w:szCs w:val="22"/>
              </w:rPr>
              <w:t>.</w:t>
            </w:r>
            <w:r w:rsidRPr="000007A2">
              <w:rPr>
                <w:b/>
                <w:bCs/>
                <w:sz w:val="22"/>
                <w:szCs w:val="22"/>
              </w:rPr>
              <w:t>20</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Futog</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52</w:t>
            </w:r>
            <w:r>
              <w:rPr>
                <w:sz w:val="22"/>
                <w:szCs w:val="22"/>
              </w:rPr>
              <w:t>.</w:t>
            </w:r>
            <w:r w:rsidRPr="000007A2">
              <w:rPr>
                <w:sz w:val="22"/>
                <w:szCs w:val="22"/>
              </w:rPr>
              <w:t>80</w:t>
            </w:r>
            <w:r>
              <w:rPr>
                <w:sz w:val="22"/>
                <w:szCs w:val="22"/>
              </w:rPr>
              <w:t>.</w:t>
            </w:r>
            <w:r w:rsidRPr="000007A2">
              <w:rPr>
                <w:sz w:val="22"/>
                <w:szCs w:val="22"/>
              </w:rPr>
              <w:t>14</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Novi Sad I</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6</w:t>
            </w:r>
            <w:r>
              <w:rPr>
                <w:sz w:val="22"/>
                <w:szCs w:val="22"/>
              </w:rPr>
              <w:t>.</w:t>
            </w:r>
            <w:r w:rsidRPr="000007A2">
              <w:rPr>
                <w:sz w:val="22"/>
                <w:szCs w:val="22"/>
              </w:rPr>
              <w:t>25</w:t>
            </w:r>
            <w:r>
              <w:rPr>
                <w:sz w:val="22"/>
                <w:szCs w:val="22"/>
              </w:rPr>
              <w:t>.</w:t>
            </w:r>
            <w:r w:rsidRPr="000007A2">
              <w:rPr>
                <w:sz w:val="22"/>
                <w:szCs w:val="22"/>
              </w:rPr>
              <w:t>01</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Novi Sad IV</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14</w:t>
            </w:r>
            <w:r>
              <w:rPr>
                <w:sz w:val="22"/>
                <w:szCs w:val="22"/>
              </w:rPr>
              <w:t>.</w:t>
            </w:r>
            <w:r w:rsidRPr="000007A2">
              <w:rPr>
                <w:sz w:val="22"/>
                <w:szCs w:val="22"/>
              </w:rPr>
              <w:t>27</w:t>
            </w:r>
            <w:r>
              <w:rPr>
                <w:sz w:val="22"/>
                <w:szCs w:val="22"/>
              </w:rPr>
              <w:t>.</w:t>
            </w:r>
            <w:r w:rsidRPr="000007A2">
              <w:rPr>
                <w:sz w:val="22"/>
                <w:szCs w:val="22"/>
              </w:rPr>
              <w:t>39</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sz w:val="22"/>
                <w:szCs w:val="22"/>
              </w:rPr>
            </w:pPr>
            <w:r w:rsidRPr="000007A2">
              <w:rPr>
                <w:sz w:val="22"/>
                <w:szCs w:val="22"/>
              </w:rPr>
              <w:t>KO Rumenka</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sz w:val="22"/>
                <w:szCs w:val="22"/>
              </w:rPr>
            </w:pPr>
            <w:r w:rsidRPr="000007A2">
              <w:rPr>
                <w:sz w:val="22"/>
                <w:szCs w:val="22"/>
              </w:rPr>
              <w:t>36</w:t>
            </w:r>
            <w:r>
              <w:rPr>
                <w:sz w:val="22"/>
                <w:szCs w:val="22"/>
              </w:rPr>
              <w:t>.</w:t>
            </w:r>
            <w:r w:rsidRPr="000007A2">
              <w:rPr>
                <w:sz w:val="22"/>
                <w:szCs w:val="22"/>
              </w:rPr>
              <w:t>36</w:t>
            </w:r>
            <w:r>
              <w:rPr>
                <w:sz w:val="22"/>
                <w:szCs w:val="22"/>
              </w:rPr>
              <w:t>.</w:t>
            </w:r>
            <w:r w:rsidRPr="000007A2">
              <w:rPr>
                <w:sz w:val="22"/>
                <w:szCs w:val="22"/>
              </w:rPr>
              <w:t>46</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0007A2" w:rsidRPr="000007A2" w:rsidRDefault="000007A2" w:rsidP="000007A2">
            <w:pPr>
              <w:jc w:val="left"/>
              <w:rPr>
                <w:b/>
                <w:bCs/>
                <w:sz w:val="22"/>
                <w:szCs w:val="22"/>
              </w:rPr>
            </w:pPr>
            <w:r w:rsidRPr="000007A2">
              <w:rPr>
                <w:b/>
                <w:bCs/>
                <w:sz w:val="22"/>
                <w:szCs w:val="22"/>
              </w:rPr>
              <w:t>Grad Novi Sad</w:t>
            </w:r>
          </w:p>
        </w:tc>
        <w:tc>
          <w:tcPr>
            <w:tcW w:w="1365" w:type="dxa"/>
            <w:tcBorders>
              <w:top w:val="nil"/>
              <w:left w:val="nil"/>
              <w:bottom w:val="single" w:sz="4" w:space="0" w:color="auto"/>
              <w:right w:val="single" w:sz="4" w:space="0" w:color="auto"/>
            </w:tcBorders>
            <w:shd w:val="clear" w:color="auto" w:fill="auto"/>
            <w:noWrap/>
            <w:vAlign w:val="bottom"/>
            <w:hideMark/>
          </w:tcPr>
          <w:p w:rsidR="000007A2" w:rsidRPr="000007A2" w:rsidRDefault="000007A2" w:rsidP="000007A2">
            <w:pPr>
              <w:jc w:val="right"/>
              <w:rPr>
                <w:b/>
                <w:bCs/>
                <w:sz w:val="22"/>
                <w:szCs w:val="22"/>
              </w:rPr>
            </w:pPr>
            <w:r w:rsidRPr="000007A2">
              <w:rPr>
                <w:b/>
                <w:bCs/>
                <w:sz w:val="22"/>
                <w:szCs w:val="22"/>
              </w:rPr>
              <w:t>109</w:t>
            </w:r>
            <w:r>
              <w:rPr>
                <w:b/>
                <w:bCs/>
                <w:sz w:val="22"/>
                <w:szCs w:val="22"/>
              </w:rPr>
              <w:t>.</w:t>
            </w:r>
            <w:r w:rsidRPr="000007A2">
              <w:rPr>
                <w:b/>
                <w:bCs/>
                <w:sz w:val="22"/>
                <w:szCs w:val="22"/>
              </w:rPr>
              <w:t>69</w:t>
            </w:r>
            <w:r>
              <w:rPr>
                <w:b/>
                <w:bCs/>
                <w:sz w:val="22"/>
                <w:szCs w:val="22"/>
              </w:rPr>
              <w:t>.</w:t>
            </w:r>
            <w:r w:rsidRPr="000007A2">
              <w:rPr>
                <w:b/>
                <w:bCs/>
                <w:sz w:val="22"/>
                <w:szCs w:val="22"/>
              </w:rPr>
              <w:t>00</w:t>
            </w:r>
          </w:p>
        </w:tc>
      </w:tr>
      <w:tr w:rsidR="000007A2" w:rsidRPr="000007A2" w:rsidTr="000007A2">
        <w:trPr>
          <w:trHeight w:val="288"/>
        </w:trPr>
        <w:tc>
          <w:tcPr>
            <w:tcW w:w="250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0007A2" w:rsidRPr="000007A2" w:rsidRDefault="000007A2" w:rsidP="000007A2">
            <w:pPr>
              <w:jc w:val="left"/>
              <w:rPr>
                <w:b/>
                <w:bCs/>
                <w:sz w:val="22"/>
                <w:szCs w:val="22"/>
              </w:rPr>
            </w:pPr>
            <w:r w:rsidRPr="000007A2">
              <w:rPr>
                <w:b/>
                <w:bCs/>
                <w:sz w:val="22"/>
                <w:szCs w:val="22"/>
              </w:rPr>
              <w:t>UKUPNO GJ</w:t>
            </w:r>
          </w:p>
        </w:tc>
        <w:tc>
          <w:tcPr>
            <w:tcW w:w="1365" w:type="dxa"/>
            <w:tcBorders>
              <w:top w:val="nil"/>
              <w:left w:val="nil"/>
              <w:bottom w:val="single" w:sz="4" w:space="0" w:color="auto"/>
              <w:right w:val="single" w:sz="4" w:space="0" w:color="auto"/>
            </w:tcBorders>
            <w:shd w:val="clear" w:color="auto" w:fill="D9D9D9" w:themeFill="background1" w:themeFillShade="D9"/>
            <w:noWrap/>
            <w:vAlign w:val="bottom"/>
            <w:hideMark/>
          </w:tcPr>
          <w:p w:rsidR="000007A2" w:rsidRPr="000007A2" w:rsidRDefault="000007A2" w:rsidP="000007A2">
            <w:pPr>
              <w:jc w:val="right"/>
              <w:rPr>
                <w:b/>
                <w:bCs/>
                <w:sz w:val="22"/>
                <w:szCs w:val="22"/>
              </w:rPr>
            </w:pPr>
            <w:r w:rsidRPr="000007A2">
              <w:rPr>
                <w:b/>
                <w:bCs/>
                <w:sz w:val="22"/>
                <w:szCs w:val="22"/>
              </w:rPr>
              <w:t>1381</w:t>
            </w:r>
            <w:r>
              <w:rPr>
                <w:b/>
                <w:bCs/>
                <w:sz w:val="22"/>
                <w:szCs w:val="22"/>
              </w:rPr>
              <w:t>.</w:t>
            </w:r>
            <w:r w:rsidRPr="000007A2">
              <w:rPr>
                <w:b/>
                <w:bCs/>
                <w:sz w:val="22"/>
                <w:szCs w:val="22"/>
              </w:rPr>
              <w:t>52</w:t>
            </w:r>
            <w:r>
              <w:rPr>
                <w:b/>
                <w:bCs/>
                <w:sz w:val="22"/>
                <w:szCs w:val="22"/>
              </w:rPr>
              <w:t>.</w:t>
            </w:r>
            <w:r w:rsidRPr="000007A2">
              <w:rPr>
                <w:b/>
                <w:bCs/>
                <w:sz w:val="22"/>
                <w:szCs w:val="22"/>
              </w:rPr>
              <w:t>10</w:t>
            </w:r>
          </w:p>
        </w:tc>
      </w:tr>
    </w:tbl>
    <w:p w:rsidR="00BE5ADA" w:rsidRPr="00775F74" w:rsidRDefault="00BE5ADA" w:rsidP="002D6840">
      <w:pPr>
        <w:pStyle w:val="Hang127"/>
        <w:ind w:left="0" w:firstLine="0"/>
        <w:rPr>
          <w:color w:val="FF0000"/>
          <w:lang w:val="sr-Latn-CS"/>
        </w:rPr>
      </w:pPr>
    </w:p>
    <w:p w:rsidR="00A94749" w:rsidRPr="00775F74" w:rsidRDefault="00A94749" w:rsidP="002D6840">
      <w:pPr>
        <w:pStyle w:val="Hang127"/>
        <w:ind w:left="0" w:firstLine="0"/>
        <w:rPr>
          <w:color w:val="FF0000"/>
          <w:lang w:val="sr-Latn-CS"/>
        </w:rPr>
      </w:pPr>
    </w:p>
    <w:p w:rsidR="00A94749" w:rsidRPr="00775F74" w:rsidRDefault="00A94749" w:rsidP="002D6840">
      <w:pPr>
        <w:pStyle w:val="Hang127"/>
        <w:ind w:left="0" w:firstLine="0"/>
        <w:rPr>
          <w:color w:val="FF0000"/>
          <w:lang w:val="sr-Latn-CS"/>
        </w:rPr>
      </w:pPr>
    </w:p>
    <w:p w:rsidR="00FF51A7" w:rsidRPr="00775F74" w:rsidRDefault="00FF51A7" w:rsidP="002D6840">
      <w:pPr>
        <w:pStyle w:val="Hang127"/>
        <w:ind w:left="0" w:firstLine="0"/>
        <w:rPr>
          <w:color w:val="FF0000"/>
          <w:lang w:val="sr-Latn-CS"/>
        </w:rPr>
      </w:pPr>
    </w:p>
    <w:p w:rsidR="00FF51A7" w:rsidRPr="00775F74" w:rsidRDefault="00FF51A7" w:rsidP="002D6840">
      <w:pPr>
        <w:pStyle w:val="Hang127"/>
        <w:ind w:left="0" w:firstLine="0"/>
        <w:rPr>
          <w:color w:val="FF0000"/>
          <w:lang w:val="sr-Latn-CS"/>
        </w:rPr>
      </w:pPr>
    </w:p>
    <w:p w:rsidR="00FF51A7" w:rsidRDefault="00FF51A7" w:rsidP="002D6840">
      <w:pPr>
        <w:pStyle w:val="Hang127"/>
        <w:ind w:left="0" w:firstLine="0"/>
        <w:rPr>
          <w:color w:val="FF0000"/>
          <w:lang w:val="sr-Latn-CS"/>
        </w:rPr>
      </w:pPr>
    </w:p>
    <w:p w:rsidR="000007A2" w:rsidRDefault="000007A2" w:rsidP="002D6840">
      <w:pPr>
        <w:pStyle w:val="Hang127"/>
        <w:ind w:left="0" w:firstLine="0"/>
        <w:rPr>
          <w:color w:val="FF0000"/>
          <w:lang w:val="sr-Latn-CS"/>
        </w:rPr>
      </w:pPr>
    </w:p>
    <w:p w:rsidR="000007A2" w:rsidRDefault="000007A2" w:rsidP="002D6840">
      <w:pPr>
        <w:pStyle w:val="Hang127"/>
        <w:ind w:left="0" w:firstLine="0"/>
        <w:rPr>
          <w:color w:val="FF0000"/>
          <w:lang w:val="sr-Latn-CS"/>
        </w:rPr>
      </w:pPr>
    </w:p>
    <w:p w:rsidR="000007A2" w:rsidRPr="00775F74" w:rsidRDefault="000007A2" w:rsidP="002D6840">
      <w:pPr>
        <w:pStyle w:val="Hang127"/>
        <w:ind w:left="0" w:firstLine="0"/>
        <w:rPr>
          <w:color w:val="FF0000"/>
          <w:lang w:val="sr-Latn-CS"/>
        </w:rPr>
      </w:pPr>
    </w:p>
    <w:p w:rsidR="00FF51A7" w:rsidRPr="00775F74" w:rsidRDefault="00FF51A7" w:rsidP="002D6840">
      <w:pPr>
        <w:pStyle w:val="Hang127"/>
        <w:ind w:left="0" w:firstLine="0"/>
        <w:rPr>
          <w:color w:val="FF0000"/>
          <w:lang w:val="sr-Latn-CS"/>
        </w:rPr>
      </w:pPr>
    </w:p>
    <w:p w:rsidR="00A94749" w:rsidRPr="00775F74" w:rsidRDefault="00A94749" w:rsidP="002D6840">
      <w:pPr>
        <w:pStyle w:val="Hang127"/>
        <w:ind w:left="0" w:firstLine="0"/>
        <w:rPr>
          <w:color w:val="FF0000"/>
          <w:lang w:val="sr-Latn-CS"/>
        </w:rPr>
      </w:pPr>
    </w:p>
    <w:p w:rsidR="00427DE7" w:rsidRPr="000007A2" w:rsidRDefault="00FC7BD6" w:rsidP="00ED603B">
      <w:pPr>
        <w:pStyle w:val="Heading1"/>
        <w:spacing w:after="360"/>
        <w:rPr>
          <w:kern w:val="0"/>
        </w:rPr>
      </w:pPr>
      <w:bookmarkStart w:id="32" w:name="_Toc93900436"/>
      <w:bookmarkStart w:id="33" w:name="_Toc98302991"/>
      <w:bookmarkStart w:id="34" w:name="_Toc127044012"/>
      <w:bookmarkEnd w:id="29"/>
      <w:bookmarkEnd w:id="30"/>
      <w:r w:rsidRPr="000007A2">
        <w:lastRenderedPageBreak/>
        <w:t>BIO</w:t>
      </w:r>
      <w:r w:rsidR="00427DE7" w:rsidRPr="000007A2">
        <w:t>EKOLOŠK</w:t>
      </w:r>
      <w:r w:rsidR="00CC1B01" w:rsidRPr="000007A2">
        <w:t>E</w:t>
      </w:r>
      <w:r w:rsidR="00427DE7" w:rsidRPr="000007A2">
        <w:rPr>
          <w:kern w:val="0"/>
        </w:rPr>
        <w:t xml:space="preserve"> </w:t>
      </w:r>
      <w:r w:rsidR="00427DE7" w:rsidRPr="000007A2">
        <w:t>OSNOV</w:t>
      </w:r>
      <w:r w:rsidR="00CC1B01" w:rsidRPr="000007A2">
        <w:t>E</w:t>
      </w:r>
      <w:r w:rsidR="00427DE7" w:rsidRPr="000007A2">
        <w:rPr>
          <w:kern w:val="0"/>
        </w:rPr>
        <w:t xml:space="preserve"> GAZDOVANJA</w:t>
      </w:r>
      <w:bookmarkEnd w:id="32"/>
      <w:bookmarkEnd w:id="33"/>
      <w:bookmarkEnd w:id="34"/>
      <w:r w:rsidRPr="000007A2">
        <w:rPr>
          <w:kern w:val="0"/>
        </w:rPr>
        <w:t xml:space="preserve"> </w:t>
      </w:r>
    </w:p>
    <w:p w:rsidR="008A77E7" w:rsidRPr="000007A2" w:rsidRDefault="008A77E7" w:rsidP="000007A2">
      <w:pPr>
        <w:pStyle w:val="Hang127"/>
        <w:rPr>
          <w:sz w:val="24"/>
        </w:rPr>
      </w:pPr>
      <w:r w:rsidRPr="000007A2">
        <w:rPr>
          <w:sz w:val="24"/>
        </w:rPr>
        <w:t>Šuma je složena formacija i njena priroda i zakoni njenog razvoja mogu se tek onda p</w:t>
      </w:r>
      <w:r w:rsidR="00ED603B" w:rsidRPr="000007A2">
        <w:rPr>
          <w:sz w:val="24"/>
        </w:rPr>
        <w:t>ravilno razumeti ako se u njoj i</w:t>
      </w:r>
      <w:r w:rsidRPr="000007A2">
        <w:rPr>
          <w:sz w:val="24"/>
        </w:rPr>
        <w:t xml:space="preserve">stovremeno posmatraju tri komponente: fitocenoza, zoocenoza i stanište. Sve tri komponente treba posmatrati međusobno povezano, </w:t>
      </w:r>
      <w:proofErr w:type="gramStart"/>
      <w:r w:rsidRPr="000007A2">
        <w:rPr>
          <w:sz w:val="24"/>
        </w:rPr>
        <w:t>ali</w:t>
      </w:r>
      <w:proofErr w:type="gramEnd"/>
      <w:r w:rsidRPr="000007A2">
        <w:rPr>
          <w:sz w:val="24"/>
        </w:rPr>
        <w:t xml:space="preserve"> ih treba </w:t>
      </w:r>
      <w:r w:rsidR="000007A2" w:rsidRPr="000007A2">
        <w:rPr>
          <w:sz w:val="24"/>
          <w:lang w:val="sr-Latn-CS"/>
        </w:rPr>
        <w:t>„</w:t>
      </w:r>
      <w:r w:rsidRPr="000007A2">
        <w:rPr>
          <w:sz w:val="24"/>
        </w:rPr>
        <w:t>...istrgnuti iz njihove prirodne i istorijske povezanosti i ispitati odvojeno svaku za sebe...</w:t>
      </w:r>
      <w:r w:rsidR="000007A2" w:rsidRPr="000007A2">
        <w:rPr>
          <w:sz w:val="24"/>
        </w:rPr>
        <w:t>”</w:t>
      </w:r>
      <w:r w:rsidRPr="000007A2">
        <w:rPr>
          <w:sz w:val="24"/>
        </w:rPr>
        <w:t xml:space="preserve"> </w:t>
      </w:r>
      <w:proofErr w:type="gramStart"/>
      <w:r w:rsidRPr="000007A2">
        <w:rPr>
          <w:sz w:val="24"/>
        </w:rPr>
        <w:t xml:space="preserve">(T.Bunuševac, </w:t>
      </w:r>
      <w:r w:rsidR="000007A2" w:rsidRPr="000007A2">
        <w:rPr>
          <w:sz w:val="24"/>
          <w:lang w:val="sr-Latn-CS"/>
        </w:rPr>
        <w:t>„</w:t>
      </w:r>
      <w:r w:rsidRPr="000007A2">
        <w:rPr>
          <w:sz w:val="24"/>
        </w:rPr>
        <w:t>Priroda šume</w:t>
      </w:r>
      <w:r w:rsidR="000007A2" w:rsidRPr="000007A2">
        <w:rPr>
          <w:sz w:val="24"/>
        </w:rPr>
        <w:t>”</w:t>
      </w:r>
      <w:r w:rsidRPr="000007A2">
        <w:rPr>
          <w:sz w:val="24"/>
        </w:rPr>
        <w:t>, str. 13).</w:t>
      </w:r>
      <w:proofErr w:type="gramEnd"/>
      <w:r w:rsidRPr="000007A2">
        <w:rPr>
          <w:sz w:val="24"/>
        </w:rPr>
        <w:t xml:space="preserve"> Možda ni u jednoj privrednoj grani nije potrebno poznavati činioce u tolikoj meri </w:t>
      </w:r>
      <w:proofErr w:type="gramStart"/>
      <w:r w:rsidRPr="000007A2">
        <w:rPr>
          <w:sz w:val="24"/>
        </w:rPr>
        <w:t>koji  utiču</w:t>
      </w:r>
      <w:proofErr w:type="gramEnd"/>
      <w:r w:rsidRPr="000007A2">
        <w:rPr>
          <w:sz w:val="24"/>
        </w:rPr>
        <w:t xml:space="preserve"> na stvaranje sredine, kao što je to potrebno u šumarstvu, zbog specifičnosti proizvodnje koju prvenstveno karakteriše dugotrajnost.</w:t>
      </w:r>
    </w:p>
    <w:p w:rsidR="008A77E7" w:rsidRPr="000007A2" w:rsidRDefault="008A77E7" w:rsidP="000007A2">
      <w:pPr>
        <w:pStyle w:val="Hang127"/>
        <w:rPr>
          <w:sz w:val="24"/>
          <w:lang w:val="sr-Cyrl-CS"/>
        </w:rPr>
      </w:pPr>
      <w:r w:rsidRPr="000007A2">
        <w:rPr>
          <w:sz w:val="24"/>
          <w:lang w:val="sr-Cyrl-CS"/>
        </w:rPr>
        <w:t>Kod poljoprivrednih kultura gde proizvodni ciklus traje godinu dana ili nekoliko meseci, mnogo je lakše iznaći vrste koje će se prilagoditi novoj sredini, nego što je slučaj sa šumskim drvećem, kome je za prilagođavanje novim uslovima potrebno 100, pa i više godina.</w:t>
      </w:r>
    </w:p>
    <w:p w:rsidR="008A77E7" w:rsidRPr="000007A2" w:rsidRDefault="008A77E7" w:rsidP="000007A2">
      <w:pPr>
        <w:pStyle w:val="Hang127"/>
        <w:rPr>
          <w:sz w:val="24"/>
          <w:lang w:val="sr-Cyrl-CS"/>
        </w:rPr>
      </w:pPr>
      <w:r w:rsidRPr="000007A2">
        <w:rPr>
          <w:sz w:val="24"/>
          <w:lang w:val="sr-Cyrl-CS"/>
        </w:rPr>
        <w:t>Iz izloženog se vidi da je održavanje šuma nastalih spontanim delovanjem prirode, ili podizanjem novih delovanjem čoveka, uslovljeno pre svega brojnim činiocima kao što su: orografski uslovi, hidrografski uslovi, klima, geološka podloga, zemljište i biotski činioci.</w:t>
      </w:r>
    </w:p>
    <w:p w:rsidR="00427DE7" w:rsidRPr="000007A2" w:rsidRDefault="00427DE7" w:rsidP="008809D4">
      <w:pPr>
        <w:pStyle w:val="Heading2"/>
        <w:spacing w:after="360"/>
      </w:pPr>
      <w:bookmarkStart w:id="35" w:name="_Toc93900437"/>
      <w:bookmarkStart w:id="36" w:name="_Toc98302992"/>
      <w:bookmarkStart w:id="37" w:name="_Toc127044013"/>
      <w:r w:rsidRPr="000007A2">
        <w:t>Reljef i geomorfološke karakteristike</w:t>
      </w:r>
      <w:bookmarkEnd w:id="35"/>
      <w:bookmarkEnd w:id="36"/>
      <w:bookmarkEnd w:id="37"/>
    </w:p>
    <w:p w:rsidR="008809D4" w:rsidRPr="0041064B" w:rsidRDefault="008809D4" w:rsidP="0041064B">
      <w:pPr>
        <w:pStyle w:val="Hang127"/>
        <w:rPr>
          <w:sz w:val="24"/>
        </w:rPr>
      </w:pPr>
      <w:bookmarkStart w:id="38" w:name="_Toc414842326"/>
      <w:bookmarkStart w:id="39" w:name="_Toc454260000"/>
      <w:bookmarkStart w:id="40" w:name="_Toc93900438"/>
      <w:bookmarkStart w:id="41" w:name="_Toc98302993"/>
      <w:r w:rsidRPr="0041064B">
        <w:rPr>
          <w:sz w:val="24"/>
        </w:rPr>
        <w:t xml:space="preserve">Ova gazdinska jedinica smeštena je na pretežno ravnom terenu, čija se nadmorska visina kreće od </w:t>
      </w:r>
      <w:r w:rsidR="000007A2" w:rsidRPr="0041064B">
        <w:rPr>
          <w:sz w:val="24"/>
        </w:rPr>
        <w:t>80</w:t>
      </w:r>
      <w:r w:rsidRPr="0041064B">
        <w:rPr>
          <w:sz w:val="24"/>
        </w:rPr>
        <w:t xml:space="preserve"> do 9</w:t>
      </w:r>
      <w:r w:rsidR="000007A2" w:rsidRPr="0041064B">
        <w:rPr>
          <w:sz w:val="24"/>
        </w:rPr>
        <w:t>0</w:t>
      </w:r>
      <w:r w:rsidRPr="0041064B">
        <w:rPr>
          <w:sz w:val="24"/>
        </w:rPr>
        <w:t xml:space="preserve"> metara (na ove prirodne kote terena je deponovan materijal prilikom kopanja kanala debljine od 1 do 10 metara), tako da se može govoriti samo o veštačkom mikroreljefu, koji zajedno sa visinom podzemne vode ima uticaj na edafske prilike staništa. </w:t>
      </w:r>
    </w:p>
    <w:p w:rsidR="008809D4" w:rsidRPr="0041064B" w:rsidRDefault="008809D4" w:rsidP="0041064B">
      <w:pPr>
        <w:pStyle w:val="Hang127"/>
        <w:rPr>
          <w:sz w:val="24"/>
        </w:rPr>
      </w:pPr>
      <w:r w:rsidRPr="0041064B">
        <w:rPr>
          <w:sz w:val="24"/>
        </w:rPr>
        <w:t xml:space="preserve">Veštački mikroreljef ovih terena je posebno interesantan </w:t>
      </w:r>
      <w:proofErr w:type="gramStart"/>
      <w:r w:rsidRPr="0041064B">
        <w:rPr>
          <w:sz w:val="24"/>
        </w:rPr>
        <w:t>sa</w:t>
      </w:r>
      <w:proofErr w:type="gramEnd"/>
      <w:r w:rsidRPr="0041064B">
        <w:rPr>
          <w:sz w:val="24"/>
        </w:rPr>
        <w:t xml:space="preserve"> aspekta gajenja šuma, jer od njega zavise i svojstva zemljišta i hidrološki uslovi. Materijal deponovan pored kanala u vreme izgradnje kanala bio je povoljan za uzgoj EAT, jer je sadržavao dovoljnu kolčinu vlage i imao povoljnu strukturu. Međutim, vremenom je došlo do promene strukture i gubitka vlage usled oceđivanja i isušivanja, tako da ova staništa više nisu pogodna za EAT, a sve su povoljnija za gajenje vrsta koje trpe suvlja i siromašnija staništa.</w:t>
      </w:r>
    </w:p>
    <w:p w:rsidR="006E4788" w:rsidRPr="000007A2" w:rsidRDefault="00427DE7" w:rsidP="008809D4">
      <w:pPr>
        <w:pStyle w:val="Heading2"/>
        <w:spacing w:after="360"/>
      </w:pPr>
      <w:bookmarkStart w:id="42" w:name="_Toc127044014"/>
      <w:r w:rsidRPr="000007A2">
        <w:t>Geološka podloga</w:t>
      </w:r>
      <w:bookmarkEnd w:id="38"/>
      <w:bookmarkEnd w:id="39"/>
      <w:r w:rsidRPr="000007A2">
        <w:t xml:space="preserve"> i tipovi zemljišta</w:t>
      </w:r>
      <w:bookmarkStart w:id="43" w:name="_Toc93900440"/>
      <w:bookmarkStart w:id="44" w:name="_Toc98302995"/>
      <w:bookmarkStart w:id="45" w:name="_Toc454260001"/>
      <w:bookmarkStart w:id="46" w:name="_Toc414842328"/>
      <w:bookmarkEnd w:id="40"/>
      <w:bookmarkEnd w:id="41"/>
      <w:bookmarkEnd w:id="42"/>
    </w:p>
    <w:p w:rsidR="0019330F" w:rsidRPr="0041064B" w:rsidRDefault="009904A7" w:rsidP="0041064B">
      <w:pPr>
        <w:pStyle w:val="Hang127"/>
        <w:rPr>
          <w:sz w:val="24"/>
        </w:rPr>
      </w:pPr>
      <w:r w:rsidRPr="0041064B">
        <w:rPr>
          <w:sz w:val="24"/>
        </w:rPr>
        <w:t xml:space="preserve">Geološka podloga i tipovi zemljišta su veoma bitan segment uslova sredine, koji direktno utiču </w:t>
      </w:r>
      <w:proofErr w:type="gramStart"/>
      <w:r w:rsidRPr="0041064B">
        <w:rPr>
          <w:sz w:val="24"/>
        </w:rPr>
        <w:t>na</w:t>
      </w:r>
      <w:proofErr w:type="gramEnd"/>
      <w:r w:rsidRPr="0041064B">
        <w:rPr>
          <w:sz w:val="24"/>
        </w:rPr>
        <w:t xml:space="preserve"> pojavu i raspored šumske i druge vegetacije. Posebno je značajan uticaj </w:t>
      </w:r>
      <w:proofErr w:type="gramStart"/>
      <w:r w:rsidRPr="0041064B">
        <w:rPr>
          <w:sz w:val="24"/>
        </w:rPr>
        <w:t>na</w:t>
      </w:r>
      <w:proofErr w:type="gramEnd"/>
      <w:r w:rsidRPr="0041064B">
        <w:rPr>
          <w:sz w:val="24"/>
        </w:rPr>
        <w:t xml:space="preserve"> prostorni raspored vrsta drveća i međusobnih kombinacija koje mogu podneti zatečene geološko pedološke uslove.</w:t>
      </w:r>
    </w:p>
    <w:p w:rsidR="0072256D" w:rsidRPr="000007A2" w:rsidRDefault="0072256D" w:rsidP="008809D4">
      <w:pPr>
        <w:pStyle w:val="Heading3"/>
        <w:spacing w:after="360"/>
        <w:rPr>
          <w:lang w:val="it-IT"/>
        </w:rPr>
      </w:pPr>
      <w:bookmarkStart w:id="47" w:name="_Toc42389800"/>
      <w:bookmarkStart w:id="48" w:name="_Toc328730034"/>
      <w:bookmarkStart w:id="49" w:name="_Toc127044015"/>
      <w:r w:rsidRPr="000007A2">
        <w:t>Geološka</w:t>
      </w:r>
      <w:r w:rsidRPr="000007A2">
        <w:rPr>
          <w:lang w:val="it-IT"/>
        </w:rPr>
        <w:t xml:space="preserve"> </w:t>
      </w:r>
      <w:r w:rsidRPr="000007A2">
        <w:t>podloga</w:t>
      </w:r>
      <w:bookmarkEnd w:id="47"/>
      <w:bookmarkEnd w:id="48"/>
      <w:bookmarkEnd w:id="49"/>
    </w:p>
    <w:p w:rsidR="008809D4" w:rsidRPr="0041064B" w:rsidRDefault="000007A2" w:rsidP="000007A2">
      <w:pPr>
        <w:pStyle w:val="Hang127"/>
        <w:rPr>
          <w:sz w:val="24"/>
          <w:szCs w:val="24"/>
          <w:lang w:val="it-IT"/>
        </w:rPr>
      </w:pPr>
      <w:r w:rsidRPr="000007A2">
        <w:rPr>
          <w:sz w:val="24"/>
          <w:szCs w:val="24"/>
          <w:lang w:val="sr-Latn-CS"/>
        </w:rPr>
        <w:t xml:space="preserve">Geološku podlogu na području ove gazdinske jedinice čini terasni les eolskog porekla, obrazovan u pleistocenu. Njegova najznačajnija svojstva su relativno povoljan mehanički sastav, koji najčešće pripada teksturnoj klasi ilovače. Ovo svojstvo može varirati u zavisnosti od mikroreljefa, a naročito od blizine prirodnog vodotoka (Jegrička reka) ili suvih vodotoka iz geološke prošlosti, u intervalu od peskovitog do jako glinovitog lesa. Osim na višim terenima, terasni les je značajno izmenjen, posebno u depresijama, procesima ranijeg oglejavanja i zabarivanja. Takođe, važno svojstvo lesa je njegova karbonatnost. Sadržaj karbonata u lesu najčešće se kreće u intervalu 20-30%, a može značajno i da varira (5-35%) u zonama ranijeg zabarivanja, zbog premeštanja u dublje slojeve (pojava akumulacije karbonata). Les je vrlo porozan materijal sa dobrim vodno-vazdušnim osobinama i izraženom sposobnošću </w:t>
      </w:r>
      <w:r w:rsidRPr="0041064B">
        <w:rPr>
          <w:sz w:val="24"/>
          <w:szCs w:val="24"/>
          <w:lang w:val="sr-Latn-CS"/>
        </w:rPr>
        <w:t>skladištenja i čuvanja lako pristupačne vode, što se pozitivno odražava na svojstva, ali i na obrazovanje zemljišta.</w:t>
      </w:r>
      <w:r w:rsidR="008809D4" w:rsidRPr="0041064B">
        <w:rPr>
          <w:sz w:val="24"/>
          <w:szCs w:val="24"/>
          <w:lang w:val="it-IT"/>
        </w:rPr>
        <w:t>.</w:t>
      </w:r>
    </w:p>
    <w:p w:rsidR="0072256D" w:rsidRPr="0041064B" w:rsidRDefault="0072256D" w:rsidP="001B70C1">
      <w:pPr>
        <w:pStyle w:val="Heading3"/>
        <w:spacing w:before="480" w:after="360"/>
        <w:rPr>
          <w:lang w:val="pl-PL"/>
        </w:rPr>
      </w:pPr>
      <w:bookmarkStart w:id="50" w:name="_Toc42389801"/>
      <w:bookmarkStart w:id="51" w:name="_Toc328730035"/>
      <w:bookmarkStart w:id="52" w:name="_Toc127044016"/>
      <w:r w:rsidRPr="0041064B">
        <w:rPr>
          <w:lang w:val="pl-PL"/>
        </w:rPr>
        <w:t>Tipovi</w:t>
      </w:r>
      <w:r w:rsidRPr="0041064B">
        <w:rPr>
          <w:lang w:val="hr-HR"/>
        </w:rPr>
        <w:t xml:space="preserve"> </w:t>
      </w:r>
      <w:r w:rsidRPr="0041064B">
        <w:t>zemljišta</w:t>
      </w:r>
      <w:bookmarkEnd w:id="50"/>
      <w:bookmarkEnd w:id="51"/>
      <w:bookmarkEnd w:id="52"/>
    </w:p>
    <w:p w:rsidR="0041064B" w:rsidRPr="0041064B" w:rsidRDefault="0041064B" w:rsidP="0041064B">
      <w:pPr>
        <w:pStyle w:val="Hang127"/>
        <w:rPr>
          <w:sz w:val="24"/>
          <w:lang w:val="sr-Latn-CS"/>
        </w:rPr>
      </w:pPr>
      <w:r w:rsidRPr="0041064B">
        <w:rPr>
          <w:sz w:val="24"/>
          <w:lang w:val="sr-Latn-CS"/>
        </w:rPr>
        <w:t>Površina gazdinske jedinice nalazi se u černozemnoj zoni na lesnoj terasi Bačke u široj okolini rečice Jegričke. Prirodna zemljišta uglavnom su poremećena meliorativnim radovima, osim neposredno uz samu Jegričku. U postojećim ekološkim uslovima obrazovani su sledeći tipovi zemljišta:</w:t>
      </w:r>
    </w:p>
    <w:p w:rsidR="0041064B" w:rsidRPr="00E07020" w:rsidRDefault="0041064B" w:rsidP="0041064B">
      <w:pPr>
        <w:ind w:left="3960" w:right="2160"/>
        <w:rPr>
          <w:rFonts w:ascii="Arial" w:hAnsi="Arial" w:cs="Arial"/>
          <w:color w:val="0070C0"/>
          <w:sz w:val="24"/>
          <w:szCs w:val="24"/>
          <w:lang w:val="sr-Latn-CS"/>
        </w:rPr>
      </w:pPr>
    </w:p>
    <w:p w:rsidR="0041064B" w:rsidRPr="0041064B" w:rsidRDefault="0041064B" w:rsidP="0041064B">
      <w:pPr>
        <w:ind w:right="-29"/>
        <w:rPr>
          <w:sz w:val="24"/>
          <w:szCs w:val="24"/>
          <w:lang w:val="sr-Latn-CS"/>
        </w:rPr>
      </w:pPr>
      <w:r w:rsidRPr="0041064B">
        <w:rPr>
          <w:b/>
          <w:sz w:val="24"/>
          <w:szCs w:val="24"/>
          <w:u w:val="single"/>
          <w:lang w:val="sr-Latn-CS"/>
        </w:rPr>
        <w:t>Deposol</w:t>
      </w:r>
    </w:p>
    <w:p w:rsidR="0041064B" w:rsidRPr="0041064B" w:rsidRDefault="0041064B" w:rsidP="0041064B">
      <w:pPr>
        <w:pStyle w:val="Hang127"/>
        <w:rPr>
          <w:sz w:val="24"/>
          <w:lang w:val="sr-Latn-CS"/>
        </w:rPr>
      </w:pPr>
      <w:r w:rsidRPr="0041064B">
        <w:rPr>
          <w:sz w:val="24"/>
          <w:lang w:val="sr-Latn-CS"/>
        </w:rPr>
        <w:t>Zemljište antropogenog karaktera, obrazovano na deponijama pored kanala. Nalazi se sa obe strane kanala Savino Selo-Novi Sad, Savino Selo-Vrbas, delu kanala Mali Stapar-Vrbas, najzapadnijem delu Jegričke i deonici kanala Bačko Gradište- Bečej. Ovo zemljište se odlikuje antropogenim slojevima različitog teksturnog sastava, u zoni šume sa pojavom inicijalnog humusnog horizonta.Stratigrafska građa ovog zemljišta najčešće ima oblik (A)-P1...Pn ili P1-P2...Pn. U teksturnom pogledu deponovani materijal najčešće pripada peskovitoj ilovači, mestimično glinovitoj ilovači, a vrlo retko glini. Iako se radi o lesnom materijalu, sadržaj karbonata jako varira (5-35%) u zavisnosti od dubine kopanja kanala. Reakcija zemljišnog rastvora je alkalna i prosečno iznosi 8.5 pH. sadržaj humusa ne prelazi 0.5%, a u odnosu na sdržaj azota, fosfora i kalijuma deponovani materijal je siromašan, mestimično bez ovih hraniva.</w:t>
      </w:r>
    </w:p>
    <w:p w:rsidR="0041064B" w:rsidRPr="0041064B" w:rsidRDefault="0041064B" w:rsidP="0041064B">
      <w:pPr>
        <w:pStyle w:val="Hang127"/>
        <w:rPr>
          <w:sz w:val="24"/>
          <w:lang w:val="sr-Latn-CS"/>
        </w:rPr>
      </w:pPr>
      <w:r w:rsidRPr="0041064B">
        <w:rPr>
          <w:sz w:val="24"/>
          <w:lang w:val="sr-Latn-CS"/>
        </w:rPr>
        <w:t>U odnosu na vodno-vazdušne osobine može se reći da je deponovani materijal u početku imao visok vodni kapacitet, a time i visok koristan vodni kapacitet, što je uslovljeno povoljnim odnosom frakcija peska, praha i koloidne gline. Naime poznato je da les ima veliki sadržaj pora, Najviše kapilarnih, u kojima se zadržava lako pristupačni oblik vode (kapilarna voda)fizioločki veoma pogodna za korišćenje od strane biljaka.</w:t>
      </w:r>
    </w:p>
    <w:p w:rsidR="0041064B" w:rsidRPr="0041064B" w:rsidRDefault="0041064B" w:rsidP="0041064B">
      <w:pPr>
        <w:pStyle w:val="Hang127"/>
        <w:rPr>
          <w:sz w:val="24"/>
          <w:lang w:val="sr-Latn-CS"/>
        </w:rPr>
      </w:pPr>
      <w:r w:rsidRPr="0041064B">
        <w:rPr>
          <w:sz w:val="24"/>
          <w:lang w:val="sr-Latn-CS"/>
        </w:rPr>
        <w:t>Iako deposol zemljišta imaju dobre vodno-vazdušne osobine, ona nisu u ekološkom smislu pogodna za uzgoj šireg spektra drvenastih vrsta, jer se vodom snabdevaju putem oborina, a pošto njihova količina ne prelazi 620 mm, to znači da se u takvim uslovima mogu gajiti kserofilna vrste (npr. bagrem) izuzev onih zona čiji deponiovani materijal ne prelazi 1.5 m i koje se kapilarno snabdevaju vodom iz kanala gde je još moguć uzgoj mekih lišćara, u prvom redu topola.</w:t>
      </w:r>
    </w:p>
    <w:p w:rsidR="0041064B" w:rsidRPr="0041064B" w:rsidRDefault="0041064B" w:rsidP="0041064B">
      <w:pPr>
        <w:ind w:right="-29"/>
        <w:rPr>
          <w:sz w:val="24"/>
          <w:szCs w:val="24"/>
          <w:lang w:val="sr-Latn-CS"/>
        </w:rPr>
      </w:pPr>
    </w:p>
    <w:p w:rsidR="0041064B" w:rsidRPr="0041064B" w:rsidRDefault="0041064B" w:rsidP="0041064B">
      <w:pPr>
        <w:ind w:right="-29"/>
        <w:rPr>
          <w:sz w:val="24"/>
          <w:szCs w:val="24"/>
          <w:lang w:val="sr-Latn-CS"/>
        </w:rPr>
      </w:pPr>
      <w:r w:rsidRPr="0041064B">
        <w:rPr>
          <w:b/>
          <w:sz w:val="24"/>
          <w:szCs w:val="24"/>
          <w:u w:val="single"/>
          <w:lang w:val="sr-Latn-CS"/>
        </w:rPr>
        <w:t>Černozem</w:t>
      </w:r>
    </w:p>
    <w:p w:rsidR="0041064B" w:rsidRPr="0041064B" w:rsidRDefault="0041064B" w:rsidP="0041064B">
      <w:pPr>
        <w:pStyle w:val="Hang127"/>
        <w:rPr>
          <w:sz w:val="24"/>
          <w:lang w:val="sr-Latn-CS"/>
        </w:rPr>
      </w:pPr>
      <w:r w:rsidRPr="0041064B">
        <w:rPr>
          <w:sz w:val="24"/>
          <w:lang w:val="sr-Latn-CS"/>
        </w:rPr>
        <w:t>Zastupljen je u većem delu južne strane kanala Mali Stapar-Vrbas-Bečej. Ovo zemljište je obrazovano na lesu i lesolikim sedimentima, a karakteriše se formulom opšteg oblika A-AC-C. Ovde se mogu sresti dva varijeteta černozema. Na potezu oko Srbobrana prema Turiji srećemo verijetet karbonatnog černozema, a na potezu od Malog Stapara do Srbobrana i od Turije do Bačkog Gradišta srećemo varijetet karbonatno oglejenog černozema.</w:t>
      </w:r>
    </w:p>
    <w:p w:rsidR="0041064B" w:rsidRPr="0041064B" w:rsidRDefault="0041064B" w:rsidP="0041064B">
      <w:pPr>
        <w:pStyle w:val="Hang127"/>
        <w:rPr>
          <w:sz w:val="24"/>
          <w:lang w:val="sr-Latn-CS"/>
        </w:rPr>
      </w:pPr>
      <w:r w:rsidRPr="0041064B">
        <w:rPr>
          <w:sz w:val="24"/>
          <w:lang w:val="sr-Latn-CS"/>
        </w:rPr>
        <w:t>Karbonatni černozem odlikuje se vrlo moćnim humusno-akumulativnim horizontom A, debljine oko 80 cm, koji je po mehaničkom sastavu ilovača do glinovita ilovača. Ispod njega je prelazni horizonta AC debljine 30-40 cm, koji postepeno prelazi u karakterističan terasni les zatvoreno žute boje. Ovaj varijetet černozema ima dobru struktutru (mrvičastu), što znači vrlo povoljan vodno-vazdušni režim i dobru dreniranost. Sadržaj karbonata u humusnom horizontu je od 2-10%, a sa dubinom raste i do 35%. U skladu sa sadržajem karbonata je i reakcija zemljišnog rastvora (7.5 pH a sa dubinom raste i do 8.9 pH). Količina humusa u površinskom delu redovno prelazi 5%. sadržaj azota se kreće od 0.11 do 0.25%, sadržaj fosfora do 10, a sadržaj kalijuma i do 40mg/100gr zemljišta.</w:t>
      </w:r>
    </w:p>
    <w:p w:rsidR="0041064B" w:rsidRPr="0041064B" w:rsidRDefault="0041064B" w:rsidP="0041064B">
      <w:pPr>
        <w:pStyle w:val="Hang127"/>
        <w:rPr>
          <w:sz w:val="24"/>
          <w:lang w:val="sr-Latn-CS"/>
        </w:rPr>
      </w:pPr>
      <w:r w:rsidRPr="0041064B">
        <w:rPr>
          <w:sz w:val="24"/>
          <w:lang w:val="sr-Latn-CS"/>
        </w:rPr>
        <w:t>Karbonatno oglejeni černozemima sličan morfološki izgled sa prethodnim varijetetom. razlike su jedino jasno vidljive u matičnom supstratu - lesu, koji je bio ili se još uvek nalazi pod uticajem podzemne vode, sa jasno vidljivim procesima hidrogenizacije i posebno izraženim oglejavanjem ispod 150-200 cm dubine. Prisustvo ovih procesa usloviloje pojavu glejnog horizonta G, koji se jasno diferencira na Gso i Gr podhorizont, zbog čega je ovaj varijetet označen kao livadska crnica. Reakcija zemljišnog rastvora je u intervalu 7.2-8.4 pH u H2O. Sadržaj humusa je 3-5%, sadržaj fosfora od 11-12 a kalijuma od 12-32 mg/100 gr zemljišta.</w:t>
      </w:r>
    </w:p>
    <w:p w:rsidR="0041064B" w:rsidRPr="0041064B" w:rsidRDefault="0041064B" w:rsidP="0041064B">
      <w:pPr>
        <w:pStyle w:val="Hang127"/>
        <w:rPr>
          <w:sz w:val="24"/>
          <w:szCs w:val="24"/>
          <w:lang w:val="sr-Latn-CS"/>
        </w:rPr>
      </w:pPr>
      <w:r w:rsidRPr="0041064B">
        <w:rPr>
          <w:sz w:val="24"/>
          <w:lang w:val="sr-Latn-CS"/>
        </w:rPr>
        <w:t xml:space="preserve">I jedan i drugi varijetet opisanog černozema dodatno se bočno snabdeva vodom iz kanala, što je uslovilo da su topole dale zadovoljavajuće </w:t>
      </w:r>
      <w:r w:rsidRPr="0041064B">
        <w:rPr>
          <w:sz w:val="24"/>
          <w:szCs w:val="24"/>
          <w:lang w:val="sr-Latn-CS"/>
        </w:rPr>
        <w:t>prinose. Na ovakvim zemljištima pored topola moguće je uspešno gajiti i tvrde lišćare (npr. bagrem).</w:t>
      </w:r>
    </w:p>
    <w:p w:rsidR="0041064B" w:rsidRPr="0041064B" w:rsidRDefault="0041064B" w:rsidP="0041064B">
      <w:pPr>
        <w:ind w:right="-29"/>
        <w:rPr>
          <w:sz w:val="24"/>
          <w:szCs w:val="24"/>
          <w:lang w:val="sr-Latn-CS"/>
        </w:rPr>
      </w:pPr>
    </w:p>
    <w:p w:rsidR="0041064B" w:rsidRPr="0041064B" w:rsidRDefault="0041064B" w:rsidP="0041064B">
      <w:pPr>
        <w:ind w:right="-29"/>
        <w:rPr>
          <w:b/>
          <w:sz w:val="24"/>
          <w:szCs w:val="24"/>
          <w:u w:val="single"/>
          <w:lang w:val="sr-Latn-CS"/>
        </w:rPr>
      </w:pPr>
      <w:r w:rsidRPr="0041064B">
        <w:rPr>
          <w:b/>
          <w:sz w:val="24"/>
          <w:szCs w:val="24"/>
          <w:u w:val="single"/>
          <w:lang w:val="sr-Latn-CS"/>
        </w:rPr>
        <w:t>Humoglej</w:t>
      </w:r>
    </w:p>
    <w:p w:rsidR="0041064B" w:rsidRPr="0041064B" w:rsidRDefault="0041064B" w:rsidP="0041064B">
      <w:pPr>
        <w:pStyle w:val="Hang127"/>
        <w:rPr>
          <w:sz w:val="24"/>
          <w:lang w:val="sr-Latn-CS"/>
        </w:rPr>
      </w:pPr>
      <w:r w:rsidRPr="0041064B">
        <w:rPr>
          <w:sz w:val="24"/>
          <w:lang w:val="sr-Latn-CS"/>
        </w:rPr>
        <w:t>Ritska crnica obrazovana u polju rečice Jegričke u okolini Žablja. U morfološkom pogledu ritska crnica ima stratigrafsku građu Aa-Gso-Gr. Odlikuje se vrlo moćnim humusno akumulativnim horizontom Aa, debljine oko 50 cm, ugasito sive boje, koji u suvom stanju puca, sa pepeljastom presvlakom na agregatima usled prisustva Na-jona. Po mehaničkom sastavu A horizont je glina sa visokim učešćem koloida od 25-45%. Usled visokog prisustva koloida humusni horizont ima krupnu grudvastu ili poliedričnu strukturu, što je nepovoljno za razvoj korenovog sistema. Fiziološka dubina ovih zemljišpta je omeđena debljinom humusnog horizonta.</w:t>
      </w:r>
    </w:p>
    <w:p w:rsidR="0041064B" w:rsidRPr="0041064B" w:rsidRDefault="0041064B" w:rsidP="0041064B">
      <w:pPr>
        <w:pStyle w:val="Hang127"/>
        <w:rPr>
          <w:sz w:val="24"/>
          <w:lang w:val="sr-Latn-CS"/>
        </w:rPr>
      </w:pPr>
      <w:r w:rsidRPr="0041064B">
        <w:rPr>
          <w:sz w:val="24"/>
          <w:lang w:val="sr-Latn-CS"/>
        </w:rPr>
        <w:t xml:space="preserve">Ritske crnice su dobro snabdevene organskom materijom i imaju oko 4% humusa, sa tendencijom znatnog smanjivanja u zonama zaslanjivanja. U odnosu na sadržaj lako pristupačnih hraniva ova zemljišta su srednje do bogato obezbeđena, ali i pored toga </w:t>
      </w:r>
      <w:r w:rsidRPr="0041064B">
        <w:rPr>
          <w:sz w:val="24"/>
          <w:lang w:val="sr-Latn-CS"/>
        </w:rPr>
        <w:lastRenderedPageBreak/>
        <w:t>nemaju povoljne hemijske osobine zbog prisustva Na-jona (0.04-0.09%) koji razara strukturu i stupajući u reakcije sa različitim jedinjenjima gradi toksične soli, koje nepovoljno utiču na razvoj biljaka. Dakle, usled neuravnoteženih hemijskih i fizičkih osobina mali broj drvenastih vrsta uspeva da opstane na ovakvim ritskim crnicama. Uz obradu zemljišta uspevaju opstati hrast lužnjak, poljski jasen i neki klonovi EAT.</w:t>
      </w:r>
    </w:p>
    <w:p w:rsidR="0041064B" w:rsidRPr="0041064B" w:rsidRDefault="0041064B" w:rsidP="0041064B">
      <w:pPr>
        <w:ind w:right="-29"/>
        <w:rPr>
          <w:sz w:val="24"/>
          <w:szCs w:val="24"/>
          <w:lang w:val="sr-Latn-CS"/>
        </w:rPr>
      </w:pPr>
    </w:p>
    <w:p w:rsidR="0041064B" w:rsidRPr="0041064B" w:rsidRDefault="0041064B" w:rsidP="0041064B">
      <w:pPr>
        <w:ind w:right="-29"/>
        <w:rPr>
          <w:sz w:val="24"/>
          <w:szCs w:val="24"/>
          <w:lang w:val="sr-Latn-CS"/>
        </w:rPr>
      </w:pPr>
      <w:r w:rsidRPr="0041064B">
        <w:rPr>
          <w:b/>
          <w:sz w:val="24"/>
          <w:szCs w:val="24"/>
          <w:u w:val="single"/>
          <w:lang w:val="sr-Latn-CS"/>
        </w:rPr>
        <w:t>Euglej</w:t>
      </w:r>
    </w:p>
    <w:p w:rsidR="00051510" w:rsidRPr="00E07020" w:rsidRDefault="00051510" w:rsidP="00051510">
      <w:pPr>
        <w:pStyle w:val="Hang127"/>
        <w:rPr>
          <w:sz w:val="24"/>
          <w:lang w:val="sr-Latn-CS"/>
        </w:rPr>
      </w:pPr>
      <w:r>
        <w:rPr>
          <w:sz w:val="24"/>
        </w:rPr>
        <w:t>M</w:t>
      </w:r>
      <w:r w:rsidRPr="00051510">
        <w:rPr>
          <w:sz w:val="24"/>
        </w:rPr>
        <w:t>o</w:t>
      </w:r>
      <w:r w:rsidRPr="00E07020">
        <w:rPr>
          <w:sz w:val="24"/>
          <w:lang w:val="sr-Latn-CS"/>
        </w:rPr>
        <w:t>č</w:t>
      </w:r>
      <w:r w:rsidRPr="00051510">
        <w:rPr>
          <w:sz w:val="24"/>
        </w:rPr>
        <w:t>varno</w:t>
      </w:r>
      <w:r w:rsidRPr="00E07020">
        <w:rPr>
          <w:sz w:val="24"/>
          <w:lang w:val="sr-Latn-CS"/>
        </w:rPr>
        <w:t xml:space="preserve"> </w:t>
      </w:r>
      <w:r w:rsidRPr="00051510">
        <w:rPr>
          <w:sz w:val="24"/>
        </w:rPr>
        <w:t>glejno</w:t>
      </w:r>
      <w:r w:rsidRPr="00E07020">
        <w:rPr>
          <w:sz w:val="24"/>
          <w:lang w:val="sr-Latn-CS"/>
        </w:rPr>
        <w:t xml:space="preserve"> </w:t>
      </w:r>
      <w:r w:rsidRPr="00051510">
        <w:rPr>
          <w:sz w:val="24"/>
        </w:rPr>
        <w:t>zemlji</w:t>
      </w:r>
      <w:r w:rsidRPr="00E07020">
        <w:rPr>
          <w:sz w:val="24"/>
          <w:lang w:val="sr-Latn-CS"/>
        </w:rPr>
        <w:t>š</w:t>
      </w:r>
      <w:r w:rsidRPr="00051510">
        <w:rPr>
          <w:sz w:val="24"/>
        </w:rPr>
        <w:t>te</w:t>
      </w:r>
      <w:r w:rsidRPr="00E07020">
        <w:rPr>
          <w:sz w:val="24"/>
          <w:lang w:val="sr-Latn-CS"/>
        </w:rPr>
        <w:t xml:space="preserve"> </w:t>
      </w:r>
      <w:r w:rsidRPr="00051510">
        <w:rPr>
          <w:sz w:val="24"/>
        </w:rPr>
        <w:t>obrazovano</w:t>
      </w:r>
      <w:r w:rsidRPr="00E07020">
        <w:rPr>
          <w:sz w:val="24"/>
          <w:lang w:val="sr-Latn-CS"/>
        </w:rPr>
        <w:t xml:space="preserve"> </w:t>
      </w:r>
      <w:proofErr w:type="gramStart"/>
      <w:r w:rsidRPr="00051510">
        <w:rPr>
          <w:sz w:val="24"/>
        </w:rPr>
        <w:t>na</w:t>
      </w:r>
      <w:proofErr w:type="gramEnd"/>
      <w:r w:rsidRPr="00E07020">
        <w:rPr>
          <w:sz w:val="24"/>
          <w:lang w:val="sr-Latn-CS"/>
        </w:rPr>
        <w:t xml:space="preserve"> </w:t>
      </w:r>
      <w:r w:rsidRPr="00051510">
        <w:rPr>
          <w:sz w:val="24"/>
        </w:rPr>
        <w:t>ni</w:t>
      </w:r>
      <w:r w:rsidRPr="00E07020">
        <w:rPr>
          <w:sz w:val="24"/>
          <w:lang w:val="sr-Latn-CS"/>
        </w:rPr>
        <w:t>ž</w:t>
      </w:r>
      <w:r w:rsidRPr="00051510">
        <w:rPr>
          <w:sz w:val="24"/>
        </w:rPr>
        <w:t>im</w:t>
      </w:r>
      <w:r w:rsidRPr="00E07020">
        <w:rPr>
          <w:sz w:val="24"/>
          <w:lang w:val="sr-Latn-CS"/>
        </w:rPr>
        <w:t xml:space="preserve"> </w:t>
      </w:r>
      <w:r w:rsidRPr="00051510">
        <w:rPr>
          <w:sz w:val="24"/>
        </w:rPr>
        <w:t>i</w:t>
      </w:r>
      <w:r w:rsidRPr="00E07020">
        <w:rPr>
          <w:sz w:val="24"/>
          <w:lang w:val="sr-Latn-CS"/>
        </w:rPr>
        <w:t xml:space="preserve"> </w:t>
      </w:r>
      <w:r w:rsidRPr="00051510">
        <w:rPr>
          <w:sz w:val="24"/>
        </w:rPr>
        <w:t>vla</w:t>
      </w:r>
      <w:r w:rsidRPr="00E07020">
        <w:rPr>
          <w:sz w:val="24"/>
          <w:lang w:val="sr-Latn-CS"/>
        </w:rPr>
        <w:t>ž</w:t>
      </w:r>
      <w:r w:rsidRPr="00051510">
        <w:rPr>
          <w:sz w:val="24"/>
        </w:rPr>
        <w:t>nijim</w:t>
      </w:r>
      <w:r w:rsidRPr="00E07020">
        <w:rPr>
          <w:sz w:val="24"/>
          <w:lang w:val="sr-Latn-CS"/>
        </w:rPr>
        <w:t xml:space="preserve"> </w:t>
      </w:r>
      <w:r w:rsidRPr="00051510">
        <w:rPr>
          <w:sz w:val="24"/>
        </w:rPr>
        <w:t>reljefnim</w:t>
      </w:r>
      <w:r w:rsidRPr="00E07020">
        <w:rPr>
          <w:sz w:val="24"/>
          <w:lang w:val="sr-Latn-CS"/>
        </w:rPr>
        <w:t xml:space="preserve"> </w:t>
      </w:r>
      <w:r w:rsidRPr="00051510">
        <w:rPr>
          <w:sz w:val="24"/>
        </w:rPr>
        <w:t>polo</w:t>
      </w:r>
      <w:r w:rsidRPr="00E07020">
        <w:rPr>
          <w:sz w:val="24"/>
          <w:lang w:val="sr-Latn-CS"/>
        </w:rPr>
        <w:t>ž</w:t>
      </w:r>
      <w:r w:rsidRPr="00051510">
        <w:rPr>
          <w:sz w:val="24"/>
        </w:rPr>
        <w:t>ajima</w:t>
      </w:r>
      <w:r w:rsidRPr="00E07020">
        <w:rPr>
          <w:sz w:val="24"/>
          <w:lang w:val="sr-Latn-CS"/>
        </w:rPr>
        <w:t xml:space="preserve"> </w:t>
      </w:r>
      <w:r w:rsidRPr="00051510">
        <w:rPr>
          <w:sz w:val="24"/>
        </w:rPr>
        <w:t>sa</w:t>
      </w:r>
      <w:r w:rsidRPr="00E07020">
        <w:rPr>
          <w:sz w:val="24"/>
          <w:lang w:val="sr-Latn-CS"/>
        </w:rPr>
        <w:t xml:space="preserve"> š</w:t>
      </w:r>
      <w:r w:rsidRPr="00051510">
        <w:rPr>
          <w:sz w:val="24"/>
        </w:rPr>
        <w:t>a</w:t>
      </w:r>
      <w:r w:rsidRPr="00E07020">
        <w:rPr>
          <w:sz w:val="24"/>
          <w:lang w:val="sr-Latn-CS"/>
        </w:rPr>
        <w:t>š</w:t>
      </w:r>
      <w:r w:rsidRPr="00051510">
        <w:rPr>
          <w:sz w:val="24"/>
        </w:rPr>
        <w:t>om</w:t>
      </w:r>
      <w:r w:rsidRPr="00E07020">
        <w:rPr>
          <w:sz w:val="24"/>
          <w:lang w:val="sr-Latn-CS"/>
        </w:rPr>
        <w:t xml:space="preserve">, </w:t>
      </w:r>
      <w:r w:rsidRPr="00051510">
        <w:rPr>
          <w:sz w:val="24"/>
        </w:rPr>
        <w:t>trskom</w:t>
      </w:r>
      <w:r w:rsidRPr="00E07020">
        <w:rPr>
          <w:sz w:val="24"/>
          <w:lang w:val="sr-Latn-CS"/>
        </w:rPr>
        <w:t xml:space="preserve"> </w:t>
      </w:r>
      <w:r w:rsidRPr="00051510">
        <w:rPr>
          <w:sz w:val="24"/>
        </w:rPr>
        <w:t>i</w:t>
      </w:r>
      <w:r w:rsidRPr="00E07020">
        <w:rPr>
          <w:sz w:val="24"/>
          <w:lang w:val="sr-Latn-CS"/>
        </w:rPr>
        <w:t xml:space="preserve"> </w:t>
      </w:r>
      <w:r w:rsidRPr="00051510">
        <w:rPr>
          <w:sz w:val="24"/>
        </w:rPr>
        <w:t>higrofilnim</w:t>
      </w:r>
      <w:r w:rsidRPr="00E07020">
        <w:rPr>
          <w:sz w:val="24"/>
          <w:lang w:val="sr-Latn-CS"/>
        </w:rPr>
        <w:t xml:space="preserve"> </w:t>
      </w:r>
      <w:r w:rsidRPr="00051510">
        <w:rPr>
          <w:sz w:val="24"/>
        </w:rPr>
        <w:t>travama</w:t>
      </w:r>
      <w:r w:rsidRPr="00E07020">
        <w:rPr>
          <w:sz w:val="24"/>
          <w:lang w:val="sr-Latn-CS"/>
        </w:rPr>
        <w:t xml:space="preserve">. </w:t>
      </w:r>
      <w:r w:rsidRPr="00051510">
        <w:rPr>
          <w:sz w:val="24"/>
        </w:rPr>
        <w:t>Stratigrafska</w:t>
      </w:r>
      <w:r w:rsidRPr="00E07020">
        <w:rPr>
          <w:sz w:val="24"/>
          <w:lang w:val="sr-Latn-CS"/>
        </w:rPr>
        <w:t xml:space="preserve"> </w:t>
      </w:r>
      <w:r w:rsidRPr="00051510">
        <w:rPr>
          <w:sz w:val="24"/>
        </w:rPr>
        <w:t>gra</w:t>
      </w:r>
      <w:r w:rsidRPr="00E07020">
        <w:rPr>
          <w:sz w:val="24"/>
          <w:lang w:val="sr-Latn-CS"/>
        </w:rPr>
        <w:t>đ</w:t>
      </w:r>
      <w:r w:rsidRPr="00051510">
        <w:rPr>
          <w:sz w:val="24"/>
        </w:rPr>
        <w:t>a</w:t>
      </w:r>
      <w:r w:rsidRPr="00E07020">
        <w:rPr>
          <w:sz w:val="24"/>
          <w:lang w:val="sr-Latn-CS"/>
        </w:rPr>
        <w:t xml:space="preserve"> </w:t>
      </w:r>
      <w:r w:rsidRPr="00051510">
        <w:rPr>
          <w:sz w:val="24"/>
        </w:rPr>
        <w:t>ima</w:t>
      </w:r>
      <w:r w:rsidRPr="00E07020">
        <w:rPr>
          <w:sz w:val="24"/>
          <w:lang w:val="sr-Latn-CS"/>
        </w:rPr>
        <w:t xml:space="preserve"> </w:t>
      </w:r>
      <w:r w:rsidRPr="00051510">
        <w:rPr>
          <w:sz w:val="24"/>
        </w:rPr>
        <w:t>oblik</w:t>
      </w:r>
      <w:r w:rsidRPr="00E07020">
        <w:rPr>
          <w:sz w:val="24"/>
          <w:lang w:val="sr-Latn-CS"/>
        </w:rPr>
        <w:t xml:space="preserve"> </w:t>
      </w:r>
      <w:r w:rsidRPr="00051510">
        <w:rPr>
          <w:sz w:val="24"/>
        </w:rPr>
        <w:t>Aa</w:t>
      </w:r>
      <w:r w:rsidRPr="00E07020">
        <w:rPr>
          <w:sz w:val="24"/>
          <w:lang w:val="sr-Latn-CS"/>
        </w:rPr>
        <w:t>-</w:t>
      </w:r>
      <w:r w:rsidRPr="00051510">
        <w:rPr>
          <w:sz w:val="24"/>
        </w:rPr>
        <w:t>Gr</w:t>
      </w:r>
      <w:r w:rsidRPr="00E07020">
        <w:rPr>
          <w:sz w:val="24"/>
          <w:lang w:val="sr-Latn-CS"/>
        </w:rPr>
        <w:t xml:space="preserve">. </w:t>
      </w:r>
      <w:r w:rsidRPr="00051510">
        <w:rPr>
          <w:sz w:val="24"/>
        </w:rPr>
        <w:t>Ima</w:t>
      </w:r>
      <w:r w:rsidRPr="00E07020">
        <w:rPr>
          <w:sz w:val="24"/>
          <w:lang w:val="sr-Latn-CS"/>
        </w:rPr>
        <w:t xml:space="preserve"> </w:t>
      </w:r>
      <w:r w:rsidRPr="00051510">
        <w:rPr>
          <w:sz w:val="24"/>
        </w:rPr>
        <w:t>plitak</w:t>
      </w:r>
      <w:r w:rsidRPr="00E07020">
        <w:rPr>
          <w:sz w:val="24"/>
          <w:lang w:val="sr-Latn-CS"/>
        </w:rPr>
        <w:t xml:space="preserve"> </w:t>
      </w:r>
      <w:r w:rsidRPr="00051510">
        <w:rPr>
          <w:sz w:val="24"/>
        </w:rPr>
        <w:t>humusni</w:t>
      </w:r>
      <w:r w:rsidRPr="00E07020">
        <w:rPr>
          <w:sz w:val="24"/>
          <w:lang w:val="sr-Latn-CS"/>
        </w:rPr>
        <w:t xml:space="preserve"> </w:t>
      </w:r>
      <w:r w:rsidRPr="00051510">
        <w:rPr>
          <w:sz w:val="24"/>
        </w:rPr>
        <w:t>horizont</w:t>
      </w:r>
      <w:r w:rsidRPr="00E07020">
        <w:rPr>
          <w:sz w:val="24"/>
          <w:lang w:val="sr-Latn-CS"/>
        </w:rPr>
        <w:t xml:space="preserve"> </w:t>
      </w:r>
      <w:proofErr w:type="gramStart"/>
      <w:r w:rsidRPr="00051510">
        <w:rPr>
          <w:sz w:val="24"/>
        </w:rPr>
        <w:t>Aa</w:t>
      </w:r>
      <w:proofErr w:type="gramEnd"/>
      <w:r w:rsidRPr="00E07020">
        <w:rPr>
          <w:sz w:val="24"/>
          <w:lang w:val="sr-Latn-CS"/>
        </w:rPr>
        <w:t xml:space="preserve">, (20-40 </w:t>
      </w:r>
      <w:r w:rsidRPr="00051510">
        <w:rPr>
          <w:sz w:val="24"/>
        </w:rPr>
        <w:t>cm</w:t>
      </w:r>
      <w:r w:rsidRPr="00E07020">
        <w:rPr>
          <w:sz w:val="24"/>
          <w:lang w:val="sr-Latn-CS"/>
        </w:rPr>
        <w:t xml:space="preserve">) </w:t>
      </w:r>
      <w:r w:rsidRPr="00051510">
        <w:rPr>
          <w:sz w:val="24"/>
        </w:rPr>
        <w:t>koji</w:t>
      </w:r>
      <w:r w:rsidRPr="00E07020">
        <w:rPr>
          <w:sz w:val="24"/>
          <w:lang w:val="sr-Latn-CS"/>
        </w:rPr>
        <w:t xml:space="preserve"> </w:t>
      </w:r>
      <w:r w:rsidRPr="00051510">
        <w:rPr>
          <w:sz w:val="24"/>
        </w:rPr>
        <w:t>je</w:t>
      </w:r>
      <w:r w:rsidRPr="00E07020">
        <w:rPr>
          <w:sz w:val="24"/>
          <w:lang w:val="sr-Latn-CS"/>
        </w:rPr>
        <w:t xml:space="preserve"> </w:t>
      </w:r>
      <w:r w:rsidRPr="00051510">
        <w:rPr>
          <w:sz w:val="24"/>
        </w:rPr>
        <w:t>glinovitog</w:t>
      </w:r>
      <w:r w:rsidRPr="00E07020">
        <w:rPr>
          <w:sz w:val="24"/>
          <w:lang w:val="sr-Latn-CS"/>
        </w:rPr>
        <w:t xml:space="preserve"> </w:t>
      </w:r>
      <w:r w:rsidRPr="00051510">
        <w:rPr>
          <w:sz w:val="24"/>
        </w:rPr>
        <w:t>teksturnog</w:t>
      </w:r>
      <w:r w:rsidRPr="00E07020">
        <w:rPr>
          <w:sz w:val="24"/>
          <w:lang w:val="sr-Latn-CS"/>
        </w:rPr>
        <w:t xml:space="preserve"> </w:t>
      </w:r>
      <w:r w:rsidRPr="00051510">
        <w:rPr>
          <w:sz w:val="24"/>
        </w:rPr>
        <w:t>sastava</w:t>
      </w:r>
      <w:r w:rsidRPr="00E07020">
        <w:rPr>
          <w:sz w:val="24"/>
          <w:lang w:val="sr-Latn-CS"/>
        </w:rPr>
        <w:t xml:space="preserve">, </w:t>
      </w:r>
      <w:r w:rsidRPr="00051510">
        <w:rPr>
          <w:sz w:val="24"/>
        </w:rPr>
        <w:t>a</w:t>
      </w:r>
      <w:r w:rsidRPr="00E07020">
        <w:rPr>
          <w:sz w:val="24"/>
          <w:lang w:val="sr-Latn-CS"/>
        </w:rPr>
        <w:t xml:space="preserve"> </w:t>
      </w:r>
      <w:r w:rsidRPr="00051510">
        <w:rPr>
          <w:sz w:val="24"/>
        </w:rPr>
        <w:t>ispod</w:t>
      </w:r>
      <w:r w:rsidRPr="00E07020">
        <w:rPr>
          <w:sz w:val="24"/>
          <w:lang w:val="sr-Latn-CS"/>
        </w:rPr>
        <w:t xml:space="preserve"> </w:t>
      </w:r>
      <w:r w:rsidRPr="00051510">
        <w:rPr>
          <w:sz w:val="24"/>
        </w:rPr>
        <w:t>njega</w:t>
      </w:r>
      <w:r w:rsidRPr="00E07020">
        <w:rPr>
          <w:sz w:val="24"/>
          <w:lang w:val="sr-Latn-CS"/>
        </w:rPr>
        <w:t xml:space="preserve"> </w:t>
      </w:r>
      <w:r w:rsidRPr="00051510">
        <w:rPr>
          <w:sz w:val="24"/>
        </w:rPr>
        <w:t>naglo</w:t>
      </w:r>
      <w:r w:rsidRPr="00E07020">
        <w:rPr>
          <w:sz w:val="24"/>
          <w:lang w:val="sr-Latn-CS"/>
        </w:rPr>
        <w:t xml:space="preserve"> </w:t>
      </w:r>
      <w:r w:rsidRPr="00051510">
        <w:rPr>
          <w:sz w:val="24"/>
        </w:rPr>
        <w:t>po</w:t>
      </w:r>
      <w:r w:rsidRPr="00E07020">
        <w:rPr>
          <w:sz w:val="24"/>
          <w:lang w:val="sr-Latn-CS"/>
        </w:rPr>
        <w:t>č</w:t>
      </w:r>
      <w:r w:rsidRPr="00051510">
        <w:rPr>
          <w:sz w:val="24"/>
        </w:rPr>
        <w:t>inje</w:t>
      </w:r>
      <w:r w:rsidRPr="00E07020">
        <w:rPr>
          <w:sz w:val="24"/>
          <w:lang w:val="sr-Latn-CS"/>
        </w:rPr>
        <w:t xml:space="preserve"> </w:t>
      </w:r>
      <w:r w:rsidRPr="00051510">
        <w:rPr>
          <w:sz w:val="24"/>
        </w:rPr>
        <w:t>podhorizont</w:t>
      </w:r>
      <w:r w:rsidRPr="00E07020">
        <w:rPr>
          <w:sz w:val="24"/>
          <w:lang w:val="sr-Latn-CS"/>
        </w:rPr>
        <w:t xml:space="preserve"> </w:t>
      </w:r>
      <w:r w:rsidRPr="00051510">
        <w:rPr>
          <w:sz w:val="24"/>
        </w:rPr>
        <w:t>redukcije</w:t>
      </w:r>
      <w:r w:rsidRPr="00E07020">
        <w:rPr>
          <w:sz w:val="24"/>
          <w:lang w:val="sr-Latn-CS"/>
        </w:rPr>
        <w:t>.</w:t>
      </w:r>
    </w:p>
    <w:p w:rsidR="0041064B" w:rsidRPr="00051510" w:rsidRDefault="00051510" w:rsidP="00051510">
      <w:pPr>
        <w:pStyle w:val="Hang127"/>
        <w:rPr>
          <w:sz w:val="24"/>
          <w:lang w:val="sr-Latn-CS"/>
        </w:rPr>
      </w:pPr>
      <w:proofErr w:type="gramStart"/>
      <w:r w:rsidRPr="00051510">
        <w:rPr>
          <w:sz w:val="24"/>
        </w:rPr>
        <w:t>Mo</w:t>
      </w:r>
      <w:r w:rsidRPr="00E07020">
        <w:rPr>
          <w:sz w:val="24"/>
          <w:lang w:val="sr-Latn-CS"/>
        </w:rPr>
        <w:t>č</w:t>
      </w:r>
      <w:r w:rsidRPr="00051510">
        <w:rPr>
          <w:sz w:val="24"/>
        </w:rPr>
        <w:t>varno</w:t>
      </w:r>
      <w:r w:rsidRPr="00E07020">
        <w:rPr>
          <w:sz w:val="24"/>
          <w:lang w:val="sr-Latn-CS"/>
        </w:rPr>
        <w:t>-</w:t>
      </w:r>
      <w:r w:rsidRPr="00051510">
        <w:rPr>
          <w:sz w:val="24"/>
        </w:rPr>
        <w:t>glejna</w:t>
      </w:r>
      <w:r w:rsidRPr="00E07020">
        <w:rPr>
          <w:sz w:val="24"/>
          <w:lang w:val="sr-Latn-CS"/>
        </w:rPr>
        <w:t xml:space="preserve"> </w:t>
      </w:r>
      <w:r w:rsidRPr="00051510">
        <w:rPr>
          <w:sz w:val="24"/>
        </w:rPr>
        <w:t>zemlji</w:t>
      </w:r>
      <w:r w:rsidRPr="00E07020">
        <w:rPr>
          <w:sz w:val="24"/>
          <w:lang w:val="sr-Latn-CS"/>
        </w:rPr>
        <w:t>š</w:t>
      </w:r>
      <w:r w:rsidRPr="00051510">
        <w:rPr>
          <w:sz w:val="24"/>
        </w:rPr>
        <w:t>ta</w:t>
      </w:r>
      <w:r w:rsidRPr="00E07020">
        <w:rPr>
          <w:sz w:val="24"/>
          <w:lang w:val="sr-Latn-CS"/>
        </w:rPr>
        <w:t xml:space="preserve"> </w:t>
      </w:r>
      <w:r w:rsidRPr="00051510">
        <w:rPr>
          <w:sz w:val="24"/>
        </w:rPr>
        <w:t>sadr</w:t>
      </w:r>
      <w:r w:rsidRPr="00E07020">
        <w:rPr>
          <w:sz w:val="24"/>
          <w:lang w:val="sr-Latn-CS"/>
        </w:rPr>
        <w:t>ž</w:t>
      </w:r>
      <w:r w:rsidRPr="00051510">
        <w:rPr>
          <w:sz w:val="24"/>
        </w:rPr>
        <w:t>e</w:t>
      </w:r>
      <w:r w:rsidRPr="00E07020">
        <w:rPr>
          <w:sz w:val="24"/>
          <w:lang w:val="sr-Latn-CS"/>
        </w:rPr>
        <w:t xml:space="preserve"> 3-5% </w:t>
      </w:r>
      <w:r w:rsidRPr="00051510">
        <w:rPr>
          <w:sz w:val="24"/>
        </w:rPr>
        <w:t>humusa</w:t>
      </w:r>
      <w:r w:rsidRPr="00E07020">
        <w:rPr>
          <w:sz w:val="24"/>
          <w:lang w:val="sr-Latn-CS"/>
        </w:rPr>
        <w:t xml:space="preserve">, </w:t>
      </w:r>
      <w:r w:rsidRPr="00051510">
        <w:rPr>
          <w:sz w:val="24"/>
        </w:rPr>
        <w:t>a</w:t>
      </w:r>
      <w:r w:rsidRPr="00E07020">
        <w:rPr>
          <w:sz w:val="24"/>
          <w:lang w:val="sr-Latn-CS"/>
        </w:rPr>
        <w:t xml:space="preserve"> </w:t>
      </w:r>
      <w:r w:rsidRPr="00051510">
        <w:rPr>
          <w:sz w:val="24"/>
        </w:rPr>
        <w:t>srednje</w:t>
      </w:r>
      <w:r w:rsidRPr="00E07020">
        <w:rPr>
          <w:sz w:val="24"/>
          <w:lang w:val="sr-Latn-CS"/>
        </w:rPr>
        <w:t xml:space="preserve"> </w:t>
      </w:r>
      <w:r w:rsidRPr="00051510">
        <w:rPr>
          <w:sz w:val="24"/>
        </w:rPr>
        <w:t>su</w:t>
      </w:r>
      <w:r w:rsidRPr="00E07020">
        <w:rPr>
          <w:sz w:val="24"/>
          <w:lang w:val="sr-Latn-CS"/>
        </w:rPr>
        <w:t xml:space="preserve"> </w:t>
      </w:r>
      <w:r w:rsidRPr="00051510">
        <w:rPr>
          <w:sz w:val="24"/>
        </w:rPr>
        <w:t>obezbe</w:t>
      </w:r>
      <w:r w:rsidRPr="00E07020">
        <w:rPr>
          <w:sz w:val="24"/>
          <w:lang w:val="sr-Latn-CS"/>
        </w:rPr>
        <w:t>đ</w:t>
      </w:r>
      <w:r w:rsidRPr="00051510">
        <w:rPr>
          <w:sz w:val="24"/>
        </w:rPr>
        <w:t>ena</w:t>
      </w:r>
      <w:r w:rsidRPr="00E07020">
        <w:rPr>
          <w:sz w:val="24"/>
          <w:lang w:val="sr-Latn-CS"/>
        </w:rPr>
        <w:t xml:space="preserve"> </w:t>
      </w:r>
      <w:r w:rsidRPr="00051510">
        <w:rPr>
          <w:sz w:val="24"/>
        </w:rPr>
        <w:t>lako</w:t>
      </w:r>
      <w:r w:rsidRPr="00E07020">
        <w:rPr>
          <w:sz w:val="24"/>
          <w:lang w:val="sr-Latn-CS"/>
        </w:rPr>
        <w:t xml:space="preserve"> </w:t>
      </w:r>
      <w:r w:rsidRPr="00051510">
        <w:rPr>
          <w:sz w:val="24"/>
        </w:rPr>
        <w:t>pristupa</w:t>
      </w:r>
      <w:r w:rsidRPr="00E07020">
        <w:rPr>
          <w:sz w:val="24"/>
          <w:lang w:val="sr-Latn-CS"/>
        </w:rPr>
        <w:t>č</w:t>
      </w:r>
      <w:r w:rsidRPr="00051510">
        <w:rPr>
          <w:sz w:val="24"/>
        </w:rPr>
        <w:t>nim</w:t>
      </w:r>
      <w:r w:rsidRPr="00E07020">
        <w:rPr>
          <w:sz w:val="24"/>
          <w:lang w:val="sr-Latn-CS"/>
        </w:rPr>
        <w:t xml:space="preserve"> </w:t>
      </w:r>
      <w:r w:rsidRPr="00051510">
        <w:rPr>
          <w:sz w:val="24"/>
        </w:rPr>
        <w:t>azotom</w:t>
      </w:r>
      <w:r w:rsidRPr="00E07020">
        <w:rPr>
          <w:sz w:val="24"/>
          <w:lang w:val="sr-Latn-CS"/>
        </w:rPr>
        <w:t xml:space="preserve">, </w:t>
      </w:r>
      <w:r w:rsidRPr="00051510">
        <w:rPr>
          <w:sz w:val="24"/>
        </w:rPr>
        <w:t>fosforom</w:t>
      </w:r>
      <w:r w:rsidRPr="00E07020">
        <w:rPr>
          <w:sz w:val="24"/>
          <w:lang w:val="sr-Latn-CS"/>
        </w:rPr>
        <w:t xml:space="preserve"> </w:t>
      </w:r>
      <w:r w:rsidRPr="00051510">
        <w:rPr>
          <w:sz w:val="24"/>
        </w:rPr>
        <w:t>i</w:t>
      </w:r>
      <w:r w:rsidRPr="00E07020">
        <w:rPr>
          <w:sz w:val="24"/>
          <w:lang w:val="sr-Latn-CS"/>
        </w:rPr>
        <w:t xml:space="preserve"> </w:t>
      </w:r>
      <w:r w:rsidRPr="00051510">
        <w:rPr>
          <w:sz w:val="24"/>
        </w:rPr>
        <w:t>kalijem</w:t>
      </w:r>
      <w:r w:rsidRPr="00E07020">
        <w:rPr>
          <w:sz w:val="24"/>
          <w:lang w:val="sr-Latn-CS"/>
        </w:rPr>
        <w:t>.</w:t>
      </w:r>
      <w:proofErr w:type="gramEnd"/>
      <w:r w:rsidRPr="00E07020">
        <w:rPr>
          <w:sz w:val="24"/>
          <w:lang w:val="sr-Latn-CS"/>
        </w:rPr>
        <w:t xml:space="preserve"> </w:t>
      </w:r>
      <w:proofErr w:type="gramStart"/>
      <w:r w:rsidRPr="00051510">
        <w:rPr>
          <w:sz w:val="24"/>
        </w:rPr>
        <w:t>Reakcija</w:t>
      </w:r>
      <w:r w:rsidRPr="00E07020">
        <w:rPr>
          <w:sz w:val="24"/>
          <w:lang w:val="sr-Latn-CS"/>
        </w:rPr>
        <w:t xml:space="preserve"> </w:t>
      </w:r>
      <w:r w:rsidRPr="00051510">
        <w:rPr>
          <w:sz w:val="24"/>
        </w:rPr>
        <w:t>zemlji</w:t>
      </w:r>
      <w:r w:rsidRPr="00E07020">
        <w:rPr>
          <w:sz w:val="24"/>
          <w:lang w:val="sr-Latn-CS"/>
        </w:rPr>
        <w:t>š</w:t>
      </w:r>
      <w:r w:rsidRPr="00051510">
        <w:rPr>
          <w:sz w:val="24"/>
        </w:rPr>
        <w:t>nog</w:t>
      </w:r>
      <w:r w:rsidRPr="00E07020">
        <w:rPr>
          <w:sz w:val="24"/>
          <w:lang w:val="sr-Latn-CS"/>
        </w:rPr>
        <w:t xml:space="preserve"> </w:t>
      </w:r>
      <w:r w:rsidRPr="00051510">
        <w:rPr>
          <w:sz w:val="24"/>
        </w:rPr>
        <w:t>rastvora</w:t>
      </w:r>
      <w:r w:rsidRPr="00E07020">
        <w:rPr>
          <w:sz w:val="24"/>
          <w:lang w:val="sr-Latn-CS"/>
        </w:rPr>
        <w:t xml:space="preserve"> </w:t>
      </w:r>
      <w:r w:rsidRPr="00051510">
        <w:rPr>
          <w:sz w:val="24"/>
        </w:rPr>
        <w:t>je</w:t>
      </w:r>
      <w:r w:rsidRPr="00E07020">
        <w:rPr>
          <w:sz w:val="24"/>
          <w:lang w:val="sr-Latn-CS"/>
        </w:rPr>
        <w:t xml:space="preserve"> </w:t>
      </w:r>
      <w:r w:rsidRPr="00051510">
        <w:rPr>
          <w:sz w:val="24"/>
        </w:rPr>
        <w:t>alkalna</w:t>
      </w:r>
      <w:r w:rsidRPr="00E07020">
        <w:rPr>
          <w:sz w:val="24"/>
          <w:lang w:val="sr-Latn-CS"/>
        </w:rPr>
        <w:t>.</w:t>
      </w:r>
      <w:proofErr w:type="gramEnd"/>
      <w:r w:rsidRPr="00E07020">
        <w:rPr>
          <w:sz w:val="24"/>
          <w:lang w:val="sr-Latn-CS"/>
        </w:rPr>
        <w:t xml:space="preserve"> </w:t>
      </w:r>
      <w:proofErr w:type="gramStart"/>
      <w:r w:rsidRPr="00051510">
        <w:rPr>
          <w:sz w:val="24"/>
        </w:rPr>
        <w:t>Ovo</w:t>
      </w:r>
      <w:r w:rsidRPr="00E07020">
        <w:rPr>
          <w:sz w:val="24"/>
          <w:lang w:val="sr-Latn-CS"/>
        </w:rPr>
        <w:t xml:space="preserve"> </w:t>
      </w:r>
      <w:r w:rsidRPr="00051510">
        <w:rPr>
          <w:sz w:val="24"/>
        </w:rPr>
        <w:t>su</w:t>
      </w:r>
      <w:r w:rsidRPr="00E07020">
        <w:rPr>
          <w:sz w:val="24"/>
          <w:lang w:val="sr-Latn-CS"/>
        </w:rPr>
        <w:t xml:space="preserve"> </w:t>
      </w:r>
      <w:r w:rsidRPr="00051510">
        <w:rPr>
          <w:sz w:val="24"/>
        </w:rPr>
        <w:t>tipi</w:t>
      </w:r>
      <w:r w:rsidRPr="00E07020">
        <w:rPr>
          <w:sz w:val="24"/>
          <w:lang w:val="sr-Latn-CS"/>
        </w:rPr>
        <w:t>č</w:t>
      </w:r>
      <w:r w:rsidRPr="00051510">
        <w:rPr>
          <w:sz w:val="24"/>
        </w:rPr>
        <w:t>na</w:t>
      </w:r>
      <w:r w:rsidRPr="00E07020">
        <w:rPr>
          <w:sz w:val="24"/>
          <w:lang w:val="sr-Latn-CS"/>
        </w:rPr>
        <w:t xml:space="preserve"> </w:t>
      </w:r>
      <w:r w:rsidRPr="00051510">
        <w:rPr>
          <w:sz w:val="24"/>
        </w:rPr>
        <w:t>stani</w:t>
      </w:r>
      <w:r w:rsidRPr="00E07020">
        <w:rPr>
          <w:sz w:val="24"/>
          <w:lang w:val="sr-Latn-CS"/>
        </w:rPr>
        <w:t>š</w:t>
      </w:r>
      <w:r w:rsidRPr="00051510">
        <w:rPr>
          <w:sz w:val="24"/>
        </w:rPr>
        <w:t>ta</w:t>
      </w:r>
      <w:r w:rsidRPr="00E07020">
        <w:rPr>
          <w:sz w:val="24"/>
          <w:lang w:val="sr-Latn-CS"/>
        </w:rPr>
        <w:t xml:space="preserve"> </w:t>
      </w:r>
      <w:r w:rsidRPr="00051510">
        <w:rPr>
          <w:sz w:val="24"/>
        </w:rPr>
        <w:t>vrbe</w:t>
      </w:r>
      <w:r w:rsidRPr="00E07020">
        <w:rPr>
          <w:sz w:val="24"/>
          <w:lang w:val="sr-Latn-CS"/>
        </w:rPr>
        <w:t xml:space="preserve"> (</w:t>
      </w:r>
      <w:r w:rsidRPr="00051510">
        <w:rPr>
          <w:sz w:val="24"/>
        </w:rPr>
        <w:t>ekolo</w:t>
      </w:r>
      <w:r w:rsidRPr="00E07020">
        <w:rPr>
          <w:sz w:val="24"/>
          <w:lang w:val="sr-Latn-CS"/>
        </w:rPr>
        <w:t>š</w:t>
      </w:r>
      <w:r w:rsidRPr="00051510">
        <w:rPr>
          <w:sz w:val="24"/>
        </w:rPr>
        <w:t>ki</w:t>
      </w:r>
      <w:r w:rsidRPr="00E07020">
        <w:rPr>
          <w:sz w:val="24"/>
          <w:lang w:val="sr-Latn-CS"/>
        </w:rPr>
        <w:t xml:space="preserve"> </w:t>
      </w:r>
      <w:r w:rsidRPr="00051510">
        <w:rPr>
          <w:sz w:val="24"/>
        </w:rPr>
        <w:t>β</w:t>
      </w:r>
      <w:r w:rsidRPr="00E07020">
        <w:rPr>
          <w:sz w:val="24"/>
          <w:lang w:val="sr-Latn-CS"/>
        </w:rPr>
        <w:t>-</w:t>
      </w:r>
      <w:r w:rsidRPr="00051510">
        <w:rPr>
          <w:sz w:val="24"/>
        </w:rPr>
        <w:t>glej</w:t>
      </w:r>
      <w:r w:rsidRPr="00E07020">
        <w:rPr>
          <w:sz w:val="24"/>
          <w:lang w:val="sr-Latn-CS"/>
        </w:rPr>
        <w:t xml:space="preserve">), </w:t>
      </w:r>
      <w:r w:rsidRPr="00051510">
        <w:rPr>
          <w:sz w:val="24"/>
        </w:rPr>
        <w:t>odnosno</w:t>
      </w:r>
      <w:r w:rsidRPr="00E07020">
        <w:rPr>
          <w:sz w:val="24"/>
          <w:lang w:val="sr-Latn-CS"/>
        </w:rPr>
        <w:t xml:space="preserve"> š</w:t>
      </w:r>
      <w:r w:rsidRPr="00051510">
        <w:rPr>
          <w:sz w:val="24"/>
        </w:rPr>
        <w:t>a</w:t>
      </w:r>
      <w:r w:rsidRPr="00E07020">
        <w:rPr>
          <w:sz w:val="24"/>
          <w:lang w:val="sr-Latn-CS"/>
        </w:rPr>
        <w:t>š</w:t>
      </w:r>
      <w:r w:rsidRPr="00051510">
        <w:rPr>
          <w:sz w:val="24"/>
        </w:rPr>
        <w:t>a</w:t>
      </w:r>
      <w:r w:rsidRPr="00E07020">
        <w:rPr>
          <w:sz w:val="24"/>
          <w:lang w:val="sr-Latn-CS"/>
        </w:rPr>
        <w:t xml:space="preserve"> </w:t>
      </w:r>
      <w:r w:rsidRPr="00051510">
        <w:rPr>
          <w:sz w:val="24"/>
        </w:rPr>
        <w:t>i</w:t>
      </w:r>
      <w:r w:rsidRPr="00E07020">
        <w:rPr>
          <w:sz w:val="24"/>
          <w:lang w:val="sr-Latn-CS"/>
        </w:rPr>
        <w:t xml:space="preserve"> </w:t>
      </w:r>
      <w:r w:rsidRPr="00051510">
        <w:rPr>
          <w:sz w:val="24"/>
        </w:rPr>
        <w:t>trske</w:t>
      </w:r>
      <w:r w:rsidRPr="00E07020">
        <w:rPr>
          <w:sz w:val="24"/>
          <w:lang w:val="sr-Latn-CS"/>
        </w:rPr>
        <w:t xml:space="preserve"> (</w:t>
      </w:r>
      <w:r w:rsidRPr="00051510">
        <w:rPr>
          <w:sz w:val="24"/>
        </w:rPr>
        <w:t>ekolo</w:t>
      </w:r>
      <w:r w:rsidRPr="00E07020">
        <w:rPr>
          <w:sz w:val="24"/>
          <w:lang w:val="sr-Latn-CS"/>
        </w:rPr>
        <w:t>š</w:t>
      </w:r>
      <w:r w:rsidRPr="00051510">
        <w:rPr>
          <w:sz w:val="24"/>
        </w:rPr>
        <w:t>ki</w:t>
      </w:r>
      <w:r w:rsidRPr="00E07020">
        <w:rPr>
          <w:sz w:val="24"/>
          <w:lang w:val="sr-Latn-CS"/>
        </w:rPr>
        <w:t xml:space="preserve"> </w:t>
      </w:r>
      <w:r w:rsidRPr="00051510">
        <w:rPr>
          <w:sz w:val="24"/>
        </w:rPr>
        <w:t>α</w:t>
      </w:r>
      <w:r w:rsidRPr="00E07020">
        <w:rPr>
          <w:sz w:val="24"/>
          <w:lang w:val="sr-Latn-CS"/>
        </w:rPr>
        <w:t>-</w:t>
      </w:r>
      <w:r w:rsidRPr="00051510">
        <w:rPr>
          <w:sz w:val="24"/>
        </w:rPr>
        <w:t>glej</w:t>
      </w:r>
      <w:r w:rsidRPr="00E07020">
        <w:rPr>
          <w:sz w:val="24"/>
          <w:lang w:val="sr-Latn-CS"/>
        </w:rPr>
        <w:t>).</w:t>
      </w:r>
      <w:proofErr w:type="gramEnd"/>
    </w:p>
    <w:p w:rsidR="0041064B" w:rsidRPr="0041064B" w:rsidRDefault="0041064B" w:rsidP="0041064B">
      <w:pPr>
        <w:ind w:right="-29"/>
        <w:rPr>
          <w:sz w:val="24"/>
          <w:szCs w:val="24"/>
          <w:lang w:val="sr-Latn-CS"/>
        </w:rPr>
      </w:pPr>
    </w:p>
    <w:p w:rsidR="0041064B" w:rsidRPr="0041064B" w:rsidRDefault="0041064B" w:rsidP="0041064B">
      <w:pPr>
        <w:ind w:right="-29"/>
        <w:rPr>
          <w:sz w:val="24"/>
          <w:szCs w:val="24"/>
          <w:lang w:val="sr-Latn-CS"/>
        </w:rPr>
      </w:pPr>
      <w:r w:rsidRPr="0041064B">
        <w:rPr>
          <w:b/>
          <w:sz w:val="24"/>
          <w:szCs w:val="24"/>
          <w:u w:val="single"/>
          <w:lang w:val="sr-Latn-CS"/>
        </w:rPr>
        <w:t>Solončak</w:t>
      </w:r>
    </w:p>
    <w:p w:rsidR="0041064B" w:rsidRPr="0041064B" w:rsidRDefault="0041064B" w:rsidP="0041064B">
      <w:pPr>
        <w:pStyle w:val="Hang127"/>
        <w:rPr>
          <w:sz w:val="24"/>
          <w:lang w:val="sr-Latn-CS"/>
        </w:rPr>
      </w:pPr>
      <w:r w:rsidRPr="0041064B">
        <w:rPr>
          <w:sz w:val="24"/>
          <w:lang w:val="sr-Latn-CS"/>
        </w:rPr>
        <w:t>Nalazi se u okolini Žablja, gde u vidu jezičaka i malih enklava dopire do obale Jegričke. Morfološka građa solončaka ima oblik Asa-C-Gso-Gr. Humusni horizont je debljine oko 40-50 cm, praškasto-ilovastog sastava bez strukture, ujedno je i fiziološka dubina ovog zemljišta. Sadržaj humusa u Asa horizontu na prelazi 1.5-2.0%. Reakcija zemljišnog rastvora je između 8.2 i 9.6 pH. Sadržaj karbonata raste sa dubinom i do 32%. Ova zemljišta su siromašna lako pristupačnim hranivima, a koncentracija ukupnih soli dostiže 0.8-0.9% što ih svrstava u srednje zaslanjena zemljišta. Na ovakvim zemljištima nema od prirode drvenastih vrsta izuzev nekih žbunastih formi trnjine, gloga i divlje kruške. Obzirom da zauzimaju male površine na području GJ mogu se koristiti kao remize za divljač ili imati zaštitnu funkciju.</w:t>
      </w:r>
    </w:p>
    <w:p w:rsidR="00427DE7" w:rsidRPr="0041064B" w:rsidRDefault="00427DE7" w:rsidP="00CA3754">
      <w:pPr>
        <w:pStyle w:val="Heading2"/>
        <w:spacing w:after="360"/>
        <w:rPr>
          <w:lang w:val="sl-SI"/>
        </w:rPr>
      </w:pPr>
      <w:bookmarkStart w:id="53" w:name="_Toc127044017"/>
      <w:r w:rsidRPr="0041064B">
        <w:t>Hidrografske</w:t>
      </w:r>
      <w:r w:rsidR="00CA3754" w:rsidRPr="0041064B">
        <w:t xml:space="preserve"> i</w:t>
      </w:r>
      <w:r w:rsidR="00144E03" w:rsidRPr="0041064B">
        <w:t xml:space="preserve"> hidrološke</w:t>
      </w:r>
      <w:r w:rsidRPr="0041064B">
        <w:rPr>
          <w:lang w:val="sl-SI"/>
        </w:rPr>
        <w:t xml:space="preserve"> </w:t>
      </w:r>
      <w:r w:rsidRPr="0041064B">
        <w:t>karakteristike</w:t>
      </w:r>
      <w:bookmarkEnd w:id="43"/>
      <w:bookmarkEnd w:id="44"/>
      <w:bookmarkEnd w:id="53"/>
    </w:p>
    <w:p w:rsidR="00051510" w:rsidRPr="00051510" w:rsidRDefault="00051510" w:rsidP="00051510">
      <w:pPr>
        <w:pStyle w:val="Hang127"/>
        <w:rPr>
          <w:sz w:val="24"/>
          <w:lang w:val="sr-Latn-CS"/>
        </w:rPr>
      </w:pPr>
      <w:bookmarkStart w:id="54" w:name="_Toc93900441"/>
      <w:bookmarkStart w:id="55" w:name="_Toc98302996"/>
      <w:bookmarkEnd w:id="45"/>
      <w:r w:rsidRPr="00051510">
        <w:rPr>
          <w:sz w:val="24"/>
          <w:lang w:val="sr-Latn-CS"/>
        </w:rPr>
        <w:t xml:space="preserve">Retko koja gazdinska jedinica ima toliko voda unutar svojih površina kao GJ </w:t>
      </w:r>
      <w:r w:rsidR="00632FE2" w:rsidRPr="000007A2">
        <w:rPr>
          <w:sz w:val="24"/>
          <w:lang w:val="sr-Latn-CS"/>
        </w:rPr>
        <w:t>„</w:t>
      </w:r>
      <w:r w:rsidRPr="00051510">
        <w:rPr>
          <w:sz w:val="24"/>
          <w:lang w:val="sr-Latn-CS"/>
        </w:rPr>
        <w:t>OKM - Novi Sad</w:t>
      </w:r>
      <w:r w:rsidR="00632FE2">
        <w:rPr>
          <w:sz w:val="24"/>
          <w:lang w:val="sr-Latn-CS"/>
        </w:rPr>
        <w:t>“</w:t>
      </w:r>
      <w:r w:rsidRPr="00051510">
        <w:rPr>
          <w:sz w:val="24"/>
          <w:lang w:val="sr-Latn-CS"/>
        </w:rPr>
        <w:t xml:space="preserve">. Međutim, korist od tolike vode je veoma mala, obzirom da se šume uglavnom nalaze na krunama deponija i to na 2-7 metara iznad ogledala vode u kanalima, tako da vodostaj u kanalima nema uticaja na režim vlažnosti zemljišta na kojem se gaji šuma. Na nekim mestima, gde su obale kanala niže i ravne sa okolnim zemljištem, odnosno 1-2 metra iznad nivoa vode u kanalu, vodostaj kanala ima izvesnog uticaja na režim vlažnosti. Problem je što na ovim površinama retko gde ima šume, već se zemljište koristi za ostale svrhe. Značajno obeležje ovom području daju reke Dunav i Tisa koje ovi kanali povezuju. Dakle, vode ovih kanala </w:t>
      </w:r>
      <w:r w:rsidR="00632FE2" w:rsidRPr="000007A2">
        <w:rPr>
          <w:sz w:val="24"/>
          <w:lang w:val="sr-Latn-CS"/>
        </w:rPr>
        <w:t>„</w:t>
      </w:r>
      <w:r w:rsidRPr="00051510">
        <w:rPr>
          <w:sz w:val="24"/>
          <w:lang w:val="sr-Latn-CS"/>
        </w:rPr>
        <w:t>pripadaju</w:t>
      </w:r>
      <w:r w:rsidR="00632FE2">
        <w:rPr>
          <w:sz w:val="24"/>
          <w:lang w:val="sr-Latn-CS"/>
        </w:rPr>
        <w:t>“</w:t>
      </w:r>
      <w:r w:rsidRPr="00051510">
        <w:rPr>
          <w:sz w:val="24"/>
          <w:lang w:val="sr-Latn-CS"/>
        </w:rPr>
        <w:t xml:space="preserve"> dunavskom, odnosno crnomorskom slivu.</w:t>
      </w:r>
    </w:p>
    <w:p w:rsidR="00051510" w:rsidRPr="00051510" w:rsidRDefault="00051510" w:rsidP="00051510">
      <w:pPr>
        <w:pStyle w:val="Hang127"/>
        <w:rPr>
          <w:sz w:val="24"/>
          <w:lang w:val="sr-Latn-CS"/>
        </w:rPr>
      </w:pPr>
      <w:r w:rsidRPr="00051510">
        <w:rPr>
          <w:sz w:val="24"/>
          <w:lang w:val="sr-Latn-CS"/>
        </w:rPr>
        <w:t>Kanali su većim delom veštačke tvorevine, osim reke Jegričke, koja teče uskom prirodnom depresijom do Žablja, a dalje se razliva u široku vodenu površinu - jezero površine preko 400 ha, kao i dela Velikog kanala od Srbobrana do Bačkog Gradišta, u koji se kod Turije uliva rečica Krivaja koja nastaje iz dva izvora, kod Bajmoka i Tavankuta.</w:t>
      </w:r>
    </w:p>
    <w:p w:rsidR="00051510" w:rsidRPr="00051510" w:rsidRDefault="00051510" w:rsidP="00051510">
      <w:pPr>
        <w:pStyle w:val="Hang127"/>
        <w:rPr>
          <w:sz w:val="24"/>
          <w:lang w:val="sr-Latn-CS"/>
        </w:rPr>
      </w:pPr>
      <w:r w:rsidRPr="00051510">
        <w:rPr>
          <w:sz w:val="24"/>
          <w:lang w:val="sr-Latn-CS"/>
        </w:rPr>
        <w:t>Vode ovih kanala su uglavnom jako zagađene. to su vrlo često kolektori otpadnih voda gradova i naselja, kroz koja protiču ovi kanali. Najugroženiji su delovi kanala u okolini Kule, Vrbasa i Srbobrana (najvećih naseljenih mesta na Veliko kanalu) gde se stanje u poslednjim godinama toliko pogoršalo da se graniči sa ekološkom katastrofom. Ove vode nemaju gotovo nikakvu upotrebnu vrednost jer se zbog zagađenosti ne mogu upotrebljavati za zalivanje</w:t>
      </w:r>
    </w:p>
    <w:p w:rsidR="00427DE7" w:rsidRPr="00AC3D27" w:rsidRDefault="00427DE7" w:rsidP="001C32C1">
      <w:pPr>
        <w:pStyle w:val="Heading2"/>
        <w:spacing w:after="360"/>
        <w:rPr>
          <w:lang w:val="sl-SI"/>
        </w:rPr>
      </w:pPr>
      <w:bookmarkStart w:id="56" w:name="_Toc127044018"/>
      <w:r w:rsidRPr="00AC3D27">
        <w:t>Klimatski</w:t>
      </w:r>
      <w:r w:rsidRPr="00AC3D27">
        <w:rPr>
          <w:lang w:val="sl-SI"/>
        </w:rPr>
        <w:t xml:space="preserve"> </w:t>
      </w:r>
      <w:r w:rsidRPr="00AC3D27">
        <w:t>uslovi</w:t>
      </w:r>
      <w:bookmarkEnd w:id="54"/>
      <w:bookmarkEnd w:id="55"/>
      <w:bookmarkEnd w:id="56"/>
    </w:p>
    <w:p w:rsidR="00632FE2" w:rsidRPr="00632FE2" w:rsidRDefault="00632FE2" w:rsidP="00632FE2">
      <w:pPr>
        <w:pStyle w:val="Hang127"/>
        <w:rPr>
          <w:sz w:val="24"/>
          <w:lang w:val="sr-Latn-CS"/>
        </w:rPr>
      </w:pPr>
      <w:r w:rsidRPr="00632FE2">
        <w:rPr>
          <w:sz w:val="24"/>
          <w:lang w:val="sr-Latn-CS"/>
        </w:rPr>
        <w:t>Vojvodina se nalazi na jugoistoku srednje Evrope u oblasti umerene kontinentalne klime sa osobinama panonsko-stepske umereno kontinentalne klime, sa jasnim smenjivanjima godišnjih doba i nekim specifičnostima, koje se manifestuju kao elementi subhumidne i mikrotermalne, odnosno mezotermalne klime (Klima Vojvodine; Katić, Đukanović, Džakić). Kontinentalni karakter klime se ogleda u osobini da je jesen toplija od proleća i da je blaži temperaturni prelaz od leta ka zimi nego obrnuto.</w:t>
      </w:r>
    </w:p>
    <w:p w:rsidR="00632FE2" w:rsidRPr="00632FE2" w:rsidRDefault="00632FE2" w:rsidP="00632FE2">
      <w:pPr>
        <w:pStyle w:val="Hang127"/>
        <w:rPr>
          <w:sz w:val="24"/>
          <w:lang w:val="sr-Latn-CS"/>
        </w:rPr>
      </w:pPr>
      <w:r w:rsidRPr="00632FE2">
        <w:rPr>
          <w:sz w:val="24"/>
          <w:lang w:val="sr-Latn-CS"/>
        </w:rPr>
        <w:t>Ovo područje u mikroklimatskom smislu predstavlja sklop užih klimatskih reona sa specifičnim razlikama.</w:t>
      </w:r>
    </w:p>
    <w:p w:rsidR="000F4E08" w:rsidRDefault="00632FE2" w:rsidP="00632FE2">
      <w:pPr>
        <w:pStyle w:val="Hang127"/>
        <w:rPr>
          <w:sz w:val="24"/>
          <w:lang w:val="sr-Latn-CS"/>
        </w:rPr>
      </w:pPr>
      <w:r w:rsidRPr="00632FE2">
        <w:rPr>
          <w:sz w:val="24"/>
          <w:lang w:val="sr-Latn-CS"/>
        </w:rPr>
        <w:lastRenderedPageBreak/>
        <w:t>Radi potpunijeg uvida u klimatske prilike u narednim poglavljima se daju osnovni meteorološki podaci izračunati kao srednje vredosti na bazi višegodišnjih osmatranja (19</w:t>
      </w:r>
      <w:r>
        <w:rPr>
          <w:sz w:val="24"/>
          <w:lang w:val="sr-Latn-CS"/>
        </w:rPr>
        <w:t>9</w:t>
      </w:r>
      <w:r w:rsidRPr="00632FE2">
        <w:rPr>
          <w:sz w:val="24"/>
          <w:lang w:val="sr-Latn-CS"/>
        </w:rPr>
        <w:t>1-20</w:t>
      </w:r>
      <w:r>
        <w:rPr>
          <w:sz w:val="24"/>
          <w:lang w:val="sr-Latn-CS"/>
        </w:rPr>
        <w:t>2</w:t>
      </w:r>
      <w:r w:rsidRPr="00632FE2">
        <w:rPr>
          <w:sz w:val="24"/>
          <w:lang w:val="sr-Latn-CS"/>
        </w:rPr>
        <w:t>0) na meteorološkoj stanici Novi Sad (45º20’N, 19º51’E), (</w:t>
      </w:r>
      <w:hyperlink r:id="rId8" w:history="1">
        <w:r w:rsidRPr="00CD54ED">
          <w:rPr>
            <w:rStyle w:val="Hyperlink"/>
            <w:sz w:val="24"/>
            <w:lang w:val="sr-Latn-CS"/>
          </w:rPr>
          <w:t>www.hidmet.gov.rs</w:t>
        </w:r>
      </w:hyperlink>
      <w:r w:rsidRPr="00632FE2">
        <w:rPr>
          <w:sz w:val="24"/>
          <w:lang w:val="sr-Latn-CS"/>
        </w:rPr>
        <w:t>).</w:t>
      </w:r>
    </w:p>
    <w:p w:rsidR="00632FE2" w:rsidRDefault="00632FE2" w:rsidP="00632FE2">
      <w:pPr>
        <w:pStyle w:val="Hang127"/>
        <w:rPr>
          <w:sz w:val="24"/>
          <w:lang w:val="sr-Latn-CS"/>
        </w:rPr>
      </w:pPr>
    </w:p>
    <w:p w:rsidR="00FE5B00" w:rsidRPr="00632FE2" w:rsidRDefault="00FE5B00" w:rsidP="008309E4">
      <w:pPr>
        <w:pStyle w:val="Heading3"/>
        <w:spacing w:after="360"/>
        <w:rPr>
          <w:lang w:val="it-IT"/>
        </w:rPr>
      </w:pPr>
      <w:bookmarkStart w:id="57" w:name="_Toc225560467"/>
      <w:bookmarkStart w:id="58" w:name="_Toc328730038"/>
      <w:bookmarkStart w:id="59" w:name="_Toc127044019"/>
      <w:r w:rsidRPr="00632FE2">
        <w:t>Temperatura</w:t>
      </w:r>
      <w:r w:rsidRPr="00632FE2">
        <w:rPr>
          <w:lang w:val="it-IT"/>
        </w:rPr>
        <w:t xml:space="preserve"> vazduha</w:t>
      </w:r>
      <w:bookmarkEnd w:id="57"/>
      <w:bookmarkEnd w:id="58"/>
      <w:bookmarkEnd w:id="59"/>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tblPr>
      <w:tblGrid>
        <w:gridCol w:w="3414"/>
        <w:gridCol w:w="828"/>
        <w:gridCol w:w="829"/>
        <w:gridCol w:w="829"/>
        <w:gridCol w:w="699"/>
        <w:gridCol w:w="699"/>
        <w:gridCol w:w="699"/>
        <w:gridCol w:w="699"/>
        <w:gridCol w:w="699"/>
        <w:gridCol w:w="699"/>
        <w:gridCol w:w="699"/>
        <w:gridCol w:w="829"/>
        <w:gridCol w:w="829"/>
        <w:gridCol w:w="880"/>
      </w:tblGrid>
      <w:tr w:rsidR="00632FE2" w:rsidRPr="00632FE2">
        <w:tc>
          <w:tcPr>
            <w:tcW w:w="5000" w:type="pct"/>
            <w:gridSpan w:val="14"/>
            <w:shd w:val="clear" w:color="auto" w:fill="auto"/>
            <w:vAlign w:val="center"/>
          </w:tcPr>
          <w:p w:rsidR="000B488A" w:rsidRPr="00632FE2" w:rsidRDefault="000B488A" w:rsidP="000B488A">
            <w:pPr>
              <w:jc w:val="left"/>
              <w:rPr>
                <w:sz w:val="24"/>
                <w:szCs w:val="24"/>
              </w:rPr>
            </w:pPr>
            <w:r w:rsidRPr="00632FE2">
              <w:rPr>
                <w:i/>
                <w:iCs/>
                <w:sz w:val="18"/>
                <w:szCs w:val="18"/>
              </w:rPr>
              <w:t>Тabela br. 3</w:t>
            </w:r>
          </w:p>
        </w:tc>
      </w:tr>
      <w:tr w:rsidR="00632FE2" w:rsidRPr="00632FE2">
        <w:tc>
          <w:tcPr>
            <w:tcW w:w="5000" w:type="pct"/>
            <w:gridSpan w:val="14"/>
            <w:shd w:val="clear" w:color="auto" w:fill="auto"/>
            <w:vAlign w:val="center"/>
          </w:tcPr>
          <w:p w:rsidR="000B488A" w:rsidRPr="00632FE2" w:rsidRDefault="000B488A">
            <w:pPr>
              <w:jc w:val="center"/>
              <w:rPr>
                <w:sz w:val="24"/>
                <w:szCs w:val="24"/>
              </w:rPr>
            </w:pPr>
            <w:r w:rsidRPr="00632FE2">
              <w:rPr>
                <w:b/>
                <w:bCs/>
                <w:i/>
                <w:iCs/>
                <w:sz w:val="24"/>
                <w:szCs w:val="24"/>
              </w:rPr>
              <w:t>Temperatura vazduha po mesecima °C</w:t>
            </w:r>
          </w:p>
        </w:tc>
      </w:tr>
      <w:tr w:rsidR="00632FE2" w:rsidRPr="00632FE2" w:rsidTr="00201054">
        <w:tc>
          <w:tcPr>
            <w:tcW w:w="1281" w:type="pct"/>
            <w:shd w:val="clear" w:color="auto" w:fill="auto"/>
            <w:vAlign w:val="center"/>
          </w:tcPr>
          <w:p w:rsidR="009B6967" w:rsidRPr="00632FE2" w:rsidRDefault="009B6967">
            <w:pPr>
              <w:rPr>
                <w:sz w:val="24"/>
                <w:szCs w:val="24"/>
              </w:rPr>
            </w:pPr>
            <w:r w:rsidRPr="00632FE2">
              <w:rPr>
                <w:sz w:val="24"/>
                <w:szCs w:val="24"/>
              </w:rPr>
              <w:t> Meseci</w:t>
            </w:r>
          </w:p>
        </w:tc>
        <w:tc>
          <w:tcPr>
            <w:tcW w:w="311" w:type="pct"/>
            <w:shd w:val="clear" w:color="auto" w:fill="auto"/>
            <w:vAlign w:val="center"/>
          </w:tcPr>
          <w:p w:rsidR="009B6967" w:rsidRPr="00632FE2" w:rsidRDefault="009B6967">
            <w:pPr>
              <w:jc w:val="center"/>
              <w:rPr>
                <w:sz w:val="24"/>
                <w:szCs w:val="24"/>
              </w:rPr>
            </w:pPr>
            <w:r w:rsidRPr="00632FE2">
              <w:rPr>
                <w:sz w:val="24"/>
                <w:szCs w:val="24"/>
              </w:rPr>
              <w:t>I</w:t>
            </w:r>
          </w:p>
        </w:tc>
        <w:tc>
          <w:tcPr>
            <w:tcW w:w="311" w:type="pct"/>
            <w:shd w:val="clear" w:color="auto" w:fill="auto"/>
            <w:vAlign w:val="center"/>
          </w:tcPr>
          <w:p w:rsidR="009B6967" w:rsidRPr="00632FE2" w:rsidRDefault="009B6967">
            <w:pPr>
              <w:jc w:val="center"/>
              <w:rPr>
                <w:sz w:val="24"/>
                <w:szCs w:val="24"/>
              </w:rPr>
            </w:pPr>
            <w:r w:rsidRPr="00632FE2">
              <w:rPr>
                <w:sz w:val="24"/>
                <w:szCs w:val="24"/>
              </w:rPr>
              <w:t>II</w:t>
            </w:r>
          </w:p>
        </w:tc>
        <w:tc>
          <w:tcPr>
            <w:tcW w:w="311" w:type="pct"/>
            <w:shd w:val="clear" w:color="auto" w:fill="auto"/>
            <w:vAlign w:val="center"/>
          </w:tcPr>
          <w:p w:rsidR="009B6967" w:rsidRPr="00632FE2" w:rsidRDefault="009B6967">
            <w:pPr>
              <w:jc w:val="center"/>
              <w:rPr>
                <w:sz w:val="24"/>
                <w:szCs w:val="24"/>
              </w:rPr>
            </w:pPr>
            <w:r w:rsidRPr="00632FE2">
              <w:rPr>
                <w:sz w:val="24"/>
                <w:szCs w:val="24"/>
              </w:rPr>
              <w:t>III</w:t>
            </w:r>
          </w:p>
        </w:tc>
        <w:tc>
          <w:tcPr>
            <w:tcW w:w="262" w:type="pct"/>
            <w:shd w:val="clear" w:color="auto" w:fill="auto"/>
            <w:vAlign w:val="center"/>
          </w:tcPr>
          <w:p w:rsidR="009B6967" w:rsidRPr="00632FE2" w:rsidRDefault="009B6967">
            <w:pPr>
              <w:jc w:val="center"/>
              <w:rPr>
                <w:sz w:val="24"/>
                <w:szCs w:val="24"/>
              </w:rPr>
            </w:pPr>
            <w:r w:rsidRPr="00632FE2">
              <w:rPr>
                <w:sz w:val="24"/>
                <w:szCs w:val="24"/>
              </w:rPr>
              <w:t>IV</w:t>
            </w:r>
          </w:p>
        </w:tc>
        <w:tc>
          <w:tcPr>
            <w:tcW w:w="262" w:type="pct"/>
            <w:shd w:val="clear" w:color="auto" w:fill="auto"/>
            <w:vAlign w:val="center"/>
          </w:tcPr>
          <w:p w:rsidR="009B6967" w:rsidRPr="00632FE2" w:rsidRDefault="009B6967">
            <w:pPr>
              <w:jc w:val="center"/>
              <w:rPr>
                <w:sz w:val="24"/>
                <w:szCs w:val="24"/>
              </w:rPr>
            </w:pPr>
            <w:r w:rsidRPr="00632FE2">
              <w:rPr>
                <w:sz w:val="24"/>
                <w:szCs w:val="24"/>
              </w:rPr>
              <w:t>V</w:t>
            </w:r>
          </w:p>
        </w:tc>
        <w:tc>
          <w:tcPr>
            <w:tcW w:w="262" w:type="pct"/>
            <w:shd w:val="clear" w:color="auto" w:fill="auto"/>
            <w:vAlign w:val="center"/>
          </w:tcPr>
          <w:p w:rsidR="009B6967" w:rsidRPr="00632FE2" w:rsidRDefault="009B6967">
            <w:pPr>
              <w:jc w:val="center"/>
              <w:rPr>
                <w:sz w:val="24"/>
                <w:szCs w:val="24"/>
              </w:rPr>
            </w:pPr>
            <w:r w:rsidRPr="00632FE2">
              <w:rPr>
                <w:sz w:val="24"/>
                <w:szCs w:val="24"/>
              </w:rPr>
              <w:t>VI</w:t>
            </w:r>
          </w:p>
        </w:tc>
        <w:tc>
          <w:tcPr>
            <w:tcW w:w="262" w:type="pct"/>
            <w:shd w:val="clear" w:color="auto" w:fill="auto"/>
            <w:vAlign w:val="center"/>
          </w:tcPr>
          <w:p w:rsidR="009B6967" w:rsidRPr="00632FE2" w:rsidRDefault="009B6967">
            <w:pPr>
              <w:jc w:val="center"/>
              <w:rPr>
                <w:sz w:val="24"/>
                <w:szCs w:val="24"/>
              </w:rPr>
            </w:pPr>
            <w:r w:rsidRPr="00632FE2">
              <w:rPr>
                <w:sz w:val="24"/>
                <w:szCs w:val="24"/>
              </w:rPr>
              <w:t>VII</w:t>
            </w:r>
          </w:p>
        </w:tc>
        <w:tc>
          <w:tcPr>
            <w:tcW w:w="262" w:type="pct"/>
            <w:shd w:val="clear" w:color="auto" w:fill="auto"/>
            <w:vAlign w:val="center"/>
          </w:tcPr>
          <w:p w:rsidR="009B6967" w:rsidRPr="00632FE2" w:rsidRDefault="009B6967">
            <w:pPr>
              <w:jc w:val="center"/>
              <w:rPr>
                <w:sz w:val="24"/>
                <w:szCs w:val="24"/>
              </w:rPr>
            </w:pPr>
            <w:r w:rsidRPr="00632FE2">
              <w:rPr>
                <w:sz w:val="24"/>
                <w:szCs w:val="24"/>
              </w:rPr>
              <w:t>VIII</w:t>
            </w:r>
          </w:p>
        </w:tc>
        <w:tc>
          <w:tcPr>
            <w:tcW w:w="262" w:type="pct"/>
            <w:shd w:val="clear" w:color="auto" w:fill="auto"/>
            <w:vAlign w:val="center"/>
          </w:tcPr>
          <w:p w:rsidR="009B6967" w:rsidRPr="00632FE2" w:rsidRDefault="009B6967">
            <w:pPr>
              <w:jc w:val="center"/>
              <w:rPr>
                <w:sz w:val="24"/>
                <w:szCs w:val="24"/>
              </w:rPr>
            </w:pPr>
            <w:r w:rsidRPr="00632FE2">
              <w:rPr>
                <w:sz w:val="24"/>
                <w:szCs w:val="24"/>
              </w:rPr>
              <w:t>IX</w:t>
            </w:r>
          </w:p>
        </w:tc>
        <w:tc>
          <w:tcPr>
            <w:tcW w:w="262" w:type="pct"/>
            <w:shd w:val="clear" w:color="auto" w:fill="auto"/>
            <w:vAlign w:val="center"/>
          </w:tcPr>
          <w:p w:rsidR="009B6967" w:rsidRPr="00632FE2" w:rsidRDefault="009B6967">
            <w:pPr>
              <w:jc w:val="center"/>
              <w:rPr>
                <w:sz w:val="24"/>
                <w:szCs w:val="24"/>
              </w:rPr>
            </w:pPr>
            <w:r w:rsidRPr="00632FE2">
              <w:rPr>
                <w:sz w:val="24"/>
                <w:szCs w:val="24"/>
              </w:rPr>
              <w:t>X</w:t>
            </w:r>
          </w:p>
        </w:tc>
        <w:tc>
          <w:tcPr>
            <w:tcW w:w="311" w:type="pct"/>
            <w:shd w:val="clear" w:color="auto" w:fill="auto"/>
            <w:vAlign w:val="center"/>
          </w:tcPr>
          <w:p w:rsidR="009B6967" w:rsidRPr="00632FE2" w:rsidRDefault="009B6967">
            <w:pPr>
              <w:jc w:val="center"/>
              <w:rPr>
                <w:sz w:val="24"/>
                <w:szCs w:val="24"/>
              </w:rPr>
            </w:pPr>
            <w:r w:rsidRPr="00632FE2">
              <w:rPr>
                <w:sz w:val="24"/>
                <w:szCs w:val="24"/>
              </w:rPr>
              <w:t>XI</w:t>
            </w:r>
          </w:p>
        </w:tc>
        <w:tc>
          <w:tcPr>
            <w:tcW w:w="311" w:type="pct"/>
            <w:shd w:val="clear" w:color="auto" w:fill="auto"/>
            <w:vAlign w:val="center"/>
          </w:tcPr>
          <w:p w:rsidR="009B6967" w:rsidRPr="00632FE2" w:rsidRDefault="009B6967">
            <w:pPr>
              <w:jc w:val="center"/>
              <w:rPr>
                <w:sz w:val="24"/>
                <w:szCs w:val="24"/>
              </w:rPr>
            </w:pPr>
            <w:r w:rsidRPr="00632FE2">
              <w:rPr>
                <w:sz w:val="24"/>
                <w:szCs w:val="24"/>
              </w:rPr>
              <w:t>XII</w:t>
            </w:r>
          </w:p>
        </w:tc>
        <w:tc>
          <w:tcPr>
            <w:tcW w:w="330" w:type="pct"/>
            <w:shd w:val="clear" w:color="auto" w:fill="auto"/>
            <w:vAlign w:val="center"/>
          </w:tcPr>
          <w:p w:rsidR="009B6967" w:rsidRPr="00632FE2" w:rsidRDefault="009B6967">
            <w:pPr>
              <w:jc w:val="center"/>
              <w:rPr>
                <w:sz w:val="24"/>
                <w:szCs w:val="24"/>
              </w:rPr>
            </w:pPr>
            <w:r w:rsidRPr="00632FE2">
              <w:rPr>
                <w:sz w:val="24"/>
                <w:szCs w:val="24"/>
              </w:rPr>
              <w:t>God</w:t>
            </w:r>
            <w:proofErr w:type="gramStart"/>
            <w:r w:rsidRPr="00632FE2">
              <w:rPr>
                <w:sz w:val="24"/>
                <w:szCs w:val="24"/>
              </w:rPr>
              <w:t>..</w:t>
            </w:r>
            <w:proofErr w:type="gramEnd"/>
          </w:p>
        </w:tc>
      </w:tr>
      <w:tr w:rsidR="00632FE2" w:rsidRPr="00632FE2" w:rsidTr="00201054">
        <w:tc>
          <w:tcPr>
            <w:tcW w:w="1281" w:type="pct"/>
            <w:shd w:val="clear" w:color="auto" w:fill="auto"/>
            <w:vAlign w:val="center"/>
          </w:tcPr>
          <w:p w:rsidR="00632FE2" w:rsidRPr="00632FE2" w:rsidRDefault="00201054" w:rsidP="00632FE2">
            <w:pPr>
              <w:rPr>
                <w:sz w:val="24"/>
                <w:szCs w:val="24"/>
              </w:rPr>
            </w:pPr>
            <w:r w:rsidRPr="00632FE2">
              <w:rPr>
                <w:sz w:val="24"/>
                <w:szCs w:val="24"/>
              </w:rPr>
              <w:t>Prosečna vrednost</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0,7</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2,3</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7,0</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12,4</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17,3</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20,9</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22,5</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22,4</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17,2</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12,0</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6,8</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1,8</w:t>
            </w:r>
          </w:p>
        </w:tc>
        <w:tc>
          <w:tcPr>
            <w:tcW w:w="330" w:type="pct"/>
            <w:shd w:val="clear" w:color="auto" w:fill="auto"/>
            <w:vAlign w:val="center"/>
          </w:tcPr>
          <w:p w:rsidR="00632FE2" w:rsidRPr="00632FE2" w:rsidRDefault="00632FE2" w:rsidP="00632FE2">
            <w:pPr>
              <w:jc w:val="right"/>
              <w:rPr>
                <w:sz w:val="24"/>
                <w:szCs w:val="24"/>
              </w:rPr>
            </w:pPr>
            <w:r w:rsidRPr="00632FE2">
              <w:rPr>
                <w:sz w:val="24"/>
                <w:szCs w:val="24"/>
              </w:rPr>
              <w:t>11,9</w:t>
            </w:r>
          </w:p>
        </w:tc>
      </w:tr>
      <w:tr w:rsidR="00201054" w:rsidRPr="00632FE2" w:rsidTr="00201054">
        <w:tc>
          <w:tcPr>
            <w:tcW w:w="1281" w:type="pct"/>
            <w:shd w:val="clear" w:color="auto" w:fill="auto"/>
            <w:vAlign w:val="center"/>
          </w:tcPr>
          <w:p w:rsidR="00201054" w:rsidRPr="00632FE2" w:rsidRDefault="00201054" w:rsidP="00201054">
            <w:pPr>
              <w:jc w:val="left"/>
              <w:rPr>
                <w:sz w:val="24"/>
                <w:szCs w:val="24"/>
              </w:rPr>
            </w:pPr>
            <w:r w:rsidRPr="00632FE2">
              <w:rPr>
                <w:sz w:val="24"/>
                <w:szCs w:val="24"/>
              </w:rPr>
              <w:t>Srednja maksimalna</w:t>
            </w:r>
          </w:p>
        </w:tc>
        <w:tc>
          <w:tcPr>
            <w:tcW w:w="311" w:type="pct"/>
            <w:shd w:val="clear" w:color="auto" w:fill="auto"/>
            <w:vAlign w:val="center"/>
          </w:tcPr>
          <w:p w:rsidR="00201054" w:rsidRPr="00632FE2" w:rsidRDefault="00201054" w:rsidP="00201054">
            <w:pPr>
              <w:jc w:val="right"/>
              <w:rPr>
                <w:sz w:val="24"/>
                <w:szCs w:val="24"/>
              </w:rPr>
            </w:pPr>
            <w:r w:rsidRPr="00632FE2">
              <w:rPr>
                <w:sz w:val="24"/>
                <w:szCs w:val="24"/>
              </w:rPr>
              <w:t>4,3</w:t>
            </w:r>
          </w:p>
        </w:tc>
        <w:tc>
          <w:tcPr>
            <w:tcW w:w="311" w:type="pct"/>
            <w:shd w:val="clear" w:color="auto" w:fill="auto"/>
            <w:vAlign w:val="center"/>
          </w:tcPr>
          <w:p w:rsidR="00201054" w:rsidRPr="00632FE2" w:rsidRDefault="00201054" w:rsidP="00201054">
            <w:pPr>
              <w:jc w:val="right"/>
              <w:rPr>
                <w:sz w:val="24"/>
                <w:szCs w:val="24"/>
              </w:rPr>
            </w:pPr>
            <w:r w:rsidRPr="00632FE2">
              <w:rPr>
                <w:sz w:val="24"/>
                <w:szCs w:val="24"/>
              </w:rPr>
              <w:t>6,9</w:t>
            </w:r>
          </w:p>
        </w:tc>
        <w:tc>
          <w:tcPr>
            <w:tcW w:w="311" w:type="pct"/>
            <w:shd w:val="clear" w:color="auto" w:fill="auto"/>
            <w:vAlign w:val="center"/>
          </w:tcPr>
          <w:p w:rsidR="00201054" w:rsidRPr="00632FE2" w:rsidRDefault="00201054" w:rsidP="00201054">
            <w:pPr>
              <w:jc w:val="right"/>
              <w:rPr>
                <w:sz w:val="24"/>
                <w:szCs w:val="24"/>
              </w:rPr>
            </w:pPr>
            <w:r w:rsidRPr="00632FE2">
              <w:rPr>
                <w:sz w:val="24"/>
                <w:szCs w:val="24"/>
              </w:rPr>
              <w:t>12,7</w:t>
            </w:r>
          </w:p>
        </w:tc>
        <w:tc>
          <w:tcPr>
            <w:tcW w:w="262" w:type="pct"/>
            <w:shd w:val="clear" w:color="auto" w:fill="auto"/>
            <w:vAlign w:val="center"/>
          </w:tcPr>
          <w:p w:rsidR="00201054" w:rsidRPr="00632FE2" w:rsidRDefault="00201054" w:rsidP="00201054">
            <w:pPr>
              <w:jc w:val="right"/>
              <w:rPr>
                <w:sz w:val="24"/>
                <w:szCs w:val="24"/>
              </w:rPr>
            </w:pPr>
            <w:r w:rsidRPr="00632FE2">
              <w:rPr>
                <w:sz w:val="24"/>
                <w:szCs w:val="24"/>
              </w:rPr>
              <w:t>18,4</w:t>
            </w:r>
          </w:p>
        </w:tc>
        <w:tc>
          <w:tcPr>
            <w:tcW w:w="262" w:type="pct"/>
            <w:shd w:val="clear" w:color="auto" w:fill="auto"/>
            <w:vAlign w:val="center"/>
          </w:tcPr>
          <w:p w:rsidR="00201054" w:rsidRPr="00632FE2" w:rsidRDefault="00201054" w:rsidP="00201054">
            <w:pPr>
              <w:jc w:val="right"/>
              <w:rPr>
                <w:sz w:val="24"/>
                <w:szCs w:val="24"/>
              </w:rPr>
            </w:pPr>
            <w:r w:rsidRPr="00632FE2">
              <w:rPr>
                <w:sz w:val="24"/>
                <w:szCs w:val="24"/>
              </w:rPr>
              <w:t>23,1</w:t>
            </w:r>
          </w:p>
        </w:tc>
        <w:tc>
          <w:tcPr>
            <w:tcW w:w="262" w:type="pct"/>
            <w:shd w:val="clear" w:color="auto" w:fill="auto"/>
            <w:vAlign w:val="center"/>
          </w:tcPr>
          <w:p w:rsidR="00201054" w:rsidRPr="00632FE2" w:rsidRDefault="00201054" w:rsidP="00201054">
            <w:pPr>
              <w:jc w:val="right"/>
              <w:rPr>
                <w:sz w:val="24"/>
                <w:szCs w:val="24"/>
              </w:rPr>
            </w:pPr>
            <w:r w:rsidRPr="00632FE2">
              <w:rPr>
                <w:sz w:val="24"/>
                <w:szCs w:val="24"/>
              </w:rPr>
              <w:t>26,6</w:t>
            </w:r>
          </w:p>
        </w:tc>
        <w:tc>
          <w:tcPr>
            <w:tcW w:w="262" w:type="pct"/>
            <w:shd w:val="clear" w:color="auto" w:fill="auto"/>
            <w:vAlign w:val="center"/>
          </w:tcPr>
          <w:p w:rsidR="00201054" w:rsidRPr="00632FE2" w:rsidRDefault="00201054" w:rsidP="00201054">
            <w:pPr>
              <w:jc w:val="right"/>
              <w:rPr>
                <w:sz w:val="24"/>
                <w:szCs w:val="24"/>
              </w:rPr>
            </w:pPr>
            <w:r w:rsidRPr="00632FE2">
              <w:rPr>
                <w:sz w:val="24"/>
                <w:szCs w:val="24"/>
              </w:rPr>
              <w:t>28,8</w:t>
            </w:r>
          </w:p>
        </w:tc>
        <w:tc>
          <w:tcPr>
            <w:tcW w:w="262" w:type="pct"/>
            <w:shd w:val="clear" w:color="auto" w:fill="auto"/>
            <w:vAlign w:val="center"/>
          </w:tcPr>
          <w:p w:rsidR="00201054" w:rsidRPr="00632FE2" w:rsidRDefault="00201054" w:rsidP="00201054">
            <w:pPr>
              <w:jc w:val="right"/>
              <w:rPr>
                <w:sz w:val="24"/>
                <w:szCs w:val="24"/>
              </w:rPr>
            </w:pPr>
            <w:r w:rsidRPr="00632FE2">
              <w:rPr>
                <w:sz w:val="24"/>
                <w:szCs w:val="24"/>
              </w:rPr>
              <w:t>29,2</w:t>
            </w:r>
          </w:p>
        </w:tc>
        <w:tc>
          <w:tcPr>
            <w:tcW w:w="262" w:type="pct"/>
            <w:shd w:val="clear" w:color="auto" w:fill="auto"/>
            <w:vAlign w:val="center"/>
          </w:tcPr>
          <w:p w:rsidR="00201054" w:rsidRPr="00632FE2" w:rsidRDefault="00201054" w:rsidP="00201054">
            <w:pPr>
              <w:jc w:val="right"/>
              <w:rPr>
                <w:sz w:val="24"/>
                <w:szCs w:val="24"/>
              </w:rPr>
            </w:pPr>
            <w:r w:rsidRPr="00632FE2">
              <w:rPr>
                <w:sz w:val="24"/>
                <w:szCs w:val="24"/>
              </w:rPr>
              <w:t>23,9</w:t>
            </w:r>
          </w:p>
        </w:tc>
        <w:tc>
          <w:tcPr>
            <w:tcW w:w="262" w:type="pct"/>
            <w:shd w:val="clear" w:color="auto" w:fill="auto"/>
            <w:vAlign w:val="center"/>
          </w:tcPr>
          <w:p w:rsidR="00201054" w:rsidRPr="00632FE2" w:rsidRDefault="00201054" w:rsidP="00201054">
            <w:pPr>
              <w:jc w:val="right"/>
              <w:rPr>
                <w:sz w:val="24"/>
                <w:szCs w:val="24"/>
              </w:rPr>
            </w:pPr>
            <w:r w:rsidRPr="00632FE2">
              <w:rPr>
                <w:sz w:val="24"/>
                <w:szCs w:val="24"/>
              </w:rPr>
              <w:t>18,3</w:t>
            </w:r>
          </w:p>
        </w:tc>
        <w:tc>
          <w:tcPr>
            <w:tcW w:w="311" w:type="pct"/>
            <w:shd w:val="clear" w:color="auto" w:fill="auto"/>
            <w:vAlign w:val="center"/>
          </w:tcPr>
          <w:p w:rsidR="00201054" w:rsidRPr="00632FE2" w:rsidRDefault="00201054" w:rsidP="00201054">
            <w:pPr>
              <w:jc w:val="right"/>
              <w:rPr>
                <w:sz w:val="24"/>
                <w:szCs w:val="24"/>
              </w:rPr>
            </w:pPr>
            <w:r w:rsidRPr="00632FE2">
              <w:rPr>
                <w:sz w:val="24"/>
                <w:szCs w:val="24"/>
              </w:rPr>
              <w:t>11,5</w:t>
            </w:r>
          </w:p>
        </w:tc>
        <w:tc>
          <w:tcPr>
            <w:tcW w:w="311" w:type="pct"/>
            <w:shd w:val="clear" w:color="auto" w:fill="auto"/>
            <w:vAlign w:val="center"/>
          </w:tcPr>
          <w:p w:rsidR="00201054" w:rsidRPr="00632FE2" w:rsidRDefault="00201054" w:rsidP="00201054">
            <w:pPr>
              <w:jc w:val="right"/>
              <w:rPr>
                <w:sz w:val="24"/>
                <w:szCs w:val="24"/>
              </w:rPr>
            </w:pPr>
            <w:r w:rsidRPr="00632FE2">
              <w:rPr>
                <w:sz w:val="24"/>
                <w:szCs w:val="24"/>
              </w:rPr>
              <w:t>5,1</w:t>
            </w:r>
          </w:p>
        </w:tc>
        <w:tc>
          <w:tcPr>
            <w:tcW w:w="330" w:type="pct"/>
            <w:shd w:val="clear" w:color="auto" w:fill="auto"/>
            <w:vAlign w:val="center"/>
          </w:tcPr>
          <w:p w:rsidR="00201054" w:rsidRPr="00632FE2" w:rsidRDefault="00201054" w:rsidP="00201054">
            <w:pPr>
              <w:jc w:val="right"/>
              <w:rPr>
                <w:sz w:val="24"/>
                <w:szCs w:val="24"/>
              </w:rPr>
            </w:pPr>
            <w:r w:rsidRPr="00632FE2">
              <w:rPr>
                <w:sz w:val="24"/>
                <w:szCs w:val="24"/>
              </w:rPr>
              <w:t>17,4</w:t>
            </w:r>
          </w:p>
        </w:tc>
      </w:tr>
      <w:tr w:rsidR="00201054" w:rsidRPr="00632FE2" w:rsidTr="00201054">
        <w:tc>
          <w:tcPr>
            <w:tcW w:w="1281" w:type="pct"/>
            <w:shd w:val="clear" w:color="auto" w:fill="auto"/>
            <w:vAlign w:val="center"/>
          </w:tcPr>
          <w:p w:rsidR="00201054" w:rsidRPr="00632FE2" w:rsidRDefault="00201054" w:rsidP="00201054">
            <w:pPr>
              <w:jc w:val="left"/>
              <w:rPr>
                <w:sz w:val="24"/>
                <w:szCs w:val="24"/>
              </w:rPr>
            </w:pPr>
            <w:r w:rsidRPr="00632FE2">
              <w:rPr>
                <w:sz w:val="24"/>
                <w:szCs w:val="24"/>
              </w:rPr>
              <w:t>Srednja minimalna</w:t>
            </w:r>
          </w:p>
        </w:tc>
        <w:tc>
          <w:tcPr>
            <w:tcW w:w="311" w:type="pct"/>
            <w:shd w:val="clear" w:color="auto" w:fill="auto"/>
            <w:vAlign w:val="center"/>
          </w:tcPr>
          <w:p w:rsidR="00201054" w:rsidRPr="00632FE2" w:rsidRDefault="00201054" w:rsidP="00201054">
            <w:pPr>
              <w:jc w:val="right"/>
              <w:rPr>
                <w:sz w:val="24"/>
                <w:szCs w:val="24"/>
              </w:rPr>
            </w:pPr>
            <w:r w:rsidRPr="00632FE2">
              <w:rPr>
                <w:sz w:val="24"/>
                <w:szCs w:val="24"/>
              </w:rPr>
              <w:t>-2,5</w:t>
            </w:r>
          </w:p>
        </w:tc>
        <w:tc>
          <w:tcPr>
            <w:tcW w:w="311" w:type="pct"/>
            <w:shd w:val="clear" w:color="auto" w:fill="auto"/>
            <w:vAlign w:val="center"/>
          </w:tcPr>
          <w:p w:rsidR="00201054" w:rsidRPr="00632FE2" w:rsidRDefault="00201054" w:rsidP="00201054">
            <w:pPr>
              <w:jc w:val="right"/>
              <w:rPr>
                <w:sz w:val="24"/>
                <w:szCs w:val="24"/>
              </w:rPr>
            </w:pPr>
            <w:r w:rsidRPr="00632FE2">
              <w:rPr>
                <w:sz w:val="24"/>
                <w:szCs w:val="24"/>
              </w:rPr>
              <w:t>-1,7</w:t>
            </w:r>
          </w:p>
        </w:tc>
        <w:tc>
          <w:tcPr>
            <w:tcW w:w="311" w:type="pct"/>
            <w:shd w:val="clear" w:color="auto" w:fill="auto"/>
            <w:vAlign w:val="center"/>
          </w:tcPr>
          <w:p w:rsidR="00201054" w:rsidRPr="00632FE2" w:rsidRDefault="00201054" w:rsidP="00201054">
            <w:pPr>
              <w:jc w:val="right"/>
              <w:rPr>
                <w:sz w:val="24"/>
                <w:szCs w:val="24"/>
              </w:rPr>
            </w:pPr>
            <w:r w:rsidRPr="00632FE2">
              <w:rPr>
                <w:sz w:val="24"/>
                <w:szCs w:val="24"/>
              </w:rPr>
              <w:t>1,9</w:t>
            </w:r>
          </w:p>
        </w:tc>
        <w:tc>
          <w:tcPr>
            <w:tcW w:w="262" w:type="pct"/>
            <w:shd w:val="clear" w:color="auto" w:fill="auto"/>
            <w:vAlign w:val="center"/>
          </w:tcPr>
          <w:p w:rsidR="00201054" w:rsidRPr="00632FE2" w:rsidRDefault="00201054" w:rsidP="00201054">
            <w:pPr>
              <w:jc w:val="right"/>
              <w:rPr>
                <w:sz w:val="24"/>
                <w:szCs w:val="24"/>
              </w:rPr>
            </w:pPr>
            <w:r w:rsidRPr="00632FE2">
              <w:rPr>
                <w:sz w:val="24"/>
                <w:szCs w:val="24"/>
              </w:rPr>
              <w:t>6,6</w:t>
            </w:r>
          </w:p>
        </w:tc>
        <w:tc>
          <w:tcPr>
            <w:tcW w:w="262" w:type="pct"/>
            <w:shd w:val="clear" w:color="auto" w:fill="auto"/>
            <w:vAlign w:val="center"/>
          </w:tcPr>
          <w:p w:rsidR="00201054" w:rsidRPr="00632FE2" w:rsidRDefault="00201054" w:rsidP="00201054">
            <w:pPr>
              <w:jc w:val="right"/>
              <w:rPr>
                <w:sz w:val="24"/>
                <w:szCs w:val="24"/>
              </w:rPr>
            </w:pPr>
            <w:r w:rsidRPr="00632FE2">
              <w:rPr>
                <w:sz w:val="24"/>
                <w:szCs w:val="24"/>
              </w:rPr>
              <w:t>11,4</w:t>
            </w:r>
          </w:p>
        </w:tc>
        <w:tc>
          <w:tcPr>
            <w:tcW w:w="262" w:type="pct"/>
            <w:shd w:val="clear" w:color="auto" w:fill="auto"/>
            <w:vAlign w:val="center"/>
          </w:tcPr>
          <w:p w:rsidR="00201054" w:rsidRPr="00632FE2" w:rsidRDefault="00201054" w:rsidP="00201054">
            <w:pPr>
              <w:jc w:val="right"/>
              <w:rPr>
                <w:sz w:val="24"/>
                <w:szCs w:val="24"/>
              </w:rPr>
            </w:pPr>
            <w:r w:rsidRPr="00632FE2">
              <w:rPr>
                <w:sz w:val="24"/>
                <w:szCs w:val="24"/>
              </w:rPr>
              <w:t>14,9</w:t>
            </w:r>
          </w:p>
        </w:tc>
        <w:tc>
          <w:tcPr>
            <w:tcW w:w="262" w:type="pct"/>
            <w:shd w:val="clear" w:color="auto" w:fill="auto"/>
            <w:vAlign w:val="center"/>
          </w:tcPr>
          <w:p w:rsidR="00201054" w:rsidRPr="00632FE2" w:rsidRDefault="00201054" w:rsidP="00201054">
            <w:pPr>
              <w:jc w:val="right"/>
              <w:rPr>
                <w:sz w:val="24"/>
                <w:szCs w:val="24"/>
              </w:rPr>
            </w:pPr>
            <w:r w:rsidRPr="00632FE2">
              <w:rPr>
                <w:sz w:val="24"/>
                <w:szCs w:val="24"/>
              </w:rPr>
              <w:t>16,1</w:t>
            </w:r>
          </w:p>
        </w:tc>
        <w:tc>
          <w:tcPr>
            <w:tcW w:w="262" w:type="pct"/>
            <w:shd w:val="clear" w:color="auto" w:fill="auto"/>
            <w:vAlign w:val="center"/>
          </w:tcPr>
          <w:p w:rsidR="00201054" w:rsidRPr="00632FE2" w:rsidRDefault="00201054" w:rsidP="00201054">
            <w:pPr>
              <w:jc w:val="right"/>
              <w:rPr>
                <w:sz w:val="24"/>
                <w:szCs w:val="24"/>
              </w:rPr>
            </w:pPr>
            <w:r w:rsidRPr="00632FE2">
              <w:rPr>
                <w:sz w:val="24"/>
                <w:szCs w:val="24"/>
              </w:rPr>
              <w:t>16,1</w:t>
            </w:r>
          </w:p>
        </w:tc>
        <w:tc>
          <w:tcPr>
            <w:tcW w:w="262" w:type="pct"/>
            <w:shd w:val="clear" w:color="auto" w:fill="auto"/>
            <w:vAlign w:val="center"/>
          </w:tcPr>
          <w:p w:rsidR="00201054" w:rsidRPr="00632FE2" w:rsidRDefault="00201054" w:rsidP="00201054">
            <w:pPr>
              <w:jc w:val="right"/>
              <w:rPr>
                <w:sz w:val="24"/>
                <w:szCs w:val="24"/>
              </w:rPr>
            </w:pPr>
            <w:r w:rsidRPr="00632FE2">
              <w:rPr>
                <w:sz w:val="24"/>
                <w:szCs w:val="24"/>
              </w:rPr>
              <w:t>11,8</w:t>
            </w:r>
          </w:p>
        </w:tc>
        <w:tc>
          <w:tcPr>
            <w:tcW w:w="262" w:type="pct"/>
            <w:shd w:val="clear" w:color="auto" w:fill="auto"/>
            <w:vAlign w:val="center"/>
          </w:tcPr>
          <w:p w:rsidR="00201054" w:rsidRPr="00632FE2" w:rsidRDefault="00201054" w:rsidP="00201054">
            <w:pPr>
              <w:jc w:val="right"/>
              <w:rPr>
                <w:sz w:val="24"/>
                <w:szCs w:val="24"/>
              </w:rPr>
            </w:pPr>
            <w:r w:rsidRPr="00632FE2">
              <w:rPr>
                <w:sz w:val="24"/>
                <w:szCs w:val="24"/>
              </w:rPr>
              <w:t>7,3</w:t>
            </w:r>
          </w:p>
        </w:tc>
        <w:tc>
          <w:tcPr>
            <w:tcW w:w="311" w:type="pct"/>
            <w:shd w:val="clear" w:color="auto" w:fill="auto"/>
            <w:vAlign w:val="center"/>
          </w:tcPr>
          <w:p w:rsidR="00201054" w:rsidRPr="00632FE2" w:rsidRDefault="00201054" w:rsidP="00201054">
            <w:pPr>
              <w:jc w:val="right"/>
              <w:rPr>
                <w:sz w:val="24"/>
                <w:szCs w:val="24"/>
              </w:rPr>
            </w:pPr>
            <w:r w:rsidRPr="00632FE2">
              <w:rPr>
                <w:sz w:val="24"/>
                <w:szCs w:val="24"/>
              </w:rPr>
              <w:t>3,2</w:t>
            </w:r>
          </w:p>
        </w:tc>
        <w:tc>
          <w:tcPr>
            <w:tcW w:w="311" w:type="pct"/>
            <w:shd w:val="clear" w:color="auto" w:fill="auto"/>
            <w:vAlign w:val="center"/>
          </w:tcPr>
          <w:p w:rsidR="00201054" w:rsidRPr="00632FE2" w:rsidRDefault="00201054" w:rsidP="00201054">
            <w:pPr>
              <w:jc w:val="right"/>
              <w:rPr>
                <w:sz w:val="24"/>
                <w:szCs w:val="24"/>
              </w:rPr>
            </w:pPr>
            <w:r w:rsidRPr="00632FE2">
              <w:rPr>
                <w:sz w:val="24"/>
                <w:szCs w:val="24"/>
              </w:rPr>
              <w:t>-1,2</w:t>
            </w:r>
          </w:p>
        </w:tc>
        <w:tc>
          <w:tcPr>
            <w:tcW w:w="330" w:type="pct"/>
            <w:shd w:val="clear" w:color="auto" w:fill="auto"/>
            <w:vAlign w:val="center"/>
          </w:tcPr>
          <w:p w:rsidR="00201054" w:rsidRPr="00632FE2" w:rsidRDefault="00201054" w:rsidP="00201054">
            <w:pPr>
              <w:jc w:val="right"/>
              <w:rPr>
                <w:sz w:val="24"/>
                <w:szCs w:val="24"/>
              </w:rPr>
            </w:pPr>
            <w:r w:rsidRPr="00632FE2">
              <w:rPr>
                <w:sz w:val="24"/>
                <w:szCs w:val="24"/>
              </w:rPr>
              <w:t>7,0</w:t>
            </w:r>
          </w:p>
        </w:tc>
      </w:tr>
      <w:tr w:rsidR="00632FE2" w:rsidRPr="00632FE2" w:rsidTr="00201054">
        <w:tc>
          <w:tcPr>
            <w:tcW w:w="1281" w:type="pct"/>
            <w:shd w:val="clear" w:color="auto" w:fill="auto"/>
            <w:vAlign w:val="center"/>
          </w:tcPr>
          <w:p w:rsidR="00632FE2" w:rsidRPr="00632FE2" w:rsidRDefault="00632FE2" w:rsidP="00632FE2">
            <w:pPr>
              <w:jc w:val="left"/>
              <w:rPr>
                <w:sz w:val="24"/>
                <w:szCs w:val="24"/>
              </w:rPr>
            </w:pPr>
            <w:r w:rsidRPr="00632FE2">
              <w:rPr>
                <w:sz w:val="24"/>
                <w:szCs w:val="24"/>
              </w:rPr>
              <w:t>Apsolutni maksimum</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18,8</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22,3</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28,3</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31,4</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34,0</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37,6</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41,6</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39,8</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37,4</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29,4</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25,0</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20,0</w:t>
            </w:r>
          </w:p>
        </w:tc>
        <w:tc>
          <w:tcPr>
            <w:tcW w:w="330" w:type="pct"/>
            <w:shd w:val="clear" w:color="auto" w:fill="auto"/>
            <w:vAlign w:val="center"/>
          </w:tcPr>
          <w:p w:rsidR="00632FE2" w:rsidRPr="00632FE2" w:rsidRDefault="00632FE2" w:rsidP="00632FE2">
            <w:pPr>
              <w:jc w:val="right"/>
              <w:rPr>
                <w:sz w:val="24"/>
                <w:szCs w:val="24"/>
              </w:rPr>
            </w:pPr>
            <w:r w:rsidRPr="00632FE2">
              <w:rPr>
                <w:sz w:val="24"/>
                <w:szCs w:val="24"/>
              </w:rPr>
              <w:t>41,6</w:t>
            </w:r>
          </w:p>
        </w:tc>
      </w:tr>
      <w:tr w:rsidR="00632FE2" w:rsidRPr="00632FE2" w:rsidTr="00201054">
        <w:tc>
          <w:tcPr>
            <w:tcW w:w="1281" w:type="pct"/>
            <w:shd w:val="clear" w:color="auto" w:fill="auto"/>
            <w:vAlign w:val="center"/>
          </w:tcPr>
          <w:p w:rsidR="00632FE2" w:rsidRPr="00632FE2" w:rsidRDefault="00632FE2" w:rsidP="00632FE2">
            <w:pPr>
              <w:jc w:val="left"/>
              <w:rPr>
                <w:sz w:val="24"/>
                <w:szCs w:val="24"/>
              </w:rPr>
            </w:pPr>
            <w:r w:rsidRPr="00632FE2">
              <w:rPr>
                <w:sz w:val="24"/>
                <w:szCs w:val="24"/>
              </w:rPr>
              <w:t>Apsolutni minimum</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-25,0</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-28,7</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-20,3</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-6,2</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1,8</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4,8</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7,5</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8,0</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1,8</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-6,2</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-12,5</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-24,0</w:t>
            </w:r>
          </w:p>
        </w:tc>
        <w:tc>
          <w:tcPr>
            <w:tcW w:w="330" w:type="pct"/>
            <w:shd w:val="clear" w:color="auto" w:fill="auto"/>
            <w:vAlign w:val="center"/>
          </w:tcPr>
          <w:p w:rsidR="00632FE2" w:rsidRPr="00632FE2" w:rsidRDefault="00632FE2" w:rsidP="00632FE2">
            <w:pPr>
              <w:jc w:val="right"/>
              <w:rPr>
                <w:sz w:val="24"/>
                <w:szCs w:val="24"/>
              </w:rPr>
            </w:pPr>
            <w:r w:rsidRPr="00632FE2">
              <w:rPr>
                <w:sz w:val="24"/>
                <w:szCs w:val="24"/>
              </w:rPr>
              <w:t>-28,7</w:t>
            </w:r>
          </w:p>
        </w:tc>
      </w:tr>
      <w:tr w:rsidR="00632FE2" w:rsidRPr="00632FE2" w:rsidTr="00201054">
        <w:tc>
          <w:tcPr>
            <w:tcW w:w="1281" w:type="pct"/>
            <w:shd w:val="clear" w:color="auto" w:fill="auto"/>
            <w:vAlign w:val="center"/>
          </w:tcPr>
          <w:p w:rsidR="00632FE2" w:rsidRPr="00632FE2" w:rsidRDefault="00632FE2" w:rsidP="00632FE2">
            <w:pPr>
              <w:jc w:val="left"/>
              <w:rPr>
                <w:sz w:val="24"/>
                <w:szCs w:val="24"/>
              </w:rPr>
            </w:pPr>
            <w:r w:rsidRPr="00632FE2">
              <w:rPr>
                <w:sz w:val="24"/>
                <w:szCs w:val="24"/>
              </w:rPr>
              <w:t>Sr. br. mraznih dana</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20,9</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16,5</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10,0</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1,3</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0</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0</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0</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0</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0</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1,6</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7,1</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17,3</w:t>
            </w:r>
          </w:p>
        </w:tc>
        <w:tc>
          <w:tcPr>
            <w:tcW w:w="330" w:type="pct"/>
            <w:shd w:val="clear" w:color="auto" w:fill="auto"/>
            <w:vAlign w:val="center"/>
          </w:tcPr>
          <w:p w:rsidR="00632FE2" w:rsidRPr="00632FE2" w:rsidRDefault="00632FE2" w:rsidP="00632FE2">
            <w:pPr>
              <w:jc w:val="right"/>
              <w:rPr>
                <w:sz w:val="24"/>
                <w:szCs w:val="24"/>
              </w:rPr>
            </w:pPr>
            <w:r w:rsidRPr="00632FE2">
              <w:rPr>
                <w:sz w:val="24"/>
                <w:szCs w:val="24"/>
              </w:rPr>
              <w:t>74,7</w:t>
            </w:r>
          </w:p>
        </w:tc>
      </w:tr>
      <w:tr w:rsidR="00632FE2" w:rsidRPr="00632FE2" w:rsidTr="00201054">
        <w:tc>
          <w:tcPr>
            <w:tcW w:w="1281" w:type="pct"/>
            <w:shd w:val="clear" w:color="auto" w:fill="auto"/>
            <w:vAlign w:val="center"/>
          </w:tcPr>
          <w:p w:rsidR="00632FE2" w:rsidRPr="00632FE2" w:rsidRDefault="00632FE2" w:rsidP="00632FE2">
            <w:pPr>
              <w:jc w:val="left"/>
              <w:rPr>
                <w:sz w:val="24"/>
                <w:szCs w:val="24"/>
              </w:rPr>
            </w:pPr>
            <w:r w:rsidRPr="00632FE2">
              <w:rPr>
                <w:sz w:val="24"/>
                <w:szCs w:val="24"/>
              </w:rPr>
              <w:t>Sr. br. tropskih dana</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0</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0</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0</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0,2</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1,4</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7,5</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12,6</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13,5</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3,2</w:t>
            </w:r>
          </w:p>
        </w:tc>
        <w:tc>
          <w:tcPr>
            <w:tcW w:w="262" w:type="pct"/>
            <w:shd w:val="clear" w:color="auto" w:fill="auto"/>
            <w:vAlign w:val="center"/>
          </w:tcPr>
          <w:p w:rsidR="00632FE2" w:rsidRPr="00632FE2" w:rsidRDefault="00632FE2" w:rsidP="00632FE2">
            <w:pPr>
              <w:jc w:val="right"/>
              <w:rPr>
                <w:sz w:val="24"/>
                <w:szCs w:val="24"/>
              </w:rPr>
            </w:pPr>
            <w:r w:rsidRPr="00632FE2">
              <w:rPr>
                <w:sz w:val="24"/>
                <w:szCs w:val="24"/>
              </w:rPr>
              <w:t>0</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0</w:t>
            </w:r>
          </w:p>
        </w:tc>
        <w:tc>
          <w:tcPr>
            <w:tcW w:w="311" w:type="pct"/>
            <w:shd w:val="clear" w:color="auto" w:fill="auto"/>
            <w:vAlign w:val="center"/>
          </w:tcPr>
          <w:p w:rsidR="00632FE2" w:rsidRPr="00632FE2" w:rsidRDefault="00632FE2" w:rsidP="00632FE2">
            <w:pPr>
              <w:jc w:val="right"/>
              <w:rPr>
                <w:sz w:val="24"/>
                <w:szCs w:val="24"/>
              </w:rPr>
            </w:pPr>
            <w:r w:rsidRPr="00632FE2">
              <w:rPr>
                <w:sz w:val="24"/>
                <w:szCs w:val="24"/>
              </w:rPr>
              <w:t>0</w:t>
            </w:r>
          </w:p>
        </w:tc>
        <w:tc>
          <w:tcPr>
            <w:tcW w:w="330" w:type="pct"/>
            <w:shd w:val="clear" w:color="auto" w:fill="auto"/>
            <w:vAlign w:val="center"/>
          </w:tcPr>
          <w:p w:rsidR="00632FE2" w:rsidRPr="00632FE2" w:rsidRDefault="00632FE2" w:rsidP="00632FE2">
            <w:pPr>
              <w:jc w:val="right"/>
              <w:rPr>
                <w:sz w:val="24"/>
                <w:szCs w:val="24"/>
              </w:rPr>
            </w:pPr>
            <w:r w:rsidRPr="00632FE2">
              <w:rPr>
                <w:sz w:val="24"/>
                <w:szCs w:val="24"/>
              </w:rPr>
              <w:t>38,4</w:t>
            </w:r>
          </w:p>
        </w:tc>
      </w:tr>
    </w:tbl>
    <w:p w:rsidR="001C290A" w:rsidRPr="00AC3D27" w:rsidRDefault="001C290A" w:rsidP="00AC3D27">
      <w:pPr>
        <w:pStyle w:val="Hang127"/>
        <w:spacing w:before="120"/>
        <w:rPr>
          <w:sz w:val="24"/>
          <w:lang w:val="de-DE"/>
        </w:rPr>
      </w:pPr>
      <w:r w:rsidRPr="00AC3D27">
        <w:rPr>
          <w:sz w:val="24"/>
          <w:lang w:val="de-DE"/>
        </w:rPr>
        <w:t>Najtopliji je mesec je jul, a najhladniji januar. Opšti karakter godišnjeg toka temperature vazduha pokazuje nagli porast temperature u proleće i sporiji pad u jesen.</w:t>
      </w:r>
    </w:p>
    <w:p w:rsidR="000F4E08" w:rsidRPr="00AC3D27" w:rsidRDefault="000F4E08" w:rsidP="00AC3D27">
      <w:pPr>
        <w:pStyle w:val="Hang127"/>
        <w:rPr>
          <w:sz w:val="24"/>
          <w:lang w:val="de-DE"/>
        </w:rPr>
      </w:pPr>
      <w:r w:rsidRPr="00AC3D27">
        <w:rPr>
          <w:sz w:val="24"/>
          <w:lang w:val="de-DE"/>
        </w:rPr>
        <w:t>Apsolutne vrednosti ekstremnih temperatura se kreću od -</w:t>
      </w:r>
      <w:r w:rsidR="001C290A" w:rsidRPr="00AC3D27">
        <w:rPr>
          <w:sz w:val="24"/>
          <w:lang w:val="de-DE"/>
        </w:rPr>
        <w:t>2</w:t>
      </w:r>
      <w:r w:rsidR="00AC3D27" w:rsidRPr="00AC3D27">
        <w:rPr>
          <w:sz w:val="24"/>
          <w:lang w:val="de-DE"/>
        </w:rPr>
        <w:t>8</w:t>
      </w:r>
      <w:r w:rsidR="001C290A" w:rsidRPr="00AC3D27">
        <w:rPr>
          <w:sz w:val="24"/>
          <w:lang w:val="de-DE"/>
        </w:rPr>
        <w:t>,</w:t>
      </w:r>
      <w:r w:rsidR="00AC3D27" w:rsidRPr="00AC3D27">
        <w:rPr>
          <w:sz w:val="24"/>
          <w:lang w:val="de-DE"/>
        </w:rPr>
        <w:t>7</w:t>
      </w:r>
      <w:r w:rsidR="001C290A" w:rsidRPr="00AC3D27">
        <w:rPr>
          <w:sz w:val="24"/>
          <w:lang w:val="de-DE"/>
        </w:rPr>
        <w:t xml:space="preserve"> °C</w:t>
      </w:r>
      <w:r w:rsidRPr="00AC3D27">
        <w:rPr>
          <w:sz w:val="24"/>
          <w:lang w:val="de-DE"/>
        </w:rPr>
        <w:t xml:space="preserve"> do </w:t>
      </w:r>
      <w:r w:rsidR="001C290A" w:rsidRPr="00AC3D27">
        <w:rPr>
          <w:sz w:val="24"/>
          <w:lang w:val="de-DE"/>
        </w:rPr>
        <w:t>4</w:t>
      </w:r>
      <w:r w:rsidR="00AC3D27" w:rsidRPr="00AC3D27">
        <w:rPr>
          <w:sz w:val="24"/>
          <w:lang w:val="de-DE"/>
        </w:rPr>
        <w:t>1</w:t>
      </w:r>
      <w:r w:rsidR="001C290A" w:rsidRPr="00AC3D27">
        <w:rPr>
          <w:sz w:val="24"/>
          <w:lang w:val="de-DE"/>
        </w:rPr>
        <w:t>,</w:t>
      </w:r>
      <w:r w:rsidR="00AC3D27" w:rsidRPr="00AC3D27">
        <w:rPr>
          <w:sz w:val="24"/>
          <w:lang w:val="de-DE"/>
        </w:rPr>
        <w:t>6</w:t>
      </w:r>
      <w:r w:rsidR="001C290A" w:rsidRPr="00AC3D27">
        <w:rPr>
          <w:sz w:val="24"/>
          <w:lang w:val="de-DE"/>
        </w:rPr>
        <w:t xml:space="preserve"> °C</w:t>
      </w:r>
      <w:r w:rsidRPr="00AC3D27">
        <w:rPr>
          <w:sz w:val="24"/>
          <w:lang w:val="de-DE"/>
        </w:rPr>
        <w:t xml:space="preserve">, što znači da apsolutno godišnje kolebanje temperature vazduha iznosi </w:t>
      </w:r>
      <w:r w:rsidR="00AC3D27" w:rsidRPr="00AC3D27">
        <w:rPr>
          <w:sz w:val="24"/>
          <w:lang w:val="de-DE"/>
        </w:rPr>
        <w:t>70</w:t>
      </w:r>
      <w:r w:rsidR="001C290A" w:rsidRPr="00AC3D27">
        <w:rPr>
          <w:sz w:val="24"/>
          <w:lang w:val="de-DE"/>
        </w:rPr>
        <w:t>,</w:t>
      </w:r>
      <w:r w:rsidR="00AC3D27" w:rsidRPr="00AC3D27">
        <w:rPr>
          <w:sz w:val="24"/>
          <w:lang w:val="de-DE"/>
        </w:rPr>
        <w:t>3</w:t>
      </w:r>
      <w:r w:rsidR="001C290A" w:rsidRPr="00AC3D27">
        <w:rPr>
          <w:sz w:val="24"/>
          <w:lang w:val="de-DE"/>
        </w:rPr>
        <w:t xml:space="preserve"> °C</w:t>
      </w:r>
      <w:r w:rsidRPr="00AC3D27">
        <w:rPr>
          <w:sz w:val="24"/>
          <w:lang w:val="de-DE"/>
        </w:rPr>
        <w:t>. vazduha potvrđuju konstataciju o umereno-kontinentalnom karakteru klime područja. Temperature ispod 0</w:t>
      </w:r>
      <w:r w:rsidR="001C290A" w:rsidRPr="00AC3D27">
        <w:rPr>
          <w:sz w:val="24"/>
          <w:lang w:val="de-DE"/>
        </w:rPr>
        <w:t xml:space="preserve"> °C</w:t>
      </w:r>
      <w:r w:rsidRPr="00AC3D27">
        <w:rPr>
          <w:sz w:val="24"/>
          <w:lang w:val="de-DE"/>
        </w:rPr>
        <w:t xml:space="preserve"> javljaju se od </w:t>
      </w:r>
      <w:r w:rsidR="001C290A" w:rsidRPr="00AC3D27">
        <w:rPr>
          <w:sz w:val="24"/>
          <w:lang w:val="de-DE"/>
        </w:rPr>
        <w:t>sredine oktobra</w:t>
      </w:r>
      <w:r w:rsidRPr="00AC3D27">
        <w:rPr>
          <w:sz w:val="24"/>
          <w:lang w:val="de-DE"/>
        </w:rPr>
        <w:t xml:space="preserve"> do sredine </w:t>
      </w:r>
      <w:r w:rsidR="001C290A" w:rsidRPr="00AC3D27">
        <w:rPr>
          <w:sz w:val="24"/>
          <w:lang w:val="de-DE"/>
        </w:rPr>
        <w:t>aprila</w:t>
      </w:r>
      <w:r w:rsidRPr="00AC3D27">
        <w:rPr>
          <w:sz w:val="24"/>
          <w:lang w:val="de-DE"/>
        </w:rPr>
        <w:t xml:space="preserve">. Najveća apsolutna kolebanja su u februaru i martu, a zatim u novembru i </w:t>
      </w:r>
      <w:r w:rsidR="00AC3D27" w:rsidRPr="00AC3D27">
        <w:rPr>
          <w:sz w:val="24"/>
          <w:lang w:val="de-DE"/>
        </w:rPr>
        <w:t>decembru</w:t>
      </w:r>
      <w:r w:rsidRPr="00AC3D27">
        <w:rPr>
          <w:sz w:val="24"/>
          <w:lang w:val="de-DE"/>
        </w:rPr>
        <w:t>. Tokom zime i početkom proleća temperatura vazduha je mnogo labilnija nego u toplijim letnjim mesecima.</w:t>
      </w:r>
    </w:p>
    <w:p w:rsidR="00FE5B00" w:rsidRPr="00AC3D27" w:rsidRDefault="00FE5B00" w:rsidP="001C290A">
      <w:pPr>
        <w:pStyle w:val="Heading3"/>
        <w:spacing w:after="360"/>
      </w:pPr>
      <w:bookmarkStart w:id="60" w:name="_Toc225560468"/>
      <w:bookmarkStart w:id="61" w:name="_Toc328730039"/>
      <w:bookmarkStart w:id="62" w:name="_Toc127044020"/>
      <w:r w:rsidRPr="00AC3D27">
        <w:t>Padavine</w:t>
      </w:r>
      <w:bookmarkEnd w:id="60"/>
      <w:bookmarkEnd w:id="61"/>
      <w:bookmarkEnd w:id="62"/>
    </w:p>
    <w:p w:rsidR="00722F2D" w:rsidRPr="00AC3D27" w:rsidRDefault="007868C1" w:rsidP="00AC3D27">
      <w:pPr>
        <w:pStyle w:val="Hang127"/>
        <w:rPr>
          <w:sz w:val="24"/>
          <w:lang w:val="de-DE"/>
        </w:rPr>
      </w:pPr>
      <w:r w:rsidRPr="00AC3D27">
        <w:rPr>
          <w:sz w:val="24"/>
          <w:lang w:val="de-DE"/>
        </w:rPr>
        <w:t>Padavine su, pored temperature, najznačajniji klimatski faktor jednog područja. Raspored padavina tokom godine ukazuje na umereno kontinentalni karakter klime, što se vidi i iz podataka u tabeli.</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tblPr>
      <w:tblGrid>
        <w:gridCol w:w="4004"/>
        <w:gridCol w:w="687"/>
        <w:gridCol w:w="688"/>
        <w:gridCol w:w="688"/>
        <w:gridCol w:w="688"/>
        <w:gridCol w:w="688"/>
        <w:gridCol w:w="883"/>
        <w:gridCol w:w="688"/>
        <w:gridCol w:w="688"/>
        <w:gridCol w:w="688"/>
        <w:gridCol w:w="688"/>
        <w:gridCol w:w="688"/>
        <w:gridCol w:w="688"/>
        <w:gridCol w:w="877"/>
      </w:tblGrid>
      <w:tr w:rsidR="00AC3D27" w:rsidRPr="00AC3D27">
        <w:tc>
          <w:tcPr>
            <w:tcW w:w="5000" w:type="pct"/>
            <w:gridSpan w:val="14"/>
            <w:shd w:val="clear" w:color="auto" w:fill="auto"/>
            <w:vAlign w:val="center"/>
          </w:tcPr>
          <w:p w:rsidR="000B488A" w:rsidRPr="00AC3D27" w:rsidRDefault="000B488A" w:rsidP="006920B0">
            <w:pPr>
              <w:jc w:val="left"/>
              <w:rPr>
                <w:sz w:val="24"/>
                <w:szCs w:val="24"/>
              </w:rPr>
            </w:pPr>
            <w:r w:rsidRPr="00AC3D27">
              <w:rPr>
                <w:i/>
                <w:iCs/>
                <w:sz w:val="18"/>
                <w:szCs w:val="18"/>
              </w:rPr>
              <w:t xml:space="preserve">Тabela br. </w:t>
            </w:r>
            <w:r w:rsidR="00665EC8" w:rsidRPr="00AC3D27">
              <w:rPr>
                <w:i/>
                <w:iCs/>
                <w:sz w:val="18"/>
                <w:szCs w:val="18"/>
              </w:rPr>
              <w:t>4</w:t>
            </w:r>
          </w:p>
        </w:tc>
      </w:tr>
      <w:tr w:rsidR="00AC3D27" w:rsidRPr="00AC3D27">
        <w:tc>
          <w:tcPr>
            <w:tcW w:w="5000" w:type="pct"/>
            <w:gridSpan w:val="14"/>
            <w:shd w:val="clear" w:color="auto" w:fill="auto"/>
            <w:vAlign w:val="center"/>
          </w:tcPr>
          <w:p w:rsidR="000B488A" w:rsidRPr="00AC3D27" w:rsidRDefault="00665EC8" w:rsidP="006920B0">
            <w:pPr>
              <w:jc w:val="center"/>
              <w:rPr>
                <w:sz w:val="24"/>
                <w:szCs w:val="24"/>
              </w:rPr>
            </w:pPr>
            <w:r w:rsidRPr="00AC3D27">
              <w:rPr>
                <w:b/>
                <w:bCs/>
                <w:i/>
                <w:iCs/>
                <w:sz w:val="24"/>
                <w:szCs w:val="24"/>
              </w:rPr>
              <w:t>Padavine</w:t>
            </w:r>
            <w:r w:rsidR="000B488A" w:rsidRPr="00AC3D27">
              <w:rPr>
                <w:b/>
                <w:bCs/>
                <w:i/>
                <w:iCs/>
                <w:sz w:val="24"/>
                <w:szCs w:val="24"/>
              </w:rPr>
              <w:t xml:space="preserve"> po mesecima </w:t>
            </w:r>
            <w:r w:rsidRPr="00AC3D27">
              <w:rPr>
                <w:b/>
                <w:bCs/>
                <w:i/>
                <w:iCs/>
                <w:sz w:val="24"/>
                <w:szCs w:val="24"/>
              </w:rPr>
              <w:t>mm</w:t>
            </w:r>
          </w:p>
        </w:tc>
      </w:tr>
      <w:tr w:rsidR="00AC3D27" w:rsidRPr="00AC3D27">
        <w:tc>
          <w:tcPr>
            <w:tcW w:w="1502" w:type="pct"/>
            <w:shd w:val="clear" w:color="auto" w:fill="auto"/>
            <w:vAlign w:val="center"/>
          </w:tcPr>
          <w:p w:rsidR="000B488A" w:rsidRPr="00AC3D27" w:rsidRDefault="000B488A" w:rsidP="006920B0">
            <w:pPr>
              <w:rPr>
                <w:sz w:val="24"/>
                <w:szCs w:val="24"/>
              </w:rPr>
            </w:pPr>
            <w:r w:rsidRPr="00AC3D27">
              <w:rPr>
                <w:sz w:val="24"/>
                <w:szCs w:val="24"/>
              </w:rPr>
              <w:t> Meseci</w:t>
            </w:r>
          </w:p>
        </w:tc>
        <w:tc>
          <w:tcPr>
            <w:tcW w:w="258" w:type="pct"/>
            <w:shd w:val="clear" w:color="auto" w:fill="auto"/>
            <w:vAlign w:val="center"/>
          </w:tcPr>
          <w:p w:rsidR="000B488A" w:rsidRPr="00AC3D27" w:rsidRDefault="000B488A" w:rsidP="006920B0">
            <w:pPr>
              <w:jc w:val="center"/>
              <w:rPr>
                <w:sz w:val="24"/>
                <w:szCs w:val="24"/>
              </w:rPr>
            </w:pPr>
            <w:r w:rsidRPr="00AC3D27">
              <w:rPr>
                <w:sz w:val="24"/>
                <w:szCs w:val="24"/>
              </w:rPr>
              <w:t>I</w:t>
            </w:r>
          </w:p>
        </w:tc>
        <w:tc>
          <w:tcPr>
            <w:tcW w:w="258" w:type="pct"/>
            <w:shd w:val="clear" w:color="auto" w:fill="auto"/>
            <w:vAlign w:val="center"/>
          </w:tcPr>
          <w:p w:rsidR="000B488A" w:rsidRPr="00AC3D27" w:rsidRDefault="000B488A" w:rsidP="006920B0">
            <w:pPr>
              <w:jc w:val="center"/>
              <w:rPr>
                <w:sz w:val="24"/>
                <w:szCs w:val="24"/>
              </w:rPr>
            </w:pPr>
            <w:r w:rsidRPr="00AC3D27">
              <w:rPr>
                <w:sz w:val="24"/>
                <w:szCs w:val="24"/>
              </w:rPr>
              <w:t>II</w:t>
            </w:r>
          </w:p>
        </w:tc>
        <w:tc>
          <w:tcPr>
            <w:tcW w:w="258" w:type="pct"/>
            <w:shd w:val="clear" w:color="auto" w:fill="auto"/>
            <w:vAlign w:val="center"/>
          </w:tcPr>
          <w:p w:rsidR="000B488A" w:rsidRPr="00AC3D27" w:rsidRDefault="000B488A" w:rsidP="006920B0">
            <w:pPr>
              <w:jc w:val="center"/>
              <w:rPr>
                <w:sz w:val="24"/>
                <w:szCs w:val="24"/>
              </w:rPr>
            </w:pPr>
            <w:r w:rsidRPr="00AC3D27">
              <w:rPr>
                <w:sz w:val="24"/>
                <w:szCs w:val="24"/>
              </w:rPr>
              <w:t>III</w:t>
            </w:r>
          </w:p>
        </w:tc>
        <w:tc>
          <w:tcPr>
            <w:tcW w:w="258" w:type="pct"/>
            <w:shd w:val="clear" w:color="auto" w:fill="auto"/>
            <w:vAlign w:val="center"/>
          </w:tcPr>
          <w:p w:rsidR="000B488A" w:rsidRPr="00AC3D27" w:rsidRDefault="000B488A" w:rsidP="006920B0">
            <w:pPr>
              <w:jc w:val="center"/>
              <w:rPr>
                <w:sz w:val="24"/>
                <w:szCs w:val="24"/>
              </w:rPr>
            </w:pPr>
            <w:r w:rsidRPr="00AC3D27">
              <w:rPr>
                <w:sz w:val="24"/>
                <w:szCs w:val="24"/>
              </w:rPr>
              <w:t>IV</w:t>
            </w:r>
          </w:p>
        </w:tc>
        <w:tc>
          <w:tcPr>
            <w:tcW w:w="258" w:type="pct"/>
            <w:shd w:val="clear" w:color="auto" w:fill="auto"/>
            <w:vAlign w:val="center"/>
          </w:tcPr>
          <w:p w:rsidR="000B488A" w:rsidRPr="00AC3D27" w:rsidRDefault="000B488A" w:rsidP="006920B0">
            <w:pPr>
              <w:jc w:val="center"/>
              <w:rPr>
                <w:sz w:val="24"/>
                <w:szCs w:val="24"/>
              </w:rPr>
            </w:pPr>
            <w:r w:rsidRPr="00AC3D27">
              <w:rPr>
                <w:sz w:val="24"/>
                <w:szCs w:val="24"/>
              </w:rPr>
              <w:t>V</w:t>
            </w:r>
          </w:p>
        </w:tc>
        <w:tc>
          <w:tcPr>
            <w:tcW w:w="331" w:type="pct"/>
            <w:shd w:val="clear" w:color="auto" w:fill="auto"/>
            <w:vAlign w:val="center"/>
          </w:tcPr>
          <w:p w:rsidR="000B488A" w:rsidRPr="00AC3D27" w:rsidRDefault="000B488A" w:rsidP="006920B0">
            <w:pPr>
              <w:jc w:val="center"/>
              <w:rPr>
                <w:sz w:val="24"/>
                <w:szCs w:val="24"/>
              </w:rPr>
            </w:pPr>
            <w:r w:rsidRPr="00AC3D27">
              <w:rPr>
                <w:sz w:val="24"/>
                <w:szCs w:val="24"/>
              </w:rPr>
              <w:t>VI</w:t>
            </w:r>
          </w:p>
        </w:tc>
        <w:tc>
          <w:tcPr>
            <w:tcW w:w="258" w:type="pct"/>
            <w:shd w:val="clear" w:color="auto" w:fill="auto"/>
            <w:vAlign w:val="center"/>
          </w:tcPr>
          <w:p w:rsidR="000B488A" w:rsidRPr="00AC3D27" w:rsidRDefault="000B488A" w:rsidP="006920B0">
            <w:pPr>
              <w:jc w:val="center"/>
              <w:rPr>
                <w:sz w:val="24"/>
                <w:szCs w:val="24"/>
              </w:rPr>
            </w:pPr>
            <w:r w:rsidRPr="00AC3D27">
              <w:rPr>
                <w:sz w:val="24"/>
                <w:szCs w:val="24"/>
              </w:rPr>
              <w:t>VII</w:t>
            </w:r>
          </w:p>
        </w:tc>
        <w:tc>
          <w:tcPr>
            <w:tcW w:w="258" w:type="pct"/>
            <w:shd w:val="clear" w:color="auto" w:fill="auto"/>
            <w:vAlign w:val="center"/>
          </w:tcPr>
          <w:p w:rsidR="000B488A" w:rsidRPr="00AC3D27" w:rsidRDefault="000B488A" w:rsidP="006920B0">
            <w:pPr>
              <w:jc w:val="center"/>
              <w:rPr>
                <w:sz w:val="24"/>
                <w:szCs w:val="24"/>
              </w:rPr>
            </w:pPr>
            <w:r w:rsidRPr="00AC3D27">
              <w:rPr>
                <w:sz w:val="24"/>
                <w:szCs w:val="24"/>
              </w:rPr>
              <w:t>VIII</w:t>
            </w:r>
          </w:p>
        </w:tc>
        <w:tc>
          <w:tcPr>
            <w:tcW w:w="258" w:type="pct"/>
            <w:shd w:val="clear" w:color="auto" w:fill="auto"/>
            <w:vAlign w:val="center"/>
          </w:tcPr>
          <w:p w:rsidR="000B488A" w:rsidRPr="00AC3D27" w:rsidRDefault="000B488A" w:rsidP="006920B0">
            <w:pPr>
              <w:jc w:val="center"/>
              <w:rPr>
                <w:sz w:val="24"/>
                <w:szCs w:val="24"/>
              </w:rPr>
            </w:pPr>
            <w:r w:rsidRPr="00AC3D27">
              <w:rPr>
                <w:sz w:val="24"/>
                <w:szCs w:val="24"/>
              </w:rPr>
              <w:t>IX</w:t>
            </w:r>
          </w:p>
        </w:tc>
        <w:tc>
          <w:tcPr>
            <w:tcW w:w="258" w:type="pct"/>
            <w:shd w:val="clear" w:color="auto" w:fill="auto"/>
            <w:vAlign w:val="center"/>
          </w:tcPr>
          <w:p w:rsidR="000B488A" w:rsidRPr="00AC3D27" w:rsidRDefault="000B488A" w:rsidP="006920B0">
            <w:pPr>
              <w:jc w:val="center"/>
              <w:rPr>
                <w:sz w:val="24"/>
                <w:szCs w:val="24"/>
              </w:rPr>
            </w:pPr>
            <w:r w:rsidRPr="00AC3D27">
              <w:rPr>
                <w:sz w:val="24"/>
                <w:szCs w:val="24"/>
              </w:rPr>
              <w:t>X</w:t>
            </w:r>
          </w:p>
        </w:tc>
        <w:tc>
          <w:tcPr>
            <w:tcW w:w="258" w:type="pct"/>
            <w:shd w:val="clear" w:color="auto" w:fill="auto"/>
            <w:vAlign w:val="center"/>
          </w:tcPr>
          <w:p w:rsidR="000B488A" w:rsidRPr="00AC3D27" w:rsidRDefault="000B488A" w:rsidP="006920B0">
            <w:pPr>
              <w:jc w:val="center"/>
              <w:rPr>
                <w:sz w:val="24"/>
                <w:szCs w:val="24"/>
              </w:rPr>
            </w:pPr>
            <w:r w:rsidRPr="00AC3D27">
              <w:rPr>
                <w:sz w:val="24"/>
                <w:szCs w:val="24"/>
              </w:rPr>
              <w:t>XI</w:t>
            </w:r>
          </w:p>
        </w:tc>
        <w:tc>
          <w:tcPr>
            <w:tcW w:w="258" w:type="pct"/>
            <w:shd w:val="clear" w:color="auto" w:fill="auto"/>
            <w:vAlign w:val="center"/>
          </w:tcPr>
          <w:p w:rsidR="000B488A" w:rsidRPr="00AC3D27" w:rsidRDefault="000B488A" w:rsidP="006920B0">
            <w:pPr>
              <w:jc w:val="center"/>
              <w:rPr>
                <w:sz w:val="24"/>
                <w:szCs w:val="24"/>
              </w:rPr>
            </w:pPr>
            <w:r w:rsidRPr="00AC3D27">
              <w:rPr>
                <w:sz w:val="24"/>
                <w:szCs w:val="24"/>
              </w:rPr>
              <w:t>XII</w:t>
            </w:r>
          </w:p>
        </w:tc>
        <w:tc>
          <w:tcPr>
            <w:tcW w:w="329" w:type="pct"/>
            <w:shd w:val="clear" w:color="auto" w:fill="auto"/>
            <w:vAlign w:val="center"/>
          </w:tcPr>
          <w:p w:rsidR="000B488A" w:rsidRPr="00AC3D27" w:rsidRDefault="000B488A" w:rsidP="006920B0">
            <w:pPr>
              <w:jc w:val="center"/>
              <w:rPr>
                <w:sz w:val="24"/>
                <w:szCs w:val="24"/>
              </w:rPr>
            </w:pPr>
            <w:r w:rsidRPr="00AC3D27">
              <w:rPr>
                <w:sz w:val="24"/>
                <w:szCs w:val="24"/>
              </w:rPr>
              <w:t>God</w:t>
            </w:r>
            <w:proofErr w:type="gramStart"/>
            <w:r w:rsidRPr="00AC3D27">
              <w:rPr>
                <w:sz w:val="24"/>
                <w:szCs w:val="24"/>
              </w:rPr>
              <w:t>..</w:t>
            </w:r>
            <w:proofErr w:type="gramEnd"/>
          </w:p>
        </w:tc>
      </w:tr>
      <w:tr w:rsidR="00AC3D27" w:rsidRPr="00AC3D27">
        <w:tc>
          <w:tcPr>
            <w:tcW w:w="1502" w:type="pct"/>
            <w:shd w:val="clear" w:color="auto" w:fill="auto"/>
            <w:vAlign w:val="center"/>
          </w:tcPr>
          <w:p w:rsidR="00AC3D27" w:rsidRPr="00AC3D27" w:rsidRDefault="00AC3D27" w:rsidP="00AC3D27">
            <w:pPr>
              <w:rPr>
                <w:sz w:val="24"/>
                <w:szCs w:val="24"/>
              </w:rPr>
            </w:pPr>
            <w:r w:rsidRPr="00AC3D27">
              <w:rPr>
                <w:sz w:val="24"/>
                <w:szCs w:val="24"/>
              </w:rPr>
              <w:t>Sr. mesečna suma</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38,9</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36,4</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38,6</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46,6</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77,3</w:t>
            </w:r>
          </w:p>
        </w:tc>
        <w:tc>
          <w:tcPr>
            <w:tcW w:w="331" w:type="pct"/>
            <w:shd w:val="clear" w:color="auto" w:fill="auto"/>
            <w:vAlign w:val="center"/>
          </w:tcPr>
          <w:p w:rsidR="00AC3D27" w:rsidRPr="00AC3D27" w:rsidRDefault="00AC3D27" w:rsidP="00AC3D27">
            <w:pPr>
              <w:jc w:val="right"/>
              <w:rPr>
                <w:sz w:val="24"/>
                <w:szCs w:val="24"/>
              </w:rPr>
            </w:pPr>
            <w:r w:rsidRPr="00AC3D27">
              <w:rPr>
                <w:sz w:val="24"/>
                <w:szCs w:val="24"/>
              </w:rPr>
              <w:t>92,2</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68,1</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59,7</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58,8</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58,6</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51,5</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49,1</w:t>
            </w:r>
          </w:p>
        </w:tc>
        <w:tc>
          <w:tcPr>
            <w:tcW w:w="329" w:type="pct"/>
            <w:shd w:val="clear" w:color="auto" w:fill="auto"/>
            <w:vAlign w:val="center"/>
          </w:tcPr>
          <w:p w:rsidR="00AC3D27" w:rsidRPr="00AC3D27" w:rsidRDefault="00AC3D27" w:rsidP="00AC3D27">
            <w:pPr>
              <w:jc w:val="right"/>
              <w:rPr>
                <w:sz w:val="24"/>
                <w:szCs w:val="24"/>
              </w:rPr>
            </w:pPr>
            <w:r w:rsidRPr="00AC3D27">
              <w:rPr>
                <w:sz w:val="24"/>
                <w:szCs w:val="24"/>
              </w:rPr>
              <w:t>675,8</w:t>
            </w:r>
          </w:p>
        </w:tc>
      </w:tr>
      <w:tr w:rsidR="00AC3D27" w:rsidRPr="00AC3D27">
        <w:tc>
          <w:tcPr>
            <w:tcW w:w="1502" w:type="pct"/>
            <w:shd w:val="clear" w:color="auto" w:fill="auto"/>
            <w:vAlign w:val="center"/>
          </w:tcPr>
          <w:p w:rsidR="00AC3D27" w:rsidRPr="00AC3D27" w:rsidRDefault="00AC3D27" w:rsidP="00AC3D27">
            <w:pPr>
              <w:jc w:val="left"/>
              <w:rPr>
                <w:sz w:val="24"/>
                <w:szCs w:val="24"/>
              </w:rPr>
            </w:pPr>
            <w:r w:rsidRPr="00AC3D27">
              <w:rPr>
                <w:sz w:val="24"/>
                <w:szCs w:val="24"/>
              </w:rPr>
              <w:t>Max. dnevna suma</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31,8</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24,1</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30,0</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40,2</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121,9</w:t>
            </w:r>
          </w:p>
        </w:tc>
        <w:tc>
          <w:tcPr>
            <w:tcW w:w="331" w:type="pct"/>
            <w:shd w:val="clear" w:color="auto" w:fill="auto"/>
            <w:vAlign w:val="center"/>
          </w:tcPr>
          <w:p w:rsidR="00AC3D27" w:rsidRPr="00AC3D27" w:rsidRDefault="00AC3D27" w:rsidP="00AC3D27">
            <w:pPr>
              <w:jc w:val="right"/>
              <w:rPr>
                <w:sz w:val="24"/>
                <w:szCs w:val="24"/>
              </w:rPr>
            </w:pPr>
            <w:r w:rsidRPr="00AC3D27">
              <w:rPr>
                <w:sz w:val="24"/>
                <w:szCs w:val="24"/>
              </w:rPr>
              <w:t>116,2</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68,7</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68,0</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66,9</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59,0</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54,9</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37,6</w:t>
            </w:r>
          </w:p>
        </w:tc>
        <w:tc>
          <w:tcPr>
            <w:tcW w:w="329" w:type="pct"/>
            <w:shd w:val="clear" w:color="auto" w:fill="auto"/>
            <w:vAlign w:val="center"/>
          </w:tcPr>
          <w:p w:rsidR="00AC3D27" w:rsidRPr="00AC3D27" w:rsidRDefault="00AC3D27" w:rsidP="00AC3D27">
            <w:pPr>
              <w:jc w:val="right"/>
              <w:rPr>
                <w:sz w:val="24"/>
                <w:szCs w:val="24"/>
              </w:rPr>
            </w:pPr>
            <w:r w:rsidRPr="00AC3D27">
              <w:rPr>
                <w:sz w:val="24"/>
                <w:szCs w:val="24"/>
              </w:rPr>
              <w:t>121,9</w:t>
            </w:r>
          </w:p>
        </w:tc>
      </w:tr>
      <w:tr w:rsidR="00AC3D27" w:rsidRPr="00AC3D27">
        <w:tc>
          <w:tcPr>
            <w:tcW w:w="1502" w:type="pct"/>
            <w:shd w:val="clear" w:color="auto" w:fill="auto"/>
            <w:vAlign w:val="center"/>
          </w:tcPr>
          <w:p w:rsidR="00AC3D27" w:rsidRPr="00AC3D27" w:rsidRDefault="00AC3D27" w:rsidP="00AC3D27">
            <w:pPr>
              <w:jc w:val="left"/>
              <w:rPr>
                <w:sz w:val="24"/>
                <w:szCs w:val="24"/>
              </w:rPr>
            </w:pPr>
            <w:r w:rsidRPr="00AC3D27">
              <w:rPr>
                <w:sz w:val="24"/>
                <w:szCs w:val="24"/>
              </w:rPr>
              <w:t>Sr. br. dana &gt;= 0.1 mm</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12,1</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10,5</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10,6</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11,2</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13,4</w:t>
            </w:r>
          </w:p>
        </w:tc>
        <w:tc>
          <w:tcPr>
            <w:tcW w:w="331" w:type="pct"/>
            <w:shd w:val="clear" w:color="auto" w:fill="auto"/>
            <w:vAlign w:val="center"/>
          </w:tcPr>
          <w:p w:rsidR="00AC3D27" w:rsidRPr="00AC3D27" w:rsidRDefault="00AC3D27" w:rsidP="00AC3D27">
            <w:pPr>
              <w:jc w:val="right"/>
              <w:rPr>
                <w:sz w:val="24"/>
                <w:szCs w:val="24"/>
              </w:rPr>
            </w:pPr>
            <w:r w:rsidRPr="00AC3D27">
              <w:rPr>
                <w:sz w:val="24"/>
                <w:szCs w:val="24"/>
              </w:rPr>
              <w:t>11,1</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9,9</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8,1</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10,1</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10,1</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10,8</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12,9</w:t>
            </w:r>
          </w:p>
        </w:tc>
        <w:tc>
          <w:tcPr>
            <w:tcW w:w="329" w:type="pct"/>
            <w:shd w:val="clear" w:color="auto" w:fill="auto"/>
            <w:vAlign w:val="center"/>
          </w:tcPr>
          <w:p w:rsidR="00AC3D27" w:rsidRPr="00AC3D27" w:rsidRDefault="00AC3D27" w:rsidP="00AC3D27">
            <w:pPr>
              <w:jc w:val="right"/>
              <w:rPr>
                <w:sz w:val="24"/>
                <w:szCs w:val="24"/>
              </w:rPr>
            </w:pPr>
            <w:r w:rsidRPr="00AC3D27">
              <w:rPr>
                <w:sz w:val="24"/>
                <w:szCs w:val="24"/>
              </w:rPr>
              <w:t>130,8</w:t>
            </w:r>
          </w:p>
        </w:tc>
      </w:tr>
      <w:tr w:rsidR="00AC3D27" w:rsidRPr="00AC3D27">
        <w:tc>
          <w:tcPr>
            <w:tcW w:w="1502" w:type="pct"/>
            <w:shd w:val="clear" w:color="auto" w:fill="auto"/>
            <w:vAlign w:val="center"/>
          </w:tcPr>
          <w:p w:rsidR="00AC3D27" w:rsidRPr="00AC3D27" w:rsidRDefault="00AC3D27" w:rsidP="00AC3D27">
            <w:pPr>
              <w:jc w:val="left"/>
              <w:rPr>
                <w:sz w:val="24"/>
                <w:szCs w:val="24"/>
              </w:rPr>
            </w:pPr>
            <w:r w:rsidRPr="00AC3D27">
              <w:rPr>
                <w:sz w:val="24"/>
                <w:szCs w:val="24"/>
              </w:rPr>
              <w:t>Sr. br. dana &gt;= 10.0 mm</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1,0</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0,9</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1,1</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1,4</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2,2</w:t>
            </w:r>
          </w:p>
        </w:tc>
        <w:tc>
          <w:tcPr>
            <w:tcW w:w="331" w:type="pct"/>
            <w:shd w:val="clear" w:color="auto" w:fill="auto"/>
            <w:vAlign w:val="center"/>
          </w:tcPr>
          <w:p w:rsidR="00AC3D27" w:rsidRPr="00AC3D27" w:rsidRDefault="00AC3D27" w:rsidP="00AC3D27">
            <w:pPr>
              <w:jc w:val="right"/>
              <w:rPr>
                <w:sz w:val="24"/>
                <w:szCs w:val="24"/>
              </w:rPr>
            </w:pPr>
            <w:r w:rsidRPr="00AC3D27">
              <w:rPr>
                <w:sz w:val="24"/>
                <w:szCs w:val="24"/>
              </w:rPr>
              <w:t>3,1</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2,4</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1,9</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1,9</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1,9</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1,8</w:t>
            </w:r>
          </w:p>
        </w:tc>
        <w:tc>
          <w:tcPr>
            <w:tcW w:w="258" w:type="pct"/>
            <w:shd w:val="clear" w:color="auto" w:fill="auto"/>
            <w:vAlign w:val="center"/>
          </w:tcPr>
          <w:p w:rsidR="00AC3D27" w:rsidRPr="00AC3D27" w:rsidRDefault="00AC3D27" w:rsidP="00AC3D27">
            <w:pPr>
              <w:jc w:val="right"/>
              <w:rPr>
                <w:sz w:val="24"/>
                <w:szCs w:val="24"/>
              </w:rPr>
            </w:pPr>
            <w:r w:rsidRPr="00AC3D27">
              <w:rPr>
                <w:sz w:val="24"/>
                <w:szCs w:val="24"/>
              </w:rPr>
              <w:t>1,5</w:t>
            </w:r>
          </w:p>
        </w:tc>
        <w:tc>
          <w:tcPr>
            <w:tcW w:w="329" w:type="pct"/>
            <w:shd w:val="clear" w:color="auto" w:fill="auto"/>
            <w:vAlign w:val="center"/>
          </w:tcPr>
          <w:p w:rsidR="00AC3D27" w:rsidRPr="00AC3D27" w:rsidRDefault="00AC3D27" w:rsidP="00AC3D27">
            <w:pPr>
              <w:jc w:val="right"/>
              <w:rPr>
                <w:sz w:val="24"/>
                <w:szCs w:val="24"/>
              </w:rPr>
            </w:pPr>
            <w:r w:rsidRPr="00AC3D27">
              <w:rPr>
                <w:sz w:val="24"/>
                <w:szCs w:val="24"/>
              </w:rPr>
              <w:t>21,1</w:t>
            </w:r>
          </w:p>
        </w:tc>
      </w:tr>
    </w:tbl>
    <w:p w:rsidR="005D5D2F" w:rsidRPr="00AC3D27" w:rsidRDefault="007868C1" w:rsidP="00AC3D27">
      <w:pPr>
        <w:pStyle w:val="Hang127"/>
        <w:spacing w:before="120"/>
        <w:rPr>
          <w:sz w:val="24"/>
        </w:rPr>
      </w:pPr>
      <w:r w:rsidRPr="00AC3D27">
        <w:rPr>
          <w:sz w:val="24"/>
        </w:rPr>
        <w:t xml:space="preserve">Prosečne sume padavina po mesecima kreću se od </w:t>
      </w:r>
      <w:r w:rsidR="00AC3D27">
        <w:rPr>
          <w:sz w:val="24"/>
        </w:rPr>
        <w:t>36</w:t>
      </w:r>
      <w:r w:rsidR="00AC59E6" w:rsidRPr="00AC3D27">
        <w:rPr>
          <w:sz w:val="24"/>
        </w:rPr>
        <w:t>,</w:t>
      </w:r>
      <w:r w:rsidR="00AC3D27">
        <w:rPr>
          <w:sz w:val="24"/>
        </w:rPr>
        <w:t>4</w:t>
      </w:r>
      <w:r w:rsidRPr="00AC3D27">
        <w:rPr>
          <w:sz w:val="24"/>
        </w:rPr>
        <w:t xml:space="preserve"> mm u </w:t>
      </w:r>
      <w:r w:rsidR="00AC59E6" w:rsidRPr="00AC3D27">
        <w:rPr>
          <w:sz w:val="24"/>
        </w:rPr>
        <w:t>februaru</w:t>
      </w:r>
      <w:r w:rsidRPr="00AC3D27">
        <w:rPr>
          <w:sz w:val="24"/>
        </w:rPr>
        <w:t xml:space="preserve"> do </w:t>
      </w:r>
      <w:r w:rsidR="00AC3D27">
        <w:rPr>
          <w:sz w:val="24"/>
        </w:rPr>
        <w:t>92</w:t>
      </w:r>
      <w:r w:rsidR="00AC59E6" w:rsidRPr="00AC3D27">
        <w:rPr>
          <w:sz w:val="24"/>
        </w:rPr>
        <w:t>,</w:t>
      </w:r>
      <w:r w:rsidR="00AC3D27">
        <w:rPr>
          <w:sz w:val="24"/>
        </w:rPr>
        <w:t>2</w:t>
      </w:r>
      <w:r w:rsidRPr="00AC3D27">
        <w:rPr>
          <w:sz w:val="24"/>
        </w:rPr>
        <w:t xml:space="preserve"> mm u junu, </w:t>
      </w:r>
      <w:r w:rsidR="005D5D2F" w:rsidRPr="00AC3D27">
        <w:rPr>
          <w:sz w:val="24"/>
        </w:rPr>
        <w:t>tako da je najkišovitije godišnje doba leto sa 18</w:t>
      </w:r>
      <w:r w:rsidR="008654D8">
        <w:rPr>
          <w:sz w:val="24"/>
        </w:rPr>
        <w:t>7</w:t>
      </w:r>
      <w:r w:rsidR="005D5D2F" w:rsidRPr="00AC3D27">
        <w:rPr>
          <w:sz w:val="24"/>
        </w:rPr>
        <w:t xml:space="preserve"> mm, a najsuvlj</w:t>
      </w:r>
      <w:r w:rsidR="008654D8">
        <w:rPr>
          <w:sz w:val="24"/>
        </w:rPr>
        <w:t>a</w:t>
      </w:r>
      <w:r w:rsidR="005D5D2F" w:rsidRPr="00AC3D27">
        <w:rPr>
          <w:sz w:val="24"/>
        </w:rPr>
        <w:t xml:space="preserve"> </w:t>
      </w:r>
      <w:r w:rsidR="008654D8">
        <w:rPr>
          <w:sz w:val="24"/>
        </w:rPr>
        <w:t>zima</w:t>
      </w:r>
      <w:r w:rsidR="005D5D2F" w:rsidRPr="00AC3D27">
        <w:rPr>
          <w:sz w:val="24"/>
        </w:rPr>
        <w:t xml:space="preserve"> (1</w:t>
      </w:r>
      <w:r w:rsidR="008654D8">
        <w:rPr>
          <w:sz w:val="24"/>
        </w:rPr>
        <w:t>14</w:t>
      </w:r>
      <w:r w:rsidR="005D5D2F" w:rsidRPr="00AC3D27">
        <w:rPr>
          <w:sz w:val="24"/>
        </w:rPr>
        <w:t xml:space="preserve"> mm). </w:t>
      </w:r>
      <w:proofErr w:type="gramStart"/>
      <w:r w:rsidR="005D5D2F" w:rsidRPr="00AC3D27">
        <w:rPr>
          <w:sz w:val="24"/>
        </w:rPr>
        <w:t>Od</w:t>
      </w:r>
      <w:proofErr w:type="gramEnd"/>
      <w:r w:rsidR="005D5D2F" w:rsidRPr="00AC3D27">
        <w:rPr>
          <w:sz w:val="24"/>
        </w:rPr>
        <w:t xml:space="preserve"> godišnje sume padavina na vegetacioni period otpada </w:t>
      </w:r>
      <w:r w:rsidR="008654D8">
        <w:rPr>
          <w:sz w:val="24"/>
        </w:rPr>
        <w:t>403</w:t>
      </w:r>
      <w:r w:rsidR="005D5D2F" w:rsidRPr="00AC3D27">
        <w:rPr>
          <w:sz w:val="24"/>
        </w:rPr>
        <w:t xml:space="preserve"> mm ili 5</w:t>
      </w:r>
      <w:r w:rsidR="008654D8">
        <w:rPr>
          <w:sz w:val="24"/>
        </w:rPr>
        <w:t>9</w:t>
      </w:r>
      <w:r w:rsidR="005D5D2F" w:rsidRPr="00AC3D27">
        <w:rPr>
          <w:sz w:val="24"/>
        </w:rPr>
        <w:t>.</w:t>
      </w:r>
      <w:r w:rsidR="008654D8">
        <w:rPr>
          <w:sz w:val="24"/>
        </w:rPr>
        <w:t>6</w:t>
      </w:r>
      <w:r w:rsidR="005D5D2F" w:rsidRPr="00AC3D27">
        <w:rPr>
          <w:sz w:val="24"/>
        </w:rPr>
        <w:t>%.</w:t>
      </w:r>
    </w:p>
    <w:p w:rsidR="00722F2D" w:rsidRPr="00201054" w:rsidRDefault="005D5D2F" w:rsidP="00AC3D27">
      <w:pPr>
        <w:pStyle w:val="Hang127"/>
        <w:rPr>
          <w:sz w:val="24"/>
        </w:rPr>
      </w:pPr>
      <w:proofErr w:type="gramStart"/>
      <w:r w:rsidRPr="00AC3D27">
        <w:rPr>
          <w:sz w:val="24"/>
        </w:rPr>
        <w:t>Značajnu ulogu imaju i snežne padavine donoseći postepenu vlagu, koja se duže zadržava u zemljištu.</w:t>
      </w:r>
      <w:proofErr w:type="gramEnd"/>
      <w:r w:rsidRPr="00AC3D27">
        <w:rPr>
          <w:sz w:val="24"/>
        </w:rPr>
        <w:t xml:space="preserve"> Snežni pokrivač tokom zime čuva zemljište i mlade biljke </w:t>
      </w:r>
      <w:proofErr w:type="gramStart"/>
      <w:r w:rsidRPr="00AC3D27">
        <w:rPr>
          <w:sz w:val="24"/>
        </w:rPr>
        <w:t>od</w:t>
      </w:r>
      <w:proofErr w:type="gramEnd"/>
      <w:r w:rsidRPr="00AC3D27">
        <w:rPr>
          <w:sz w:val="24"/>
        </w:rPr>
        <w:t xml:space="preserve"> </w:t>
      </w:r>
      <w:r w:rsidRPr="00201054">
        <w:rPr>
          <w:sz w:val="24"/>
        </w:rPr>
        <w:t xml:space="preserve">golomrazice. Uobičajni period pojave snega u Bačkoj je </w:t>
      </w:r>
      <w:proofErr w:type="gramStart"/>
      <w:r w:rsidRPr="00201054">
        <w:rPr>
          <w:sz w:val="24"/>
        </w:rPr>
        <w:t>od</w:t>
      </w:r>
      <w:proofErr w:type="gramEnd"/>
      <w:r w:rsidRPr="00201054">
        <w:rPr>
          <w:sz w:val="24"/>
        </w:rPr>
        <w:t xml:space="preserve"> novembra do aprila. U ovom periodu srednji broj dana sa snegom je 2</w:t>
      </w:r>
      <w:r w:rsidR="008654D8" w:rsidRPr="00201054">
        <w:rPr>
          <w:sz w:val="24"/>
        </w:rPr>
        <w:t>2</w:t>
      </w:r>
      <w:proofErr w:type="gramStart"/>
      <w:r w:rsidR="008654D8" w:rsidRPr="00201054">
        <w:rPr>
          <w:sz w:val="24"/>
        </w:rPr>
        <w:t>,2</w:t>
      </w:r>
      <w:proofErr w:type="gramEnd"/>
      <w:r w:rsidRPr="00201054">
        <w:rPr>
          <w:sz w:val="24"/>
        </w:rPr>
        <w:t xml:space="preserve">. Snežni pokrivač se prosečno zadržava </w:t>
      </w:r>
      <w:r w:rsidR="008654D8" w:rsidRPr="00201054">
        <w:rPr>
          <w:sz w:val="24"/>
        </w:rPr>
        <w:t>29</w:t>
      </w:r>
      <w:proofErr w:type="gramStart"/>
      <w:r w:rsidR="008654D8" w:rsidRPr="00201054">
        <w:rPr>
          <w:sz w:val="24"/>
        </w:rPr>
        <w:t>,6</w:t>
      </w:r>
      <w:proofErr w:type="gramEnd"/>
      <w:r w:rsidRPr="00201054">
        <w:rPr>
          <w:sz w:val="24"/>
        </w:rPr>
        <w:t xml:space="preserve"> dana.</w:t>
      </w:r>
    </w:p>
    <w:p w:rsidR="00722F2D" w:rsidRPr="00201054" w:rsidRDefault="00102E5D" w:rsidP="00C65E2A">
      <w:pPr>
        <w:pStyle w:val="Heading3"/>
        <w:spacing w:after="360"/>
        <w:rPr>
          <w:sz w:val="22"/>
          <w:szCs w:val="22"/>
          <w:lang w:val="sr-Latn-CS"/>
        </w:rPr>
      </w:pPr>
      <w:bookmarkStart w:id="63" w:name="_Toc127044021"/>
      <w:r w:rsidRPr="00201054">
        <w:t>Indeks suše</w:t>
      </w:r>
      <w:bookmarkEnd w:id="63"/>
      <w:r w:rsidRPr="00201054">
        <w:t xml:space="preserve"> </w:t>
      </w:r>
    </w:p>
    <w:p w:rsidR="0043081D" w:rsidRPr="00814FD4" w:rsidRDefault="0043081D" w:rsidP="00814FD4">
      <w:pPr>
        <w:pStyle w:val="Hang127"/>
        <w:rPr>
          <w:sz w:val="24"/>
          <w:lang w:val="sr-Latn-CS"/>
        </w:rPr>
      </w:pPr>
      <w:r w:rsidRPr="00201054">
        <w:rPr>
          <w:sz w:val="24"/>
        </w:rPr>
        <w:t>Pogodna</w:t>
      </w:r>
      <w:r w:rsidRPr="00201054">
        <w:rPr>
          <w:sz w:val="24"/>
          <w:lang w:val="sr-Latn-CS"/>
        </w:rPr>
        <w:t xml:space="preserve"> </w:t>
      </w:r>
      <w:r w:rsidRPr="00201054">
        <w:rPr>
          <w:sz w:val="24"/>
        </w:rPr>
        <w:t>sredstva</w:t>
      </w:r>
      <w:r w:rsidRPr="00201054">
        <w:rPr>
          <w:sz w:val="24"/>
          <w:lang w:val="sr-Latn-CS"/>
        </w:rPr>
        <w:t xml:space="preserve"> </w:t>
      </w:r>
      <w:r w:rsidRPr="00201054">
        <w:rPr>
          <w:sz w:val="24"/>
        </w:rPr>
        <w:t>za</w:t>
      </w:r>
      <w:r w:rsidRPr="00201054">
        <w:rPr>
          <w:sz w:val="24"/>
          <w:lang w:val="sr-Latn-CS"/>
        </w:rPr>
        <w:t xml:space="preserve"> </w:t>
      </w:r>
      <w:r w:rsidRPr="00201054">
        <w:rPr>
          <w:sz w:val="24"/>
        </w:rPr>
        <w:t>dono</w:t>
      </w:r>
      <w:r w:rsidRPr="00201054">
        <w:rPr>
          <w:sz w:val="24"/>
          <w:lang w:val="sr-Latn-CS"/>
        </w:rPr>
        <w:t>š</w:t>
      </w:r>
      <w:r w:rsidRPr="00201054">
        <w:rPr>
          <w:sz w:val="24"/>
        </w:rPr>
        <w:t>enje</w:t>
      </w:r>
      <w:r w:rsidRPr="00201054">
        <w:rPr>
          <w:sz w:val="24"/>
          <w:lang w:val="sr-Latn-CS"/>
        </w:rPr>
        <w:t xml:space="preserve"> </w:t>
      </w:r>
      <w:r w:rsidRPr="00201054">
        <w:rPr>
          <w:sz w:val="24"/>
        </w:rPr>
        <w:t>zaklju</w:t>
      </w:r>
      <w:r w:rsidRPr="00201054">
        <w:rPr>
          <w:sz w:val="24"/>
          <w:lang w:val="sr-Latn-CS"/>
        </w:rPr>
        <w:t>č</w:t>
      </w:r>
      <w:r w:rsidRPr="00201054">
        <w:rPr>
          <w:sz w:val="24"/>
        </w:rPr>
        <w:t>aka</w:t>
      </w:r>
      <w:r w:rsidRPr="00201054">
        <w:rPr>
          <w:sz w:val="24"/>
          <w:lang w:val="sr-Latn-CS"/>
        </w:rPr>
        <w:t xml:space="preserve"> </w:t>
      </w:r>
      <w:r w:rsidRPr="00814FD4">
        <w:rPr>
          <w:sz w:val="24"/>
        </w:rPr>
        <w:t>o</w:t>
      </w:r>
      <w:r w:rsidRPr="00814FD4">
        <w:rPr>
          <w:sz w:val="24"/>
          <w:lang w:val="sr-Latn-CS"/>
        </w:rPr>
        <w:t xml:space="preserve"> </w:t>
      </w:r>
      <w:r w:rsidRPr="00814FD4">
        <w:rPr>
          <w:sz w:val="24"/>
        </w:rPr>
        <w:t>karakteru</w:t>
      </w:r>
      <w:r w:rsidRPr="00814FD4">
        <w:rPr>
          <w:sz w:val="24"/>
          <w:lang w:val="sr-Latn-CS"/>
        </w:rPr>
        <w:t xml:space="preserve"> </w:t>
      </w:r>
      <w:r w:rsidRPr="00814FD4">
        <w:rPr>
          <w:sz w:val="24"/>
        </w:rPr>
        <w:t>klime</w:t>
      </w:r>
      <w:r w:rsidRPr="00814FD4">
        <w:rPr>
          <w:sz w:val="24"/>
          <w:lang w:val="sr-Latn-CS"/>
        </w:rPr>
        <w:t xml:space="preserve"> </w:t>
      </w:r>
      <w:r w:rsidRPr="00814FD4">
        <w:rPr>
          <w:sz w:val="24"/>
        </w:rPr>
        <w:t>nekog</w:t>
      </w:r>
      <w:r w:rsidRPr="00814FD4">
        <w:rPr>
          <w:sz w:val="24"/>
          <w:lang w:val="sr-Latn-CS"/>
        </w:rPr>
        <w:t xml:space="preserve"> </w:t>
      </w:r>
      <w:r w:rsidRPr="00814FD4">
        <w:rPr>
          <w:sz w:val="24"/>
        </w:rPr>
        <w:t>kraja</w:t>
      </w:r>
      <w:r w:rsidRPr="00814FD4">
        <w:rPr>
          <w:sz w:val="24"/>
          <w:lang w:val="sr-Latn-CS"/>
        </w:rPr>
        <w:t xml:space="preserve"> </w:t>
      </w:r>
      <w:r w:rsidRPr="00814FD4">
        <w:rPr>
          <w:sz w:val="24"/>
        </w:rPr>
        <w:t>su</w:t>
      </w:r>
      <w:r w:rsidRPr="00814FD4">
        <w:rPr>
          <w:sz w:val="24"/>
          <w:lang w:val="sr-Latn-CS"/>
        </w:rPr>
        <w:t xml:space="preserve"> </w:t>
      </w:r>
      <w:r w:rsidRPr="00814FD4">
        <w:rPr>
          <w:sz w:val="24"/>
        </w:rPr>
        <w:t>klimatski</w:t>
      </w:r>
      <w:r w:rsidRPr="00814FD4">
        <w:rPr>
          <w:sz w:val="24"/>
          <w:lang w:val="sr-Latn-CS"/>
        </w:rPr>
        <w:t xml:space="preserve"> </w:t>
      </w:r>
      <w:r w:rsidRPr="00814FD4">
        <w:rPr>
          <w:sz w:val="24"/>
        </w:rPr>
        <w:t>indeksi</w:t>
      </w:r>
      <w:r w:rsidRPr="00814FD4">
        <w:rPr>
          <w:sz w:val="24"/>
          <w:lang w:val="sr-Latn-CS"/>
        </w:rPr>
        <w:t xml:space="preserve">, </w:t>
      </w:r>
      <w:r w:rsidRPr="00814FD4">
        <w:rPr>
          <w:sz w:val="24"/>
        </w:rPr>
        <w:t>koji</w:t>
      </w:r>
      <w:r w:rsidRPr="00814FD4">
        <w:rPr>
          <w:sz w:val="24"/>
          <w:lang w:val="sr-Latn-CS"/>
        </w:rPr>
        <w:t xml:space="preserve"> </w:t>
      </w:r>
      <w:r w:rsidRPr="00814FD4">
        <w:rPr>
          <w:sz w:val="24"/>
        </w:rPr>
        <w:t>se</w:t>
      </w:r>
      <w:r w:rsidRPr="00814FD4">
        <w:rPr>
          <w:sz w:val="24"/>
          <w:lang w:val="sr-Latn-CS"/>
        </w:rPr>
        <w:t xml:space="preserve"> </w:t>
      </w:r>
      <w:r w:rsidRPr="00814FD4">
        <w:rPr>
          <w:sz w:val="24"/>
        </w:rPr>
        <w:t>zasnivaju</w:t>
      </w:r>
      <w:r w:rsidRPr="00814FD4">
        <w:rPr>
          <w:sz w:val="24"/>
          <w:lang w:val="sr-Latn-CS"/>
        </w:rPr>
        <w:t xml:space="preserve"> </w:t>
      </w:r>
      <w:proofErr w:type="gramStart"/>
      <w:r w:rsidRPr="00814FD4">
        <w:rPr>
          <w:sz w:val="24"/>
        </w:rPr>
        <w:t>na</w:t>
      </w:r>
      <w:proofErr w:type="gramEnd"/>
      <w:r w:rsidRPr="00814FD4">
        <w:rPr>
          <w:sz w:val="24"/>
          <w:lang w:val="sr-Latn-CS"/>
        </w:rPr>
        <w:t xml:space="preserve"> </w:t>
      </w:r>
      <w:r w:rsidRPr="00814FD4">
        <w:rPr>
          <w:sz w:val="24"/>
        </w:rPr>
        <w:t>podacima</w:t>
      </w:r>
      <w:r w:rsidRPr="00814FD4">
        <w:rPr>
          <w:sz w:val="24"/>
          <w:lang w:val="sr-Latn-CS"/>
        </w:rPr>
        <w:t xml:space="preserve"> </w:t>
      </w:r>
      <w:r w:rsidRPr="00814FD4">
        <w:rPr>
          <w:sz w:val="24"/>
        </w:rPr>
        <w:t>vi</w:t>
      </w:r>
      <w:r w:rsidRPr="00814FD4">
        <w:rPr>
          <w:sz w:val="24"/>
          <w:lang w:val="sr-Latn-CS"/>
        </w:rPr>
        <w:t>š</w:t>
      </w:r>
      <w:r w:rsidRPr="00814FD4">
        <w:rPr>
          <w:sz w:val="24"/>
        </w:rPr>
        <w:t>e</w:t>
      </w:r>
      <w:r w:rsidRPr="00814FD4">
        <w:rPr>
          <w:sz w:val="24"/>
          <w:lang w:val="sr-Latn-CS"/>
        </w:rPr>
        <w:t xml:space="preserve"> </w:t>
      </w:r>
      <w:r w:rsidRPr="00814FD4">
        <w:rPr>
          <w:sz w:val="24"/>
        </w:rPr>
        <w:t>klimatskih</w:t>
      </w:r>
      <w:r w:rsidRPr="00814FD4">
        <w:rPr>
          <w:sz w:val="24"/>
          <w:lang w:val="sr-Latn-CS"/>
        </w:rPr>
        <w:t xml:space="preserve"> </w:t>
      </w:r>
      <w:r w:rsidRPr="00814FD4">
        <w:rPr>
          <w:sz w:val="24"/>
        </w:rPr>
        <w:t>elemenata</w:t>
      </w:r>
      <w:r w:rsidRPr="00814FD4">
        <w:rPr>
          <w:sz w:val="24"/>
          <w:lang w:val="sr-Latn-CS"/>
        </w:rPr>
        <w:t xml:space="preserve">. </w:t>
      </w:r>
      <w:r w:rsidRPr="00814FD4">
        <w:rPr>
          <w:sz w:val="24"/>
        </w:rPr>
        <w:t>Najjednostavniji</w:t>
      </w:r>
      <w:r w:rsidRPr="00814FD4">
        <w:rPr>
          <w:sz w:val="24"/>
          <w:lang w:val="sr-Latn-CS"/>
        </w:rPr>
        <w:t xml:space="preserve"> </w:t>
      </w:r>
      <w:r w:rsidRPr="00814FD4">
        <w:rPr>
          <w:sz w:val="24"/>
        </w:rPr>
        <w:t>indeksi</w:t>
      </w:r>
      <w:r w:rsidRPr="00814FD4">
        <w:rPr>
          <w:sz w:val="24"/>
          <w:lang w:val="sr-Latn-CS"/>
        </w:rPr>
        <w:t xml:space="preserve">, </w:t>
      </w:r>
      <w:r w:rsidRPr="00814FD4">
        <w:rPr>
          <w:sz w:val="24"/>
        </w:rPr>
        <w:t>koji</w:t>
      </w:r>
      <w:r w:rsidRPr="00814FD4">
        <w:rPr>
          <w:sz w:val="24"/>
          <w:lang w:val="sr-Latn-CS"/>
        </w:rPr>
        <w:t xml:space="preserve"> </w:t>
      </w:r>
      <w:r w:rsidRPr="00814FD4">
        <w:rPr>
          <w:sz w:val="24"/>
        </w:rPr>
        <w:t>se</w:t>
      </w:r>
      <w:r w:rsidRPr="00814FD4">
        <w:rPr>
          <w:sz w:val="24"/>
          <w:lang w:val="sr-Latn-CS"/>
        </w:rPr>
        <w:t xml:space="preserve"> </w:t>
      </w:r>
      <w:r w:rsidRPr="00814FD4">
        <w:rPr>
          <w:sz w:val="24"/>
        </w:rPr>
        <w:t>zasnivaju</w:t>
      </w:r>
      <w:r w:rsidRPr="00814FD4">
        <w:rPr>
          <w:sz w:val="24"/>
          <w:lang w:val="sr-Latn-CS"/>
        </w:rPr>
        <w:t xml:space="preserve"> </w:t>
      </w:r>
      <w:proofErr w:type="gramStart"/>
      <w:r w:rsidRPr="00814FD4">
        <w:rPr>
          <w:sz w:val="24"/>
        </w:rPr>
        <w:t>na</w:t>
      </w:r>
      <w:proofErr w:type="gramEnd"/>
      <w:r w:rsidRPr="00814FD4">
        <w:rPr>
          <w:sz w:val="24"/>
          <w:lang w:val="sr-Latn-CS"/>
        </w:rPr>
        <w:t xml:space="preserve"> </w:t>
      </w:r>
      <w:r w:rsidRPr="00814FD4">
        <w:rPr>
          <w:sz w:val="24"/>
        </w:rPr>
        <w:t>temperaturi</w:t>
      </w:r>
      <w:r w:rsidRPr="00814FD4">
        <w:rPr>
          <w:sz w:val="24"/>
          <w:lang w:val="sr-Latn-CS"/>
        </w:rPr>
        <w:t xml:space="preserve"> </w:t>
      </w:r>
      <w:r w:rsidRPr="00814FD4">
        <w:rPr>
          <w:sz w:val="24"/>
        </w:rPr>
        <w:t>vazduha</w:t>
      </w:r>
      <w:r w:rsidRPr="00814FD4">
        <w:rPr>
          <w:sz w:val="24"/>
          <w:lang w:val="sr-Latn-CS"/>
        </w:rPr>
        <w:t xml:space="preserve"> </w:t>
      </w:r>
      <w:r w:rsidRPr="00814FD4">
        <w:rPr>
          <w:sz w:val="24"/>
        </w:rPr>
        <w:t>i</w:t>
      </w:r>
      <w:r w:rsidRPr="00814FD4">
        <w:rPr>
          <w:sz w:val="24"/>
          <w:lang w:val="sr-Latn-CS"/>
        </w:rPr>
        <w:t xml:space="preserve"> </w:t>
      </w:r>
      <w:r w:rsidRPr="00814FD4">
        <w:rPr>
          <w:sz w:val="24"/>
        </w:rPr>
        <w:t>sumi</w:t>
      </w:r>
      <w:r w:rsidRPr="00814FD4">
        <w:rPr>
          <w:sz w:val="24"/>
          <w:lang w:val="sr-Latn-CS"/>
        </w:rPr>
        <w:t xml:space="preserve"> </w:t>
      </w:r>
      <w:r w:rsidRPr="00814FD4">
        <w:rPr>
          <w:sz w:val="24"/>
        </w:rPr>
        <w:t>padavina</w:t>
      </w:r>
      <w:r w:rsidRPr="00814FD4">
        <w:rPr>
          <w:sz w:val="24"/>
          <w:lang w:val="sr-Latn-CS"/>
        </w:rPr>
        <w:t xml:space="preserve">, </w:t>
      </w:r>
      <w:r w:rsidRPr="00814FD4">
        <w:rPr>
          <w:sz w:val="24"/>
        </w:rPr>
        <w:t>su</w:t>
      </w:r>
      <w:r w:rsidRPr="00814FD4">
        <w:rPr>
          <w:sz w:val="24"/>
          <w:lang w:val="sr-Latn-CS"/>
        </w:rPr>
        <w:t xml:space="preserve"> </w:t>
      </w:r>
      <w:r w:rsidRPr="00814FD4">
        <w:rPr>
          <w:sz w:val="24"/>
        </w:rPr>
        <w:t>Langeov</w:t>
      </w:r>
      <w:r w:rsidRPr="00814FD4">
        <w:rPr>
          <w:sz w:val="24"/>
          <w:lang w:val="sr-Latn-CS"/>
        </w:rPr>
        <w:t xml:space="preserve"> </w:t>
      </w:r>
      <w:r w:rsidRPr="00814FD4">
        <w:rPr>
          <w:sz w:val="24"/>
        </w:rPr>
        <w:t>ki</w:t>
      </w:r>
      <w:r w:rsidRPr="00814FD4">
        <w:rPr>
          <w:sz w:val="24"/>
          <w:lang w:val="sr-Latn-CS"/>
        </w:rPr>
        <w:t>š</w:t>
      </w:r>
      <w:r w:rsidRPr="00814FD4">
        <w:rPr>
          <w:sz w:val="24"/>
        </w:rPr>
        <w:t>ni</w:t>
      </w:r>
      <w:r w:rsidRPr="00814FD4">
        <w:rPr>
          <w:sz w:val="24"/>
          <w:lang w:val="sr-Latn-CS"/>
        </w:rPr>
        <w:t xml:space="preserve"> </w:t>
      </w:r>
      <w:r w:rsidRPr="00814FD4">
        <w:rPr>
          <w:sz w:val="24"/>
        </w:rPr>
        <w:t>faktor</w:t>
      </w:r>
      <w:r w:rsidRPr="00814FD4">
        <w:rPr>
          <w:sz w:val="24"/>
          <w:lang w:val="sr-Latn-CS"/>
        </w:rPr>
        <w:t xml:space="preserve"> </w:t>
      </w:r>
      <w:r w:rsidRPr="00814FD4">
        <w:rPr>
          <w:sz w:val="24"/>
        </w:rPr>
        <w:t>i</w:t>
      </w:r>
      <w:r w:rsidRPr="00814FD4">
        <w:rPr>
          <w:sz w:val="24"/>
          <w:lang w:val="sr-Latn-CS"/>
        </w:rPr>
        <w:t xml:space="preserve"> </w:t>
      </w:r>
      <w:r w:rsidRPr="00814FD4">
        <w:rPr>
          <w:sz w:val="24"/>
        </w:rPr>
        <w:t>Demartonov</w:t>
      </w:r>
      <w:r w:rsidRPr="00814FD4">
        <w:rPr>
          <w:sz w:val="24"/>
          <w:lang w:val="sr-Latn-CS"/>
        </w:rPr>
        <w:t xml:space="preserve"> </w:t>
      </w:r>
      <w:r w:rsidRPr="00814FD4">
        <w:rPr>
          <w:sz w:val="24"/>
        </w:rPr>
        <w:t>indeks</w:t>
      </w:r>
      <w:r w:rsidRPr="00814FD4">
        <w:rPr>
          <w:sz w:val="24"/>
          <w:lang w:val="sr-Latn-CS"/>
        </w:rPr>
        <w:t xml:space="preserve"> </w:t>
      </w:r>
      <w:r w:rsidRPr="00814FD4">
        <w:rPr>
          <w:sz w:val="24"/>
        </w:rPr>
        <w:t>su</w:t>
      </w:r>
      <w:r w:rsidRPr="00814FD4">
        <w:rPr>
          <w:sz w:val="24"/>
          <w:lang w:val="sr-Latn-CS"/>
        </w:rPr>
        <w:t>š</w:t>
      </w:r>
      <w:r w:rsidRPr="00814FD4">
        <w:rPr>
          <w:sz w:val="24"/>
        </w:rPr>
        <w:t>e</w:t>
      </w:r>
      <w:r w:rsidRPr="00814FD4">
        <w:rPr>
          <w:sz w:val="24"/>
          <w:lang w:val="sr-Latn-CS"/>
        </w:rPr>
        <w:t>.</w:t>
      </w:r>
    </w:p>
    <w:p w:rsidR="0043081D" w:rsidRPr="00814FD4" w:rsidRDefault="0043081D" w:rsidP="00814FD4">
      <w:pPr>
        <w:pStyle w:val="Hang127"/>
        <w:rPr>
          <w:sz w:val="24"/>
          <w:lang w:val="sr-Latn-CS"/>
        </w:rPr>
      </w:pPr>
      <w:r w:rsidRPr="00814FD4">
        <w:rPr>
          <w:sz w:val="24"/>
        </w:rPr>
        <w:lastRenderedPageBreak/>
        <w:t>Langeov</w:t>
      </w:r>
      <w:r w:rsidRPr="00814FD4">
        <w:rPr>
          <w:sz w:val="24"/>
          <w:lang w:val="sr-Latn-CS"/>
        </w:rPr>
        <w:t xml:space="preserve"> </w:t>
      </w:r>
      <w:r w:rsidRPr="00814FD4">
        <w:rPr>
          <w:sz w:val="24"/>
        </w:rPr>
        <w:t>ki</w:t>
      </w:r>
      <w:r w:rsidRPr="00814FD4">
        <w:rPr>
          <w:sz w:val="24"/>
          <w:lang w:val="sr-Latn-CS"/>
        </w:rPr>
        <w:t>š</w:t>
      </w:r>
      <w:r w:rsidRPr="00814FD4">
        <w:rPr>
          <w:sz w:val="24"/>
        </w:rPr>
        <w:t>ni</w:t>
      </w:r>
      <w:r w:rsidRPr="00814FD4">
        <w:rPr>
          <w:sz w:val="24"/>
          <w:lang w:val="sr-Latn-CS"/>
        </w:rPr>
        <w:t xml:space="preserve"> </w:t>
      </w:r>
      <w:r w:rsidRPr="00814FD4">
        <w:rPr>
          <w:sz w:val="24"/>
        </w:rPr>
        <w:t>faktor</w:t>
      </w:r>
      <w:r w:rsidRPr="00814FD4">
        <w:rPr>
          <w:sz w:val="24"/>
          <w:lang w:val="sr-Latn-CS"/>
        </w:rPr>
        <w:t xml:space="preserve"> </w:t>
      </w:r>
      <w:r w:rsidRPr="00814FD4">
        <w:rPr>
          <w:sz w:val="24"/>
        </w:rPr>
        <w:t>za</w:t>
      </w:r>
      <w:r w:rsidRPr="00814FD4">
        <w:rPr>
          <w:sz w:val="24"/>
          <w:lang w:val="sr-Latn-CS"/>
        </w:rPr>
        <w:t xml:space="preserve"> </w:t>
      </w:r>
      <w:r w:rsidRPr="00814FD4">
        <w:rPr>
          <w:sz w:val="24"/>
        </w:rPr>
        <w:t>ovo</w:t>
      </w:r>
      <w:r w:rsidRPr="00814FD4">
        <w:rPr>
          <w:sz w:val="24"/>
          <w:lang w:val="sr-Latn-CS"/>
        </w:rPr>
        <w:t xml:space="preserve"> </w:t>
      </w:r>
      <w:r w:rsidRPr="00814FD4">
        <w:rPr>
          <w:sz w:val="24"/>
        </w:rPr>
        <w:t>podru</w:t>
      </w:r>
      <w:r w:rsidRPr="00814FD4">
        <w:rPr>
          <w:sz w:val="24"/>
          <w:lang w:val="sr-Latn-CS"/>
        </w:rPr>
        <w:t>č</w:t>
      </w:r>
      <w:r w:rsidRPr="00814FD4">
        <w:rPr>
          <w:sz w:val="24"/>
        </w:rPr>
        <w:t>je</w:t>
      </w:r>
      <w:r w:rsidRPr="00814FD4">
        <w:rPr>
          <w:sz w:val="24"/>
          <w:lang w:val="sr-Latn-CS"/>
        </w:rPr>
        <w:t xml:space="preserve"> </w:t>
      </w:r>
      <w:r w:rsidRPr="00814FD4">
        <w:rPr>
          <w:sz w:val="24"/>
        </w:rPr>
        <w:t>iznosi</w:t>
      </w:r>
      <w:r w:rsidRPr="00814FD4">
        <w:rPr>
          <w:sz w:val="24"/>
          <w:lang w:val="sr-Latn-CS"/>
        </w:rPr>
        <w:t xml:space="preserve"> 5</w:t>
      </w:r>
      <w:r w:rsidR="00201054">
        <w:rPr>
          <w:sz w:val="24"/>
          <w:lang w:val="sr-Latn-CS"/>
        </w:rPr>
        <w:t>6</w:t>
      </w:r>
      <w:proofErr w:type="gramStart"/>
      <w:r w:rsidR="00325360" w:rsidRPr="00814FD4">
        <w:rPr>
          <w:sz w:val="24"/>
          <w:lang w:val="sr-Latn-CS"/>
        </w:rPr>
        <w:t>,</w:t>
      </w:r>
      <w:r w:rsidR="00201054">
        <w:rPr>
          <w:sz w:val="24"/>
          <w:lang w:val="sr-Latn-CS"/>
        </w:rPr>
        <w:t>8</w:t>
      </w:r>
      <w:proofErr w:type="gramEnd"/>
      <w:r w:rsidRPr="00814FD4">
        <w:rPr>
          <w:sz w:val="24"/>
          <w:lang w:val="sr-Latn-CS"/>
        </w:rPr>
        <w:t xml:space="preserve"> (6</w:t>
      </w:r>
      <w:r w:rsidR="00201054">
        <w:rPr>
          <w:sz w:val="24"/>
          <w:lang w:val="sr-Latn-CS"/>
        </w:rPr>
        <w:t>75</w:t>
      </w:r>
      <w:r w:rsidR="00325360" w:rsidRPr="00814FD4">
        <w:rPr>
          <w:sz w:val="24"/>
          <w:lang w:val="sr-Latn-CS"/>
        </w:rPr>
        <w:t>,</w:t>
      </w:r>
      <w:r w:rsidR="00201054">
        <w:rPr>
          <w:sz w:val="24"/>
          <w:lang w:val="sr-Latn-CS"/>
        </w:rPr>
        <w:t>8</w:t>
      </w:r>
      <w:r w:rsidRPr="00814FD4">
        <w:rPr>
          <w:sz w:val="24"/>
          <w:lang w:val="sr-Latn-CS"/>
        </w:rPr>
        <w:t xml:space="preserve"> </w:t>
      </w:r>
      <w:r w:rsidRPr="00814FD4">
        <w:rPr>
          <w:sz w:val="24"/>
        </w:rPr>
        <w:t>mm</w:t>
      </w:r>
      <w:r w:rsidRPr="00814FD4">
        <w:rPr>
          <w:sz w:val="24"/>
          <w:lang w:val="sr-Latn-CS"/>
        </w:rPr>
        <w:t xml:space="preserve"> / 11</w:t>
      </w:r>
      <w:r w:rsidR="00325360" w:rsidRPr="00814FD4">
        <w:rPr>
          <w:sz w:val="24"/>
          <w:lang w:val="sr-Latn-CS"/>
        </w:rPr>
        <w:t>,</w:t>
      </w:r>
      <w:r w:rsidR="00201054">
        <w:rPr>
          <w:sz w:val="24"/>
          <w:lang w:val="sr-Latn-CS"/>
        </w:rPr>
        <w:t>9</w:t>
      </w:r>
      <w:r w:rsidRPr="00201054">
        <w:rPr>
          <w:sz w:val="24"/>
          <w:vertAlign w:val="superscript"/>
        </w:rPr>
        <w:t>o</w:t>
      </w:r>
      <w:r w:rsidRPr="00814FD4">
        <w:rPr>
          <w:sz w:val="24"/>
        </w:rPr>
        <w:t>C</w:t>
      </w:r>
      <w:r w:rsidRPr="00814FD4">
        <w:rPr>
          <w:sz w:val="24"/>
          <w:lang w:val="sr-Latn-CS"/>
        </w:rPr>
        <w:t>), š</w:t>
      </w:r>
      <w:r w:rsidRPr="00814FD4">
        <w:rPr>
          <w:sz w:val="24"/>
        </w:rPr>
        <w:t>to</w:t>
      </w:r>
      <w:r w:rsidRPr="00814FD4">
        <w:rPr>
          <w:sz w:val="24"/>
          <w:lang w:val="sr-Latn-CS"/>
        </w:rPr>
        <w:t xml:space="preserve"> </w:t>
      </w:r>
      <w:r w:rsidRPr="00814FD4">
        <w:rPr>
          <w:sz w:val="24"/>
        </w:rPr>
        <w:t>zna</w:t>
      </w:r>
      <w:r w:rsidRPr="00814FD4">
        <w:rPr>
          <w:sz w:val="24"/>
          <w:lang w:val="sr-Latn-CS"/>
        </w:rPr>
        <w:t>č</w:t>
      </w:r>
      <w:r w:rsidRPr="00814FD4">
        <w:rPr>
          <w:sz w:val="24"/>
        </w:rPr>
        <w:t>i</w:t>
      </w:r>
      <w:r w:rsidRPr="00814FD4">
        <w:rPr>
          <w:sz w:val="24"/>
          <w:lang w:val="sr-Latn-CS"/>
        </w:rPr>
        <w:t xml:space="preserve"> </w:t>
      </w:r>
      <w:r w:rsidRPr="00814FD4">
        <w:rPr>
          <w:sz w:val="24"/>
        </w:rPr>
        <w:t>da</w:t>
      </w:r>
      <w:r w:rsidRPr="00814FD4">
        <w:rPr>
          <w:sz w:val="24"/>
          <w:lang w:val="sr-Latn-CS"/>
        </w:rPr>
        <w:t xml:space="preserve"> </w:t>
      </w:r>
      <w:r w:rsidRPr="00814FD4">
        <w:rPr>
          <w:sz w:val="24"/>
        </w:rPr>
        <w:t>je</w:t>
      </w:r>
      <w:r w:rsidRPr="00814FD4">
        <w:rPr>
          <w:sz w:val="24"/>
          <w:lang w:val="sr-Latn-CS"/>
        </w:rPr>
        <w:t xml:space="preserve"> </w:t>
      </w:r>
      <w:r w:rsidRPr="00814FD4">
        <w:rPr>
          <w:sz w:val="24"/>
        </w:rPr>
        <w:t>klima</w:t>
      </w:r>
      <w:r w:rsidRPr="00814FD4">
        <w:rPr>
          <w:sz w:val="24"/>
          <w:lang w:val="sr-Latn-CS"/>
        </w:rPr>
        <w:t xml:space="preserve"> </w:t>
      </w:r>
      <w:r w:rsidRPr="00814FD4">
        <w:rPr>
          <w:sz w:val="24"/>
        </w:rPr>
        <w:t>ovog</w:t>
      </w:r>
      <w:r w:rsidRPr="00814FD4">
        <w:rPr>
          <w:sz w:val="24"/>
          <w:lang w:val="sr-Latn-CS"/>
        </w:rPr>
        <w:t xml:space="preserve"> </w:t>
      </w:r>
      <w:r w:rsidRPr="00814FD4">
        <w:rPr>
          <w:sz w:val="24"/>
        </w:rPr>
        <w:t>kraja</w:t>
      </w:r>
      <w:r w:rsidRPr="00814FD4">
        <w:rPr>
          <w:sz w:val="24"/>
          <w:lang w:val="sr-Latn-CS"/>
        </w:rPr>
        <w:t xml:space="preserve"> </w:t>
      </w:r>
      <w:r w:rsidRPr="00814FD4">
        <w:rPr>
          <w:sz w:val="24"/>
        </w:rPr>
        <w:t>u</w:t>
      </w:r>
      <w:r w:rsidRPr="00814FD4">
        <w:rPr>
          <w:sz w:val="24"/>
          <w:lang w:val="sr-Latn-CS"/>
        </w:rPr>
        <w:t xml:space="preserve"> </w:t>
      </w:r>
      <w:r w:rsidRPr="00814FD4">
        <w:rPr>
          <w:sz w:val="24"/>
        </w:rPr>
        <w:t>granicama</w:t>
      </w:r>
      <w:r w:rsidRPr="00814FD4">
        <w:rPr>
          <w:sz w:val="24"/>
          <w:lang w:val="sr-Latn-CS"/>
        </w:rPr>
        <w:t xml:space="preserve"> </w:t>
      </w:r>
      <w:r w:rsidRPr="00814FD4">
        <w:rPr>
          <w:sz w:val="24"/>
        </w:rPr>
        <w:t>humidne</w:t>
      </w:r>
      <w:r w:rsidRPr="00814FD4">
        <w:rPr>
          <w:sz w:val="24"/>
          <w:lang w:val="sr-Latn-CS"/>
        </w:rPr>
        <w:t xml:space="preserve"> </w:t>
      </w:r>
      <w:r w:rsidRPr="00814FD4">
        <w:rPr>
          <w:sz w:val="24"/>
        </w:rPr>
        <w:t>klime</w:t>
      </w:r>
      <w:r w:rsidRPr="00814FD4">
        <w:rPr>
          <w:sz w:val="24"/>
          <w:lang w:val="sr-Latn-CS"/>
        </w:rPr>
        <w:t xml:space="preserve"> (</w:t>
      </w:r>
      <w:r w:rsidRPr="00814FD4">
        <w:rPr>
          <w:sz w:val="24"/>
        </w:rPr>
        <w:t>vrednost</w:t>
      </w:r>
      <w:r w:rsidRPr="00814FD4">
        <w:rPr>
          <w:sz w:val="24"/>
          <w:lang w:val="sr-Latn-CS"/>
        </w:rPr>
        <w:t xml:space="preserve"> </w:t>
      </w:r>
      <w:r w:rsidRPr="00814FD4">
        <w:rPr>
          <w:sz w:val="24"/>
        </w:rPr>
        <w:t>ki</w:t>
      </w:r>
      <w:r w:rsidRPr="00814FD4">
        <w:rPr>
          <w:sz w:val="24"/>
          <w:lang w:val="sr-Latn-CS"/>
        </w:rPr>
        <w:t>š</w:t>
      </w:r>
      <w:r w:rsidRPr="00814FD4">
        <w:rPr>
          <w:sz w:val="24"/>
        </w:rPr>
        <w:t>nog</w:t>
      </w:r>
      <w:r w:rsidRPr="00814FD4">
        <w:rPr>
          <w:sz w:val="24"/>
          <w:lang w:val="sr-Latn-CS"/>
        </w:rPr>
        <w:t xml:space="preserve"> </w:t>
      </w:r>
      <w:r w:rsidRPr="00814FD4">
        <w:rPr>
          <w:sz w:val="24"/>
        </w:rPr>
        <w:t>faktora</w:t>
      </w:r>
      <w:r w:rsidRPr="00814FD4">
        <w:rPr>
          <w:sz w:val="24"/>
          <w:lang w:val="sr-Latn-CS"/>
        </w:rPr>
        <w:t xml:space="preserve"> </w:t>
      </w:r>
      <w:r w:rsidRPr="00814FD4">
        <w:rPr>
          <w:sz w:val="24"/>
        </w:rPr>
        <w:t>od</w:t>
      </w:r>
      <w:r w:rsidRPr="00814FD4">
        <w:rPr>
          <w:sz w:val="24"/>
          <w:lang w:val="sr-Latn-CS"/>
        </w:rPr>
        <w:t xml:space="preserve"> 40 </w:t>
      </w:r>
      <w:r w:rsidRPr="00814FD4">
        <w:rPr>
          <w:sz w:val="24"/>
        </w:rPr>
        <w:t>do</w:t>
      </w:r>
      <w:r w:rsidRPr="00814FD4">
        <w:rPr>
          <w:sz w:val="24"/>
          <w:lang w:val="sr-Latn-CS"/>
        </w:rPr>
        <w:t xml:space="preserve"> 160) </w:t>
      </w:r>
      <w:r w:rsidRPr="00814FD4">
        <w:rPr>
          <w:sz w:val="24"/>
        </w:rPr>
        <w:t>i</w:t>
      </w:r>
      <w:r w:rsidRPr="00814FD4">
        <w:rPr>
          <w:sz w:val="24"/>
          <w:lang w:val="sr-Latn-CS"/>
        </w:rPr>
        <w:t xml:space="preserve"> </w:t>
      </w:r>
      <w:r w:rsidRPr="00814FD4">
        <w:rPr>
          <w:sz w:val="24"/>
        </w:rPr>
        <w:t>to</w:t>
      </w:r>
      <w:r w:rsidRPr="00814FD4">
        <w:rPr>
          <w:sz w:val="24"/>
          <w:lang w:val="sr-Latn-CS"/>
        </w:rPr>
        <w:t xml:space="preserve"> </w:t>
      </w:r>
      <w:r w:rsidRPr="00814FD4">
        <w:rPr>
          <w:sz w:val="24"/>
        </w:rPr>
        <w:t>vrlo</w:t>
      </w:r>
      <w:r w:rsidRPr="00814FD4">
        <w:rPr>
          <w:sz w:val="24"/>
          <w:lang w:val="sr-Latn-CS"/>
        </w:rPr>
        <w:t xml:space="preserve"> </w:t>
      </w:r>
      <w:r w:rsidRPr="00814FD4">
        <w:rPr>
          <w:sz w:val="24"/>
        </w:rPr>
        <w:t>blizu</w:t>
      </w:r>
      <w:r w:rsidRPr="00814FD4">
        <w:rPr>
          <w:sz w:val="24"/>
          <w:lang w:val="sr-Latn-CS"/>
        </w:rPr>
        <w:t xml:space="preserve"> </w:t>
      </w:r>
      <w:r w:rsidRPr="00814FD4">
        <w:rPr>
          <w:sz w:val="24"/>
        </w:rPr>
        <w:t>aridnoj</w:t>
      </w:r>
      <w:r w:rsidRPr="00814FD4">
        <w:rPr>
          <w:sz w:val="24"/>
          <w:lang w:val="sr-Latn-CS"/>
        </w:rPr>
        <w:t xml:space="preserve"> </w:t>
      </w:r>
      <w:r w:rsidRPr="00814FD4">
        <w:rPr>
          <w:sz w:val="24"/>
        </w:rPr>
        <w:t>klimi</w:t>
      </w:r>
      <w:r w:rsidRPr="00814FD4">
        <w:rPr>
          <w:sz w:val="24"/>
          <w:lang w:val="sr-Latn-CS"/>
        </w:rPr>
        <w:t xml:space="preserve"> (0-40). </w:t>
      </w:r>
      <w:r w:rsidRPr="00814FD4">
        <w:rPr>
          <w:sz w:val="24"/>
        </w:rPr>
        <w:t>U</w:t>
      </w:r>
      <w:r w:rsidRPr="00814FD4">
        <w:rPr>
          <w:sz w:val="24"/>
          <w:lang w:val="sr-Latn-CS"/>
        </w:rPr>
        <w:t xml:space="preserve"> </w:t>
      </w:r>
      <w:r w:rsidRPr="00814FD4">
        <w:rPr>
          <w:sz w:val="24"/>
        </w:rPr>
        <w:t>godinama</w:t>
      </w:r>
      <w:r w:rsidRPr="00814FD4">
        <w:rPr>
          <w:sz w:val="24"/>
          <w:lang w:val="sr-Latn-CS"/>
        </w:rPr>
        <w:t xml:space="preserve"> </w:t>
      </w:r>
      <w:proofErr w:type="gramStart"/>
      <w:r w:rsidRPr="00814FD4">
        <w:rPr>
          <w:sz w:val="24"/>
        </w:rPr>
        <w:t>sa</w:t>
      </w:r>
      <w:proofErr w:type="gramEnd"/>
      <w:r w:rsidRPr="00814FD4">
        <w:rPr>
          <w:sz w:val="24"/>
          <w:lang w:val="sr-Latn-CS"/>
        </w:rPr>
        <w:t xml:space="preserve"> </w:t>
      </w:r>
      <w:r w:rsidRPr="00814FD4">
        <w:rPr>
          <w:sz w:val="24"/>
        </w:rPr>
        <w:t>padavinama</w:t>
      </w:r>
      <w:r w:rsidRPr="00814FD4">
        <w:rPr>
          <w:sz w:val="24"/>
          <w:lang w:val="sr-Latn-CS"/>
        </w:rPr>
        <w:t xml:space="preserve"> </w:t>
      </w:r>
      <w:r w:rsidRPr="00814FD4">
        <w:rPr>
          <w:sz w:val="24"/>
        </w:rPr>
        <w:t>ispod</w:t>
      </w:r>
      <w:r w:rsidRPr="00814FD4">
        <w:rPr>
          <w:sz w:val="24"/>
          <w:lang w:val="sr-Latn-CS"/>
        </w:rPr>
        <w:t xml:space="preserve"> </w:t>
      </w:r>
      <w:r w:rsidRPr="00814FD4">
        <w:rPr>
          <w:sz w:val="24"/>
        </w:rPr>
        <w:t>proseka</w:t>
      </w:r>
      <w:r w:rsidRPr="00814FD4">
        <w:rPr>
          <w:sz w:val="24"/>
          <w:lang w:val="sr-Latn-CS"/>
        </w:rPr>
        <w:t xml:space="preserve"> </w:t>
      </w:r>
      <w:r w:rsidRPr="00814FD4">
        <w:rPr>
          <w:sz w:val="24"/>
        </w:rPr>
        <w:t>klima</w:t>
      </w:r>
      <w:r w:rsidRPr="00814FD4">
        <w:rPr>
          <w:sz w:val="24"/>
          <w:lang w:val="sr-Latn-CS"/>
        </w:rPr>
        <w:t xml:space="preserve"> </w:t>
      </w:r>
      <w:r w:rsidRPr="00814FD4">
        <w:rPr>
          <w:sz w:val="24"/>
        </w:rPr>
        <w:t>ovog</w:t>
      </w:r>
      <w:r w:rsidRPr="00814FD4">
        <w:rPr>
          <w:sz w:val="24"/>
          <w:lang w:val="sr-Latn-CS"/>
        </w:rPr>
        <w:t xml:space="preserve"> </w:t>
      </w:r>
      <w:r w:rsidRPr="00814FD4">
        <w:rPr>
          <w:sz w:val="24"/>
        </w:rPr>
        <w:t>podru</w:t>
      </w:r>
      <w:r w:rsidRPr="00814FD4">
        <w:rPr>
          <w:sz w:val="24"/>
          <w:lang w:val="sr-Latn-CS"/>
        </w:rPr>
        <w:t>č</w:t>
      </w:r>
      <w:r w:rsidRPr="00814FD4">
        <w:rPr>
          <w:sz w:val="24"/>
        </w:rPr>
        <w:t>ja</w:t>
      </w:r>
      <w:r w:rsidRPr="00814FD4">
        <w:rPr>
          <w:sz w:val="24"/>
          <w:lang w:val="sr-Latn-CS"/>
        </w:rPr>
        <w:t xml:space="preserve"> </w:t>
      </w:r>
      <w:r w:rsidRPr="00814FD4">
        <w:rPr>
          <w:sz w:val="24"/>
        </w:rPr>
        <w:t>ima</w:t>
      </w:r>
      <w:r w:rsidRPr="00814FD4">
        <w:rPr>
          <w:sz w:val="24"/>
          <w:lang w:val="sr-Latn-CS"/>
        </w:rPr>
        <w:t xml:space="preserve"> </w:t>
      </w:r>
      <w:r w:rsidRPr="00814FD4">
        <w:rPr>
          <w:sz w:val="24"/>
        </w:rPr>
        <w:t>aridni</w:t>
      </w:r>
      <w:r w:rsidRPr="00814FD4">
        <w:rPr>
          <w:sz w:val="24"/>
          <w:lang w:val="sr-Latn-CS"/>
        </w:rPr>
        <w:t xml:space="preserve">, </w:t>
      </w:r>
      <w:r w:rsidRPr="00814FD4">
        <w:rPr>
          <w:sz w:val="24"/>
        </w:rPr>
        <w:t>a</w:t>
      </w:r>
      <w:r w:rsidRPr="00814FD4">
        <w:rPr>
          <w:sz w:val="24"/>
          <w:lang w:val="sr-Latn-CS"/>
        </w:rPr>
        <w:t xml:space="preserve"> </w:t>
      </w:r>
      <w:r w:rsidRPr="00814FD4">
        <w:rPr>
          <w:sz w:val="24"/>
        </w:rPr>
        <w:t>u</w:t>
      </w:r>
      <w:r w:rsidRPr="00814FD4">
        <w:rPr>
          <w:sz w:val="24"/>
          <w:lang w:val="sr-Latn-CS"/>
        </w:rPr>
        <w:t xml:space="preserve"> </w:t>
      </w:r>
      <w:r w:rsidRPr="00814FD4">
        <w:rPr>
          <w:sz w:val="24"/>
        </w:rPr>
        <w:t>godinama</w:t>
      </w:r>
      <w:r w:rsidRPr="00814FD4">
        <w:rPr>
          <w:sz w:val="24"/>
          <w:lang w:val="sr-Latn-CS"/>
        </w:rPr>
        <w:t xml:space="preserve"> </w:t>
      </w:r>
      <w:r w:rsidRPr="00814FD4">
        <w:rPr>
          <w:sz w:val="24"/>
        </w:rPr>
        <w:t>sa</w:t>
      </w:r>
      <w:r w:rsidRPr="00814FD4">
        <w:rPr>
          <w:sz w:val="24"/>
          <w:lang w:val="sr-Latn-CS"/>
        </w:rPr>
        <w:t xml:space="preserve"> </w:t>
      </w:r>
      <w:r w:rsidRPr="00814FD4">
        <w:rPr>
          <w:sz w:val="24"/>
        </w:rPr>
        <w:t>natprose</w:t>
      </w:r>
      <w:r w:rsidRPr="00814FD4">
        <w:rPr>
          <w:sz w:val="24"/>
          <w:lang w:val="sr-Latn-CS"/>
        </w:rPr>
        <w:t>č</w:t>
      </w:r>
      <w:r w:rsidRPr="00814FD4">
        <w:rPr>
          <w:sz w:val="24"/>
        </w:rPr>
        <w:t>nim</w:t>
      </w:r>
      <w:r w:rsidRPr="00814FD4">
        <w:rPr>
          <w:sz w:val="24"/>
          <w:lang w:val="sr-Latn-CS"/>
        </w:rPr>
        <w:t xml:space="preserve"> </w:t>
      </w:r>
      <w:r w:rsidRPr="00814FD4">
        <w:rPr>
          <w:sz w:val="24"/>
        </w:rPr>
        <w:t>padavinama</w:t>
      </w:r>
      <w:r w:rsidRPr="00814FD4">
        <w:rPr>
          <w:sz w:val="24"/>
          <w:lang w:val="sr-Latn-CS"/>
        </w:rPr>
        <w:t xml:space="preserve"> </w:t>
      </w:r>
      <w:r w:rsidRPr="00814FD4">
        <w:rPr>
          <w:sz w:val="24"/>
        </w:rPr>
        <w:t>umereno</w:t>
      </w:r>
      <w:r w:rsidRPr="00814FD4">
        <w:rPr>
          <w:sz w:val="24"/>
          <w:lang w:val="sr-Latn-CS"/>
        </w:rPr>
        <w:t xml:space="preserve"> </w:t>
      </w:r>
      <w:r w:rsidRPr="00814FD4">
        <w:rPr>
          <w:sz w:val="24"/>
        </w:rPr>
        <w:t>humidni</w:t>
      </w:r>
      <w:r w:rsidRPr="00814FD4">
        <w:rPr>
          <w:sz w:val="24"/>
          <w:lang w:val="sr-Latn-CS"/>
        </w:rPr>
        <w:t xml:space="preserve"> </w:t>
      </w:r>
      <w:r w:rsidRPr="00814FD4">
        <w:rPr>
          <w:sz w:val="24"/>
        </w:rPr>
        <w:t>karakter</w:t>
      </w:r>
      <w:r w:rsidRPr="00814FD4">
        <w:rPr>
          <w:sz w:val="24"/>
          <w:lang w:val="sr-Latn-CS"/>
        </w:rPr>
        <w:t>.</w:t>
      </w:r>
    </w:p>
    <w:p w:rsidR="0043081D" w:rsidRPr="00814FD4" w:rsidRDefault="0043081D" w:rsidP="00814FD4">
      <w:pPr>
        <w:pStyle w:val="Hang127"/>
        <w:rPr>
          <w:sz w:val="24"/>
          <w:lang w:val="sr-Latn-CS"/>
        </w:rPr>
      </w:pPr>
      <w:r w:rsidRPr="00814FD4">
        <w:rPr>
          <w:sz w:val="24"/>
        </w:rPr>
        <w:t>Indeks</w:t>
      </w:r>
      <w:r w:rsidRPr="00814FD4">
        <w:rPr>
          <w:sz w:val="24"/>
          <w:lang w:val="sr-Latn-CS"/>
        </w:rPr>
        <w:t xml:space="preserve"> </w:t>
      </w:r>
      <w:r w:rsidRPr="00814FD4">
        <w:rPr>
          <w:sz w:val="24"/>
        </w:rPr>
        <w:t>su</w:t>
      </w:r>
      <w:r w:rsidRPr="00814FD4">
        <w:rPr>
          <w:sz w:val="24"/>
          <w:lang w:val="sr-Latn-CS"/>
        </w:rPr>
        <w:t>š</w:t>
      </w:r>
      <w:r w:rsidRPr="00814FD4">
        <w:rPr>
          <w:sz w:val="24"/>
        </w:rPr>
        <w:t>e</w:t>
      </w:r>
      <w:r w:rsidRPr="00814FD4">
        <w:rPr>
          <w:sz w:val="24"/>
          <w:lang w:val="sr-Latn-CS"/>
        </w:rPr>
        <w:t xml:space="preserve"> </w:t>
      </w:r>
      <w:r w:rsidRPr="00814FD4">
        <w:rPr>
          <w:sz w:val="24"/>
        </w:rPr>
        <w:t>po</w:t>
      </w:r>
      <w:r w:rsidRPr="00814FD4">
        <w:rPr>
          <w:sz w:val="24"/>
          <w:lang w:val="sr-Latn-CS"/>
        </w:rPr>
        <w:t xml:space="preserve"> </w:t>
      </w:r>
      <w:r w:rsidRPr="00814FD4">
        <w:rPr>
          <w:sz w:val="24"/>
        </w:rPr>
        <w:t>Demartonu</w:t>
      </w:r>
      <w:r w:rsidRPr="00814FD4">
        <w:rPr>
          <w:sz w:val="24"/>
          <w:lang w:val="sr-Latn-CS"/>
        </w:rPr>
        <w:t xml:space="preserve">, </w:t>
      </w:r>
      <w:r w:rsidRPr="00814FD4">
        <w:rPr>
          <w:sz w:val="24"/>
        </w:rPr>
        <w:t>prema</w:t>
      </w:r>
      <w:r w:rsidRPr="00814FD4">
        <w:rPr>
          <w:sz w:val="24"/>
          <w:lang w:val="sr-Latn-CS"/>
        </w:rPr>
        <w:t xml:space="preserve"> </w:t>
      </w:r>
      <w:r w:rsidRPr="00814FD4">
        <w:rPr>
          <w:sz w:val="24"/>
        </w:rPr>
        <w:t>srednjoj</w:t>
      </w:r>
      <w:r w:rsidRPr="00814FD4">
        <w:rPr>
          <w:sz w:val="24"/>
          <w:lang w:val="sr-Latn-CS"/>
        </w:rPr>
        <w:t xml:space="preserve"> </w:t>
      </w:r>
      <w:r w:rsidRPr="00814FD4">
        <w:rPr>
          <w:sz w:val="24"/>
        </w:rPr>
        <w:t>koli</w:t>
      </w:r>
      <w:r w:rsidRPr="00814FD4">
        <w:rPr>
          <w:sz w:val="24"/>
          <w:lang w:val="sr-Latn-CS"/>
        </w:rPr>
        <w:t>č</w:t>
      </w:r>
      <w:r w:rsidRPr="00814FD4">
        <w:rPr>
          <w:sz w:val="24"/>
        </w:rPr>
        <w:t>ini</w:t>
      </w:r>
      <w:r w:rsidRPr="00814FD4">
        <w:rPr>
          <w:sz w:val="24"/>
          <w:lang w:val="sr-Latn-CS"/>
        </w:rPr>
        <w:t xml:space="preserve"> </w:t>
      </w:r>
      <w:r w:rsidRPr="00814FD4">
        <w:rPr>
          <w:sz w:val="24"/>
        </w:rPr>
        <w:t>padavina</w:t>
      </w:r>
      <w:r w:rsidRPr="00814FD4">
        <w:rPr>
          <w:sz w:val="24"/>
          <w:lang w:val="sr-Latn-CS"/>
        </w:rPr>
        <w:t xml:space="preserve"> </w:t>
      </w:r>
      <w:r w:rsidRPr="00814FD4">
        <w:rPr>
          <w:sz w:val="24"/>
        </w:rPr>
        <w:t>i</w:t>
      </w:r>
      <w:r w:rsidRPr="00814FD4">
        <w:rPr>
          <w:sz w:val="24"/>
          <w:lang w:val="sr-Latn-CS"/>
        </w:rPr>
        <w:t xml:space="preserve"> </w:t>
      </w:r>
      <w:r w:rsidRPr="00814FD4">
        <w:rPr>
          <w:sz w:val="24"/>
        </w:rPr>
        <w:t>srednjoj</w:t>
      </w:r>
      <w:r w:rsidRPr="00814FD4">
        <w:rPr>
          <w:sz w:val="24"/>
          <w:lang w:val="sr-Latn-CS"/>
        </w:rPr>
        <w:t xml:space="preserve"> </w:t>
      </w:r>
      <w:r w:rsidRPr="00814FD4">
        <w:rPr>
          <w:sz w:val="24"/>
        </w:rPr>
        <w:t>godi</w:t>
      </w:r>
      <w:r w:rsidRPr="00814FD4">
        <w:rPr>
          <w:sz w:val="24"/>
          <w:lang w:val="sr-Latn-CS"/>
        </w:rPr>
        <w:t>š</w:t>
      </w:r>
      <w:r w:rsidRPr="00814FD4">
        <w:rPr>
          <w:sz w:val="24"/>
        </w:rPr>
        <w:t>njoj</w:t>
      </w:r>
      <w:r w:rsidRPr="00814FD4">
        <w:rPr>
          <w:sz w:val="24"/>
          <w:lang w:val="sr-Latn-CS"/>
        </w:rPr>
        <w:t xml:space="preserve"> </w:t>
      </w:r>
      <w:r w:rsidRPr="00814FD4">
        <w:rPr>
          <w:sz w:val="24"/>
        </w:rPr>
        <w:t>temperaturi</w:t>
      </w:r>
      <w:r w:rsidRPr="00814FD4">
        <w:rPr>
          <w:sz w:val="24"/>
          <w:lang w:val="sr-Latn-CS"/>
        </w:rPr>
        <w:t xml:space="preserve"> </w:t>
      </w:r>
      <w:r w:rsidRPr="00814FD4">
        <w:rPr>
          <w:sz w:val="24"/>
        </w:rPr>
        <w:t>vazduha</w:t>
      </w:r>
      <w:r w:rsidRPr="00814FD4">
        <w:rPr>
          <w:sz w:val="24"/>
          <w:lang w:val="sr-Latn-CS"/>
        </w:rPr>
        <w:t xml:space="preserve">, </w:t>
      </w:r>
      <w:r w:rsidRPr="00814FD4">
        <w:rPr>
          <w:sz w:val="24"/>
        </w:rPr>
        <w:t>ima</w:t>
      </w:r>
      <w:r w:rsidRPr="00814FD4">
        <w:rPr>
          <w:sz w:val="24"/>
          <w:lang w:val="sr-Latn-CS"/>
        </w:rPr>
        <w:t xml:space="preserve"> </w:t>
      </w:r>
      <w:r w:rsidRPr="00814FD4">
        <w:rPr>
          <w:sz w:val="24"/>
        </w:rPr>
        <w:t>vrednost</w:t>
      </w:r>
      <w:r w:rsidRPr="00814FD4">
        <w:rPr>
          <w:sz w:val="24"/>
          <w:lang w:val="sr-Latn-CS"/>
        </w:rPr>
        <w:t xml:space="preserve"> </w:t>
      </w:r>
      <w:r w:rsidR="00201054">
        <w:rPr>
          <w:sz w:val="24"/>
          <w:lang w:val="sr-Latn-CS"/>
        </w:rPr>
        <w:t>30</w:t>
      </w:r>
      <w:proofErr w:type="gramStart"/>
      <w:r w:rsidR="00201054">
        <w:rPr>
          <w:sz w:val="24"/>
          <w:lang w:val="sr-Latn-CS"/>
        </w:rPr>
        <w:t>,9</w:t>
      </w:r>
      <w:proofErr w:type="gramEnd"/>
      <w:r w:rsidRPr="00814FD4">
        <w:rPr>
          <w:sz w:val="24"/>
          <w:lang w:val="sr-Latn-CS"/>
        </w:rPr>
        <w:t xml:space="preserve"> </w:t>
      </w:r>
      <w:r w:rsidR="00C65E2A" w:rsidRPr="00814FD4">
        <w:rPr>
          <w:sz w:val="24"/>
          <w:lang w:val="sr-Latn-CS"/>
        </w:rPr>
        <w:t>(6</w:t>
      </w:r>
      <w:r w:rsidR="00201054">
        <w:rPr>
          <w:sz w:val="24"/>
          <w:lang w:val="sr-Latn-CS"/>
        </w:rPr>
        <w:t>75</w:t>
      </w:r>
      <w:r w:rsidR="00C65E2A" w:rsidRPr="00814FD4">
        <w:rPr>
          <w:sz w:val="24"/>
          <w:lang w:val="sr-Latn-CS"/>
        </w:rPr>
        <w:t>,</w:t>
      </w:r>
      <w:r w:rsidR="00201054">
        <w:rPr>
          <w:sz w:val="24"/>
          <w:lang w:val="sr-Latn-CS"/>
        </w:rPr>
        <w:t>8</w:t>
      </w:r>
      <w:r w:rsidR="00C65E2A" w:rsidRPr="00814FD4">
        <w:rPr>
          <w:sz w:val="24"/>
          <w:lang w:val="sr-Latn-CS"/>
        </w:rPr>
        <w:t>/(11,</w:t>
      </w:r>
      <w:r w:rsidR="00201054">
        <w:rPr>
          <w:sz w:val="24"/>
          <w:lang w:val="sr-Latn-CS"/>
        </w:rPr>
        <w:t>9</w:t>
      </w:r>
      <w:r w:rsidR="00C65E2A" w:rsidRPr="00814FD4">
        <w:rPr>
          <w:sz w:val="24"/>
          <w:lang w:val="sr-Latn-CS"/>
        </w:rPr>
        <w:t xml:space="preserve">+10)) </w:t>
      </w:r>
      <w:r w:rsidRPr="00814FD4">
        <w:rPr>
          <w:sz w:val="24"/>
          <w:lang w:val="sr-Latn-CS"/>
        </w:rPr>
        <w:t>š</w:t>
      </w:r>
      <w:r w:rsidRPr="00814FD4">
        <w:rPr>
          <w:sz w:val="24"/>
        </w:rPr>
        <w:t>to</w:t>
      </w:r>
      <w:r w:rsidRPr="00814FD4">
        <w:rPr>
          <w:sz w:val="24"/>
          <w:lang w:val="sr-Latn-CS"/>
        </w:rPr>
        <w:t xml:space="preserve"> </w:t>
      </w:r>
      <w:r w:rsidRPr="00814FD4">
        <w:rPr>
          <w:sz w:val="24"/>
        </w:rPr>
        <w:t>zna</w:t>
      </w:r>
      <w:r w:rsidRPr="00814FD4">
        <w:rPr>
          <w:sz w:val="24"/>
          <w:lang w:val="sr-Latn-CS"/>
        </w:rPr>
        <w:t>č</w:t>
      </w:r>
      <w:r w:rsidRPr="00814FD4">
        <w:rPr>
          <w:sz w:val="24"/>
        </w:rPr>
        <w:t>i</w:t>
      </w:r>
      <w:r w:rsidRPr="00814FD4">
        <w:rPr>
          <w:sz w:val="24"/>
          <w:lang w:val="sr-Latn-CS"/>
        </w:rPr>
        <w:t xml:space="preserve"> </w:t>
      </w:r>
      <w:r w:rsidRPr="00814FD4">
        <w:rPr>
          <w:sz w:val="24"/>
        </w:rPr>
        <w:t>da</w:t>
      </w:r>
      <w:r w:rsidRPr="00814FD4">
        <w:rPr>
          <w:sz w:val="24"/>
          <w:lang w:val="sr-Latn-CS"/>
        </w:rPr>
        <w:t xml:space="preserve"> </w:t>
      </w:r>
      <w:r w:rsidRPr="00814FD4">
        <w:rPr>
          <w:sz w:val="24"/>
        </w:rPr>
        <w:t>prema</w:t>
      </w:r>
      <w:r w:rsidRPr="00814FD4">
        <w:rPr>
          <w:sz w:val="24"/>
          <w:lang w:val="sr-Latn-CS"/>
        </w:rPr>
        <w:t xml:space="preserve"> </w:t>
      </w:r>
      <w:r w:rsidRPr="00814FD4">
        <w:rPr>
          <w:sz w:val="24"/>
        </w:rPr>
        <w:t>klasifikaciji</w:t>
      </w:r>
      <w:r w:rsidRPr="00814FD4">
        <w:rPr>
          <w:sz w:val="24"/>
          <w:lang w:val="sr-Latn-CS"/>
        </w:rPr>
        <w:t xml:space="preserve"> </w:t>
      </w:r>
      <w:r w:rsidRPr="00814FD4">
        <w:rPr>
          <w:sz w:val="24"/>
        </w:rPr>
        <w:t>ovog</w:t>
      </w:r>
      <w:r w:rsidRPr="00814FD4">
        <w:rPr>
          <w:sz w:val="24"/>
          <w:lang w:val="sr-Latn-CS"/>
        </w:rPr>
        <w:t xml:space="preserve"> </w:t>
      </w:r>
      <w:r w:rsidRPr="00814FD4">
        <w:rPr>
          <w:sz w:val="24"/>
        </w:rPr>
        <w:t>autora</w:t>
      </w:r>
      <w:r w:rsidRPr="00814FD4">
        <w:rPr>
          <w:sz w:val="24"/>
          <w:lang w:val="sr-Latn-CS"/>
        </w:rPr>
        <w:t xml:space="preserve"> </w:t>
      </w:r>
      <w:r w:rsidRPr="00814FD4">
        <w:rPr>
          <w:sz w:val="24"/>
        </w:rPr>
        <w:t>ovo</w:t>
      </w:r>
      <w:r w:rsidRPr="00814FD4">
        <w:rPr>
          <w:sz w:val="24"/>
          <w:lang w:val="sr-Latn-CS"/>
        </w:rPr>
        <w:t xml:space="preserve"> </w:t>
      </w:r>
      <w:r w:rsidRPr="00814FD4">
        <w:rPr>
          <w:sz w:val="24"/>
        </w:rPr>
        <w:t>podru</w:t>
      </w:r>
      <w:r w:rsidRPr="00814FD4">
        <w:rPr>
          <w:sz w:val="24"/>
          <w:lang w:val="sr-Latn-CS"/>
        </w:rPr>
        <w:t>č</w:t>
      </w:r>
      <w:r w:rsidRPr="00814FD4">
        <w:rPr>
          <w:sz w:val="24"/>
        </w:rPr>
        <w:t>je</w:t>
      </w:r>
      <w:r w:rsidRPr="00814FD4">
        <w:rPr>
          <w:sz w:val="24"/>
          <w:lang w:val="sr-Latn-CS"/>
        </w:rPr>
        <w:t xml:space="preserve"> </w:t>
      </w:r>
      <w:r w:rsidRPr="00814FD4">
        <w:rPr>
          <w:sz w:val="24"/>
        </w:rPr>
        <w:t>je</w:t>
      </w:r>
      <w:r w:rsidRPr="00814FD4">
        <w:rPr>
          <w:sz w:val="24"/>
          <w:lang w:val="sr-Latn-CS"/>
        </w:rPr>
        <w:t xml:space="preserve"> </w:t>
      </w:r>
      <w:r w:rsidRPr="00814FD4">
        <w:rPr>
          <w:sz w:val="24"/>
        </w:rPr>
        <w:t>sa</w:t>
      </w:r>
      <w:r w:rsidRPr="00814FD4">
        <w:rPr>
          <w:sz w:val="24"/>
          <w:lang w:val="sr-Latn-CS"/>
        </w:rPr>
        <w:t xml:space="preserve"> </w:t>
      </w:r>
      <w:r w:rsidRPr="00814FD4">
        <w:rPr>
          <w:sz w:val="24"/>
        </w:rPr>
        <w:t>stalnim</w:t>
      </w:r>
      <w:r w:rsidRPr="00814FD4">
        <w:rPr>
          <w:sz w:val="24"/>
          <w:lang w:val="sr-Latn-CS"/>
        </w:rPr>
        <w:t xml:space="preserve"> </w:t>
      </w:r>
      <w:r w:rsidRPr="00814FD4">
        <w:rPr>
          <w:sz w:val="24"/>
        </w:rPr>
        <w:t>oticanjem</w:t>
      </w:r>
      <w:r w:rsidRPr="00814FD4">
        <w:rPr>
          <w:sz w:val="24"/>
          <w:lang w:val="sr-Latn-CS"/>
        </w:rPr>
        <w:t xml:space="preserve"> </w:t>
      </w:r>
      <w:r w:rsidRPr="00814FD4">
        <w:rPr>
          <w:sz w:val="24"/>
        </w:rPr>
        <w:t>vode</w:t>
      </w:r>
      <w:r w:rsidRPr="00814FD4">
        <w:rPr>
          <w:sz w:val="24"/>
          <w:lang w:val="sr-Latn-CS"/>
        </w:rPr>
        <w:t>.</w:t>
      </w:r>
    </w:p>
    <w:p w:rsidR="00FE5B00" w:rsidRPr="00201054" w:rsidRDefault="00FE5B00" w:rsidP="00C65E2A">
      <w:pPr>
        <w:pStyle w:val="Heading3"/>
        <w:spacing w:after="360"/>
      </w:pPr>
      <w:bookmarkStart w:id="64" w:name="_Toc225560469"/>
      <w:bookmarkStart w:id="65" w:name="_Toc328730040"/>
      <w:bookmarkStart w:id="66" w:name="_Toc127044022"/>
      <w:r w:rsidRPr="00201054">
        <w:t>Relativna vlažnost vazduha</w:t>
      </w:r>
      <w:bookmarkEnd w:id="64"/>
      <w:bookmarkEnd w:id="65"/>
      <w:bookmarkEnd w:id="66"/>
    </w:p>
    <w:p w:rsidR="0043081D" w:rsidRPr="001B70C1" w:rsidRDefault="0043081D" w:rsidP="001B70C1">
      <w:pPr>
        <w:pStyle w:val="Hang127"/>
        <w:rPr>
          <w:sz w:val="24"/>
        </w:rPr>
      </w:pPr>
      <w:r w:rsidRPr="001B70C1">
        <w:rPr>
          <w:sz w:val="24"/>
        </w:rPr>
        <w:t>Relativna</w:t>
      </w:r>
      <w:r w:rsidRPr="001B70C1">
        <w:rPr>
          <w:sz w:val="24"/>
          <w:lang w:val="sr-Latn-CS"/>
        </w:rPr>
        <w:t xml:space="preserve"> </w:t>
      </w:r>
      <w:r w:rsidRPr="001B70C1">
        <w:rPr>
          <w:sz w:val="24"/>
        </w:rPr>
        <w:t>vla</w:t>
      </w:r>
      <w:r w:rsidRPr="001B70C1">
        <w:rPr>
          <w:sz w:val="24"/>
          <w:lang w:val="sr-Latn-CS"/>
        </w:rPr>
        <w:t>ž</w:t>
      </w:r>
      <w:r w:rsidRPr="001B70C1">
        <w:rPr>
          <w:sz w:val="24"/>
        </w:rPr>
        <w:t>nost</w:t>
      </w:r>
      <w:r w:rsidRPr="001B70C1">
        <w:rPr>
          <w:sz w:val="24"/>
          <w:lang w:val="sr-Latn-CS"/>
        </w:rPr>
        <w:t xml:space="preserve"> </w:t>
      </w:r>
      <w:r w:rsidRPr="001B70C1">
        <w:rPr>
          <w:sz w:val="24"/>
        </w:rPr>
        <w:t>vazduha</w:t>
      </w:r>
      <w:r w:rsidRPr="001B70C1">
        <w:rPr>
          <w:sz w:val="24"/>
          <w:lang w:val="sr-Latn-CS"/>
        </w:rPr>
        <w:t xml:space="preserve"> </w:t>
      </w:r>
      <w:r w:rsidRPr="001B70C1">
        <w:rPr>
          <w:sz w:val="24"/>
        </w:rPr>
        <w:t>mo</w:t>
      </w:r>
      <w:r w:rsidRPr="001B70C1">
        <w:rPr>
          <w:sz w:val="24"/>
          <w:lang w:val="sr-Latn-CS"/>
        </w:rPr>
        <w:t>ž</w:t>
      </w:r>
      <w:r w:rsidRPr="001B70C1">
        <w:rPr>
          <w:sz w:val="24"/>
        </w:rPr>
        <w:t>e</w:t>
      </w:r>
      <w:r w:rsidRPr="001B70C1">
        <w:rPr>
          <w:sz w:val="24"/>
          <w:lang w:val="sr-Latn-CS"/>
        </w:rPr>
        <w:t xml:space="preserve"> </w:t>
      </w:r>
      <w:r w:rsidRPr="001B70C1">
        <w:rPr>
          <w:sz w:val="24"/>
        </w:rPr>
        <w:t>imati</w:t>
      </w:r>
      <w:r w:rsidRPr="001B70C1">
        <w:rPr>
          <w:sz w:val="24"/>
          <w:lang w:val="sr-Latn-CS"/>
        </w:rPr>
        <w:t xml:space="preserve"> </w:t>
      </w:r>
      <w:r w:rsidRPr="001B70C1">
        <w:rPr>
          <w:sz w:val="24"/>
        </w:rPr>
        <w:t>izuzetno</w:t>
      </w:r>
      <w:r w:rsidRPr="001B70C1">
        <w:rPr>
          <w:sz w:val="24"/>
          <w:lang w:val="sr-Latn-CS"/>
        </w:rPr>
        <w:t xml:space="preserve"> </w:t>
      </w:r>
      <w:r w:rsidRPr="001B70C1">
        <w:rPr>
          <w:sz w:val="24"/>
        </w:rPr>
        <w:t>male</w:t>
      </w:r>
      <w:r w:rsidRPr="001B70C1">
        <w:rPr>
          <w:sz w:val="24"/>
          <w:lang w:val="sr-Latn-CS"/>
        </w:rPr>
        <w:t xml:space="preserve"> </w:t>
      </w:r>
      <w:r w:rsidRPr="001B70C1">
        <w:rPr>
          <w:sz w:val="24"/>
        </w:rPr>
        <w:t>vrednosti</w:t>
      </w:r>
      <w:r w:rsidRPr="001B70C1">
        <w:rPr>
          <w:sz w:val="24"/>
          <w:lang w:val="sr-Latn-CS"/>
        </w:rPr>
        <w:t xml:space="preserve">, </w:t>
      </w:r>
      <w:r w:rsidRPr="001B70C1">
        <w:rPr>
          <w:sz w:val="24"/>
        </w:rPr>
        <w:t>kada</w:t>
      </w:r>
      <w:r w:rsidRPr="001B70C1">
        <w:rPr>
          <w:sz w:val="24"/>
          <w:lang w:val="sr-Latn-CS"/>
        </w:rPr>
        <w:t xml:space="preserve"> </w:t>
      </w:r>
      <w:r w:rsidRPr="001B70C1">
        <w:rPr>
          <w:sz w:val="24"/>
        </w:rPr>
        <w:t>nastaju</w:t>
      </w:r>
      <w:r w:rsidRPr="001B70C1">
        <w:rPr>
          <w:sz w:val="24"/>
          <w:lang w:val="sr-Latn-CS"/>
        </w:rPr>
        <w:t xml:space="preserve"> </w:t>
      </w:r>
      <w:r w:rsidRPr="001B70C1">
        <w:rPr>
          <w:sz w:val="24"/>
        </w:rPr>
        <w:t>su</w:t>
      </w:r>
      <w:r w:rsidRPr="001B70C1">
        <w:rPr>
          <w:sz w:val="24"/>
          <w:lang w:val="sr-Latn-CS"/>
        </w:rPr>
        <w:t>š</w:t>
      </w:r>
      <w:r w:rsidRPr="001B70C1">
        <w:rPr>
          <w:sz w:val="24"/>
        </w:rPr>
        <w:t>e</w:t>
      </w:r>
      <w:r w:rsidRPr="001B70C1">
        <w:rPr>
          <w:sz w:val="24"/>
          <w:lang w:val="sr-Latn-CS"/>
        </w:rPr>
        <w:t xml:space="preserve"> </w:t>
      </w:r>
      <w:r w:rsidRPr="001B70C1">
        <w:rPr>
          <w:sz w:val="24"/>
        </w:rPr>
        <w:t>koje</w:t>
      </w:r>
      <w:r w:rsidRPr="001B70C1">
        <w:rPr>
          <w:sz w:val="24"/>
          <w:lang w:val="sr-Latn-CS"/>
        </w:rPr>
        <w:t xml:space="preserve"> </w:t>
      </w:r>
      <w:r w:rsidRPr="001B70C1">
        <w:rPr>
          <w:sz w:val="24"/>
        </w:rPr>
        <w:t>veoma</w:t>
      </w:r>
      <w:r w:rsidRPr="001B70C1">
        <w:rPr>
          <w:sz w:val="24"/>
          <w:lang w:val="sr-Latn-CS"/>
        </w:rPr>
        <w:t xml:space="preserve"> </w:t>
      </w:r>
      <w:r w:rsidRPr="001B70C1">
        <w:rPr>
          <w:sz w:val="24"/>
        </w:rPr>
        <w:t>nepovoljno</w:t>
      </w:r>
      <w:r w:rsidRPr="001B70C1">
        <w:rPr>
          <w:sz w:val="24"/>
          <w:lang w:val="sr-Latn-CS"/>
        </w:rPr>
        <w:t xml:space="preserve"> </w:t>
      </w:r>
      <w:r w:rsidRPr="001B70C1">
        <w:rPr>
          <w:sz w:val="24"/>
        </w:rPr>
        <w:t>uti</w:t>
      </w:r>
      <w:r w:rsidRPr="001B70C1">
        <w:rPr>
          <w:sz w:val="24"/>
          <w:lang w:val="sr-Latn-CS"/>
        </w:rPr>
        <w:t>č</w:t>
      </w:r>
      <w:r w:rsidRPr="001B70C1">
        <w:rPr>
          <w:sz w:val="24"/>
        </w:rPr>
        <w:t>u</w:t>
      </w:r>
      <w:r w:rsidRPr="001B70C1">
        <w:rPr>
          <w:sz w:val="24"/>
          <w:lang w:val="sr-Latn-CS"/>
        </w:rPr>
        <w:t xml:space="preserve"> </w:t>
      </w:r>
      <w:proofErr w:type="gramStart"/>
      <w:r w:rsidRPr="001B70C1">
        <w:rPr>
          <w:sz w:val="24"/>
        </w:rPr>
        <w:t>na</w:t>
      </w:r>
      <w:proofErr w:type="gramEnd"/>
      <w:r w:rsidRPr="001B70C1">
        <w:rPr>
          <w:sz w:val="24"/>
          <w:lang w:val="sr-Latn-CS"/>
        </w:rPr>
        <w:t xml:space="preserve"> </w:t>
      </w:r>
      <w:r w:rsidRPr="001B70C1">
        <w:rPr>
          <w:sz w:val="24"/>
        </w:rPr>
        <w:t>razvoj</w:t>
      </w:r>
      <w:r w:rsidRPr="001B70C1">
        <w:rPr>
          <w:sz w:val="24"/>
          <w:lang w:val="sr-Latn-CS"/>
        </w:rPr>
        <w:t xml:space="preserve"> </w:t>
      </w:r>
      <w:r w:rsidRPr="001B70C1">
        <w:rPr>
          <w:sz w:val="24"/>
        </w:rPr>
        <w:t>mladih</w:t>
      </w:r>
      <w:r w:rsidRPr="001B70C1">
        <w:rPr>
          <w:sz w:val="24"/>
          <w:lang w:val="sr-Latn-CS"/>
        </w:rPr>
        <w:t xml:space="preserve"> </w:t>
      </w:r>
      <w:r w:rsidRPr="001B70C1">
        <w:rPr>
          <w:sz w:val="24"/>
        </w:rPr>
        <w:t>zasada</w:t>
      </w:r>
      <w:r w:rsidRPr="001B70C1">
        <w:rPr>
          <w:sz w:val="24"/>
          <w:lang w:val="sr-Latn-CS"/>
        </w:rPr>
        <w:t xml:space="preserve">, </w:t>
      </w:r>
      <w:r w:rsidRPr="001B70C1">
        <w:rPr>
          <w:sz w:val="24"/>
        </w:rPr>
        <w:t>naro</w:t>
      </w:r>
      <w:r w:rsidRPr="001B70C1">
        <w:rPr>
          <w:sz w:val="24"/>
          <w:lang w:val="sr-Latn-CS"/>
        </w:rPr>
        <w:t>č</w:t>
      </w:r>
      <w:r w:rsidRPr="001B70C1">
        <w:rPr>
          <w:sz w:val="24"/>
        </w:rPr>
        <w:t>ito</w:t>
      </w:r>
      <w:r w:rsidRPr="001B70C1">
        <w:rPr>
          <w:sz w:val="24"/>
          <w:lang w:val="sr-Latn-CS"/>
        </w:rPr>
        <w:t xml:space="preserve"> </w:t>
      </w:r>
      <w:r w:rsidRPr="001B70C1">
        <w:rPr>
          <w:sz w:val="24"/>
        </w:rPr>
        <w:t>u</w:t>
      </w:r>
      <w:r w:rsidRPr="001B70C1">
        <w:rPr>
          <w:sz w:val="24"/>
          <w:lang w:val="sr-Latn-CS"/>
        </w:rPr>
        <w:t xml:space="preserve"> </w:t>
      </w:r>
      <w:r w:rsidRPr="001B70C1">
        <w:rPr>
          <w:sz w:val="24"/>
        </w:rPr>
        <w:t>prvoj</w:t>
      </w:r>
      <w:r w:rsidRPr="001B70C1">
        <w:rPr>
          <w:sz w:val="24"/>
          <w:lang w:val="sr-Latn-CS"/>
        </w:rPr>
        <w:t xml:space="preserve"> </w:t>
      </w:r>
      <w:r w:rsidRPr="001B70C1">
        <w:rPr>
          <w:sz w:val="24"/>
        </w:rPr>
        <w:t>godini</w:t>
      </w:r>
      <w:r w:rsidRPr="001B70C1">
        <w:rPr>
          <w:sz w:val="24"/>
          <w:lang w:val="sr-Latn-CS"/>
        </w:rPr>
        <w:t xml:space="preserve"> </w:t>
      </w:r>
      <w:r w:rsidRPr="001B70C1">
        <w:rPr>
          <w:sz w:val="24"/>
        </w:rPr>
        <w:t>nakon</w:t>
      </w:r>
      <w:r w:rsidRPr="001B70C1">
        <w:rPr>
          <w:sz w:val="24"/>
          <w:lang w:val="sr-Latn-CS"/>
        </w:rPr>
        <w:t xml:space="preserve"> </w:t>
      </w:r>
      <w:r w:rsidRPr="001B70C1">
        <w:rPr>
          <w:sz w:val="24"/>
        </w:rPr>
        <w:t>sadnje</w:t>
      </w:r>
      <w:r w:rsidRPr="001B70C1">
        <w:rPr>
          <w:sz w:val="24"/>
          <w:lang w:val="sr-Latn-CS"/>
        </w:rPr>
        <w:t xml:space="preserve">. </w:t>
      </w:r>
      <w:proofErr w:type="gramStart"/>
      <w:r w:rsidRPr="001B70C1">
        <w:rPr>
          <w:sz w:val="24"/>
        </w:rPr>
        <w:t>Ukoliko</w:t>
      </w:r>
      <w:r w:rsidRPr="001B70C1">
        <w:rPr>
          <w:sz w:val="24"/>
          <w:lang w:val="sr-Latn-CS"/>
        </w:rPr>
        <w:t xml:space="preserve"> </w:t>
      </w:r>
      <w:r w:rsidRPr="001B70C1">
        <w:rPr>
          <w:sz w:val="24"/>
        </w:rPr>
        <w:t>je</w:t>
      </w:r>
      <w:r w:rsidRPr="001B70C1">
        <w:rPr>
          <w:sz w:val="24"/>
          <w:lang w:val="sr-Latn-CS"/>
        </w:rPr>
        <w:t xml:space="preserve"> </w:t>
      </w:r>
      <w:r w:rsidRPr="001B70C1">
        <w:rPr>
          <w:sz w:val="24"/>
        </w:rPr>
        <w:t>relativna</w:t>
      </w:r>
      <w:r w:rsidRPr="001B70C1">
        <w:rPr>
          <w:sz w:val="24"/>
          <w:lang w:val="sr-Latn-CS"/>
        </w:rPr>
        <w:t xml:space="preserve"> </w:t>
      </w:r>
      <w:r w:rsidRPr="001B70C1">
        <w:rPr>
          <w:sz w:val="24"/>
        </w:rPr>
        <w:t>vla</w:t>
      </w:r>
      <w:r w:rsidRPr="001B70C1">
        <w:rPr>
          <w:sz w:val="24"/>
          <w:lang w:val="sr-Latn-CS"/>
        </w:rPr>
        <w:t>ž</w:t>
      </w:r>
      <w:r w:rsidRPr="001B70C1">
        <w:rPr>
          <w:sz w:val="24"/>
        </w:rPr>
        <w:t>nost</w:t>
      </w:r>
      <w:r w:rsidRPr="001B70C1">
        <w:rPr>
          <w:sz w:val="24"/>
          <w:lang w:val="sr-Latn-CS"/>
        </w:rPr>
        <w:t xml:space="preserve"> </w:t>
      </w:r>
      <w:r w:rsidRPr="001B70C1">
        <w:rPr>
          <w:sz w:val="24"/>
        </w:rPr>
        <w:t>ve</w:t>
      </w:r>
      <w:r w:rsidRPr="001B70C1">
        <w:rPr>
          <w:sz w:val="24"/>
          <w:lang w:val="sr-Latn-CS"/>
        </w:rPr>
        <w:t>ć</w:t>
      </w:r>
      <w:r w:rsidRPr="001B70C1">
        <w:rPr>
          <w:sz w:val="24"/>
        </w:rPr>
        <w:t>a</w:t>
      </w:r>
      <w:r w:rsidRPr="001B70C1">
        <w:rPr>
          <w:sz w:val="24"/>
          <w:lang w:val="sr-Latn-CS"/>
        </w:rPr>
        <w:t xml:space="preserve"> </w:t>
      </w:r>
      <w:r w:rsidRPr="001B70C1">
        <w:rPr>
          <w:sz w:val="24"/>
        </w:rPr>
        <w:t>utoliko</w:t>
      </w:r>
      <w:r w:rsidRPr="001B70C1">
        <w:rPr>
          <w:sz w:val="24"/>
          <w:lang w:val="sr-Latn-CS"/>
        </w:rPr>
        <w:t xml:space="preserve"> </w:t>
      </w:r>
      <w:r w:rsidRPr="001B70C1">
        <w:rPr>
          <w:sz w:val="24"/>
        </w:rPr>
        <w:t>je</w:t>
      </w:r>
      <w:r w:rsidRPr="001B70C1">
        <w:rPr>
          <w:sz w:val="24"/>
          <w:lang w:val="sr-Latn-CS"/>
        </w:rPr>
        <w:t xml:space="preserve"> </w:t>
      </w:r>
      <w:r w:rsidRPr="001B70C1">
        <w:rPr>
          <w:sz w:val="24"/>
        </w:rPr>
        <w:t>transpiracija</w:t>
      </w:r>
      <w:r w:rsidRPr="001B70C1">
        <w:rPr>
          <w:sz w:val="24"/>
          <w:lang w:val="sr-Latn-CS"/>
        </w:rPr>
        <w:t xml:space="preserve"> </w:t>
      </w:r>
      <w:r w:rsidRPr="001B70C1">
        <w:rPr>
          <w:sz w:val="24"/>
        </w:rPr>
        <w:t>manja</w:t>
      </w:r>
      <w:r w:rsidRPr="001B70C1">
        <w:rPr>
          <w:sz w:val="24"/>
          <w:lang w:val="sr-Latn-CS"/>
        </w:rPr>
        <w:t xml:space="preserve"> </w:t>
      </w:r>
      <w:r w:rsidRPr="001B70C1">
        <w:rPr>
          <w:sz w:val="24"/>
        </w:rPr>
        <w:t>i</w:t>
      </w:r>
      <w:r w:rsidRPr="001B70C1">
        <w:rPr>
          <w:sz w:val="24"/>
          <w:lang w:val="sr-Latn-CS"/>
        </w:rPr>
        <w:t xml:space="preserve"> </w:t>
      </w:r>
      <w:r w:rsidRPr="001B70C1">
        <w:rPr>
          <w:sz w:val="24"/>
        </w:rPr>
        <w:t>obratno</w:t>
      </w:r>
      <w:r w:rsidRPr="001B70C1">
        <w:rPr>
          <w:sz w:val="24"/>
          <w:lang w:val="sr-Latn-CS"/>
        </w:rPr>
        <w:t>.</w:t>
      </w:r>
      <w:proofErr w:type="gramEnd"/>
      <w:r w:rsidRPr="001B70C1">
        <w:rPr>
          <w:sz w:val="24"/>
          <w:lang w:val="sr-Latn-CS"/>
        </w:rPr>
        <w:t xml:space="preserve"> </w:t>
      </w:r>
      <w:r w:rsidRPr="001B70C1">
        <w:rPr>
          <w:sz w:val="24"/>
        </w:rPr>
        <w:t>Relativna</w:t>
      </w:r>
      <w:r w:rsidRPr="001B70C1">
        <w:rPr>
          <w:sz w:val="24"/>
          <w:lang w:val="sr-Latn-CS"/>
        </w:rPr>
        <w:t xml:space="preserve"> </w:t>
      </w:r>
      <w:r w:rsidRPr="001B70C1">
        <w:rPr>
          <w:sz w:val="24"/>
        </w:rPr>
        <w:t>vla</w:t>
      </w:r>
      <w:r w:rsidRPr="001B70C1">
        <w:rPr>
          <w:sz w:val="24"/>
          <w:lang w:val="sr-Latn-CS"/>
        </w:rPr>
        <w:t>ž</w:t>
      </w:r>
      <w:r w:rsidRPr="001B70C1">
        <w:rPr>
          <w:sz w:val="24"/>
        </w:rPr>
        <w:t>nost</w:t>
      </w:r>
      <w:r w:rsidRPr="001B70C1">
        <w:rPr>
          <w:sz w:val="24"/>
          <w:lang w:val="sr-Latn-CS"/>
        </w:rPr>
        <w:t xml:space="preserve"> </w:t>
      </w:r>
      <w:r w:rsidRPr="001B70C1">
        <w:rPr>
          <w:sz w:val="24"/>
        </w:rPr>
        <w:t>vazduha</w:t>
      </w:r>
      <w:r w:rsidRPr="001B70C1">
        <w:rPr>
          <w:sz w:val="24"/>
          <w:lang w:val="sr-Latn-CS"/>
        </w:rPr>
        <w:t xml:space="preserve"> </w:t>
      </w:r>
      <w:r w:rsidRPr="001B70C1">
        <w:rPr>
          <w:sz w:val="24"/>
        </w:rPr>
        <w:t>stoji</w:t>
      </w:r>
      <w:r w:rsidRPr="001B70C1">
        <w:rPr>
          <w:sz w:val="24"/>
          <w:lang w:val="sr-Latn-CS"/>
        </w:rPr>
        <w:t xml:space="preserve"> </w:t>
      </w:r>
      <w:proofErr w:type="gramStart"/>
      <w:r w:rsidRPr="001B70C1">
        <w:rPr>
          <w:sz w:val="24"/>
        </w:rPr>
        <w:t>sa</w:t>
      </w:r>
      <w:proofErr w:type="gramEnd"/>
      <w:r w:rsidRPr="001B70C1">
        <w:rPr>
          <w:sz w:val="24"/>
          <w:lang w:val="sr-Latn-CS"/>
        </w:rPr>
        <w:t xml:space="preserve"> </w:t>
      </w:r>
      <w:r w:rsidRPr="001B70C1">
        <w:rPr>
          <w:sz w:val="24"/>
        </w:rPr>
        <w:t>temperaturom</w:t>
      </w:r>
      <w:r w:rsidRPr="001B70C1">
        <w:rPr>
          <w:sz w:val="24"/>
          <w:lang w:val="sr-Latn-CS"/>
        </w:rPr>
        <w:t xml:space="preserve"> </w:t>
      </w:r>
      <w:r w:rsidRPr="001B70C1">
        <w:rPr>
          <w:sz w:val="24"/>
        </w:rPr>
        <w:t>u</w:t>
      </w:r>
      <w:r w:rsidRPr="001B70C1">
        <w:rPr>
          <w:sz w:val="24"/>
          <w:lang w:val="sr-Latn-CS"/>
        </w:rPr>
        <w:t xml:space="preserve"> </w:t>
      </w:r>
      <w:r w:rsidRPr="001B70C1">
        <w:rPr>
          <w:sz w:val="24"/>
        </w:rPr>
        <w:t>obrnutom</w:t>
      </w:r>
      <w:r w:rsidRPr="001B70C1">
        <w:rPr>
          <w:sz w:val="24"/>
          <w:lang w:val="sr-Latn-CS"/>
        </w:rPr>
        <w:t xml:space="preserve"> </w:t>
      </w:r>
      <w:r w:rsidRPr="001B70C1">
        <w:rPr>
          <w:sz w:val="24"/>
        </w:rPr>
        <w:t>odnosu</w:t>
      </w:r>
      <w:r w:rsidRPr="001B70C1">
        <w:rPr>
          <w:sz w:val="24"/>
          <w:lang w:val="sr-Latn-CS"/>
        </w:rPr>
        <w:t xml:space="preserve">. </w:t>
      </w:r>
      <w:r w:rsidRPr="001B70C1">
        <w:rPr>
          <w:sz w:val="24"/>
        </w:rPr>
        <w:t>Iznos</w:t>
      </w:r>
      <w:r w:rsidRPr="001B70C1">
        <w:rPr>
          <w:sz w:val="24"/>
          <w:lang w:val="sr-Latn-CS"/>
        </w:rPr>
        <w:t xml:space="preserve"> </w:t>
      </w:r>
      <w:r w:rsidRPr="001B70C1">
        <w:rPr>
          <w:sz w:val="24"/>
        </w:rPr>
        <w:t>relativne</w:t>
      </w:r>
      <w:r w:rsidRPr="001B70C1">
        <w:rPr>
          <w:sz w:val="24"/>
          <w:lang w:val="sr-Latn-CS"/>
        </w:rPr>
        <w:t xml:space="preserve"> </w:t>
      </w:r>
      <w:r w:rsidRPr="001B70C1">
        <w:rPr>
          <w:sz w:val="24"/>
        </w:rPr>
        <w:t>vlage</w:t>
      </w:r>
      <w:r w:rsidRPr="001B70C1">
        <w:rPr>
          <w:sz w:val="24"/>
          <w:lang w:val="sr-Latn-CS"/>
        </w:rPr>
        <w:t xml:space="preserve"> 70-75% </w:t>
      </w:r>
      <w:r w:rsidRPr="001B70C1">
        <w:rPr>
          <w:sz w:val="24"/>
        </w:rPr>
        <w:t>predstavlja</w:t>
      </w:r>
      <w:r w:rsidRPr="001B70C1">
        <w:rPr>
          <w:sz w:val="24"/>
          <w:lang w:val="sr-Latn-CS"/>
        </w:rPr>
        <w:t xml:space="preserve"> </w:t>
      </w:r>
      <w:r w:rsidRPr="001B70C1">
        <w:rPr>
          <w:sz w:val="24"/>
        </w:rPr>
        <w:t>suvo</w:t>
      </w:r>
      <w:r w:rsidRPr="001B70C1">
        <w:rPr>
          <w:sz w:val="24"/>
          <w:lang w:val="sr-Latn-CS"/>
        </w:rPr>
        <w:t xml:space="preserve"> </w:t>
      </w:r>
      <w:r w:rsidRPr="001B70C1">
        <w:rPr>
          <w:sz w:val="24"/>
        </w:rPr>
        <w:t>vreme</w:t>
      </w:r>
      <w:r w:rsidRPr="001B70C1">
        <w:rPr>
          <w:sz w:val="24"/>
          <w:lang w:val="sr-Latn-CS"/>
        </w:rPr>
        <w:t xml:space="preserve"> </w:t>
      </w:r>
      <w:proofErr w:type="gramStart"/>
      <w:r w:rsidRPr="001B70C1">
        <w:rPr>
          <w:sz w:val="24"/>
        </w:rPr>
        <w:t>na</w:t>
      </w:r>
      <w:proofErr w:type="gramEnd"/>
      <w:r w:rsidRPr="001B70C1">
        <w:rPr>
          <w:sz w:val="24"/>
          <w:lang w:val="sr-Latn-CS"/>
        </w:rPr>
        <w:t xml:space="preserve"> </w:t>
      </w:r>
      <w:r w:rsidRPr="001B70C1">
        <w:rPr>
          <w:sz w:val="24"/>
        </w:rPr>
        <w:t>na</w:t>
      </w:r>
      <w:r w:rsidRPr="001B70C1">
        <w:rPr>
          <w:sz w:val="24"/>
          <w:lang w:val="sr-Latn-CS"/>
        </w:rPr>
        <w:t>š</w:t>
      </w:r>
      <w:r w:rsidRPr="001B70C1">
        <w:rPr>
          <w:sz w:val="24"/>
        </w:rPr>
        <w:t>im</w:t>
      </w:r>
      <w:r w:rsidRPr="001B70C1">
        <w:rPr>
          <w:sz w:val="24"/>
          <w:lang w:val="sr-Latn-CS"/>
        </w:rPr>
        <w:t xml:space="preserve"> </w:t>
      </w:r>
      <w:r w:rsidRPr="001B70C1">
        <w:rPr>
          <w:sz w:val="24"/>
        </w:rPr>
        <w:t>geografskim</w:t>
      </w:r>
      <w:r w:rsidRPr="001B70C1">
        <w:rPr>
          <w:sz w:val="24"/>
          <w:lang w:val="sr-Latn-CS"/>
        </w:rPr>
        <w:t xml:space="preserve"> š</w:t>
      </w:r>
      <w:r w:rsidRPr="001B70C1">
        <w:rPr>
          <w:sz w:val="24"/>
        </w:rPr>
        <w:t>irinama</w:t>
      </w:r>
      <w:r w:rsidRPr="001B70C1">
        <w:rPr>
          <w:sz w:val="24"/>
          <w:lang w:val="sr-Latn-CS"/>
        </w:rPr>
        <w:t xml:space="preserve">. </w:t>
      </w:r>
      <w:proofErr w:type="gramStart"/>
      <w:r w:rsidRPr="001B70C1">
        <w:rPr>
          <w:sz w:val="24"/>
        </w:rPr>
        <w:t>Najveća relativna vlažnost je u decembru, a najmanja u julu i avgustu.</w:t>
      </w:r>
      <w:proofErr w:type="gramEnd"/>
    </w:p>
    <w:p w:rsidR="00202464" w:rsidRPr="00201054" w:rsidRDefault="00202464" w:rsidP="0090252C">
      <w:pPr>
        <w:pStyle w:val="Heading3"/>
        <w:spacing w:after="360"/>
        <w:rPr>
          <w:lang w:val="sr-Latn-CS"/>
        </w:rPr>
      </w:pPr>
      <w:bookmarkStart w:id="67" w:name="_Toc127044023"/>
      <w:r w:rsidRPr="00201054">
        <w:rPr>
          <w:lang w:val="sr-Latn-CS"/>
        </w:rPr>
        <w:t>Oblačnost i osunčanost</w:t>
      </w:r>
      <w:bookmarkEnd w:id="67"/>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tblPr>
      <w:tblGrid>
        <w:gridCol w:w="2853"/>
        <w:gridCol w:w="661"/>
        <w:gridCol w:w="661"/>
        <w:gridCol w:w="848"/>
        <w:gridCol w:w="848"/>
        <w:gridCol w:w="848"/>
        <w:gridCol w:w="848"/>
        <w:gridCol w:w="848"/>
        <w:gridCol w:w="848"/>
        <w:gridCol w:w="848"/>
        <w:gridCol w:w="848"/>
        <w:gridCol w:w="661"/>
        <w:gridCol w:w="661"/>
        <w:gridCol w:w="1050"/>
      </w:tblGrid>
      <w:tr w:rsidR="00201054" w:rsidRPr="00201054">
        <w:tc>
          <w:tcPr>
            <w:tcW w:w="5000" w:type="pct"/>
            <w:gridSpan w:val="14"/>
            <w:shd w:val="clear" w:color="auto" w:fill="auto"/>
            <w:vAlign w:val="center"/>
          </w:tcPr>
          <w:p w:rsidR="00665EC8" w:rsidRPr="00201054" w:rsidRDefault="00665EC8" w:rsidP="006920B0">
            <w:pPr>
              <w:jc w:val="left"/>
              <w:rPr>
                <w:sz w:val="24"/>
                <w:szCs w:val="24"/>
              </w:rPr>
            </w:pPr>
            <w:r w:rsidRPr="00201054">
              <w:rPr>
                <w:i/>
                <w:iCs/>
                <w:sz w:val="18"/>
                <w:szCs w:val="18"/>
              </w:rPr>
              <w:t xml:space="preserve">Тabela br. </w:t>
            </w:r>
            <w:r w:rsidR="00A64018" w:rsidRPr="00201054">
              <w:rPr>
                <w:i/>
                <w:iCs/>
                <w:sz w:val="18"/>
                <w:szCs w:val="18"/>
              </w:rPr>
              <w:t>5</w:t>
            </w:r>
          </w:p>
        </w:tc>
      </w:tr>
      <w:tr w:rsidR="00201054" w:rsidRPr="00201054">
        <w:tc>
          <w:tcPr>
            <w:tcW w:w="5000" w:type="pct"/>
            <w:gridSpan w:val="14"/>
            <w:shd w:val="clear" w:color="auto" w:fill="auto"/>
            <w:vAlign w:val="center"/>
          </w:tcPr>
          <w:p w:rsidR="00665EC8" w:rsidRPr="00201054" w:rsidRDefault="00665EC8" w:rsidP="006920B0">
            <w:pPr>
              <w:jc w:val="center"/>
              <w:rPr>
                <w:sz w:val="24"/>
                <w:szCs w:val="24"/>
              </w:rPr>
            </w:pPr>
            <w:r w:rsidRPr="00201054">
              <w:rPr>
                <w:b/>
                <w:bCs/>
                <w:i/>
                <w:iCs/>
                <w:sz w:val="24"/>
                <w:szCs w:val="24"/>
              </w:rPr>
              <w:t>T</w:t>
            </w:r>
            <w:r w:rsidR="00A64018" w:rsidRPr="00201054">
              <w:rPr>
                <w:b/>
                <w:bCs/>
                <w:i/>
                <w:iCs/>
                <w:sz w:val="24"/>
                <w:szCs w:val="24"/>
              </w:rPr>
              <w:t>rajanje sijanja sunca</w:t>
            </w:r>
            <w:r w:rsidR="0028368E" w:rsidRPr="00201054">
              <w:rPr>
                <w:b/>
                <w:bCs/>
                <w:i/>
                <w:iCs/>
                <w:sz w:val="24"/>
                <w:szCs w:val="24"/>
              </w:rPr>
              <w:t xml:space="preserve"> (čas)</w:t>
            </w:r>
          </w:p>
        </w:tc>
      </w:tr>
      <w:tr w:rsidR="00201054" w:rsidRPr="00201054">
        <w:tc>
          <w:tcPr>
            <w:tcW w:w="1070" w:type="pct"/>
            <w:shd w:val="clear" w:color="auto" w:fill="auto"/>
            <w:vAlign w:val="center"/>
          </w:tcPr>
          <w:p w:rsidR="00665EC8" w:rsidRPr="00201054" w:rsidRDefault="00665EC8" w:rsidP="006920B0">
            <w:pPr>
              <w:rPr>
                <w:sz w:val="24"/>
                <w:szCs w:val="24"/>
              </w:rPr>
            </w:pPr>
            <w:r w:rsidRPr="00201054">
              <w:rPr>
                <w:sz w:val="24"/>
                <w:szCs w:val="24"/>
              </w:rPr>
              <w:t> Meseci</w:t>
            </w:r>
          </w:p>
        </w:tc>
        <w:tc>
          <w:tcPr>
            <w:tcW w:w="248" w:type="pct"/>
            <w:shd w:val="clear" w:color="auto" w:fill="auto"/>
            <w:vAlign w:val="center"/>
          </w:tcPr>
          <w:p w:rsidR="00665EC8" w:rsidRPr="00201054" w:rsidRDefault="00665EC8" w:rsidP="006920B0">
            <w:pPr>
              <w:jc w:val="center"/>
              <w:rPr>
                <w:sz w:val="24"/>
                <w:szCs w:val="24"/>
              </w:rPr>
            </w:pPr>
            <w:r w:rsidRPr="00201054">
              <w:rPr>
                <w:sz w:val="24"/>
                <w:szCs w:val="24"/>
              </w:rPr>
              <w:t>I</w:t>
            </w:r>
          </w:p>
        </w:tc>
        <w:tc>
          <w:tcPr>
            <w:tcW w:w="248" w:type="pct"/>
            <w:shd w:val="clear" w:color="auto" w:fill="auto"/>
            <w:vAlign w:val="center"/>
          </w:tcPr>
          <w:p w:rsidR="00665EC8" w:rsidRPr="00201054" w:rsidRDefault="00665EC8" w:rsidP="006920B0">
            <w:pPr>
              <w:jc w:val="center"/>
              <w:rPr>
                <w:sz w:val="24"/>
                <w:szCs w:val="24"/>
              </w:rPr>
            </w:pPr>
            <w:r w:rsidRPr="00201054">
              <w:rPr>
                <w:sz w:val="24"/>
                <w:szCs w:val="24"/>
              </w:rPr>
              <w:t>II</w:t>
            </w:r>
          </w:p>
        </w:tc>
        <w:tc>
          <w:tcPr>
            <w:tcW w:w="318" w:type="pct"/>
            <w:shd w:val="clear" w:color="auto" w:fill="auto"/>
            <w:vAlign w:val="center"/>
          </w:tcPr>
          <w:p w:rsidR="00665EC8" w:rsidRPr="00201054" w:rsidRDefault="00665EC8" w:rsidP="006920B0">
            <w:pPr>
              <w:jc w:val="center"/>
              <w:rPr>
                <w:sz w:val="24"/>
                <w:szCs w:val="24"/>
              </w:rPr>
            </w:pPr>
            <w:r w:rsidRPr="00201054">
              <w:rPr>
                <w:sz w:val="24"/>
                <w:szCs w:val="24"/>
              </w:rPr>
              <w:t>III</w:t>
            </w:r>
          </w:p>
        </w:tc>
        <w:tc>
          <w:tcPr>
            <w:tcW w:w="318" w:type="pct"/>
            <w:shd w:val="clear" w:color="auto" w:fill="auto"/>
            <w:vAlign w:val="center"/>
          </w:tcPr>
          <w:p w:rsidR="00665EC8" w:rsidRPr="00201054" w:rsidRDefault="00665EC8" w:rsidP="006920B0">
            <w:pPr>
              <w:jc w:val="center"/>
              <w:rPr>
                <w:sz w:val="24"/>
                <w:szCs w:val="24"/>
              </w:rPr>
            </w:pPr>
            <w:r w:rsidRPr="00201054">
              <w:rPr>
                <w:sz w:val="24"/>
                <w:szCs w:val="24"/>
              </w:rPr>
              <w:t>IV</w:t>
            </w:r>
          </w:p>
        </w:tc>
        <w:tc>
          <w:tcPr>
            <w:tcW w:w="318" w:type="pct"/>
            <w:shd w:val="clear" w:color="auto" w:fill="auto"/>
            <w:vAlign w:val="center"/>
          </w:tcPr>
          <w:p w:rsidR="00665EC8" w:rsidRPr="00201054" w:rsidRDefault="00665EC8" w:rsidP="006920B0">
            <w:pPr>
              <w:jc w:val="center"/>
              <w:rPr>
                <w:sz w:val="24"/>
                <w:szCs w:val="24"/>
              </w:rPr>
            </w:pPr>
            <w:r w:rsidRPr="00201054">
              <w:rPr>
                <w:sz w:val="24"/>
                <w:szCs w:val="24"/>
              </w:rPr>
              <w:t>V</w:t>
            </w:r>
          </w:p>
        </w:tc>
        <w:tc>
          <w:tcPr>
            <w:tcW w:w="318" w:type="pct"/>
            <w:shd w:val="clear" w:color="auto" w:fill="auto"/>
            <w:vAlign w:val="center"/>
          </w:tcPr>
          <w:p w:rsidR="00665EC8" w:rsidRPr="00201054" w:rsidRDefault="00665EC8" w:rsidP="006920B0">
            <w:pPr>
              <w:jc w:val="center"/>
              <w:rPr>
                <w:sz w:val="24"/>
                <w:szCs w:val="24"/>
              </w:rPr>
            </w:pPr>
            <w:r w:rsidRPr="00201054">
              <w:rPr>
                <w:sz w:val="24"/>
                <w:szCs w:val="24"/>
              </w:rPr>
              <w:t>VI</w:t>
            </w:r>
          </w:p>
        </w:tc>
        <w:tc>
          <w:tcPr>
            <w:tcW w:w="318" w:type="pct"/>
            <w:shd w:val="clear" w:color="auto" w:fill="auto"/>
            <w:vAlign w:val="center"/>
          </w:tcPr>
          <w:p w:rsidR="00665EC8" w:rsidRPr="00201054" w:rsidRDefault="00665EC8" w:rsidP="006920B0">
            <w:pPr>
              <w:jc w:val="center"/>
              <w:rPr>
                <w:sz w:val="24"/>
                <w:szCs w:val="24"/>
              </w:rPr>
            </w:pPr>
            <w:r w:rsidRPr="00201054">
              <w:rPr>
                <w:sz w:val="24"/>
                <w:szCs w:val="24"/>
              </w:rPr>
              <w:t>VII</w:t>
            </w:r>
          </w:p>
        </w:tc>
        <w:tc>
          <w:tcPr>
            <w:tcW w:w="318" w:type="pct"/>
            <w:shd w:val="clear" w:color="auto" w:fill="auto"/>
            <w:vAlign w:val="center"/>
          </w:tcPr>
          <w:p w:rsidR="00665EC8" w:rsidRPr="00201054" w:rsidRDefault="00665EC8" w:rsidP="006920B0">
            <w:pPr>
              <w:jc w:val="center"/>
              <w:rPr>
                <w:sz w:val="24"/>
                <w:szCs w:val="24"/>
              </w:rPr>
            </w:pPr>
            <w:r w:rsidRPr="00201054">
              <w:rPr>
                <w:sz w:val="24"/>
                <w:szCs w:val="24"/>
              </w:rPr>
              <w:t>VIII</w:t>
            </w:r>
          </w:p>
        </w:tc>
        <w:tc>
          <w:tcPr>
            <w:tcW w:w="318" w:type="pct"/>
            <w:shd w:val="clear" w:color="auto" w:fill="auto"/>
            <w:vAlign w:val="center"/>
          </w:tcPr>
          <w:p w:rsidR="00665EC8" w:rsidRPr="00201054" w:rsidRDefault="00665EC8" w:rsidP="006920B0">
            <w:pPr>
              <w:jc w:val="center"/>
              <w:rPr>
                <w:sz w:val="24"/>
                <w:szCs w:val="24"/>
              </w:rPr>
            </w:pPr>
            <w:r w:rsidRPr="00201054">
              <w:rPr>
                <w:sz w:val="24"/>
                <w:szCs w:val="24"/>
              </w:rPr>
              <w:t>IX</w:t>
            </w:r>
          </w:p>
        </w:tc>
        <w:tc>
          <w:tcPr>
            <w:tcW w:w="318" w:type="pct"/>
            <w:shd w:val="clear" w:color="auto" w:fill="auto"/>
            <w:vAlign w:val="center"/>
          </w:tcPr>
          <w:p w:rsidR="00665EC8" w:rsidRPr="00201054" w:rsidRDefault="00665EC8" w:rsidP="006920B0">
            <w:pPr>
              <w:jc w:val="center"/>
              <w:rPr>
                <w:sz w:val="24"/>
                <w:szCs w:val="24"/>
              </w:rPr>
            </w:pPr>
            <w:r w:rsidRPr="00201054">
              <w:rPr>
                <w:sz w:val="24"/>
                <w:szCs w:val="24"/>
              </w:rPr>
              <w:t>X</w:t>
            </w:r>
          </w:p>
        </w:tc>
        <w:tc>
          <w:tcPr>
            <w:tcW w:w="248" w:type="pct"/>
            <w:shd w:val="clear" w:color="auto" w:fill="auto"/>
            <w:vAlign w:val="center"/>
          </w:tcPr>
          <w:p w:rsidR="00665EC8" w:rsidRPr="00201054" w:rsidRDefault="00665EC8" w:rsidP="006920B0">
            <w:pPr>
              <w:jc w:val="center"/>
              <w:rPr>
                <w:sz w:val="24"/>
                <w:szCs w:val="24"/>
              </w:rPr>
            </w:pPr>
            <w:r w:rsidRPr="00201054">
              <w:rPr>
                <w:sz w:val="24"/>
                <w:szCs w:val="24"/>
              </w:rPr>
              <w:t>XI</w:t>
            </w:r>
          </w:p>
        </w:tc>
        <w:tc>
          <w:tcPr>
            <w:tcW w:w="248" w:type="pct"/>
            <w:shd w:val="clear" w:color="auto" w:fill="auto"/>
            <w:vAlign w:val="center"/>
          </w:tcPr>
          <w:p w:rsidR="00665EC8" w:rsidRPr="00201054" w:rsidRDefault="00665EC8" w:rsidP="006920B0">
            <w:pPr>
              <w:jc w:val="center"/>
              <w:rPr>
                <w:sz w:val="24"/>
                <w:szCs w:val="24"/>
              </w:rPr>
            </w:pPr>
            <w:r w:rsidRPr="00201054">
              <w:rPr>
                <w:sz w:val="24"/>
                <w:szCs w:val="24"/>
              </w:rPr>
              <w:t>XII</w:t>
            </w:r>
          </w:p>
        </w:tc>
        <w:tc>
          <w:tcPr>
            <w:tcW w:w="394" w:type="pct"/>
            <w:shd w:val="clear" w:color="auto" w:fill="auto"/>
            <w:vAlign w:val="center"/>
          </w:tcPr>
          <w:p w:rsidR="00665EC8" w:rsidRPr="00201054" w:rsidRDefault="00665EC8" w:rsidP="006920B0">
            <w:pPr>
              <w:jc w:val="center"/>
              <w:rPr>
                <w:sz w:val="24"/>
                <w:szCs w:val="24"/>
              </w:rPr>
            </w:pPr>
            <w:r w:rsidRPr="00201054">
              <w:rPr>
                <w:sz w:val="24"/>
                <w:szCs w:val="24"/>
              </w:rPr>
              <w:t>God</w:t>
            </w:r>
            <w:proofErr w:type="gramStart"/>
            <w:r w:rsidRPr="00201054">
              <w:rPr>
                <w:sz w:val="24"/>
                <w:szCs w:val="24"/>
              </w:rPr>
              <w:t>..</w:t>
            </w:r>
            <w:proofErr w:type="gramEnd"/>
          </w:p>
        </w:tc>
      </w:tr>
      <w:tr w:rsidR="00201054" w:rsidRPr="00201054">
        <w:tc>
          <w:tcPr>
            <w:tcW w:w="1070" w:type="pct"/>
            <w:shd w:val="clear" w:color="auto" w:fill="auto"/>
            <w:vAlign w:val="center"/>
          </w:tcPr>
          <w:p w:rsidR="00201054" w:rsidRPr="00201054" w:rsidRDefault="00201054" w:rsidP="00201054">
            <w:pPr>
              <w:rPr>
                <w:sz w:val="24"/>
                <w:szCs w:val="24"/>
              </w:rPr>
            </w:pPr>
            <w:r w:rsidRPr="00201054">
              <w:rPr>
                <w:sz w:val="24"/>
                <w:szCs w:val="24"/>
              </w:rPr>
              <w:t>Prosek</w:t>
            </w:r>
          </w:p>
        </w:tc>
        <w:tc>
          <w:tcPr>
            <w:tcW w:w="248" w:type="pct"/>
            <w:shd w:val="clear" w:color="auto" w:fill="auto"/>
            <w:vAlign w:val="center"/>
          </w:tcPr>
          <w:p w:rsidR="00201054" w:rsidRPr="00201054" w:rsidRDefault="00201054" w:rsidP="00201054">
            <w:pPr>
              <w:jc w:val="right"/>
              <w:rPr>
                <w:sz w:val="24"/>
                <w:szCs w:val="24"/>
              </w:rPr>
            </w:pPr>
            <w:r w:rsidRPr="00201054">
              <w:rPr>
                <w:sz w:val="24"/>
                <w:szCs w:val="24"/>
              </w:rPr>
              <w:t>67,9</w:t>
            </w:r>
          </w:p>
        </w:tc>
        <w:tc>
          <w:tcPr>
            <w:tcW w:w="248" w:type="pct"/>
            <w:shd w:val="clear" w:color="auto" w:fill="auto"/>
            <w:vAlign w:val="center"/>
          </w:tcPr>
          <w:p w:rsidR="00201054" w:rsidRPr="00201054" w:rsidRDefault="00201054" w:rsidP="00201054">
            <w:pPr>
              <w:jc w:val="right"/>
              <w:rPr>
                <w:sz w:val="24"/>
                <w:szCs w:val="24"/>
              </w:rPr>
            </w:pPr>
            <w:r w:rsidRPr="00201054">
              <w:rPr>
                <w:sz w:val="24"/>
                <w:szCs w:val="24"/>
              </w:rPr>
              <w:t>100,6</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164,1</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205,8</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257,3</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284,8</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316,2</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298,9</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207,1</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160,9</w:t>
            </w:r>
          </w:p>
        </w:tc>
        <w:tc>
          <w:tcPr>
            <w:tcW w:w="248" w:type="pct"/>
            <w:shd w:val="clear" w:color="auto" w:fill="auto"/>
            <w:vAlign w:val="center"/>
          </w:tcPr>
          <w:p w:rsidR="00201054" w:rsidRPr="00201054" w:rsidRDefault="00201054" w:rsidP="00201054">
            <w:pPr>
              <w:jc w:val="right"/>
              <w:rPr>
                <w:sz w:val="24"/>
                <w:szCs w:val="24"/>
              </w:rPr>
            </w:pPr>
            <w:r w:rsidRPr="00201054">
              <w:rPr>
                <w:sz w:val="24"/>
                <w:szCs w:val="24"/>
              </w:rPr>
              <w:t>94,7</w:t>
            </w:r>
          </w:p>
        </w:tc>
        <w:tc>
          <w:tcPr>
            <w:tcW w:w="248" w:type="pct"/>
            <w:shd w:val="clear" w:color="auto" w:fill="auto"/>
            <w:vAlign w:val="center"/>
          </w:tcPr>
          <w:p w:rsidR="00201054" w:rsidRPr="00201054" w:rsidRDefault="00201054" w:rsidP="00201054">
            <w:pPr>
              <w:jc w:val="right"/>
              <w:rPr>
                <w:sz w:val="24"/>
                <w:szCs w:val="24"/>
              </w:rPr>
            </w:pPr>
            <w:r w:rsidRPr="00201054">
              <w:rPr>
                <w:sz w:val="24"/>
                <w:szCs w:val="24"/>
              </w:rPr>
              <w:t>59,4</w:t>
            </w:r>
          </w:p>
        </w:tc>
        <w:tc>
          <w:tcPr>
            <w:tcW w:w="394" w:type="pct"/>
            <w:shd w:val="clear" w:color="auto" w:fill="auto"/>
            <w:vAlign w:val="center"/>
          </w:tcPr>
          <w:p w:rsidR="00201054" w:rsidRPr="00201054" w:rsidRDefault="00201054" w:rsidP="00201054">
            <w:pPr>
              <w:jc w:val="right"/>
              <w:rPr>
                <w:sz w:val="24"/>
                <w:szCs w:val="24"/>
              </w:rPr>
            </w:pPr>
            <w:r w:rsidRPr="00201054">
              <w:rPr>
                <w:sz w:val="24"/>
                <w:szCs w:val="24"/>
              </w:rPr>
              <w:t>2217,7</w:t>
            </w:r>
          </w:p>
        </w:tc>
      </w:tr>
      <w:tr w:rsidR="00201054" w:rsidRPr="00201054">
        <w:tc>
          <w:tcPr>
            <w:tcW w:w="1070" w:type="pct"/>
            <w:shd w:val="clear" w:color="auto" w:fill="auto"/>
            <w:vAlign w:val="center"/>
          </w:tcPr>
          <w:p w:rsidR="00201054" w:rsidRPr="00201054" w:rsidRDefault="00201054" w:rsidP="00201054">
            <w:pPr>
              <w:jc w:val="left"/>
              <w:rPr>
                <w:sz w:val="24"/>
                <w:szCs w:val="24"/>
              </w:rPr>
            </w:pPr>
            <w:r w:rsidRPr="00201054">
              <w:rPr>
                <w:sz w:val="24"/>
                <w:szCs w:val="24"/>
              </w:rPr>
              <w:t>Broj vedrih dana</w:t>
            </w:r>
          </w:p>
        </w:tc>
        <w:tc>
          <w:tcPr>
            <w:tcW w:w="248" w:type="pct"/>
            <w:shd w:val="clear" w:color="auto" w:fill="auto"/>
            <w:vAlign w:val="center"/>
          </w:tcPr>
          <w:p w:rsidR="00201054" w:rsidRPr="00201054" w:rsidRDefault="00201054" w:rsidP="00201054">
            <w:pPr>
              <w:jc w:val="right"/>
              <w:rPr>
                <w:sz w:val="24"/>
                <w:szCs w:val="24"/>
              </w:rPr>
            </w:pPr>
            <w:r w:rsidRPr="00201054">
              <w:rPr>
                <w:sz w:val="24"/>
                <w:szCs w:val="24"/>
              </w:rPr>
              <w:t>3,2</w:t>
            </w:r>
          </w:p>
        </w:tc>
        <w:tc>
          <w:tcPr>
            <w:tcW w:w="248" w:type="pct"/>
            <w:shd w:val="clear" w:color="auto" w:fill="auto"/>
            <w:vAlign w:val="center"/>
          </w:tcPr>
          <w:p w:rsidR="00201054" w:rsidRPr="00201054" w:rsidRDefault="00201054" w:rsidP="00201054">
            <w:pPr>
              <w:jc w:val="right"/>
              <w:rPr>
                <w:sz w:val="24"/>
                <w:szCs w:val="24"/>
              </w:rPr>
            </w:pPr>
            <w:r w:rsidRPr="00201054">
              <w:rPr>
                <w:sz w:val="24"/>
                <w:szCs w:val="24"/>
              </w:rPr>
              <w:t>4,5</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5,6</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5,7</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5,4</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6,6</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10,3</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12,3</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7,8</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7,8</w:t>
            </w:r>
          </w:p>
        </w:tc>
        <w:tc>
          <w:tcPr>
            <w:tcW w:w="248" w:type="pct"/>
            <w:shd w:val="clear" w:color="auto" w:fill="auto"/>
            <w:vAlign w:val="center"/>
          </w:tcPr>
          <w:p w:rsidR="00201054" w:rsidRPr="00201054" w:rsidRDefault="00201054" w:rsidP="00201054">
            <w:pPr>
              <w:jc w:val="right"/>
              <w:rPr>
                <w:sz w:val="24"/>
                <w:szCs w:val="24"/>
              </w:rPr>
            </w:pPr>
            <w:r w:rsidRPr="00201054">
              <w:rPr>
                <w:sz w:val="24"/>
                <w:szCs w:val="24"/>
              </w:rPr>
              <w:t>4,2</w:t>
            </w:r>
          </w:p>
        </w:tc>
        <w:tc>
          <w:tcPr>
            <w:tcW w:w="248" w:type="pct"/>
            <w:shd w:val="clear" w:color="auto" w:fill="auto"/>
            <w:vAlign w:val="center"/>
          </w:tcPr>
          <w:p w:rsidR="00201054" w:rsidRPr="00201054" w:rsidRDefault="00201054" w:rsidP="00201054">
            <w:pPr>
              <w:jc w:val="right"/>
              <w:rPr>
                <w:sz w:val="24"/>
                <w:szCs w:val="24"/>
              </w:rPr>
            </w:pPr>
            <w:r w:rsidRPr="00201054">
              <w:rPr>
                <w:sz w:val="24"/>
                <w:szCs w:val="24"/>
              </w:rPr>
              <w:t>2,7</w:t>
            </w:r>
          </w:p>
        </w:tc>
        <w:tc>
          <w:tcPr>
            <w:tcW w:w="394" w:type="pct"/>
            <w:shd w:val="clear" w:color="auto" w:fill="auto"/>
            <w:vAlign w:val="center"/>
          </w:tcPr>
          <w:p w:rsidR="00201054" w:rsidRPr="00201054" w:rsidRDefault="00201054" w:rsidP="00201054">
            <w:pPr>
              <w:jc w:val="right"/>
              <w:rPr>
                <w:sz w:val="24"/>
                <w:szCs w:val="24"/>
              </w:rPr>
            </w:pPr>
            <w:r w:rsidRPr="00201054">
              <w:rPr>
                <w:sz w:val="24"/>
                <w:szCs w:val="24"/>
              </w:rPr>
              <w:t>76,1</w:t>
            </w:r>
          </w:p>
        </w:tc>
      </w:tr>
      <w:tr w:rsidR="00201054" w:rsidRPr="00201054">
        <w:tc>
          <w:tcPr>
            <w:tcW w:w="1070" w:type="pct"/>
            <w:shd w:val="clear" w:color="auto" w:fill="auto"/>
            <w:vAlign w:val="center"/>
          </w:tcPr>
          <w:p w:rsidR="00201054" w:rsidRPr="00201054" w:rsidRDefault="00201054" w:rsidP="00201054">
            <w:pPr>
              <w:jc w:val="left"/>
              <w:rPr>
                <w:sz w:val="24"/>
                <w:szCs w:val="24"/>
              </w:rPr>
            </w:pPr>
            <w:r w:rsidRPr="00201054">
              <w:rPr>
                <w:sz w:val="24"/>
                <w:szCs w:val="24"/>
              </w:rPr>
              <w:t>Broj oblačnih dana</w:t>
            </w:r>
          </w:p>
        </w:tc>
        <w:tc>
          <w:tcPr>
            <w:tcW w:w="248" w:type="pct"/>
            <w:shd w:val="clear" w:color="auto" w:fill="auto"/>
            <w:vAlign w:val="center"/>
          </w:tcPr>
          <w:p w:rsidR="00201054" w:rsidRPr="00201054" w:rsidRDefault="00201054" w:rsidP="00201054">
            <w:pPr>
              <w:jc w:val="right"/>
              <w:rPr>
                <w:sz w:val="24"/>
                <w:szCs w:val="24"/>
              </w:rPr>
            </w:pPr>
            <w:r w:rsidRPr="00201054">
              <w:rPr>
                <w:sz w:val="24"/>
                <w:szCs w:val="24"/>
              </w:rPr>
              <w:t>14,5</w:t>
            </w:r>
          </w:p>
        </w:tc>
        <w:tc>
          <w:tcPr>
            <w:tcW w:w="248" w:type="pct"/>
            <w:shd w:val="clear" w:color="auto" w:fill="auto"/>
            <w:vAlign w:val="center"/>
          </w:tcPr>
          <w:p w:rsidR="00201054" w:rsidRPr="00201054" w:rsidRDefault="00201054" w:rsidP="00201054">
            <w:pPr>
              <w:jc w:val="right"/>
              <w:rPr>
                <w:sz w:val="24"/>
                <w:szCs w:val="24"/>
              </w:rPr>
            </w:pPr>
            <w:r w:rsidRPr="00201054">
              <w:rPr>
                <w:sz w:val="24"/>
                <w:szCs w:val="24"/>
              </w:rPr>
              <w:t>10,2</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8,5</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6,8</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5,8</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4,5</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3,2</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2,5</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5,3</w:t>
            </w:r>
          </w:p>
        </w:tc>
        <w:tc>
          <w:tcPr>
            <w:tcW w:w="318" w:type="pct"/>
            <w:shd w:val="clear" w:color="auto" w:fill="auto"/>
            <w:vAlign w:val="center"/>
          </w:tcPr>
          <w:p w:rsidR="00201054" w:rsidRPr="00201054" w:rsidRDefault="00201054" w:rsidP="00201054">
            <w:pPr>
              <w:jc w:val="right"/>
              <w:rPr>
                <w:sz w:val="24"/>
                <w:szCs w:val="24"/>
              </w:rPr>
            </w:pPr>
            <w:r w:rsidRPr="00201054">
              <w:rPr>
                <w:sz w:val="24"/>
                <w:szCs w:val="24"/>
              </w:rPr>
              <w:t>6,5</w:t>
            </w:r>
          </w:p>
        </w:tc>
        <w:tc>
          <w:tcPr>
            <w:tcW w:w="248" w:type="pct"/>
            <w:shd w:val="clear" w:color="auto" w:fill="auto"/>
            <w:vAlign w:val="center"/>
          </w:tcPr>
          <w:p w:rsidR="00201054" w:rsidRPr="00201054" w:rsidRDefault="00201054" w:rsidP="00201054">
            <w:pPr>
              <w:jc w:val="right"/>
              <w:rPr>
                <w:sz w:val="24"/>
                <w:szCs w:val="24"/>
              </w:rPr>
            </w:pPr>
            <w:r w:rsidRPr="00201054">
              <w:rPr>
                <w:sz w:val="24"/>
                <w:szCs w:val="24"/>
              </w:rPr>
              <w:t>11,0</w:t>
            </w:r>
          </w:p>
        </w:tc>
        <w:tc>
          <w:tcPr>
            <w:tcW w:w="248" w:type="pct"/>
            <w:shd w:val="clear" w:color="auto" w:fill="auto"/>
            <w:vAlign w:val="center"/>
          </w:tcPr>
          <w:p w:rsidR="00201054" w:rsidRPr="00201054" w:rsidRDefault="00201054" w:rsidP="00201054">
            <w:pPr>
              <w:jc w:val="right"/>
              <w:rPr>
                <w:sz w:val="24"/>
                <w:szCs w:val="24"/>
              </w:rPr>
            </w:pPr>
            <w:r w:rsidRPr="00201054">
              <w:rPr>
                <w:sz w:val="24"/>
                <w:szCs w:val="24"/>
              </w:rPr>
              <w:t>15,0</w:t>
            </w:r>
          </w:p>
        </w:tc>
        <w:tc>
          <w:tcPr>
            <w:tcW w:w="394" w:type="pct"/>
            <w:shd w:val="clear" w:color="auto" w:fill="auto"/>
            <w:vAlign w:val="center"/>
          </w:tcPr>
          <w:p w:rsidR="00201054" w:rsidRPr="00201054" w:rsidRDefault="00201054" w:rsidP="00201054">
            <w:pPr>
              <w:jc w:val="right"/>
              <w:rPr>
                <w:sz w:val="24"/>
                <w:szCs w:val="24"/>
              </w:rPr>
            </w:pPr>
            <w:r w:rsidRPr="00201054">
              <w:rPr>
                <w:sz w:val="24"/>
                <w:szCs w:val="24"/>
              </w:rPr>
              <w:t>93,8</w:t>
            </w:r>
          </w:p>
        </w:tc>
      </w:tr>
    </w:tbl>
    <w:p w:rsidR="009E736F" w:rsidRPr="001B70C1" w:rsidRDefault="00C05BBD" w:rsidP="001B70C1">
      <w:pPr>
        <w:pStyle w:val="Hang127"/>
        <w:spacing w:before="120"/>
        <w:rPr>
          <w:sz w:val="24"/>
          <w:lang w:val="sr-Latn-CS"/>
        </w:rPr>
      </w:pPr>
      <w:r w:rsidRPr="001B70C1">
        <w:rPr>
          <w:sz w:val="24"/>
          <w:lang w:val="sr-Latn-CS"/>
        </w:rPr>
        <w:t>Trajanje insolacije godišnje u proseku iznosi 2</w:t>
      </w:r>
      <w:r w:rsidR="00201054" w:rsidRPr="001B70C1">
        <w:rPr>
          <w:sz w:val="24"/>
          <w:lang w:val="sr-Latn-CS"/>
        </w:rPr>
        <w:t>217</w:t>
      </w:r>
      <w:r w:rsidR="00A64018" w:rsidRPr="001B70C1">
        <w:rPr>
          <w:sz w:val="24"/>
          <w:lang w:val="sr-Latn-CS"/>
        </w:rPr>
        <w:t>,</w:t>
      </w:r>
      <w:r w:rsidR="00201054" w:rsidRPr="001B70C1">
        <w:rPr>
          <w:sz w:val="24"/>
          <w:lang w:val="sr-Latn-CS"/>
        </w:rPr>
        <w:t>7</w:t>
      </w:r>
      <w:r w:rsidRPr="001B70C1">
        <w:rPr>
          <w:sz w:val="24"/>
          <w:lang w:val="sr-Latn-CS"/>
        </w:rPr>
        <w:t xml:space="preserve"> časova. Najmanju prosečnu mesečnu osunčanost ima decembar sa </w:t>
      </w:r>
      <w:r w:rsidR="00A64018" w:rsidRPr="001B70C1">
        <w:rPr>
          <w:sz w:val="24"/>
          <w:lang w:val="sr-Latn-CS"/>
        </w:rPr>
        <w:t>5</w:t>
      </w:r>
      <w:r w:rsidR="001B70C1" w:rsidRPr="001B70C1">
        <w:rPr>
          <w:sz w:val="24"/>
          <w:lang w:val="sr-Latn-CS"/>
        </w:rPr>
        <w:t>9</w:t>
      </w:r>
      <w:r w:rsidRPr="001B70C1">
        <w:rPr>
          <w:sz w:val="24"/>
          <w:lang w:val="sr-Latn-CS"/>
        </w:rPr>
        <w:t>,</w:t>
      </w:r>
      <w:r w:rsidR="001B70C1" w:rsidRPr="001B70C1">
        <w:rPr>
          <w:sz w:val="24"/>
          <w:lang w:val="sr-Latn-CS"/>
        </w:rPr>
        <w:t>4</w:t>
      </w:r>
      <w:r w:rsidRPr="001B70C1">
        <w:rPr>
          <w:sz w:val="24"/>
          <w:lang w:val="sr-Latn-CS"/>
        </w:rPr>
        <w:t xml:space="preserve"> časa. Najosunčaniji je juli sa </w:t>
      </w:r>
      <w:r w:rsidR="001B70C1" w:rsidRPr="001B70C1">
        <w:rPr>
          <w:sz w:val="24"/>
          <w:lang w:val="sr-Latn-CS"/>
        </w:rPr>
        <w:t>316</w:t>
      </w:r>
      <w:r w:rsidR="00A64018" w:rsidRPr="001B70C1">
        <w:rPr>
          <w:sz w:val="24"/>
          <w:lang w:val="sr-Latn-CS"/>
        </w:rPr>
        <w:t>,</w:t>
      </w:r>
      <w:r w:rsidR="001B70C1" w:rsidRPr="001B70C1">
        <w:rPr>
          <w:sz w:val="24"/>
          <w:lang w:val="sr-Latn-CS"/>
        </w:rPr>
        <w:t>2</w:t>
      </w:r>
      <w:r w:rsidRPr="001B70C1">
        <w:rPr>
          <w:sz w:val="24"/>
          <w:lang w:val="sr-Latn-CS"/>
        </w:rPr>
        <w:t xml:space="preserve"> časa.</w:t>
      </w:r>
    </w:p>
    <w:p w:rsidR="00A64018" w:rsidRPr="001B70C1" w:rsidRDefault="00A64018" w:rsidP="001B70C1">
      <w:pPr>
        <w:pStyle w:val="Hang127"/>
        <w:rPr>
          <w:sz w:val="24"/>
          <w:lang w:val="sr-Latn-CS"/>
        </w:rPr>
      </w:pPr>
      <w:r w:rsidRPr="001B70C1">
        <w:rPr>
          <w:sz w:val="24"/>
          <w:lang w:val="sr-Latn-CS"/>
        </w:rPr>
        <w:t>Broj oblačnih dana iznosi prosečno godišnje 9</w:t>
      </w:r>
      <w:r w:rsidR="00201054" w:rsidRPr="001B70C1">
        <w:rPr>
          <w:sz w:val="24"/>
          <w:lang w:val="sr-Latn-CS"/>
        </w:rPr>
        <w:t>3,8</w:t>
      </w:r>
      <w:r w:rsidRPr="001B70C1">
        <w:rPr>
          <w:sz w:val="24"/>
          <w:lang w:val="sr-Latn-CS"/>
        </w:rPr>
        <w:t xml:space="preserve"> dana, u odnosu na broj vedrih dana kojih je </w:t>
      </w:r>
      <w:r w:rsidR="00201054" w:rsidRPr="001B70C1">
        <w:rPr>
          <w:sz w:val="24"/>
          <w:lang w:val="sr-Latn-CS"/>
        </w:rPr>
        <w:t>76,1</w:t>
      </w:r>
      <w:r w:rsidRPr="001B70C1">
        <w:rPr>
          <w:sz w:val="24"/>
          <w:lang w:val="sr-Latn-CS"/>
        </w:rPr>
        <w:t xml:space="preserve"> dana.</w:t>
      </w:r>
    </w:p>
    <w:p w:rsidR="00C10042" w:rsidRPr="001B70C1" w:rsidRDefault="00FE5B00" w:rsidP="0028368E">
      <w:pPr>
        <w:pStyle w:val="Heading3"/>
        <w:spacing w:after="360"/>
        <w:rPr>
          <w:lang w:val="pl-PL"/>
        </w:rPr>
      </w:pPr>
      <w:bookmarkStart w:id="68" w:name="_Toc225560470"/>
      <w:bookmarkStart w:id="69" w:name="_Toc328730041"/>
      <w:bookmarkStart w:id="70" w:name="_Toc127044024"/>
      <w:r w:rsidRPr="001B70C1">
        <w:t>Vetar</w:t>
      </w:r>
      <w:bookmarkEnd w:id="68"/>
      <w:bookmarkEnd w:id="69"/>
      <w:bookmarkEnd w:id="70"/>
    </w:p>
    <w:p w:rsidR="0028368E" w:rsidRPr="001B70C1" w:rsidRDefault="0028368E" w:rsidP="001B70C1">
      <w:pPr>
        <w:pStyle w:val="Hang127"/>
        <w:rPr>
          <w:sz w:val="24"/>
          <w:lang w:val="pl-PL"/>
        </w:rPr>
      </w:pPr>
      <w:r w:rsidRPr="001B70C1">
        <w:rPr>
          <w:sz w:val="24"/>
          <w:lang w:val="pl-PL"/>
        </w:rPr>
        <w:t>Za ovo područje karakteristični su vetrovi jugoistočnog pravca (košava), severozapadnog i severnog pravca (severac) i jugozapadnog i zapadnog pravca (jugo). Košava je slapovit i suv vetar, severac deluje ujednačeno, a jugo je plahovit vetar praćen letnjim olujnim pljuskovima. Najštetnija je košava, koja za vreme vegetacionog perioda isušuje zemljište, a zimi pospešuje golomrazicu. Jugo često nanosi elementarne štete pri olujnim naletima u letnjim mesecima.</w:t>
      </w:r>
    </w:p>
    <w:p w:rsidR="0028368E" w:rsidRPr="001B70C1" w:rsidRDefault="0028368E" w:rsidP="001B70C1">
      <w:pPr>
        <w:pStyle w:val="Hang127"/>
        <w:rPr>
          <w:sz w:val="24"/>
        </w:rPr>
      </w:pPr>
      <w:r w:rsidRPr="001B70C1">
        <w:rPr>
          <w:sz w:val="24"/>
          <w:lang w:val="pl-PL"/>
        </w:rPr>
        <w:t xml:space="preserve">Vojvodina je vetrovito područje sa velikom učestaločću vetrova iz jugoistočnog i severozapadnog pravca koji se sučeljavaju na liniji Kikinda-Vrbas. </w:t>
      </w:r>
      <w:r w:rsidRPr="001B70C1">
        <w:rPr>
          <w:sz w:val="24"/>
        </w:rPr>
        <w:t>Ponekad naleti olujnoh vetrova dostižu brzine i do 27 m/s.</w:t>
      </w:r>
    </w:p>
    <w:p w:rsidR="00C05BBD" w:rsidRPr="001B70C1" w:rsidRDefault="00102E5D" w:rsidP="00102E5D">
      <w:pPr>
        <w:pStyle w:val="Heading3"/>
        <w:rPr>
          <w:lang w:val="sl-SI"/>
        </w:rPr>
      </w:pPr>
      <w:bookmarkStart w:id="71" w:name="_Toc127044025"/>
      <w:r w:rsidRPr="001B70C1">
        <w:rPr>
          <w:lang w:val="sl-SI"/>
        </w:rPr>
        <w:t>Ocena stanišnih i klimatskih uslova za razvoj vegetacije</w:t>
      </w:r>
      <w:bookmarkEnd w:id="71"/>
    </w:p>
    <w:p w:rsidR="00476D61" w:rsidRPr="001B70C1" w:rsidRDefault="00476D61" w:rsidP="001B70C1">
      <w:pPr>
        <w:pStyle w:val="Hang127"/>
        <w:rPr>
          <w:sz w:val="24"/>
        </w:rPr>
      </w:pPr>
      <w:r w:rsidRPr="001B70C1">
        <w:rPr>
          <w:sz w:val="24"/>
          <w:lang w:val="de-DE"/>
        </w:rPr>
        <w:t xml:space="preserve">Ovo područje pripada umereno kontinentalnoj klimi. Kontinentalni karakter klime klarakterističan je po tome što je jesen toplija od proleća, a temperaturni prelaz od zime ka letu je oštriji nego od leta ka zimi. </w:t>
      </w:r>
      <w:r w:rsidRPr="001B70C1">
        <w:rPr>
          <w:sz w:val="24"/>
        </w:rPr>
        <w:t xml:space="preserve">Uočava se i tendencija pomeranja temperaturnog minimuma </w:t>
      </w:r>
      <w:proofErr w:type="gramStart"/>
      <w:r w:rsidRPr="001B70C1">
        <w:rPr>
          <w:sz w:val="24"/>
        </w:rPr>
        <w:t>na</w:t>
      </w:r>
      <w:proofErr w:type="gramEnd"/>
      <w:r w:rsidRPr="001B70C1">
        <w:rPr>
          <w:sz w:val="24"/>
        </w:rPr>
        <w:t xml:space="preserve"> februar i maksimuma na avgust.</w:t>
      </w:r>
    </w:p>
    <w:p w:rsidR="00476D61" w:rsidRPr="001B70C1" w:rsidRDefault="00476D61" w:rsidP="001B70C1">
      <w:pPr>
        <w:pStyle w:val="Hang127"/>
        <w:rPr>
          <w:sz w:val="24"/>
        </w:rPr>
      </w:pPr>
      <w:r w:rsidRPr="001B70C1">
        <w:rPr>
          <w:sz w:val="24"/>
        </w:rPr>
        <w:t xml:space="preserve">Prelazna godišnja doba se odlikuju promenljivim vremenskim stanjima </w:t>
      </w:r>
      <w:proofErr w:type="gramStart"/>
      <w:r w:rsidRPr="001B70C1">
        <w:rPr>
          <w:sz w:val="24"/>
        </w:rPr>
        <w:t>sa</w:t>
      </w:r>
      <w:proofErr w:type="gramEnd"/>
      <w:r w:rsidRPr="001B70C1">
        <w:rPr>
          <w:sz w:val="24"/>
        </w:rPr>
        <w:t xml:space="preserve"> toplijom jeseni od proleća, a leto karakterišu stabilno i toplo vreme sa povremenim kraćim lokalnim pljuskovitim padavinama. Zime su duge i hladne, a temperatura je tada pod uticajem ciklonske aktivnosti </w:t>
      </w:r>
      <w:proofErr w:type="gramStart"/>
      <w:r w:rsidRPr="001B70C1">
        <w:rPr>
          <w:sz w:val="24"/>
        </w:rPr>
        <w:t>sa</w:t>
      </w:r>
      <w:proofErr w:type="gramEnd"/>
      <w:r w:rsidRPr="001B70C1">
        <w:rPr>
          <w:sz w:val="24"/>
        </w:rPr>
        <w:t xml:space="preserve"> Atlantskog okeana i Sredozemnog mora, kao i zimskog tzv. </w:t>
      </w:r>
      <w:proofErr w:type="gramStart"/>
      <w:r w:rsidRPr="001B70C1">
        <w:rPr>
          <w:sz w:val="24"/>
        </w:rPr>
        <w:t>sibirskog</w:t>
      </w:r>
      <w:proofErr w:type="gramEnd"/>
      <w:r w:rsidRPr="001B70C1">
        <w:rPr>
          <w:sz w:val="24"/>
        </w:rPr>
        <w:t xml:space="preserve"> anticiklona.</w:t>
      </w:r>
    </w:p>
    <w:p w:rsidR="00476D61" w:rsidRPr="001B70C1" w:rsidRDefault="00476D61" w:rsidP="001B70C1">
      <w:pPr>
        <w:pStyle w:val="Hang127"/>
        <w:rPr>
          <w:sz w:val="24"/>
        </w:rPr>
      </w:pPr>
      <w:r w:rsidRPr="001B70C1">
        <w:rPr>
          <w:sz w:val="24"/>
        </w:rPr>
        <w:t xml:space="preserve">Režim padavina ovog područja ima obeležje srednjeevropskog, odnosno podunavskog režima, </w:t>
      </w:r>
      <w:proofErr w:type="gramStart"/>
      <w:r w:rsidRPr="001B70C1">
        <w:rPr>
          <w:sz w:val="24"/>
        </w:rPr>
        <w:t>sa</w:t>
      </w:r>
      <w:proofErr w:type="gramEnd"/>
      <w:r w:rsidRPr="001B70C1">
        <w:rPr>
          <w:sz w:val="24"/>
        </w:rPr>
        <w:t xml:space="preserve"> velikom neravnomernošću raspodele po mesecima. Ekstremne visine padavina javljaju se početkom leta (</w:t>
      </w:r>
      <w:proofErr w:type="gramStart"/>
      <w:r w:rsidRPr="001B70C1">
        <w:rPr>
          <w:sz w:val="24"/>
        </w:rPr>
        <w:t>jun</w:t>
      </w:r>
      <w:proofErr w:type="gramEnd"/>
      <w:r w:rsidRPr="001B70C1">
        <w:rPr>
          <w:sz w:val="24"/>
        </w:rPr>
        <w:t xml:space="preserve">), u vidu maksimuma, te sredinom jeseni (oktobar) ili početkom proleća (mart) sa najmanjim mesečnim visinama padavina. </w:t>
      </w:r>
    </w:p>
    <w:p w:rsidR="00476D61" w:rsidRPr="001B70C1" w:rsidRDefault="00476D61" w:rsidP="001B70C1">
      <w:pPr>
        <w:pStyle w:val="Hang127"/>
        <w:rPr>
          <w:sz w:val="24"/>
        </w:rPr>
      </w:pPr>
      <w:proofErr w:type="gramStart"/>
      <w:r w:rsidRPr="001B70C1">
        <w:rPr>
          <w:sz w:val="24"/>
        </w:rPr>
        <w:t>Klimatski faktori ovog područja, ako su zadovoljeni potrebni edafski uslovi, pružaju povoljne uslove za razvoj šumskog drveća.</w:t>
      </w:r>
      <w:proofErr w:type="gramEnd"/>
      <w:r w:rsidRPr="001B70C1">
        <w:rPr>
          <w:sz w:val="24"/>
        </w:rPr>
        <w:t xml:space="preserve"> </w:t>
      </w:r>
      <w:proofErr w:type="gramStart"/>
      <w:r w:rsidRPr="001B70C1">
        <w:rPr>
          <w:sz w:val="24"/>
        </w:rPr>
        <w:t>Pojava ekstremnih vrednosti klimatskih faktora - maksimalne i minimalne temperature, rani i kasni mrazevi i sušni periodi - nanose povremeno manje štete vegetaciji.</w:t>
      </w:r>
      <w:proofErr w:type="gramEnd"/>
      <w:r w:rsidRPr="001B70C1">
        <w:rPr>
          <w:sz w:val="24"/>
        </w:rPr>
        <w:t xml:space="preserve"> </w:t>
      </w:r>
      <w:proofErr w:type="gramStart"/>
      <w:r w:rsidRPr="001B70C1">
        <w:rPr>
          <w:sz w:val="24"/>
        </w:rPr>
        <w:t>Ovi ekstremi ipak mogu naneti i veće štete u prvim godinama života šumskog drveća.</w:t>
      </w:r>
      <w:proofErr w:type="gramEnd"/>
    </w:p>
    <w:p w:rsidR="0084069D" w:rsidRPr="001B70C1" w:rsidRDefault="00427DE7" w:rsidP="00476D61">
      <w:pPr>
        <w:pStyle w:val="Heading2"/>
        <w:spacing w:after="360"/>
        <w:rPr>
          <w:lang w:val="sr-Latn-CS"/>
        </w:rPr>
      </w:pPr>
      <w:bookmarkStart w:id="72" w:name="_Toc454260003"/>
      <w:bookmarkStart w:id="73" w:name="_Toc93900442"/>
      <w:bookmarkStart w:id="74" w:name="_Toc98303000"/>
      <w:bookmarkStart w:id="75" w:name="_Toc127044026"/>
      <w:bookmarkEnd w:id="46"/>
      <w:r w:rsidRPr="001B70C1">
        <w:rPr>
          <w:lang w:val="sr-Latn-CS"/>
        </w:rPr>
        <w:lastRenderedPageBreak/>
        <w:t xml:space="preserve">Opšte </w:t>
      </w:r>
      <w:r w:rsidRPr="001B70C1">
        <w:t>karakteristike</w:t>
      </w:r>
      <w:r w:rsidRPr="001B70C1">
        <w:rPr>
          <w:lang w:val="sr-Latn-CS"/>
        </w:rPr>
        <w:t xml:space="preserve"> šumskih ekosistema</w:t>
      </w:r>
      <w:bookmarkEnd w:id="72"/>
      <w:bookmarkEnd w:id="73"/>
      <w:bookmarkEnd w:id="74"/>
      <w:bookmarkEnd w:id="75"/>
    </w:p>
    <w:p w:rsidR="0063108D" w:rsidRPr="001B70C1" w:rsidRDefault="0063108D" w:rsidP="001B70C1">
      <w:pPr>
        <w:pStyle w:val="Hang127"/>
        <w:rPr>
          <w:sz w:val="24"/>
          <w:lang w:val="sr-Latn-CS"/>
        </w:rPr>
      </w:pPr>
      <w:r w:rsidRPr="001B70C1">
        <w:rPr>
          <w:sz w:val="24"/>
        </w:rPr>
        <w:t>Iz</w:t>
      </w:r>
      <w:r w:rsidRPr="001B70C1">
        <w:rPr>
          <w:sz w:val="24"/>
          <w:lang w:val="sr-Latn-CS"/>
        </w:rPr>
        <w:t xml:space="preserve"> </w:t>
      </w:r>
      <w:r w:rsidRPr="001B70C1">
        <w:rPr>
          <w:sz w:val="24"/>
        </w:rPr>
        <w:t>opisa</w:t>
      </w:r>
      <w:r w:rsidRPr="001B70C1">
        <w:rPr>
          <w:sz w:val="24"/>
          <w:lang w:val="sr-Latn-CS"/>
        </w:rPr>
        <w:t xml:space="preserve"> </w:t>
      </w:r>
      <w:r w:rsidRPr="001B70C1">
        <w:rPr>
          <w:sz w:val="24"/>
        </w:rPr>
        <w:t>zemlji</w:t>
      </w:r>
      <w:r w:rsidRPr="001B70C1">
        <w:rPr>
          <w:sz w:val="24"/>
          <w:lang w:val="sr-Latn-CS"/>
        </w:rPr>
        <w:t>š</w:t>
      </w:r>
      <w:r w:rsidRPr="001B70C1">
        <w:rPr>
          <w:sz w:val="24"/>
        </w:rPr>
        <w:t>ta</w:t>
      </w:r>
      <w:r w:rsidRPr="001B70C1">
        <w:rPr>
          <w:sz w:val="24"/>
          <w:lang w:val="sr-Latn-CS"/>
        </w:rPr>
        <w:t xml:space="preserve"> </w:t>
      </w:r>
      <w:r w:rsidRPr="001B70C1">
        <w:rPr>
          <w:sz w:val="24"/>
        </w:rPr>
        <w:t>mo</w:t>
      </w:r>
      <w:r w:rsidRPr="001B70C1">
        <w:rPr>
          <w:sz w:val="24"/>
          <w:lang w:val="sr-Latn-CS"/>
        </w:rPr>
        <w:t>ž</w:t>
      </w:r>
      <w:r w:rsidRPr="001B70C1">
        <w:rPr>
          <w:sz w:val="24"/>
        </w:rPr>
        <w:t>e</w:t>
      </w:r>
      <w:r w:rsidRPr="001B70C1">
        <w:rPr>
          <w:sz w:val="24"/>
          <w:lang w:val="sr-Latn-CS"/>
        </w:rPr>
        <w:t xml:space="preserve"> </w:t>
      </w:r>
      <w:r w:rsidRPr="001B70C1">
        <w:rPr>
          <w:sz w:val="24"/>
        </w:rPr>
        <w:t>se</w:t>
      </w:r>
      <w:r w:rsidRPr="001B70C1">
        <w:rPr>
          <w:sz w:val="24"/>
          <w:lang w:val="sr-Latn-CS"/>
        </w:rPr>
        <w:t xml:space="preserve"> </w:t>
      </w:r>
      <w:r w:rsidRPr="001B70C1">
        <w:rPr>
          <w:sz w:val="24"/>
        </w:rPr>
        <w:t>ustanoviti</w:t>
      </w:r>
      <w:r w:rsidRPr="001B70C1">
        <w:rPr>
          <w:sz w:val="24"/>
          <w:lang w:val="sr-Latn-CS"/>
        </w:rPr>
        <w:t xml:space="preserve"> </w:t>
      </w:r>
      <w:r w:rsidRPr="001B70C1">
        <w:rPr>
          <w:sz w:val="24"/>
        </w:rPr>
        <w:t>da</w:t>
      </w:r>
      <w:r w:rsidRPr="001B70C1">
        <w:rPr>
          <w:sz w:val="24"/>
          <w:lang w:val="sr-Latn-CS"/>
        </w:rPr>
        <w:t xml:space="preserve"> </w:t>
      </w:r>
      <w:r w:rsidRPr="001B70C1">
        <w:rPr>
          <w:sz w:val="24"/>
        </w:rPr>
        <w:t>u</w:t>
      </w:r>
      <w:r w:rsidRPr="001B70C1">
        <w:rPr>
          <w:sz w:val="24"/>
          <w:lang w:val="sr-Latn-CS"/>
        </w:rPr>
        <w:t xml:space="preserve"> </w:t>
      </w:r>
      <w:r w:rsidRPr="001B70C1">
        <w:rPr>
          <w:sz w:val="24"/>
        </w:rPr>
        <w:t>gazdinskoj</w:t>
      </w:r>
      <w:r w:rsidRPr="001B70C1">
        <w:rPr>
          <w:sz w:val="24"/>
          <w:lang w:val="sr-Latn-CS"/>
        </w:rPr>
        <w:t xml:space="preserve"> </w:t>
      </w:r>
      <w:r w:rsidRPr="001B70C1">
        <w:rPr>
          <w:sz w:val="24"/>
        </w:rPr>
        <w:t>jedinici</w:t>
      </w:r>
      <w:r w:rsidRPr="001B70C1">
        <w:rPr>
          <w:sz w:val="24"/>
          <w:lang w:val="sr-Latn-CS"/>
        </w:rPr>
        <w:t xml:space="preserve"> </w:t>
      </w:r>
      <w:r w:rsidRPr="001B70C1">
        <w:rPr>
          <w:sz w:val="24"/>
        </w:rPr>
        <w:t>preovladjuje</w:t>
      </w:r>
      <w:r w:rsidRPr="001B70C1">
        <w:rPr>
          <w:sz w:val="24"/>
          <w:lang w:val="sr-Latn-CS"/>
        </w:rPr>
        <w:t xml:space="preserve"> </w:t>
      </w:r>
      <w:r w:rsidRPr="001B70C1">
        <w:rPr>
          <w:sz w:val="24"/>
        </w:rPr>
        <w:t>tip</w:t>
      </w:r>
      <w:r w:rsidRPr="001B70C1">
        <w:rPr>
          <w:sz w:val="24"/>
          <w:lang w:val="sr-Latn-CS"/>
        </w:rPr>
        <w:t xml:space="preserve"> </w:t>
      </w:r>
      <w:r w:rsidRPr="001B70C1">
        <w:rPr>
          <w:sz w:val="24"/>
        </w:rPr>
        <w:t>zemlji</w:t>
      </w:r>
      <w:r w:rsidRPr="001B70C1">
        <w:rPr>
          <w:sz w:val="24"/>
          <w:lang w:val="sr-Latn-CS"/>
        </w:rPr>
        <w:t>š</w:t>
      </w:r>
      <w:r w:rsidRPr="001B70C1">
        <w:rPr>
          <w:sz w:val="24"/>
        </w:rPr>
        <w:t>ta</w:t>
      </w:r>
      <w:r w:rsidRPr="001B70C1">
        <w:rPr>
          <w:sz w:val="24"/>
          <w:lang w:val="sr-Latn-CS"/>
        </w:rPr>
        <w:t xml:space="preserve"> </w:t>
      </w:r>
      <w:r w:rsidRPr="001B70C1">
        <w:rPr>
          <w:sz w:val="24"/>
        </w:rPr>
        <w:t>deposol</w:t>
      </w:r>
      <w:r w:rsidRPr="001B70C1">
        <w:rPr>
          <w:sz w:val="24"/>
          <w:lang w:val="sr-Latn-CS"/>
        </w:rPr>
        <w:t xml:space="preserve"> - </w:t>
      </w:r>
      <w:r w:rsidRPr="001B70C1">
        <w:rPr>
          <w:sz w:val="24"/>
        </w:rPr>
        <w:t>zemlji</w:t>
      </w:r>
      <w:r w:rsidRPr="001B70C1">
        <w:rPr>
          <w:sz w:val="24"/>
          <w:lang w:val="sr-Latn-CS"/>
        </w:rPr>
        <w:t>š</w:t>
      </w:r>
      <w:r w:rsidRPr="001B70C1">
        <w:rPr>
          <w:sz w:val="24"/>
        </w:rPr>
        <w:t>te</w:t>
      </w:r>
      <w:r w:rsidRPr="001B70C1">
        <w:rPr>
          <w:sz w:val="24"/>
          <w:lang w:val="sr-Latn-CS"/>
        </w:rPr>
        <w:t xml:space="preserve"> </w:t>
      </w:r>
      <w:r w:rsidRPr="001B70C1">
        <w:rPr>
          <w:sz w:val="24"/>
        </w:rPr>
        <w:t>deponija</w:t>
      </w:r>
      <w:r w:rsidRPr="001B70C1">
        <w:rPr>
          <w:sz w:val="24"/>
          <w:lang w:val="sr-Latn-CS"/>
        </w:rPr>
        <w:t xml:space="preserve">, </w:t>
      </w:r>
      <w:r w:rsidRPr="001B70C1">
        <w:rPr>
          <w:sz w:val="24"/>
        </w:rPr>
        <w:t>antropogenog</w:t>
      </w:r>
      <w:r w:rsidRPr="001B70C1">
        <w:rPr>
          <w:sz w:val="24"/>
          <w:lang w:val="sr-Latn-CS"/>
        </w:rPr>
        <w:t xml:space="preserve"> </w:t>
      </w:r>
      <w:r w:rsidRPr="001B70C1">
        <w:rPr>
          <w:sz w:val="24"/>
        </w:rPr>
        <w:t>porekla</w:t>
      </w:r>
      <w:r w:rsidRPr="001B70C1">
        <w:rPr>
          <w:sz w:val="24"/>
          <w:lang w:val="sr-Latn-CS"/>
        </w:rPr>
        <w:t xml:space="preserve">. </w:t>
      </w:r>
      <w:r w:rsidRPr="001B70C1">
        <w:rPr>
          <w:sz w:val="24"/>
        </w:rPr>
        <w:t>Na</w:t>
      </w:r>
      <w:r w:rsidRPr="001B70C1">
        <w:rPr>
          <w:sz w:val="24"/>
          <w:lang w:val="sr-Latn-CS"/>
        </w:rPr>
        <w:t xml:space="preserve"> </w:t>
      </w:r>
      <w:r w:rsidRPr="001B70C1">
        <w:rPr>
          <w:sz w:val="24"/>
        </w:rPr>
        <w:t>prostoru</w:t>
      </w:r>
      <w:r w:rsidRPr="001B70C1">
        <w:rPr>
          <w:sz w:val="24"/>
          <w:lang w:val="sr-Latn-CS"/>
        </w:rPr>
        <w:t xml:space="preserve"> </w:t>
      </w:r>
      <w:r w:rsidRPr="001B70C1">
        <w:rPr>
          <w:sz w:val="24"/>
        </w:rPr>
        <w:t>gde</w:t>
      </w:r>
      <w:r w:rsidRPr="001B70C1">
        <w:rPr>
          <w:sz w:val="24"/>
          <w:lang w:val="sr-Latn-CS"/>
        </w:rPr>
        <w:t xml:space="preserve"> </w:t>
      </w:r>
      <w:r w:rsidRPr="001B70C1">
        <w:rPr>
          <w:sz w:val="24"/>
        </w:rPr>
        <w:t>je</w:t>
      </w:r>
      <w:r w:rsidRPr="001B70C1">
        <w:rPr>
          <w:sz w:val="24"/>
          <w:lang w:val="sr-Latn-CS"/>
        </w:rPr>
        <w:t xml:space="preserve"> </w:t>
      </w:r>
      <w:r w:rsidRPr="001B70C1">
        <w:rPr>
          <w:sz w:val="24"/>
        </w:rPr>
        <w:t>sme</w:t>
      </w:r>
      <w:r w:rsidRPr="001B70C1">
        <w:rPr>
          <w:sz w:val="24"/>
          <w:lang w:val="sr-Latn-CS"/>
        </w:rPr>
        <w:t>š</w:t>
      </w:r>
      <w:r w:rsidRPr="001B70C1">
        <w:rPr>
          <w:sz w:val="24"/>
        </w:rPr>
        <w:t>tena</w:t>
      </w:r>
      <w:r w:rsidRPr="001B70C1">
        <w:rPr>
          <w:sz w:val="24"/>
          <w:lang w:val="sr-Latn-CS"/>
        </w:rPr>
        <w:t xml:space="preserve"> </w:t>
      </w:r>
      <w:r w:rsidRPr="001B70C1">
        <w:rPr>
          <w:sz w:val="24"/>
        </w:rPr>
        <w:t>ova</w:t>
      </w:r>
      <w:r w:rsidRPr="001B70C1">
        <w:rPr>
          <w:sz w:val="24"/>
          <w:lang w:val="sr-Latn-CS"/>
        </w:rPr>
        <w:t xml:space="preserve"> </w:t>
      </w:r>
      <w:r w:rsidRPr="001B70C1">
        <w:rPr>
          <w:sz w:val="24"/>
        </w:rPr>
        <w:t>gazdinska</w:t>
      </w:r>
      <w:r w:rsidRPr="001B70C1">
        <w:rPr>
          <w:sz w:val="24"/>
          <w:lang w:val="sr-Latn-CS"/>
        </w:rPr>
        <w:t xml:space="preserve"> </w:t>
      </w:r>
      <w:r w:rsidRPr="001B70C1">
        <w:rPr>
          <w:sz w:val="24"/>
        </w:rPr>
        <w:t>jedinica</w:t>
      </w:r>
      <w:r w:rsidRPr="001B70C1">
        <w:rPr>
          <w:sz w:val="24"/>
          <w:lang w:val="sr-Latn-CS"/>
        </w:rPr>
        <w:t xml:space="preserve"> </w:t>
      </w:r>
      <w:r w:rsidRPr="001B70C1">
        <w:rPr>
          <w:sz w:val="24"/>
        </w:rPr>
        <w:t>biocenoza</w:t>
      </w:r>
      <w:r w:rsidRPr="001B70C1">
        <w:rPr>
          <w:sz w:val="24"/>
          <w:lang w:val="sr-Latn-CS"/>
        </w:rPr>
        <w:t xml:space="preserve"> </w:t>
      </w:r>
      <w:r w:rsidRPr="001B70C1">
        <w:rPr>
          <w:sz w:val="24"/>
        </w:rPr>
        <w:t>se</w:t>
      </w:r>
      <w:r w:rsidRPr="001B70C1">
        <w:rPr>
          <w:sz w:val="24"/>
          <w:lang w:val="sr-Latn-CS"/>
        </w:rPr>
        <w:t xml:space="preserve"> </w:t>
      </w:r>
      <w:r w:rsidRPr="001B70C1">
        <w:rPr>
          <w:sz w:val="24"/>
        </w:rPr>
        <w:t>zna</w:t>
      </w:r>
      <w:r w:rsidRPr="001B70C1">
        <w:rPr>
          <w:sz w:val="24"/>
          <w:lang w:val="sr-Latn-CS"/>
        </w:rPr>
        <w:t>č</w:t>
      </w:r>
      <w:r w:rsidRPr="001B70C1">
        <w:rPr>
          <w:sz w:val="24"/>
        </w:rPr>
        <w:t>ajno</w:t>
      </w:r>
      <w:r w:rsidRPr="001B70C1">
        <w:rPr>
          <w:sz w:val="24"/>
          <w:lang w:val="sr-Latn-CS"/>
        </w:rPr>
        <w:t xml:space="preserve"> </w:t>
      </w:r>
      <w:r w:rsidRPr="001B70C1">
        <w:rPr>
          <w:sz w:val="24"/>
        </w:rPr>
        <w:t>menjala</w:t>
      </w:r>
      <w:r w:rsidRPr="001B70C1">
        <w:rPr>
          <w:sz w:val="24"/>
          <w:lang w:val="sr-Latn-CS"/>
        </w:rPr>
        <w:t xml:space="preserve"> </w:t>
      </w:r>
      <w:r w:rsidRPr="001B70C1">
        <w:rPr>
          <w:sz w:val="24"/>
        </w:rPr>
        <w:t>poslednjih</w:t>
      </w:r>
      <w:r w:rsidRPr="001B70C1">
        <w:rPr>
          <w:sz w:val="24"/>
          <w:lang w:val="sr-Latn-CS"/>
        </w:rPr>
        <w:t xml:space="preserve"> 200 </w:t>
      </w:r>
      <w:r w:rsidRPr="001B70C1">
        <w:rPr>
          <w:sz w:val="24"/>
        </w:rPr>
        <w:t>godina</w:t>
      </w:r>
      <w:r w:rsidRPr="001B70C1">
        <w:rPr>
          <w:sz w:val="24"/>
          <w:lang w:val="sr-Latn-CS"/>
        </w:rPr>
        <w:t xml:space="preserve">, </w:t>
      </w:r>
      <w:r w:rsidRPr="001B70C1">
        <w:rPr>
          <w:sz w:val="24"/>
        </w:rPr>
        <w:t>prvenstveno</w:t>
      </w:r>
      <w:r w:rsidRPr="001B70C1">
        <w:rPr>
          <w:sz w:val="24"/>
          <w:lang w:val="sr-Latn-CS"/>
        </w:rPr>
        <w:t xml:space="preserve"> </w:t>
      </w:r>
      <w:r w:rsidRPr="001B70C1">
        <w:rPr>
          <w:sz w:val="24"/>
        </w:rPr>
        <w:t>uticajem</w:t>
      </w:r>
      <w:r w:rsidRPr="001B70C1">
        <w:rPr>
          <w:sz w:val="24"/>
          <w:lang w:val="sr-Latn-CS"/>
        </w:rPr>
        <w:t xml:space="preserve"> č</w:t>
      </w:r>
      <w:r w:rsidRPr="001B70C1">
        <w:rPr>
          <w:sz w:val="24"/>
        </w:rPr>
        <w:t>oveka</w:t>
      </w:r>
      <w:r w:rsidRPr="001B70C1">
        <w:rPr>
          <w:sz w:val="24"/>
          <w:lang w:val="sr-Latn-CS"/>
        </w:rPr>
        <w:t xml:space="preserve">, </w:t>
      </w:r>
      <w:r w:rsidRPr="001B70C1">
        <w:rPr>
          <w:sz w:val="24"/>
        </w:rPr>
        <w:t>odnosno</w:t>
      </w:r>
      <w:r w:rsidRPr="001B70C1">
        <w:rPr>
          <w:sz w:val="24"/>
          <w:lang w:val="sr-Latn-CS"/>
        </w:rPr>
        <w:t xml:space="preserve"> </w:t>
      </w:r>
      <w:r w:rsidRPr="001B70C1">
        <w:rPr>
          <w:sz w:val="24"/>
        </w:rPr>
        <w:t>prokopavanjem</w:t>
      </w:r>
      <w:r w:rsidRPr="001B70C1">
        <w:rPr>
          <w:sz w:val="24"/>
          <w:lang w:val="sr-Latn-CS"/>
        </w:rPr>
        <w:t xml:space="preserve"> </w:t>
      </w:r>
      <w:r w:rsidRPr="001B70C1">
        <w:rPr>
          <w:sz w:val="24"/>
        </w:rPr>
        <w:t>Velikog</w:t>
      </w:r>
      <w:r w:rsidRPr="001B70C1">
        <w:rPr>
          <w:sz w:val="24"/>
          <w:lang w:val="sr-Latn-CS"/>
        </w:rPr>
        <w:t xml:space="preserve"> </w:t>
      </w:r>
      <w:r w:rsidRPr="001B70C1">
        <w:rPr>
          <w:sz w:val="24"/>
        </w:rPr>
        <w:t>kanala</w:t>
      </w:r>
      <w:r w:rsidRPr="001B70C1">
        <w:rPr>
          <w:sz w:val="24"/>
          <w:lang w:val="sr-Latn-CS"/>
        </w:rPr>
        <w:t xml:space="preserve"> </w:t>
      </w:r>
      <w:r w:rsidRPr="001B70C1">
        <w:rPr>
          <w:sz w:val="24"/>
        </w:rPr>
        <w:t>DTD</w:t>
      </w:r>
      <w:r w:rsidRPr="001B70C1">
        <w:rPr>
          <w:sz w:val="24"/>
          <w:lang w:val="sr-Latn-CS"/>
        </w:rPr>
        <w:t xml:space="preserve"> </w:t>
      </w:r>
      <w:r w:rsidRPr="001B70C1">
        <w:rPr>
          <w:sz w:val="24"/>
        </w:rPr>
        <w:t>koji</w:t>
      </w:r>
      <w:r w:rsidRPr="001B70C1">
        <w:rPr>
          <w:sz w:val="24"/>
          <w:lang w:val="sr-Latn-CS"/>
        </w:rPr>
        <w:t xml:space="preserve"> </w:t>
      </w:r>
      <w:r w:rsidRPr="001B70C1">
        <w:rPr>
          <w:sz w:val="24"/>
        </w:rPr>
        <w:t>je</w:t>
      </w:r>
      <w:r w:rsidRPr="001B70C1">
        <w:rPr>
          <w:sz w:val="24"/>
          <w:lang w:val="sr-Latn-CS"/>
        </w:rPr>
        <w:t xml:space="preserve"> </w:t>
      </w:r>
      <w:r w:rsidRPr="001B70C1">
        <w:rPr>
          <w:sz w:val="24"/>
        </w:rPr>
        <w:t>zavr</w:t>
      </w:r>
      <w:r w:rsidRPr="001B70C1">
        <w:rPr>
          <w:sz w:val="24"/>
          <w:lang w:val="sr-Latn-CS"/>
        </w:rPr>
        <w:t>š</w:t>
      </w:r>
      <w:r w:rsidRPr="001B70C1">
        <w:rPr>
          <w:sz w:val="24"/>
        </w:rPr>
        <w:t>en</w:t>
      </w:r>
      <w:r w:rsidRPr="001B70C1">
        <w:rPr>
          <w:sz w:val="24"/>
          <w:lang w:val="sr-Latn-CS"/>
        </w:rPr>
        <w:t xml:space="preserve"> </w:t>
      </w:r>
      <w:r w:rsidRPr="001B70C1">
        <w:rPr>
          <w:sz w:val="24"/>
        </w:rPr>
        <w:t>oko</w:t>
      </w:r>
      <w:r w:rsidRPr="001B70C1">
        <w:rPr>
          <w:sz w:val="24"/>
          <w:lang w:val="sr-Latn-CS"/>
        </w:rPr>
        <w:t xml:space="preserve"> 1803, </w:t>
      </w:r>
      <w:r w:rsidRPr="001B70C1">
        <w:rPr>
          <w:sz w:val="24"/>
        </w:rPr>
        <w:t>i</w:t>
      </w:r>
      <w:r w:rsidRPr="001B70C1">
        <w:rPr>
          <w:sz w:val="24"/>
          <w:lang w:val="sr-Latn-CS"/>
        </w:rPr>
        <w:t xml:space="preserve"> </w:t>
      </w:r>
      <w:r w:rsidRPr="001B70C1">
        <w:rPr>
          <w:sz w:val="24"/>
        </w:rPr>
        <w:t>naknadnim</w:t>
      </w:r>
      <w:r w:rsidRPr="001B70C1">
        <w:rPr>
          <w:sz w:val="24"/>
          <w:lang w:val="sr-Latn-CS"/>
        </w:rPr>
        <w:t xml:space="preserve"> </w:t>
      </w:r>
      <w:r w:rsidRPr="001B70C1">
        <w:rPr>
          <w:sz w:val="24"/>
        </w:rPr>
        <w:t>prokopavanjem</w:t>
      </w:r>
      <w:r w:rsidRPr="001B70C1">
        <w:rPr>
          <w:sz w:val="24"/>
          <w:lang w:val="sr-Latn-CS"/>
        </w:rPr>
        <w:t xml:space="preserve"> </w:t>
      </w:r>
      <w:r w:rsidRPr="001B70C1">
        <w:rPr>
          <w:sz w:val="24"/>
        </w:rPr>
        <w:t>ostalih</w:t>
      </w:r>
      <w:r w:rsidRPr="001B70C1">
        <w:rPr>
          <w:sz w:val="24"/>
          <w:lang w:val="sr-Latn-CS"/>
        </w:rPr>
        <w:t xml:space="preserve"> </w:t>
      </w:r>
      <w:r w:rsidRPr="001B70C1">
        <w:rPr>
          <w:sz w:val="24"/>
        </w:rPr>
        <w:t>manjih</w:t>
      </w:r>
      <w:r w:rsidRPr="001B70C1">
        <w:rPr>
          <w:sz w:val="24"/>
          <w:lang w:val="sr-Latn-CS"/>
        </w:rPr>
        <w:t xml:space="preserve"> </w:t>
      </w:r>
      <w:r w:rsidRPr="001B70C1">
        <w:rPr>
          <w:sz w:val="24"/>
        </w:rPr>
        <w:t>i</w:t>
      </w:r>
      <w:r w:rsidRPr="001B70C1">
        <w:rPr>
          <w:sz w:val="24"/>
          <w:lang w:val="sr-Latn-CS"/>
        </w:rPr>
        <w:t xml:space="preserve"> </w:t>
      </w:r>
      <w:r w:rsidRPr="001B70C1">
        <w:rPr>
          <w:sz w:val="24"/>
        </w:rPr>
        <w:t>ve</w:t>
      </w:r>
      <w:r w:rsidRPr="001B70C1">
        <w:rPr>
          <w:sz w:val="24"/>
          <w:lang w:val="sr-Latn-CS"/>
        </w:rPr>
        <w:t>ć</w:t>
      </w:r>
      <w:r w:rsidRPr="001B70C1">
        <w:rPr>
          <w:sz w:val="24"/>
        </w:rPr>
        <w:t>ih</w:t>
      </w:r>
      <w:r w:rsidRPr="001B70C1">
        <w:rPr>
          <w:sz w:val="24"/>
          <w:lang w:val="sr-Latn-CS"/>
        </w:rPr>
        <w:t xml:space="preserve"> </w:t>
      </w:r>
      <w:r w:rsidRPr="001B70C1">
        <w:rPr>
          <w:sz w:val="24"/>
        </w:rPr>
        <w:t>kanala</w:t>
      </w:r>
      <w:r w:rsidRPr="001B70C1">
        <w:rPr>
          <w:sz w:val="24"/>
          <w:lang w:val="sr-Latn-CS"/>
        </w:rPr>
        <w:t xml:space="preserve">. </w:t>
      </w:r>
      <w:proofErr w:type="gramStart"/>
      <w:r w:rsidRPr="001B70C1">
        <w:rPr>
          <w:sz w:val="24"/>
        </w:rPr>
        <w:t>Za</w:t>
      </w:r>
      <w:r w:rsidRPr="001B70C1">
        <w:rPr>
          <w:sz w:val="24"/>
          <w:lang w:val="sr-Latn-CS"/>
        </w:rPr>
        <w:t xml:space="preserve"> </w:t>
      </w:r>
      <w:r w:rsidRPr="001B70C1">
        <w:rPr>
          <w:sz w:val="24"/>
        </w:rPr>
        <w:t>ovaj</w:t>
      </w:r>
      <w:r w:rsidRPr="001B70C1">
        <w:rPr>
          <w:sz w:val="24"/>
          <w:lang w:val="sr-Latn-CS"/>
        </w:rPr>
        <w:t xml:space="preserve"> </w:t>
      </w:r>
      <w:r w:rsidRPr="001B70C1">
        <w:rPr>
          <w:sz w:val="24"/>
        </w:rPr>
        <w:t>veliki</w:t>
      </w:r>
      <w:r w:rsidRPr="001B70C1">
        <w:rPr>
          <w:sz w:val="24"/>
          <w:lang w:val="sr-Latn-CS"/>
        </w:rPr>
        <w:t xml:space="preserve"> </w:t>
      </w:r>
      <w:r w:rsidRPr="001B70C1">
        <w:rPr>
          <w:sz w:val="24"/>
        </w:rPr>
        <w:t>graditeljski</w:t>
      </w:r>
      <w:r w:rsidRPr="001B70C1">
        <w:rPr>
          <w:sz w:val="24"/>
          <w:lang w:val="sr-Latn-CS"/>
        </w:rPr>
        <w:t xml:space="preserve"> </w:t>
      </w:r>
      <w:r w:rsidRPr="001B70C1">
        <w:rPr>
          <w:sz w:val="24"/>
        </w:rPr>
        <w:t>poduhvat</w:t>
      </w:r>
      <w:r w:rsidRPr="001B70C1">
        <w:rPr>
          <w:sz w:val="24"/>
          <w:lang w:val="sr-Latn-CS"/>
        </w:rPr>
        <w:t xml:space="preserve"> </w:t>
      </w:r>
      <w:r w:rsidRPr="001B70C1">
        <w:rPr>
          <w:sz w:val="24"/>
        </w:rPr>
        <w:t>bile</w:t>
      </w:r>
      <w:r w:rsidRPr="001B70C1">
        <w:rPr>
          <w:sz w:val="24"/>
          <w:lang w:val="sr-Latn-CS"/>
        </w:rPr>
        <w:t xml:space="preserve"> </w:t>
      </w:r>
      <w:r w:rsidRPr="001B70C1">
        <w:rPr>
          <w:sz w:val="24"/>
        </w:rPr>
        <w:t>su</w:t>
      </w:r>
      <w:r w:rsidRPr="001B70C1">
        <w:rPr>
          <w:sz w:val="24"/>
          <w:lang w:val="sr-Latn-CS"/>
        </w:rPr>
        <w:t xml:space="preserve"> </w:t>
      </w:r>
      <w:r w:rsidRPr="001B70C1">
        <w:rPr>
          <w:sz w:val="24"/>
        </w:rPr>
        <w:t>potrebne</w:t>
      </w:r>
      <w:r w:rsidRPr="001B70C1">
        <w:rPr>
          <w:sz w:val="24"/>
          <w:lang w:val="sr-Latn-CS"/>
        </w:rPr>
        <w:t xml:space="preserve"> </w:t>
      </w:r>
      <w:r w:rsidRPr="001B70C1">
        <w:rPr>
          <w:sz w:val="24"/>
        </w:rPr>
        <w:t>velike</w:t>
      </w:r>
      <w:r w:rsidRPr="001B70C1">
        <w:rPr>
          <w:sz w:val="24"/>
          <w:lang w:val="sr-Latn-CS"/>
        </w:rPr>
        <w:t xml:space="preserve"> </w:t>
      </w:r>
      <w:r w:rsidRPr="001B70C1">
        <w:rPr>
          <w:sz w:val="24"/>
        </w:rPr>
        <w:t>koli</w:t>
      </w:r>
      <w:r w:rsidRPr="001B70C1">
        <w:rPr>
          <w:sz w:val="24"/>
          <w:lang w:val="sr-Latn-CS"/>
        </w:rPr>
        <w:t>č</w:t>
      </w:r>
      <w:r w:rsidRPr="001B70C1">
        <w:rPr>
          <w:sz w:val="24"/>
        </w:rPr>
        <w:t>ine</w:t>
      </w:r>
      <w:r w:rsidRPr="001B70C1">
        <w:rPr>
          <w:sz w:val="24"/>
          <w:lang w:val="sr-Latn-CS"/>
        </w:rPr>
        <w:t xml:space="preserve"> </w:t>
      </w:r>
      <w:r w:rsidRPr="001B70C1">
        <w:rPr>
          <w:sz w:val="24"/>
        </w:rPr>
        <w:t>drveta</w:t>
      </w:r>
      <w:r w:rsidRPr="001B70C1">
        <w:rPr>
          <w:sz w:val="24"/>
          <w:lang w:val="sr-Latn-CS"/>
        </w:rPr>
        <w:t xml:space="preserve"> </w:t>
      </w:r>
      <w:r w:rsidRPr="001B70C1">
        <w:rPr>
          <w:sz w:val="24"/>
        </w:rPr>
        <w:t>koje</w:t>
      </w:r>
      <w:r w:rsidRPr="001B70C1">
        <w:rPr>
          <w:sz w:val="24"/>
          <w:lang w:val="sr-Latn-CS"/>
        </w:rPr>
        <w:t xml:space="preserve"> </w:t>
      </w:r>
      <w:r w:rsidRPr="001B70C1">
        <w:rPr>
          <w:sz w:val="24"/>
        </w:rPr>
        <w:t>su</w:t>
      </w:r>
      <w:r w:rsidRPr="001B70C1">
        <w:rPr>
          <w:sz w:val="24"/>
          <w:lang w:val="sr-Latn-CS"/>
        </w:rPr>
        <w:t xml:space="preserve"> </w:t>
      </w:r>
      <w:r w:rsidRPr="001B70C1">
        <w:rPr>
          <w:sz w:val="24"/>
        </w:rPr>
        <w:t>prema</w:t>
      </w:r>
      <w:r w:rsidRPr="001B70C1">
        <w:rPr>
          <w:sz w:val="24"/>
          <w:lang w:val="sr-Latn-CS"/>
        </w:rPr>
        <w:t xml:space="preserve"> </w:t>
      </w:r>
      <w:r w:rsidRPr="001B70C1">
        <w:rPr>
          <w:sz w:val="24"/>
        </w:rPr>
        <w:t>zapisima</w:t>
      </w:r>
      <w:r w:rsidRPr="001B70C1">
        <w:rPr>
          <w:sz w:val="24"/>
          <w:lang w:val="sr-Latn-CS"/>
        </w:rPr>
        <w:t xml:space="preserve"> </w:t>
      </w:r>
      <w:r w:rsidRPr="001B70C1">
        <w:rPr>
          <w:sz w:val="24"/>
        </w:rPr>
        <w:t>dopremane</w:t>
      </w:r>
      <w:r w:rsidRPr="001B70C1">
        <w:rPr>
          <w:sz w:val="24"/>
          <w:lang w:val="sr-Latn-CS"/>
        </w:rPr>
        <w:t xml:space="preserve"> </w:t>
      </w:r>
      <w:r w:rsidRPr="001B70C1">
        <w:rPr>
          <w:sz w:val="24"/>
        </w:rPr>
        <w:t>iz</w:t>
      </w:r>
      <w:r w:rsidRPr="001B70C1">
        <w:rPr>
          <w:sz w:val="24"/>
          <w:lang w:val="sr-Latn-CS"/>
        </w:rPr>
        <w:t xml:space="preserve"> </w:t>
      </w:r>
      <w:r w:rsidRPr="001B70C1">
        <w:rPr>
          <w:sz w:val="24"/>
        </w:rPr>
        <w:t>drugih</w:t>
      </w:r>
      <w:r w:rsidRPr="001B70C1">
        <w:rPr>
          <w:sz w:val="24"/>
          <w:lang w:val="sr-Latn-CS"/>
        </w:rPr>
        <w:t xml:space="preserve"> </w:t>
      </w:r>
      <w:r w:rsidRPr="001B70C1">
        <w:rPr>
          <w:sz w:val="24"/>
        </w:rPr>
        <w:t>krajeva</w:t>
      </w:r>
      <w:r w:rsidRPr="001B70C1">
        <w:rPr>
          <w:sz w:val="24"/>
          <w:lang w:val="sr-Latn-CS"/>
        </w:rPr>
        <w:t>, š</w:t>
      </w:r>
      <w:r w:rsidRPr="001B70C1">
        <w:rPr>
          <w:sz w:val="24"/>
        </w:rPr>
        <w:t>to</w:t>
      </w:r>
      <w:r w:rsidRPr="001B70C1">
        <w:rPr>
          <w:sz w:val="24"/>
          <w:lang w:val="sr-Latn-CS"/>
        </w:rPr>
        <w:t xml:space="preserve"> </w:t>
      </w:r>
      <w:r w:rsidRPr="001B70C1">
        <w:rPr>
          <w:sz w:val="24"/>
        </w:rPr>
        <w:t>zna</w:t>
      </w:r>
      <w:r w:rsidRPr="001B70C1">
        <w:rPr>
          <w:sz w:val="24"/>
          <w:lang w:val="sr-Latn-CS"/>
        </w:rPr>
        <w:t>č</w:t>
      </w:r>
      <w:r w:rsidRPr="001B70C1">
        <w:rPr>
          <w:sz w:val="24"/>
        </w:rPr>
        <w:t>i</w:t>
      </w:r>
      <w:r w:rsidRPr="001B70C1">
        <w:rPr>
          <w:sz w:val="24"/>
          <w:lang w:val="sr-Latn-CS"/>
        </w:rPr>
        <w:t xml:space="preserve"> </w:t>
      </w:r>
      <w:r w:rsidRPr="001B70C1">
        <w:rPr>
          <w:sz w:val="24"/>
        </w:rPr>
        <w:t>da</w:t>
      </w:r>
      <w:r w:rsidRPr="001B70C1">
        <w:rPr>
          <w:sz w:val="24"/>
          <w:lang w:val="sr-Latn-CS"/>
        </w:rPr>
        <w:t xml:space="preserve"> </w:t>
      </w:r>
      <w:r w:rsidRPr="001B70C1">
        <w:rPr>
          <w:sz w:val="24"/>
        </w:rPr>
        <w:t>ga</w:t>
      </w:r>
      <w:r w:rsidRPr="001B70C1">
        <w:rPr>
          <w:sz w:val="24"/>
          <w:lang w:val="sr-Latn-CS"/>
        </w:rPr>
        <w:t xml:space="preserve"> </w:t>
      </w:r>
      <w:r w:rsidRPr="001B70C1">
        <w:rPr>
          <w:sz w:val="24"/>
        </w:rPr>
        <w:t>ovde</w:t>
      </w:r>
      <w:r w:rsidRPr="001B70C1">
        <w:rPr>
          <w:sz w:val="24"/>
          <w:lang w:val="sr-Latn-CS"/>
        </w:rPr>
        <w:t xml:space="preserve"> </w:t>
      </w:r>
      <w:r w:rsidRPr="001B70C1">
        <w:rPr>
          <w:sz w:val="24"/>
        </w:rPr>
        <w:t>nije</w:t>
      </w:r>
      <w:r w:rsidRPr="001B70C1">
        <w:rPr>
          <w:sz w:val="24"/>
          <w:lang w:val="sr-Latn-CS"/>
        </w:rPr>
        <w:t xml:space="preserve"> </w:t>
      </w:r>
      <w:r w:rsidRPr="001B70C1">
        <w:rPr>
          <w:sz w:val="24"/>
        </w:rPr>
        <w:t>bilo</w:t>
      </w:r>
      <w:r w:rsidRPr="001B70C1">
        <w:rPr>
          <w:sz w:val="24"/>
          <w:lang w:val="sr-Latn-CS"/>
        </w:rPr>
        <w:t xml:space="preserve"> </w:t>
      </w:r>
      <w:r w:rsidRPr="001B70C1">
        <w:rPr>
          <w:sz w:val="24"/>
        </w:rPr>
        <w:t>dovoljno</w:t>
      </w:r>
      <w:r w:rsidRPr="001B70C1">
        <w:rPr>
          <w:sz w:val="24"/>
          <w:lang w:val="sr-Latn-CS"/>
        </w:rPr>
        <w:t>.</w:t>
      </w:r>
      <w:proofErr w:type="gramEnd"/>
      <w:r w:rsidRPr="001B70C1">
        <w:rPr>
          <w:sz w:val="24"/>
          <w:lang w:val="sr-Latn-CS"/>
        </w:rPr>
        <w:t xml:space="preserve"> </w:t>
      </w:r>
      <w:r w:rsidRPr="001B70C1">
        <w:rPr>
          <w:sz w:val="24"/>
        </w:rPr>
        <w:t>U</w:t>
      </w:r>
      <w:r w:rsidRPr="001B70C1">
        <w:rPr>
          <w:sz w:val="24"/>
          <w:lang w:val="sr-Latn-CS"/>
        </w:rPr>
        <w:t xml:space="preserve"> </w:t>
      </w:r>
      <w:r w:rsidRPr="001B70C1">
        <w:rPr>
          <w:sz w:val="24"/>
        </w:rPr>
        <w:t>pro</w:t>
      </w:r>
      <w:r w:rsidRPr="001B70C1">
        <w:rPr>
          <w:sz w:val="24"/>
          <w:lang w:val="sr-Latn-CS"/>
        </w:rPr>
        <w:t>š</w:t>
      </w:r>
      <w:r w:rsidRPr="001B70C1">
        <w:rPr>
          <w:sz w:val="24"/>
        </w:rPr>
        <w:t>losti</w:t>
      </w:r>
      <w:r w:rsidRPr="001B70C1">
        <w:rPr>
          <w:sz w:val="24"/>
          <w:lang w:val="sr-Latn-CS"/>
        </w:rPr>
        <w:t xml:space="preserve"> </w:t>
      </w:r>
      <w:r w:rsidRPr="001B70C1">
        <w:rPr>
          <w:sz w:val="24"/>
        </w:rPr>
        <w:t>je</w:t>
      </w:r>
      <w:r w:rsidRPr="001B70C1">
        <w:rPr>
          <w:sz w:val="24"/>
          <w:lang w:val="sr-Latn-CS"/>
        </w:rPr>
        <w:t xml:space="preserve"> </w:t>
      </w:r>
      <w:proofErr w:type="gramStart"/>
      <w:r w:rsidRPr="001B70C1">
        <w:rPr>
          <w:sz w:val="24"/>
        </w:rPr>
        <w:t>na</w:t>
      </w:r>
      <w:proofErr w:type="gramEnd"/>
      <w:r w:rsidRPr="001B70C1">
        <w:rPr>
          <w:sz w:val="24"/>
          <w:lang w:val="sr-Latn-CS"/>
        </w:rPr>
        <w:t xml:space="preserve"> </w:t>
      </w:r>
      <w:r w:rsidRPr="001B70C1">
        <w:rPr>
          <w:sz w:val="24"/>
        </w:rPr>
        <w:t>ovim</w:t>
      </w:r>
      <w:r w:rsidRPr="001B70C1">
        <w:rPr>
          <w:sz w:val="24"/>
          <w:lang w:val="sr-Latn-CS"/>
        </w:rPr>
        <w:t xml:space="preserve"> </w:t>
      </w:r>
      <w:r w:rsidRPr="001B70C1">
        <w:rPr>
          <w:sz w:val="24"/>
        </w:rPr>
        <w:t>prostorima</w:t>
      </w:r>
      <w:r w:rsidRPr="001B70C1">
        <w:rPr>
          <w:sz w:val="24"/>
          <w:lang w:val="sr-Latn-CS"/>
        </w:rPr>
        <w:t xml:space="preserve"> </w:t>
      </w:r>
      <w:r w:rsidRPr="001B70C1">
        <w:rPr>
          <w:sz w:val="24"/>
        </w:rPr>
        <w:t>postojala</w:t>
      </w:r>
      <w:r w:rsidRPr="001B70C1">
        <w:rPr>
          <w:sz w:val="24"/>
          <w:lang w:val="sr-Latn-CS"/>
        </w:rPr>
        <w:t xml:space="preserve"> </w:t>
      </w:r>
      <w:r w:rsidRPr="001B70C1">
        <w:rPr>
          <w:sz w:val="24"/>
        </w:rPr>
        <w:t>fitocenoza</w:t>
      </w:r>
      <w:r w:rsidRPr="001B70C1">
        <w:rPr>
          <w:sz w:val="24"/>
          <w:lang w:val="sr-Latn-CS"/>
        </w:rPr>
        <w:t xml:space="preserve"> </w:t>
      </w:r>
      <w:r w:rsidRPr="001B70C1">
        <w:rPr>
          <w:sz w:val="24"/>
        </w:rPr>
        <w:t>koju</w:t>
      </w:r>
      <w:r w:rsidRPr="001B70C1">
        <w:rPr>
          <w:sz w:val="24"/>
          <w:lang w:val="sr-Latn-CS"/>
        </w:rPr>
        <w:t xml:space="preserve"> </w:t>
      </w:r>
      <w:r w:rsidRPr="001B70C1">
        <w:rPr>
          <w:sz w:val="24"/>
        </w:rPr>
        <w:t>je</w:t>
      </w:r>
      <w:r w:rsidRPr="001B70C1">
        <w:rPr>
          <w:sz w:val="24"/>
          <w:lang w:val="sr-Latn-CS"/>
        </w:rPr>
        <w:t xml:space="preserve"> </w:t>
      </w:r>
      <w:r w:rsidRPr="001B70C1">
        <w:rPr>
          <w:sz w:val="24"/>
        </w:rPr>
        <w:t>uglavnom</w:t>
      </w:r>
      <w:r w:rsidRPr="001B70C1">
        <w:rPr>
          <w:sz w:val="24"/>
          <w:lang w:val="sr-Latn-CS"/>
        </w:rPr>
        <w:t xml:space="preserve"> č</w:t>
      </w:r>
      <w:r w:rsidRPr="001B70C1">
        <w:rPr>
          <w:sz w:val="24"/>
        </w:rPr>
        <w:t>inila</w:t>
      </w:r>
      <w:r w:rsidRPr="001B70C1">
        <w:rPr>
          <w:sz w:val="24"/>
          <w:lang w:val="sr-Latn-CS"/>
        </w:rPr>
        <w:t xml:space="preserve"> </w:t>
      </w:r>
      <w:r w:rsidRPr="001B70C1">
        <w:rPr>
          <w:sz w:val="24"/>
        </w:rPr>
        <w:t>stepsko</w:t>
      </w:r>
      <w:r w:rsidRPr="001B70C1">
        <w:rPr>
          <w:sz w:val="24"/>
          <w:lang w:val="sr-Latn-CS"/>
        </w:rPr>
        <w:t>-</w:t>
      </w:r>
      <w:r w:rsidRPr="001B70C1">
        <w:rPr>
          <w:sz w:val="24"/>
        </w:rPr>
        <w:t>travna</w:t>
      </w:r>
      <w:r w:rsidRPr="001B70C1">
        <w:rPr>
          <w:sz w:val="24"/>
          <w:lang w:val="sr-Latn-CS"/>
        </w:rPr>
        <w:t xml:space="preserve"> </w:t>
      </w:r>
      <w:r w:rsidRPr="001B70C1">
        <w:rPr>
          <w:sz w:val="24"/>
        </w:rPr>
        <w:t>formacija</w:t>
      </w:r>
      <w:r w:rsidRPr="001B70C1">
        <w:rPr>
          <w:sz w:val="24"/>
          <w:lang w:val="sr-Latn-CS"/>
        </w:rPr>
        <w:t xml:space="preserve">, </w:t>
      </w:r>
      <w:r w:rsidRPr="001B70C1">
        <w:rPr>
          <w:sz w:val="24"/>
        </w:rPr>
        <w:t>sa</w:t>
      </w:r>
      <w:r w:rsidRPr="001B70C1">
        <w:rPr>
          <w:sz w:val="24"/>
          <w:lang w:val="sr-Latn-CS"/>
        </w:rPr>
        <w:t xml:space="preserve"> </w:t>
      </w:r>
      <w:r w:rsidRPr="001B70C1">
        <w:rPr>
          <w:sz w:val="24"/>
        </w:rPr>
        <w:t>odgovaraju</w:t>
      </w:r>
      <w:r w:rsidRPr="001B70C1">
        <w:rPr>
          <w:sz w:val="24"/>
          <w:lang w:val="sr-Latn-CS"/>
        </w:rPr>
        <w:t>ć</w:t>
      </w:r>
      <w:r w:rsidRPr="001B70C1">
        <w:rPr>
          <w:sz w:val="24"/>
        </w:rPr>
        <w:t>om</w:t>
      </w:r>
      <w:r w:rsidRPr="001B70C1">
        <w:rPr>
          <w:sz w:val="24"/>
          <w:lang w:val="sr-Latn-CS"/>
        </w:rPr>
        <w:t xml:space="preserve"> </w:t>
      </w:r>
      <w:r w:rsidRPr="001B70C1">
        <w:rPr>
          <w:sz w:val="24"/>
        </w:rPr>
        <w:t>zoocenozom</w:t>
      </w:r>
      <w:r w:rsidRPr="001B70C1">
        <w:rPr>
          <w:sz w:val="24"/>
          <w:lang w:val="sr-Latn-CS"/>
        </w:rPr>
        <w:t>.</w:t>
      </w:r>
    </w:p>
    <w:p w:rsidR="0063108D" w:rsidRPr="001B70C1" w:rsidRDefault="0063108D" w:rsidP="001B70C1">
      <w:pPr>
        <w:pStyle w:val="Hang127"/>
        <w:rPr>
          <w:sz w:val="24"/>
          <w:lang w:val="sr-Latn-CS"/>
        </w:rPr>
      </w:pPr>
      <w:r w:rsidRPr="001B70C1">
        <w:rPr>
          <w:sz w:val="24"/>
        </w:rPr>
        <w:t>Prokopavaju</w:t>
      </w:r>
      <w:r w:rsidRPr="001B70C1">
        <w:rPr>
          <w:sz w:val="24"/>
          <w:lang w:val="sr-Latn-CS"/>
        </w:rPr>
        <w:t>ć</w:t>
      </w:r>
      <w:r w:rsidRPr="001B70C1">
        <w:rPr>
          <w:sz w:val="24"/>
        </w:rPr>
        <w:t>i</w:t>
      </w:r>
      <w:r w:rsidRPr="001B70C1">
        <w:rPr>
          <w:sz w:val="24"/>
          <w:lang w:val="sr-Latn-CS"/>
        </w:rPr>
        <w:t xml:space="preserve"> </w:t>
      </w:r>
      <w:r w:rsidRPr="001B70C1">
        <w:rPr>
          <w:sz w:val="24"/>
        </w:rPr>
        <w:t>kanale</w:t>
      </w:r>
      <w:r w:rsidRPr="001B70C1">
        <w:rPr>
          <w:sz w:val="24"/>
          <w:lang w:val="sr-Latn-CS"/>
        </w:rPr>
        <w:t xml:space="preserve">, </w:t>
      </w:r>
      <w:r w:rsidRPr="001B70C1">
        <w:rPr>
          <w:sz w:val="24"/>
        </w:rPr>
        <w:t>velike</w:t>
      </w:r>
      <w:r w:rsidRPr="001B70C1">
        <w:rPr>
          <w:sz w:val="24"/>
          <w:lang w:val="sr-Latn-CS"/>
        </w:rPr>
        <w:t xml:space="preserve"> </w:t>
      </w:r>
      <w:r w:rsidRPr="001B70C1">
        <w:rPr>
          <w:sz w:val="24"/>
        </w:rPr>
        <w:t>koli</w:t>
      </w:r>
      <w:r w:rsidRPr="001B70C1">
        <w:rPr>
          <w:sz w:val="24"/>
          <w:lang w:val="sr-Latn-CS"/>
        </w:rPr>
        <w:t>č</w:t>
      </w:r>
      <w:r w:rsidRPr="001B70C1">
        <w:rPr>
          <w:sz w:val="24"/>
        </w:rPr>
        <w:t>ine</w:t>
      </w:r>
      <w:r w:rsidRPr="001B70C1">
        <w:rPr>
          <w:sz w:val="24"/>
          <w:lang w:val="sr-Latn-CS"/>
        </w:rPr>
        <w:t xml:space="preserve"> </w:t>
      </w:r>
      <w:r w:rsidRPr="001B70C1">
        <w:rPr>
          <w:sz w:val="24"/>
        </w:rPr>
        <w:t>iskopanog</w:t>
      </w:r>
      <w:r w:rsidRPr="001B70C1">
        <w:rPr>
          <w:sz w:val="24"/>
          <w:lang w:val="sr-Latn-CS"/>
        </w:rPr>
        <w:t xml:space="preserve"> </w:t>
      </w:r>
      <w:r w:rsidRPr="001B70C1">
        <w:rPr>
          <w:sz w:val="24"/>
        </w:rPr>
        <w:t>zemlji</w:t>
      </w:r>
      <w:r w:rsidRPr="001B70C1">
        <w:rPr>
          <w:sz w:val="24"/>
          <w:lang w:val="sr-Latn-CS"/>
        </w:rPr>
        <w:t>š</w:t>
      </w:r>
      <w:r w:rsidRPr="001B70C1">
        <w:rPr>
          <w:sz w:val="24"/>
        </w:rPr>
        <w:t>ta</w:t>
      </w:r>
      <w:r w:rsidRPr="001B70C1">
        <w:rPr>
          <w:sz w:val="24"/>
          <w:lang w:val="sr-Latn-CS"/>
        </w:rPr>
        <w:t xml:space="preserve"> </w:t>
      </w:r>
      <w:r w:rsidRPr="001B70C1">
        <w:rPr>
          <w:sz w:val="24"/>
        </w:rPr>
        <w:t>su</w:t>
      </w:r>
      <w:r w:rsidRPr="001B70C1">
        <w:rPr>
          <w:sz w:val="24"/>
          <w:lang w:val="sr-Latn-CS"/>
        </w:rPr>
        <w:t xml:space="preserve"> </w:t>
      </w:r>
      <w:r w:rsidRPr="001B70C1">
        <w:rPr>
          <w:sz w:val="24"/>
        </w:rPr>
        <w:t>odlagane</w:t>
      </w:r>
      <w:r w:rsidRPr="001B70C1">
        <w:rPr>
          <w:sz w:val="24"/>
          <w:lang w:val="sr-Latn-CS"/>
        </w:rPr>
        <w:t xml:space="preserve"> </w:t>
      </w:r>
      <w:r w:rsidRPr="001B70C1">
        <w:rPr>
          <w:sz w:val="24"/>
        </w:rPr>
        <w:t>pored</w:t>
      </w:r>
      <w:r w:rsidRPr="001B70C1">
        <w:rPr>
          <w:sz w:val="24"/>
          <w:lang w:val="sr-Latn-CS"/>
        </w:rPr>
        <w:t xml:space="preserve"> </w:t>
      </w:r>
      <w:r w:rsidRPr="001B70C1">
        <w:rPr>
          <w:sz w:val="24"/>
        </w:rPr>
        <w:t>kanala</w:t>
      </w:r>
      <w:r w:rsidRPr="001B70C1">
        <w:rPr>
          <w:sz w:val="24"/>
          <w:lang w:val="sr-Latn-CS"/>
        </w:rPr>
        <w:t xml:space="preserve"> </w:t>
      </w:r>
      <w:r w:rsidRPr="001B70C1">
        <w:rPr>
          <w:sz w:val="24"/>
        </w:rPr>
        <w:t>gde</w:t>
      </w:r>
      <w:r w:rsidRPr="001B70C1">
        <w:rPr>
          <w:sz w:val="24"/>
          <w:lang w:val="sr-Latn-CS"/>
        </w:rPr>
        <w:t xml:space="preserve"> </w:t>
      </w:r>
      <w:r w:rsidRPr="001B70C1">
        <w:rPr>
          <w:sz w:val="24"/>
        </w:rPr>
        <w:t>su</w:t>
      </w:r>
      <w:r w:rsidRPr="001B70C1">
        <w:rPr>
          <w:sz w:val="24"/>
          <w:lang w:val="sr-Latn-CS"/>
        </w:rPr>
        <w:t xml:space="preserve"> </w:t>
      </w:r>
      <w:r w:rsidRPr="001B70C1">
        <w:rPr>
          <w:sz w:val="24"/>
        </w:rPr>
        <w:t>nastale</w:t>
      </w:r>
      <w:r w:rsidRPr="001B70C1">
        <w:rPr>
          <w:sz w:val="24"/>
          <w:lang w:val="sr-Latn-CS"/>
        </w:rPr>
        <w:t xml:space="preserve"> </w:t>
      </w:r>
      <w:r w:rsidRPr="001B70C1">
        <w:rPr>
          <w:sz w:val="24"/>
        </w:rPr>
        <w:t>ogromne</w:t>
      </w:r>
      <w:r w:rsidRPr="001B70C1">
        <w:rPr>
          <w:sz w:val="24"/>
          <w:lang w:val="sr-Latn-CS"/>
        </w:rPr>
        <w:t xml:space="preserve"> </w:t>
      </w:r>
      <w:r w:rsidRPr="001B70C1">
        <w:rPr>
          <w:sz w:val="24"/>
        </w:rPr>
        <w:t>deponije</w:t>
      </w:r>
      <w:r w:rsidRPr="001B70C1">
        <w:rPr>
          <w:sz w:val="24"/>
          <w:lang w:val="sr-Latn-CS"/>
        </w:rPr>
        <w:t xml:space="preserve"> </w:t>
      </w:r>
      <w:proofErr w:type="gramStart"/>
      <w:r w:rsidRPr="001B70C1">
        <w:rPr>
          <w:sz w:val="24"/>
        </w:rPr>
        <w:t>na</w:t>
      </w:r>
      <w:proofErr w:type="gramEnd"/>
      <w:r w:rsidRPr="001B70C1">
        <w:rPr>
          <w:sz w:val="24"/>
          <w:lang w:val="sr-Latn-CS"/>
        </w:rPr>
        <w:t xml:space="preserve"> </w:t>
      </w:r>
      <w:r w:rsidRPr="001B70C1">
        <w:rPr>
          <w:sz w:val="24"/>
        </w:rPr>
        <w:t>kojima</w:t>
      </w:r>
      <w:r w:rsidRPr="001B70C1">
        <w:rPr>
          <w:sz w:val="24"/>
          <w:lang w:val="sr-Latn-CS"/>
        </w:rPr>
        <w:t xml:space="preserve"> </w:t>
      </w:r>
      <w:r w:rsidRPr="001B70C1">
        <w:rPr>
          <w:sz w:val="24"/>
        </w:rPr>
        <w:t>su</w:t>
      </w:r>
      <w:r w:rsidRPr="001B70C1">
        <w:rPr>
          <w:sz w:val="24"/>
          <w:lang w:val="sr-Latn-CS"/>
        </w:rPr>
        <w:t xml:space="preserve"> </w:t>
      </w:r>
      <w:r w:rsidRPr="001B70C1">
        <w:rPr>
          <w:sz w:val="24"/>
        </w:rPr>
        <w:t>kasnije</w:t>
      </w:r>
      <w:r w:rsidRPr="001B70C1">
        <w:rPr>
          <w:sz w:val="24"/>
          <w:lang w:val="sr-Latn-CS"/>
        </w:rPr>
        <w:t xml:space="preserve"> </w:t>
      </w:r>
      <w:r w:rsidRPr="001B70C1">
        <w:rPr>
          <w:sz w:val="24"/>
        </w:rPr>
        <w:t>podignute</w:t>
      </w:r>
      <w:r w:rsidRPr="001B70C1">
        <w:rPr>
          <w:sz w:val="24"/>
          <w:lang w:val="sr-Latn-CS"/>
        </w:rPr>
        <w:t xml:space="preserve"> š</w:t>
      </w:r>
      <w:r w:rsidRPr="001B70C1">
        <w:rPr>
          <w:sz w:val="24"/>
        </w:rPr>
        <w:t>ume</w:t>
      </w:r>
      <w:r w:rsidRPr="001B70C1">
        <w:rPr>
          <w:sz w:val="24"/>
          <w:lang w:val="sr-Latn-CS"/>
        </w:rPr>
        <w:t xml:space="preserve">. </w:t>
      </w:r>
      <w:r w:rsidRPr="001B70C1">
        <w:rPr>
          <w:sz w:val="24"/>
        </w:rPr>
        <w:t>Ne</w:t>
      </w:r>
      <w:r w:rsidRPr="001B70C1">
        <w:rPr>
          <w:sz w:val="24"/>
          <w:lang w:val="sr-Latn-CS"/>
        </w:rPr>
        <w:t xml:space="preserve"> </w:t>
      </w:r>
      <w:r w:rsidRPr="001B70C1">
        <w:rPr>
          <w:sz w:val="24"/>
        </w:rPr>
        <w:t>postoje</w:t>
      </w:r>
      <w:r w:rsidRPr="001B70C1">
        <w:rPr>
          <w:sz w:val="24"/>
          <w:lang w:val="sr-Latn-CS"/>
        </w:rPr>
        <w:t xml:space="preserve"> </w:t>
      </w:r>
      <w:r w:rsidRPr="001B70C1">
        <w:rPr>
          <w:sz w:val="24"/>
        </w:rPr>
        <w:t>precizni</w:t>
      </w:r>
      <w:r w:rsidRPr="001B70C1">
        <w:rPr>
          <w:sz w:val="24"/>
          <w:lang w:val="sr-Latn-CS"/>
        </w:rPr>
        <w:t xml:space="preserve"> </w:t>
      </w:r>
      <w:r w:rsidRPr="001B70C1">
        <w:rPr>
          <w:sz w:val="24"/>
        </w:rPr>
        <w:t>podaci</w:t>
      </w:r>
      <w:r w:rsidRPr="001B70C1">
        <w:rPr>
          <w:sz w:val="24"/>
          <w:lang w:val="sr-Latn-CS"/>
        </w:rPr>
        <w:t xml:space="preserve"> </w:t>
      </w:r>
      <w:r w:rsidRPr="001B70C1">
        <w:rPr>
          <w:sz w:val="24"/>
        </w:rPr>
        <w:t>kada</w:t>
      </w:r>
      <w:r w:rsidRPr="001B70C1">
        <w:rPr>
          <w:sz w:val="24"/>
          <w:lang w:val="sr-Latn-CS"/>
        </w:rPr>
        <w:t xml:space="preserve"> </w:t>
      </w:r>
      <w:r w:rsidRPr="001B70C1">
        <w:rPr>
          <w:sz w:val="24"/>
        </w:rPr>
        <w:t>su</w:t>
      </w:r>
      <w:r w:rsidRPr="001B70C1">
        <w:rPr>
          <w:sz w:val="24"/>
          <w:lang w:val="sr-Latn-CS"/>
        </w:rPr>
        <w:t xml:space="preserve"> </w:t>
      </w:r>
      <w:r w:rsidRPr="001B70C1">
        <w:rPr>
          <w:sz w:val="24"/>
        </w:rPr>
        <w:t>i</w:t>
      </w:r>
      <w:r w:rsidRPr="001B70C1">
        <w:rPr>
          <w:sz w:val="24"/>
          <w:lang w:val="sr-Latn-CS"/>
        </w:rPr>
        <w:t xml:space="preserve"> </w:t>
      </w:r>
      <w:proofErr w:type="gramStart"/>
      <w:r w:rsidRPr="001B70C1">
        <w:rPr>
          <w:sz w:val="24"/>
        </w:rPr>
        <w:t>od</w:t>
      </w:r>
      <w:proofErr w:type="gramEnd"/>
      <w:r w:rsidRPr="001B70C1">
        <w:rPr>
          <w:sz w:val="24"/>
          <w:lang w:val="sr-Latn-CS"/>
        </w:rPr>
        <w:t xml:space="preserve"> </w:t>
      </w:r>
      <w:r w:rsidRPr="001B70C1">
        <w:rPr>
          <w:sz w:val="24"/>
        </w:rPr>
        <w:t>kojih</w:t>
      </w:r>
      <w:r w:rsidRPr="001B70C1">
        <w:rPr>
          <w:sz w:val="24"/>
          <w:lang w:val="sr-Latn-CS"/>
        </w:rPr>
        <w:t xml:space="preserve"> </w:t>
      </w:r>
      <w:r w:rsidRPr="001B70C1">
        <w:rPr>
          <w:sz w:val="24"/>
        </w:rPr>
        <w:t>vrsta</w:t>
      </w:r>
      <w:r w:rsidRPr="001B70C1">
        <w:rPr>
          <w:sz w:val="24"/>
          <w:lang w:val="sr-Latn-CS"/>
        </w:rPr>
        <w:t xml:space="preserve"> </w:t>
      </w:r>
      <w:r w:rsidRPr="001B70C1">
        <w:rPr>
          <w:sz w:val="24"/>
        </w:rPr>
        <w:t>drve</w:t>
      </w:r>
      <w:r w:rsidRPr="001B70C1">
        <w:rPr>
          <w:sz w:val="24"/>
          <w:lang w:val="sr-Latn-CS"/>
        </w:rPr>
        <w:t>ć</w:t>
      </w:r>
      <w:r w:rsidRPr="001B70C1">
        <w:rPr>
          <w:sz w:val="24"/>
        </w:rPr>
        <w:t>a</w:t>
      </w:r>
      <w:r w:rsidRPr="001B70C1">
        <w:rPr>
          <w:sz w:val="24"/>
          <w:lang w:val="sr-Latn-CS"/>
        </w:rPr>
        <w:t xml:space="preserve"> </w:t>
      </w:r>
      <w:r w:rsidRPr="001B70C1">
        <w:rPr>
          <w:sz w:val="24"/>
        </w:rPr>
        <w:t>podignute</w:t>
      </w:r>
      <w:r w:rsidRPr="001B70C1">
        <w:rPr>
          <w:sz w:val="24"/>
          <w:lang w:val="sr-Latn-CS"/>
        </w:rPr>
        <w:t xml:space="preserve"> </w:t>
      </w:r>
      <w:r w:rsidRPr="001B70C1">
        <w:rPr>
          <w:sz w:val="24"/>
        </w:rPr>
        <w:t>prve</w:t>
      </w:r>
      <w:r w:rsidRPr="001B70C1">
        <w:rPr>
          <w:sz w:val="24"/>
          <w:lang w:val="sr-Latn-CS"/>
        </w:rPr>
        <w:t xml:space="preserve"> š</w:t>
      </w:r>
      <w:r w:rsidRPr="001B70C1">
        <w:rPr>
          <w:sz w:val="24"/>
        </w:rPr>
        <w:t>ume</w:t>
      </w:r>
      <w:r w:rsidRPr="001B70C1">
        <w:rPr>
          <w:sz w:val="24"/>
          <w:lang w:val="sr-Latn-CS"/>
        </w:rPr>
        <w:t xml:space="preserve"> </w:t>
      </w:r>
      <w:r w:rsidRPr="001B70C1">
        <w:rPr>
          <w:sz w:val="24"/>
        </w:rPr>
        <w:t>na</w:t>
      </w:r>
      <w:r w:rsidRPr="001B70C1">
        <w:rPr>
          <w:sz w:val="24"/>
          <w:lang w:val="sr-Latn-CS"/>
        </w:rPr>
        <w:t xml:space="preserve"> </w:t>
      </w:r>
      <w:r w:rsidRPr="001B70C1">
        <w:rPr>
          <w:sz w:val="24"/>
        </w:rPr>
        <w:t>ovim</w:t>
      </w:r>
      <w:r w:rsidRPr="001B70C1">
        <w:rPr>
          <w:sz w:val="24"/>
          <w:lang w:val="sr-Latn-CS"/>
        </w:rPr>
        <w:t xml:space="preserve"> </w:t>
      </w:r>
      <w:r w:rsidRPr="001B70C1">
        <w:rPr>
          <w:sz w:val="24"/>
        </w:rPr>
        <w:t>deponijama</w:t>
      </w:r>
      <w:r w:rsidRPr="001B70C1">
        <w:rPr>
          <w:sz w:val="24"/>
          <w:lang w:val="sr-Latn-CS"/>
        </w:rPr>
        <w:t xml:space="preserve">. </w:t>
      </w:r>
      <w:proofErr w:type="gramStart"/>
      <w:r w:rsidRPr="001B70C1">
        <w:rPr>
          <w:sz w:val="24"/>
        </w:rPr>
        <w:t>Najverovatnije</w:t>
      </w:r>
      <w:r w:rsidRPr="001B70C1">
        <w:rPr>
          <w:sz w:val="24"/>
          <w:lang w:val="sr-Latn-CS"/>
        </w:rPr>
        <w:t xml:space="preserve"> </w:t>
      </w:r>
      <w:r w:rsidRPr="001B70C1">
        <w:rPr>
          <w:sz w:val="24"/>
        </w:rPr>
        <w:t>su</w:t>
      </w:r>
      <w:r w:rsidRPr="001B70C1">
        <w:rPr>
          <w:sz w:val="24"/>
          <w:lang w:val="sr-Latn-CS"/>
        </w:rPr>
        <w:t xml:space="preserve"> </w:t>
      </w:r>
      <w:r w:rsidRPr="001B70C1">
        <w:rPr>
          <w:sz w:val="24"/>
        </w:rPr>
        <w:t>prvi</w:t>
      </w:r>
      <w:r w:rsidRPr="001B70C1">
        <w:rPr>
          <w:sz w:val="24"/>
          <w:lang w:val="sr-Latn-CS"/>
        </w:rPr>
        <w:t xml:space="preserve"> </w:t>
      </w:r>
      <w:r w:rsidRPr="001B70C1">
        <w:rPr>
          <w:sz w:val="24"/>
        </w:rPr>
        <w:t>zasadi</w:t>
      </w:r>
      <w:r w:rsidRPr="001B70C1">
        <w:rPr>
          <w:sz w:val="24"/>
          <w:lang w:val="sr-Latn-CS"/>
        </w:rPr>
        <w:t xml:space="preserve"> </w:t>
      </w:r>
      <w:r w:rsidRPr="001B70C1">
        <w:rPr>
          <w:sz w:val="24"/>
        </w:rPr>
        <w:t>podignuti</w:t>
      </w:r>
      <w:r w:rsidRPr="001B70C1">
        <w:rPr>
          <w:sz w:val="24"/>
          <w:lang w:val="sr-Latn-CS"/>
        </w:rPr>
        <w:t xml:space="preserve"> </w:t>
      </w:r>
      <w:r w:rsidRPr="001B70C1">
        <w:rPr>
          <w:sz w:val="24"/>
        </w:rPr>
        <w:t>sadnicama</w:t>
      </w:r>
      <w:r w:rsidRPr="001B70C1">
        <w:rPr>
          <w:sz w:val="24"/>
          <w:lang w:val="sr-Latn-CS"/>
        </w:rPr>
        <w:t xml:space="preserve"> </w:t>
      </w:r>
      <w:r w:rsidRPr="001B70C1">
        <w:rPr>
          <w:sz w:val="24"/>
        </w:rPr>
        <w:t>bagrema</w:t>
      </w:r>
      <w:r w:rsidRPr="001B70C1">
        <w:rPr>
          <w:sz w:val="24"/>
          <w:lang w:val="sr-Latn-CS"/>
        </w:rPr>
        <w:t>.</w:t>
      </w:r>
      <w:proofErr w:type="gramEnd"/>
      <w:r w:rsidRPr="001B70C1">
        <w:rPr>
          <w:sz w:val="24"/>
          <w:lang w:val="sr-Latn-CS"/>
        </w:rPr>
        <w:t xml:space="preserve"> </w:t>
      </w:r>
      <w:proofErr w:type="gramStart"/>
      <w:r w:rsidRPr="001B70C1">
        <w:rPr>
          <w:sz w:val="24"/>
        </w:rPr>
        <w:t>U</w:t>
      </w:r>
      <w:r w:rsidRPr="001B70C1">
        <w:rPr>
          <w:sz w:val="24"/>
          <w:lang w:val="sr-Latn-CS"/>
        </w:rPr>
        <w:t xml:space="preserve"> </w:t>
      </w:r>
      <w:r w:rsidRPr="001B70C1">
        <w:rPr>
          <w:sz w:val="24"/>
        </w:rPr>
        <w:t>poslednjih</w:t>
      </w:r>
      <w:r w:rsidRPr="001B70C1">
        <w:rPr>
          <w:sz w:val="24"/>
          <w:lang w:val="sr-Latn-CS"/>
        </w:rPr>
        <w:t xml:space="preserve"> 30-40 </w:t>
      </w:r>
      <w:r w:rsidRPr="001B70C1">
        <w:rPr>
          <w:sz w:val="24"/>
        </w:rPr>
        <w:t>godina</w:t>
      </w:r>
      <w:r w:rsidRPr="001B70C1">
        <w:rPr>
          <w:sz w:val="24"/>
          <w:lang w:val="sr-Latn-CS"/>
        </w:rPr>
        <w:t xml:space="preserve"> </w:t>
      </w:r>
      <w:r w:rsidRPr="001B70C1">
        <w:rPr>
          <w:sz w:val="24"/>
        </w:rPr>
        <w:t>najvi</w:t>
      </w:r>
      <w:r w:rsidRPr="001B70C1">
        <w:rPr>
          <w:sz w:val="24"/>
          <w:lang w:val="sr-Latn-CS"/>
        </w:rPr>
        <w:t>š</w:t>
      </w:r>
      <w:r w:rsidRPr="001B70C1">
        <w:rPr>
          <w:sz w:val="24"/>
        </w:rPr>
        <w:t>e</w:t>
      </w:r>
      <w:r w:rsidRPr="001B70C1">
        <w:rPr>
          <w:sz w:val="24"/>
          <w:lang w:val="sr-Latn-CS"/>
        </w:rPr>
        <w:t xml:space="preserve"> </w:t>
      </w:r>
      <w:r w:rsidRPr="001B70C1">
        <w:rPr>
          <w:sz w:val="24"/>
        </w:rPr>
        <w:t>je</w:t>
      </w:r>
      <w:r w:rsidRPr="001B70C1">
        <w:rPr>
          <w:sz w:val="24"/>
          <w:lang w:val="sr-Latn-CS"/>
        </w:rPr>
        <w:t xml:space="preserve"> </w:t>
      </w:r>
      <w:r w:rsidRPr="001B70C1">
        <w:rPr>
          <w:sz w:val="24"/>
        </w:rPr>
        <w:t>bilo</w:t>
      </w:r>
      <w:r w:rsidRPr="001B70C1">
        <w:rPr>
          <w:sz w:val="24"/>
          <w:lang w:val="sr-Latn-CS"/>
        </w:rPr>
        <w:t xml:space="preserve"> </w:t>
      </w:r>
      <w:r w:rsidRPr="001B70C1">
        <w:rPr>
          <w:sz w:val="24"/>
        </w:rPr>
        <w:t>po</w:t>
      </w:r>
      <w:r w:rsidRPr="001B70C1">
        <w:rPr>
          <w:sz w:val="24"/>
          <w:lang w:val="sr-Latn-CS"/>
        </w:rPr>
        <w:t>š</w:t>
      </w:r>
      <w:r w:rsidRPr="001B70C1">
        <w:rPr>
          <w:sz w:val="24"/>
        </w:rPr>
        <w:t>umljavanja</w:t>
      </w:r>
      <w:r w:rsidRPr="001B70C1">
        <w:rPr>
          <w:sz w:val="24"/>
          <w:lang w:val="sr-Latn-CS"/>
        </w:rPr>
        <w:t xml:space="preserve"> </w:t>
      </w:r>
      <w:r w:rsidRPr="001B70C1">
        <w:rPr>
          <w:sz w:val="24"/>
        </w:rPr>
        <w:t>EA</w:t>
      </w:r>
      <w:r w:rsidRPr="001B70C1">
        <w:rPr>
          <w:sz w:val="24"/>
          <w:lang w:val="sr-Latn-CS"/>
        </w:rPr>
        <w:t>-</w:t>
      </w:r>
      <w:r w:rsidRPr="001B70C1">
        <w:rPr>
          <w:sz w:val="24"/>
        </w:rPr>
        <w:t>topolama</w:t>
      </w:r>
      <w:r w:rsidRPr="001B70C1">
        <w:rPr>
          <w:sz w:val="24"/>
          <w:lang w:val="sr-Latn-CS"/>
        </w:rPr>
        <w:t>.</w:t>
      </w:r>
      <w:proofErr w:type="gramEnd"/>
      <w:r w:rsidRPr="001B70C1">
        <w:rPr>
          <w:sz w:val="24"/>
          <w:lang w:val="sr-Latn-CS"/>
        </w:rPr>
        <w:t xml:space="preserve"> </w:t>
      </w:r>
      <w:r w:rsidRPr="001B70C1">
        <w:rPr>
          <w:sz w:val="24"/>
        </w:rPr>
        <w:t>Sve</w:t>
      </w:r>
      <w:r w:rsidRPr="001B70C1">
        <w:rPr>
          <w:sz w:val="24"/>
          <w:lang w:val="sr-Latn-CS"/>
        </w:rPr>
        <w:t xml:space="preserve"> </w:t>
      </w:r>
      <w:r w:rsidRPr="001B70C1">
        <w:rPr>
          <w:sz w:val="24"/>
        </w:rPr>
        <w:t>biljne</w:t>
      </w:r>
      <w:r w:rsidRPr="001B70C1">
        <w:rPr>
          <w:sz w:val="24"/>
          <w:lang w:val="sr-Latn-CS"/>
        </w:rPr>
        <w:t xml:space="preserve"> </w:t>
      </w:r>
      <w:r w:rsidRPr="001B70C1">
        <w:rPr>
          <w:sz w:val="24"/>
        </w:rPr>
        <w:t>vrste</w:t>
      </w:r>
      <w:r w:rsidRPr="001B70C1">
        <w:rPr>
          <w:sz w:val="24"/>
          <w:lang w:val="sr-Latn-CS"/>
        </w:rPr>
        <w:t xml:space="preserve"> </w:t>
      </w:r>
      <w:r w:rsidRPr="001B70C1">
        <w:rPr>
          <w:sz w:val="24"/>
        </w:rPr>
        <w:t>su</w:t>
      </w:r>
      <w:r w:rsidRPr="001B70C1">
        <w:rPr>
          <w:sz w:val="24"/>
          <w:lang w:val="sr-Latn-CS"/>
        </w:rPr>
        <w:t xml:space="preserve"> </w:t>
      </w:r>
      <w:proofErr w:type="gramStart"/>
      <w:r w:rsidRPr="001B70C1">
        <w:rPr>
          <w:sz w:val="24"/>
        </w:rPr>
        <w:t>sa</w:t>
      </w:r>
      <w:proofErr w:type="gramEnd"/>
      <w:r w:rsidRPr="001B70C1">
        <w:rPr>
          <w:sz w:val="24"/>
          <w:lang w:val="sr-Latn-CS"/>
        </w:rPr>
        <w:t xml:space="preserve"> </w:t>
      </w:r>
      <w:r w:rsidRPr="001B70C1">
        <w:rPr>
          <w:sz w:val="24"/>
        </w:rPr>
        <w:t>sobom</w:t>
      </w:r>
      <w:r w:rsidRPr="001B70C1">
        <w:rPr>
          <w:sz w:val="24"/>
          <w:lang w:val="sr-Latn-CS"/>
        </w:rPr>
        <w:t xml:space="preserve"> </w:t>
      </w:r>
      <w:r w:rsidRPr="001B70C1">
        <w:rPr>
          <w:sz w:val="24"/>
        </w:rPr>
        <w:t>donele</w:t>
      </w:r>
      <w:r w:rsidRPr="001B70C1">
        <w:rPr>
          <w:sz w:val="24"/>
          <w:lang w:val="sr-Latn-CS"/>
        </w:rPr>
        <w:t xml:space="preserve"> </w:t>
      </w:r>
      <w:r w:rsidRPr="001B70C1">
        <w:rPr>
          <w:sz w:val="24"/>
        </w:rPr>
        <w:t>i</w:t>
      </w:r>
      <w:r w:rsidRPr="001B70C1">
        <w:rPr>
          <w:sz w:val="24"/>
          <w:lang w:val="sr-Latn-CS"/>
        </w:rPr>
        <w:t xml:space="preserve"> </w:t>
      </w:r>
      <w:r w:rsidRPr="001B70C1">
        <w:rPr>
          <w:sz w:val="24"/>
        </w:rPr>
        <w:t>svoje</w:t>
      </w:r>
      <w:r w:rsidRPr="001B70C1">
        <w:rPr>
          <w:sz w:val="24"/>
          <w:lang w:val="sr-Latn-CS"/>
        </w:rPr>
        <w:t xml:space="preserve"> š</w:t>
      </w:r>
      <w:r w:rsidRPr="001B70C1">
        <w:rPr>
          <w:sz w:val="24"/>
        </w:rPr>
        <w:t>teto</w:t>
      </w:r>
      <w:r w:rsidRPr="001B70C1">
        <w:rPr>
          <w:sz w:val="24"/>
          <w:lang w:val="sr-Latn-CS"/>
        </w:rPr>
        <w:t>č</w:t>
      </w:r>
      <w:r w:rsidRPr="001B70C1">
        <w:rPr>
          <w:sz w:val="24"/>
        </w:rPr>
        <w:t>ine</w:t>
      </w:r>
      <w:r w:rsidRPr="001B70C1">
        <w:rPr>
          <w:sz w:val="24"/>
          <w:lang w:val="sr-Latn-CS"/>
        </w:rPr>
        <w:t xml:space="preserve"> </w:t>
      </w:r>
      <w:r w:rsidRPr="001B70C1">
        <w:rPr>
          <w:sz w:val="24"/>
        </w:rPr>
        <w:t>ili</w:t>
      </w:r>
      <w:r w:rsidRPr="001B70C1">
        <w:rPr>
          <w:sz w:val="24"/>
          <w:lang w:val="sr-Latn-CS"/>
        </w:rPr>
        <w:t xml:space="preserve"> </w:t>
      </w:r>
      <w:r w:rsidRPr="001B70C1">
        <w:rPr>
          <w:sz w:val="24"/>
        </w:rPr>
        <w:t>su</w:t>
      </w:r>
      <w:r w:rsidRPr="001B70C1">
        <w:rPr>
          <w:sz w:val="24"/>
          <w:lang w:val="sr-Latn-CS"/>
        </w:rPr>
        <w:t xml:space="preserve"> </w:t>
      </w:r>
      <w:r w:rsidRPr="001B70C1">
        <w:rPr>
          <w:sz w:val="24"/>
        </w:rPr>
        <w:t>na</w:t>
      </w:r>
      <w:r w:rsidRPr="001B70C1">
        <w:rPr>
          <w:sz w:val="24"/>
          <w:lang w:val="sr-Latn-CS"/>
        </w:rPr>
        <w:t xml:space="preserve"> </w:t>
      </w:r>
      <w:r w:rsidRPr="001B70C1">
        <w:rPr>
          <w:sz w:val="24"/>
        </w:rPr>
        <w:t>novom</w:t>
      </w:r>
      <w:r w:rsidRPr="001B70C1">
        <w:rPr>
          <w:sz w:val="24"/>
          <w:lang w:val="sr-Latn-CS"/>
        </w:rPr>
        <w:t xml:space="preserve"> </w:t>
      </w:r>
      <w:r w:rsidRPr="001B70C1">
        <w:rPr>
          <w:sz w:val="24"/>
        </w:rPr>
        <w:t>stani</w:t>
      </w:r>
      <w:r w:rsidRPr="001B70C1">
        <w:rPr>
          <w:sz w:val="24"/>
          <w:lang w:val="sr-Latn-CS"/>
        </w:rPr>
        <w:t>š</w:t>
      </w:r>
      <w:r w:rsidRPr="001B70C1">
        <w:rPr>
          <w:sz w:val="24"/>
        </w:rPr>
        <w:t>tu</w:t>
      </w:r>
      <w:r w:rsidRPr="001B70C1">
        <w:rPr>
          <w:sz w:val="24"/>
          <w:lang w:val="sr-Latn-CS"/>
        </w:rPr>
        <w:t xml:space="preserve"> </w:t>
      </w:r>
      <w:r w:rsidRPr="001B70C1">
        <w:rPr>
          <w:sz w:val="24"/>
        </w:rPr>
        <w:t>stekle</w:t>
      </w:r>
      <w:r w:rsidRPr="001B70C1">
        <w:rPr>
          <w:sz w:val="24"/>
          <w:lang w:val="sr-Latn-CS"/>
        </w:rPr>
        <w:t xml:space="preserve"> </w:t>
      </w:r>
      <w:r w:rsidRPr="001B70C1">
        <w:rPr>
          <w:sz w:val="24"/>
        </w:rPr>
        <w:t>nove</w:t>
      </w:r>
      <w:r w:rsidRPr="001B70C1">
        <w:rPr>
          <w:sz w:val="24"/>
          <w:lang w:val="sr-Latn-CS"/>
        </w:rPr>
        <w:t xml:space="preserve"> </w:t>
      </w:r>
      <w:r w:rsidRPr="001B70C1">
        <w:rPr>
          <w:sz w:val="24"/>
        </w:rPr>
        <w:t>neprijatelje</w:t>
      </w:r>
      <w:r w:rsidRPr="001B70C1">
        <w:rPr>
          <w:sz w:val="24"/>
          <w:lang w:val="sr-Latn-CS"/>
        </w:rPr>
        <w:t>.</w:t>
      </w:r>
    </w:p>
    <w:p w:rsidR="0063108D" w:rsidRPr="001B70C1" w:rsidRDefault="0063108D" w:rsidP="001B70C1">
      <w:pPr>
        <w:pStyle w:val="Hang127"/>
        <w:rPr>
          <w:sz w:val="24"/>
          <w:lang w:val="sr-Latn-CS"/>
        </w:rPr>
      </w:pPr>
      <w:r w:rsidRPr="001B70C1">
        <w:rPr>
          <w:sz w:val="24"/>
        </w:rPr>
        <w:t>Sve</w:t>
      </w:r>
      <w:r w:rsidRPr="001B70C1">
        <w:rPr>
          <w:sz w:val="24"/>
          <w:lang w:val="sr-Latn-CS"/>
        </w:rPr>
        <w:t xml:space="preserve"> š</w:t>
      </w:r>
      <w:r w:rsidRPr="001B70C1">
        <w:rPr>
          <w:sz w:val="24"/>
        </w:rPr>
        <w:t>umske</w:t>
      </w:r>
      <w:r w:rsidRPr="001B70C1">
        <w:rPr>
          <w:sz w:val="24"/>
          <w:lang w:val="sr-Latn-CS"/>
        </w:rPr>
        <w:t xml:space="preserve"> </w:t>
      </w:r>
      <w:r w:rsidRPr="001B70C1">
        <w:rPr>
          <w:sz w:val="24"/>
        </w:rPr>
        <w:t>zajednice</w:t>
      </w:r>
      <w:r w:rsidRPr="001B70C1">
        <w:rPr>
          <w:sz w:val="24"/>
          <w:lang w:val="sr-Latn-CS"/>
        </w:rPr>
        <w:t xml:space="preserve">, </w:t>
      </w:r>
      <w:r w:rsidRPr="001B70C1">
        <w:rPr>
          <w:sz w:val="24"/>
        </w:rPr>
        <w:t>grubom</w:t>
      </w:r>
      <w:r w:rsidRPr="001B70C1">
        <w:rPr>
          <w:sz w:val="24"/>
          <w:lang w:val="sr-Latn-CS"/>
        </w:rPr>
        <w:t xml:space="preserve"> </w:t>
      </w:r>
      <w:r w:rsidRPr="001B70C1">
        <w:rPr>
          <w:sz w:val="24"/>
        </w:rPr>
        <w:t>podelom</w:t>
      </w:r>
      <w:r w:rsidRPr="001B70C1">
        <w:rPr>
          <w:sz w:val="24"/>
          <w:lang w:val="sr-Latn-CS"/>
        </w:rPr>
        <w:t xml:space="preserve"> </w:t>
      </w:r>
      <w:r w:rsidRPr="001B70C1">
        <w:rPr>
          <w:sz w:val="24"/>
        </w:rPr>
        <w:t>se</w:t>
      </w:r>
      <w:r w:rsidRPr="001B70C1">
        <w:rPr>
          <w:sz w:val="24"/>
          <w:lang w:val="sr-Latn-CS"/>
        </w:rPr>
        <w:t xml:space="preserve"> </w:t>
      </w:r>
      <w:r w:rsidRPr="001B70C1">
        <w:rPr>
          <w:sz w:val="24"/>
        </w:rPr>
        <w:t>mogu</w:t>
      </w:r>
      <w:r w:rsidRPr="001B70C1">
        <w:rPr>
          <w:sz w:val="24"/>
          <w:lang w:val="sr-Latn-CS"/>
        </w:rPr>
        <w:t xml:space="preserve"> </w:t>
      </w:r>
      <w:r w:rsidRPr="001B70C1">
        <w:rPr>
          <w:sz w:val="24"/>
        </w:rPr>
        <w:t>podeliti</w:t>
      </w:r>
      <w:r w:rsidRPr="001B70C1">
        <w:rPr>
          <w:sz w:val="24"/>
          <w:lang w:val="sr-Latn-CS"/>
        </w:rPr>
        <w:t xml:space="preserve"> </w:t>
      </w:r>
      <w:proofErr w:type="gramStart"/>
      <w:r w:rsidRPr="001B70C1">
        <w:rPr>
          <w:sz w:val="24"/>
        </w:rPr>
        <w:t>na</w:t>
      </w:r>
      <w:proofErr w:type="gramEnd"/>
      <w:r w:rsidRPr="001B70C1">
        <w:rPr>
          <w:sz w:val="24"/>
          <w:lang w:val="sr-Latn-CS"/>
        </w:rPr>
        <w:t xml:space="preserve"> </w:t>
      </w:r>
      <w:r w:rsidRPr="001B70C1">
        <w:rPr>
          <w:sz w:val="24"/>
        </w:rPr>
        <w:t>autohtone</w:t>
      </w:r>
      <w:r w:rsidRPr="001B70C1">
        <w:rPr>
          <w:sz w:val="24"/>
          <w:lang w:val="sr-Latn-CS"/>
        </w:rPr>
        <w:t xml:space="preserve"> </w:t>
      </w:r>
      <w:r w:rsidRPr="001B70C1">
        <w:rPr>
          <w:sz w:val="24"/>
        </w:rPr>
        <w:t>i</w:t>
      </w:r>
      <w:r w:rsidRPr="001B70C1">
        <w:rPr>
          <w:sz w:val="24"/>
          <w:lang w:val="sr-Latn-CS"/>
        </w:rPr>
        <w:t xml:space="preserve"> </w:t>
      </w:r>
      <w:r w:rsidRPr="001B70C1">
        <w:rPr>
          <w:sz w:val="24"/>
        </w:rPr>
        <w:t>antropogene</w:t>
      </w:r>
      <w:r w:rsidRPr="001B70C1">
        <w:rPr>
          <w:sz w:val="24"/>
          <w:lang w:val="sr-Latn-CS"/>
        </w:rPr>
        <w:t xml:space="preserve">. </w:t>
      </w:r>
      <w:proofErr w:type="gramStart"/>
      <w:r w:rsidRPr="001B70C1">
        <w:rPr>
          <w:sz w:val="24"/>
        </w:rPr>
        <w:t>Antropogene</w:t>
      </w:r>
      <w:r w:rsidRPr="001B70C1">
        <w:rPr>
          <w:sz w:val="24"/>
          <w:lang w:val="sr-Latn-CS"/>
        </w:rPr>
        <w:t xml:space="preserve"> š</w:t>
      </w:r>
      <w:r w:rsidRPr="001B70C1">
        <w:rPr>
          <w:sz w:val="24"/>
        </w:rPr>
        <w:t>ume</w:t>
      </w:r>
      <w:r w:rsidRPr="001B70C1">
        <w:rPr>
          <w:sz w:val="24"/>
          <w:lang w:val="sr-Latn-CS"/>
        </w:rPr>
        <w:t xml:space="preserve"> </w:t>
      </w:r>
      <w:r w:rsidRPr="001B70C1">
        <w:rPr>
          <w:sz w:val="24"/>
        </w:rPr>
        <w:t>preovla</w:t>
      </w:r>
      <w:r w:rsidRPr="001B70C1">
        <w:rPr>
          <w:sz w:val="24"/>
          <w:lang w:val="sr-Latn-CS"/>
        </w:rPr>
        <w:t>đ</w:t>
      </w:r>
      <w:r w:rsidRPr="001B70C1">
        <w:rPr>
          <w:sz w:val="24"/>
        </w:rPr>
        <w:t>uju</w:t>
      </w:r>
      <w:r w:rsidRPr="001B70C1">
        <w:rPr>
          <w:sz w:val="24"/>
          <w:lang w:val="sr-Latn-CS"/>
        </w:rPr>
        <w:t xml:space="preserve"> </w:t>
      </w:r>
      <w:r w:rsidRPr="001B70C1">
        <w:rPr>
          <w:sz w:val="24"/>
        </w:rPr>
        <w:t>u</w:t>
      </w:r>
      <w:r w:rsidRPr="001B70C1">
        <w:rPr>
          <w:sz w:val="24"/>
          <w:lang w:val="sr-Latn-CS"/>
        </w:rPr>
        <w:t xml:space="preserve"> </w:t>
      </w:r>
      <w:r w:rsidRPr="001B70C1">
        <w:rPr>
          <w:sz w:val="24"/>
        </w:rPr>
        <w:t>ovoj</w:t>
      </w:r>
      <w:r w:rsidRPr="001B70C1">
        <w:rPr>
          <w:sz w:val="24"/>
          <w:lang w:val="sr-Latn-CS"/>
        </w:rPr>
        <w:t xml:space="preserve"> </w:t>
      </w:r>
      <w:r w:rsidRPr="001B70C1">
        <w:rPr>
          <w:sz w:val="24"/>
        </w:rPr>
        <w:t>gazdinskoj</w:t>
      </w:r>
      <w:r w:rsidRPr="001B70C1">
        <w:rPr>
          <w:sz w:val="24"/>
          <w:lang w:val="sr-Latn-CS"/>
        </w:rPr>
        <w:t xml:space="preserve"> </w:t>
      </w:r>
      <w:r w:rsidRPr="001B70C1">
        <w:rPr>
          <w:sz w:val="24"/>
        </w:rPr>
        <w:t>jedinici</w:t>
      </w:r>
      <w:r w:rsidRPr="001B70C1">
        <w:rPr>
          <w:sz w:val="24"/>
          <w:lang w:val="sr-Latn-CS"/>
        </w:rPr>
        <w:t>.</w:t>
      </w:r>
      <w:proofErr w:type="gramEnd"/>
      <w:r w:rsidRPr="001B70C1">
        <w:rPr>
          <w:sz w:val="24"/>
          <w:lang w:val="sr-Latn-CS"/>
        </w:rPr>
        <w:t xml:space="preserve"> </w:t>
      </w:r>
      <w:proofErr w:type="gramStart"/>
      <w:r w:rsidRPr="001B70C1">
        <w:rPr>
          <w:sz w:val="24"/>
        </w:rPr>
        <w:t>Od</w:t>
      </w:r>
      <w:proofErr w:type="gramEnd"/>
      <w:r w:rsidRPr="001B70C1">
        <w:rPr>
          <w:sz w:val="24"/>
          <w:lang w:val="sr-Latn-CS"/>
        </w:rPr>
        <w:t xml:space="preserve"> </w:t>
      </w:r>
      <w:r w:rsidRPr="001B70C1">
        <w:rPr>
          <w:sz w:val="24"/>
        </w:rPr>
        <w:t>antropogenih</w:t>
      </w:r>
      <w:r w:rsidRPr="001B70C1">
        <w:rPr>
          <w:sz w:val="24"/>
          <w:lang w:val="sr-Latn-CS"/>
        </w:rPr>
        <w:t xml:space="preserve"> </w:t>
      </w:r>
      <w:r w:rsidRPr="001B70C1">
        <w:rPr>
          <w:sz w:val="24"/>
        </w:rPr>
        <w:t>zajednica</w:t>
      </w:r>
      <w:r w:rsidRPr="001B70C1">
        <w:rPr>
          <w:sz w:val="24"/>
          <w:lang w:val="sr-Latn-CS"/>
        </w:rPr>
        <w:t xml:space="preserve"> </w:t>
      </w:r>
      <w:r w:rsidRPr="001B70C1">
        <w:rPr>
          <w:sz w:val="24"/>
        </w:rPr>
        <w:t>najvi</w:t>
      </w:r>
      <w:r w:rsidRPr="001B70C1">
        <w:rPr>
          <w:sz w:val="24"/>
          <w:lang w:val="sr-Latn-CS"/>
        </w:rPr>
        <w:t>š</w:t>
      </w:r>
      <w:r w:rsidRPr="001B70C1">
        <w:rPr>
          <w:sz w:val="24"/>
        </w:rPr>
        <w:t>e</w:t>
      </w:r>
      <w:r w:rsidRPr="001B70C1">
        <w:rPr>
          <w:sz w:val="24"/>
          <w:lang w:val="sr-Latn-CS"/>
        </w:rPr>
        <w:t xml:space="preserve"> </w:t>
      </w:r>
      <w:r w:rsidRPr="001B70C1">
        <w:rPr>
          <w:sz w:val="24"/>
        </w:rPr>
        <w:t>su</w:t>
      </w:r>
      <w:r w:rsidRPr="001B70C1">
        <w:rPr>
          <w:sz w:val="24"/>
          <w:lang w:val="sr-Latn-CS"/>
        </w:rPr>
        <w:t xml:space="preserve"> </w:t>
      </w:r>
      <w:r w:rsidRPr="001B70C1">
        <w:rPr>
          <w:sz w:val="24"/>
        </w:rPr>
        <w:t>zastupljene</w:t>
      </w:r>
      <w:r w:rsidRPr="001B70C1">
        <w:rPr>
          <w:sz w:val="24"/>
          <w:lang w:val="sr-Latn-CS"/>
        </w:rPr>
        <w:t xml:space="preserve"> </w:t>
      </w:r>
      <w:r w:rsidRPr="001B70C1">
        <w:rPr>
          <w:sz w:val="24"/>
        </w:rPr>
        <w:t>ve</w:t>
      </w:r>
      <w:r w:rsidRPr="001B70C1">
        <w:rPr>
          <w:sz w:val="24"/>
          <w:lang w:val="sr-Latn-CS"/>
        </w:rPr>
        <w:t>š</w:t>
      </w:r>
      <w:r w:rsidRPr="001B70C1">
        <w:rPr>
          <w:sz w:val="24"/>
        </w:rPr>
        <w:t>ta</w:t>
      </w:r>
      <w:r w:rsidRPr="001B70C1">
        <w:rPr>
          <w:sz w:val="24"/>
          <w:lang w:val="sr-Latn-CS"/>
        </w:rPr>
        <w:t>č</w:t>
      </w:r>
      <w:r w:rsidRPr="001B70C1">
        <w:rPr>
          <w:sz w:val="24"/>
        </w:rPr>
        <w:t>ki</w:t>
      </w:r>
      <w:r w:rsidRPr="001B70C1">
        <w:rPr>
          <w:sz w:val="24"/>
          <w:lang w:val="sr-Latn-CS"/>
        </w:rPr>
        <w:t xml:space="preserve"> </w:t>
      </w:r>
      <w:r w:rsidRPr="001B70C1">
        <w:rPr>
          <w:sz w:val="24"/>
        </w:rPr>
        <w:t>podignute</w:t>
      </w:r>
      <w:r w:rsidRPr="001B70C1">
        <w:rPr>
          <w:sz w:val="24"/>
          <w:lang w:val="sr-Latn-CS"/>
        </w:rPr>
        <w:t xml:space="preserve"> </w:t>
      </w:r>
      <w:r w:rsidRPr="001B70C1">
        <w:rPr>
          <w:sz w:val="24"/>
        </w:rPr>
        <w:t>sastojine</w:t>
      </w:r>
      <w:r w:rsidRPr="001B70C1">
        <w:rPr>
          <w:sz w:val="24"/>
          <w:lang w:val="sr-Latn-CS"/>
        </w:rPr>
        <w:t xml:space="preserve"> </w:t>
      </w:r>
      <w:r w:rsidRPr="001B70C1">
        <w:rPr>
          <w:sz w:val="24"/>
        </w:rPr>
        <w:t>bagrema</w:t>
      </w:r>
      <w:r w:rsidRPr="001B70C1">
        <w:rPr>
          <w:sz w:val="24"/>
          <w:lang w:val="sr-Latn-CS"/>
        </w:rPr>
        <w:t xml:space="preserve">. </w:t>
      </w:r>
      <w:r w:rsidRPr="001B70C1">
        <w:rPr>
          <w:sz w:val="24"/>
        </w:rPr>
        <w:t>Pored</w:t>
      </w:r>
      <w:r w:rsidRPr="001B70C1">
        <w:rPr>
          <w:sz w:val="24"/>
          <w:lang w:val="sr-Latn-CS"/>
        </w:rPr>
        <w:t xml:space="preserve"> </w:t>
      </w:r>
      <w:r w:rsidRPr="001B70C1">
        <w:rPr>
          <w:sz w:val="24"/>
        </w:rPr>
        <w:t>ovih</w:t>
      </w:r>
      <w:r w:rsidRPr="001B70C1">
        <w:rPr>
          <w:sz w:val="24"/>
          <w:lang w:val="sr-Latn-CS"/>
        </w:rPr>
        <w:t xml:space="preserve"> š</w:t>
      </w:r>
      <w:r w:rsidRPr="001B70C1">
        <w:rPr>
          <w:sz w:val="24"/>
        </w:rPr>
        <w:t>uma</w:t>
      </w:r>
      <w:r w:rsidRPr="001B70C1">
        <w:rPr>
          <w:sz w:val="24"/>
          <w:lang w:val="sr-Latn-CS"/>
        </w:rPr>
        <w:t xml:space="preserve"> </w:t>
      </w:r>
      <w:r w:rsidRPr="001B70C1">
        <w:rPr>
          <w:sz w:val="24"/>
        </w:rPr>
        <w:t>zna</w:t>
      </w:r>
      <w:r w:rsidRPr="001B70C1">
        <w:rPr>
          <w:sz w:val="24"/>
          <w:lang w:val="sr-Latn-CS"/>
        </w:rPr>
        <w:t>č</w:t>
      </w:r>
      <w:r w:rsidRPr="001B70C1">
        <w:rPr>
          <w:sz w:val="24"/>
        </w:rPr>
        <w:t>ajno</w:t>
      </w:r>
      <w:r w:rsidRPr="001B70C1">
        <w:rPr>
          <w:sz w:val="24"/>
          <w:lang w:val="sr-Latn-CS"/>
        </w:rPr>
        <w:t xml:space="preserve"> </w:t>
      </w:r>
      <w:r w:rsidRPr="001B70C1">
        <w:rPr>
          <w:sz w:val="24"/>
        </w:rPr>
        <w:t>je</w:t>
      </w:r>
      <w:r w:rsidRPr="001B70C1">
        <w:rPr>
          <w:sz w:val="24"/>
          <w:lang w:val="sr-Latn-CS"/>
        </w:rPr>
        <w:t xml:space="preserve"> </w:t>
      </w:r>
      <w:r w:rsidRPr="001B70C1">
        <w:rPr>
          <w:sz w:val="24"/>
        </w:rPr>
        <w:t>i</w:t>
      </w:r>
      <w:r w:rsidRPr="001B70C1">
        <w:rPr>
          <w:sz w:val="24"/>
          <w:lang w:val="sr-Latn-CS"/>
        </w:rPr>
        <w:t xml:space="preserve"> </w:t>
      </w:r>
      <w:r w:rsidRPr="001B70C1">
        <w:rPr>
          <w:sz w:val="24"/>
        </w:rPr>
        <w:t>u</w:t>
      </w:r>
      <w:r w:rsidRPr="001B70C1">
        <w:rPr>
          <w:sz w:val="24"/>
          <w:lang w:val="sr-Latn-CS"/>
        </w:rPr>
        <w:t>č</w:t>
      </w:r>
      <w:r w:rsidRPr="001B70C1">
        <w:rPr>
          <w:sz w:val="24"/>
        </w:rPr>
        <w:t>e</w:t>
      </w:r>
      <w:r w:rsidRPr="001B70C1">
        <w:rPr>
          <w:sz w:val="24"/>
          <w:lang w:val="sr-Latn-CS"/>
        </w:rPr>
        <w:t>šć</w:t>
      </w:r>
      <w:r w:rsidRPr="001B70C1">
        <w:rPr>
          <w:sz w:val="24"/>
        </w:rPr>
        <w:t>e</w:t>
      </w:r>
      <w:r w:rsidRPr="001B70C1">
        <w:rPr>
          <w:sz w:val="24"/>
          <w:lang w:val="sr-Latn-CS"/>
        </w:rPr>
        <w:t xml:space="preserve"> </w:t>
      </w:r>
      <w:r w:rsidRPr="001B70C1">
        <w:rPr>
          <w:sz w:val="24"/>
        </w:rPr>
        <w:t>izdana</w:t>
      </w:r>
      <w:r w:rsidRPr="001B70C1">
        <w:rPr>
          <w:sz w:val="24"/>
          <w:lang w:val="sr-Latn-CS"/>
        </w:rPr>
        <w:t>č</w:t>
      </w:r>
      <w:r w:rsidRPr="001B70C1">
        <w:rPr>
          <w:sz w:val="24"/>
        </w:rPr>
        <w:t>kih</w:t>
      </w:r>
      <w:r w:rsidRPr="001B70C1">
        <w:rPr>
          <w:sz w:val="24"/>
          <w:lang w:val="sr-Latn-CS"/>
        </w:rPr>
        <w:t xml:space="preserve"> š</w:t>
      </w:r>
      <w:r w:rsidRPr="001B70C1">
        <w:rPr>
          <w:sz w:val="24"/>
        </w:rPr>
        <w:t>ume</w:t>
      </w:r>
      <w:r w:rsidRPr="001B70C1">
        <w:rPr>
          <w:sz w:val="24"/>
          <w:lang w:val="sr-Latn-CS"/>
        </w:rPr>
        <w:t xml:space="preserve"> </w:t>
      </w:r>
      <w:r w:rsidRPr="001B70C1">
        <w:rPr>
          <w:sz w:val="24"/>
        </w:rPr>
        <w:t>nastalih</w:t>
      </w:r>
      <w:r w:rsidRPr="001B70C1">
        <w:rPr>
          <w:sz w:val="24"/>
          <w:lang w:val="sr-Latn-CS"/>
        </w:rPr>
        <w:t xml:space="preserve"> </w:t>
      </w:r>
      <w:r w:rsidRPr="001B70C1">
        <w:rPr>
          <w:sz w:val="24"/>
        </w:rPr>
        <w:t>posle</w:t>
      </w:r>
      <w:r w:rsidRPr="001B70C1">
        <w:rPr>
          <w:sz w:val="24"/>
          <w:lang w:val="sr-Latn-CS"/>
        </w:rPr>
        <w:t xml:space="preserve"> </w:t>
      </w:r>
      <w:r w:rsidRPr="001B70C1">
        <w:rPr>
          <w:sz w:val="24"/>
        </w:rPr>
        <w:t>neuspe</w:t>
      </w:r>
      <w:r w:rsidRPr="001B70C1">
        <w:rPr>
          <w:sz w:val="24"/>
          <w:lang w:val="sr-Latn-CS"/>
        </w:rPr>
        <w:t>š</w:t>
      </w:r>
      <w:r w:rsidRPr="001B70C1">
        <w:rPr>
          <w:sz w:val="24"/>
        </w:rPr>
        <w:t>nih</w:t>
      </w:r>
      <w:r w:rsidRPr="001B70C1">
        <w:rPr>
          <w:sz w:val="24"/>
          <w:lang w:val="sr-Latn-CS"/>
        </w:rPr>
        <w:t xml:space="preserve"> </w:t>
      </w:r>
      <w:r w:rsidRPr="001B70C1">
        <w:rPr>
          <w:sz w:val="24"/>
        </w:rPr>
        <w:t>po</w:t>
      </w:r>
      <w:r w:rsidRPr="001B70C1">
        <w:rPr>
          <w:sz w:val="24"/>
          <w:lang w:val="sr-Latn-CS"/>
        </w:rPr>
        <w:t>š</w:t>
      </w:r>
      <w:r w:rsidRPr="001B70C1">
        <w:rPr>
          <w:sz w:val="24"/>
        </w:rPr>
        <w:t>umljavanja</w:t>
      </w:r>
      <w:r w:rsidRPr="001B70C1">
        <w:rPr>
          <w:sz w:val="24"/>
          <w:lang w:val="sr-Latn-CS"/>
        </w:rPr>
        <w:t xml:space="preserve"> </w:t>
      </w:r>
      <w:r w:rsidRPr="001B70C1">
        <w:rPr>
          <w:sz w:val="24"/>
        </w:rPr>
        <w:t>se</w:t>
      </w:r>
      <w:r w:rsidRPr="001B70C1">
        <w:rPr>
          <w:sz w:val="24"/>
          <w:lang w:val="sr-Latn-CS"/>
        </w:rPr>
        <w:t>č</w:t>
      </w:r>
      <w:r w:rsidRPr="001B70C1">
        <w:rPr>
          <w:sz w:val="24"/>
        </w:rPr>
        <w:t>ina</w:t>
      </w:r>
      <w:r w:rsidRPr="001B70C1">
        <w:rPr>
          <w:sz w:val="24"/>
          <w:lang w:val="sr-Latn-CS"/>
        </w:rPr>
        <w:t xml:space="preserve"> </w:t>
      </w:r>
      <w:r w:rsidRPr="001B70C1">
        <w:rPr>
          <w:sz w:val="24"/>
        </w:rPr>
        <w:t>EA</w:t>
      </w:r>
      <w:r w:rsidRPr="001B70C1">
        <w:rPr>
          <w:sz w:val="24"/>
          <w:lang w:val="sr-Latn-CS"/>
        </w:rPr>
        <w:t>-</w:t>
      </w:r>
      <w:r w:rsidRPr="001B70C1">
        <w:rPr>
          <w:sz w:val="24"/>
        </w:rPr>
        <w:t>topola</w:t>
      </w:r>
      <w:r w:rsidRPr="001B70C1">
        <w:rPr>
          <w:sz w:val="24"/>
          <w:lang w:val="sr-Latn-CS"/>
        </w:rPr>
        <w:t xml:space="preserve"> </w:t>
      </w:r>
      <w:r w:rsidRPr="001B70C1">
        <w:rPr>
          <w:sz w:val="24"/>
        </w:rPr>
        <w:t>bagremom</w:t>
      </w:r>
      <w:r w:rsidRPr="001B70C1">
        <w:rPr>
          <w:sz w:val="24"/>
          <w:lang w:val="sr-Latn-CS"/>
        </w:rPr>
        <w:t xml:space="preserve">. </w:t>
      </w:r>
      <w:r w:rsidRPr="001B70C1">
        <w:rPr>
          <w:sz w:val="24"/>
        </w:rPr>
        <w:t>Ove</w:t>
      </w:r>
      <w:r w:rsidRPr="001B70C1">
        <w:rPr>
          <w:sz w:val="24"/>
          <w:lang w:val="sr-Latn-CS"/>
        </w:rPr>
        <w:t xml:space="preserve"> </w:t>
      </w:r>
      <w:r w:rsidRPr="001B70C1">
        <w:rPr>
          <w:sz w:val="24"/>
        </w:rPr>
        <w:t>zajednice</w:t>
      </w:r>
      <w:r w:rsidRPr="001B70C1">
        <w:rPr>
          <w:sz w:val="24"/>
          <w:lang w:val="sr-Latn-CS"/>
        </w:rPr>
        <w:t xml:space="preserve"> </w:t>
      </w:r>
      <w:r w:rsidRPr="001B70C1">
        <w:rPr>
          <w:sz w:val="24"/>
        </w:rPr>
        <w:t>sa</w:t>
      </w:r>
      <w:r w:rsidRPr="001B70C1">
        <w:rPr>
          <w:sz w:val="24"/>
          <w:lang w:val="sr-Latn-CS"/>
        </w:rPr>
        <w:t>č</w:t>
      </w:r>
      <w:r w:rsidRPr="001B70C1">
        <w:rPr>
          <w:sz w:val="24"/>
        </w:rPr>
        <w:t>injavaju</w:t>
      </w:r>
      <w:r w:rsidRPr="001B70C1">
        <w:rPr>
          <w:sz w:val="24"/>
          <w:lang w:val="sr-Latn-CS"/>
        </w:rPr>
        <w:t xml:space="preserve"> </w:t>
      </w:r>
      <w:r w:rsidRPr="001B70C1">
        <w:rPr>
          <w:sz w:val="24"/>
        </w:rPr>
        <w:t>izdana</w:t>
      </w:r>
      <w:r w:rsidRPr="001B70C1">
        <w:rPr>
          <w:sz w:val="24"/>
          <w:lang w:val="sr-Latn-CS"/>
        </w:rPr>
        <w:t>č</w:t>
      </w:r>
      <w:r w:rsidRPr="001B70C1">
        <w:rPr>
          <w:sz w:val="24"/>
        </w:rPr>
        <w:t>ki</w:t>
      </w:r>
      <w:r w:rsidRPr="001B70C1">
        <w:rPr>
          <w:sz w:val="24"/>
          <w:lang w:val="sr-Latn-CS"/>
        </w:rPr>
        <w:t xml:space="preserve"> </w:t>
      </w:r>
      <w:r w:rsidRPr="001B70C1">
        <w:rPr>
          <w:sz w:val="24"/>
        </w:rPr>
        <w:t>bagrem</w:t>
      </w:r>
      <w:r w:rsidRPr="001B70C1">
        <w:rPr>
          <w:sz w:val="24"/>
          <w:lang w:val="sr-Latn-CS"/>
        </w:rPr>
        <w:t xml:space="preserve"> </w:t>
      </w:r>
      <w:proofErr w:type="gramStart"/>
      <w:r w:rsidRPr="001B70C1">
        <w:rPr>
          <w:sz w:val="24"/>
        </w:rPr>
        <w:t>ili</w:t>
      </w:r>
      <w:proofErr w:type="gramEnd"/>
      <w:r w:rsidRPr="001B70C1">
        <w:rPr>
          <w:sz w:val="24"/>
          <w:lang w:val="sr-Latn-CS"/>
        </w:rPr>
        <w:t xml:space="preserve"> </w:t>
      </w:r>
      <w:r w:rsidRPr="001B70C1">
        <w:rPr>
          <w:sz w:val="24"/>
        </w:rPr>
        <w:t>izdana</w:t>
      </w:r>
      <w:r w:rsidRPr="001B70C1">
        <w:rPr>
          <w:sz w:val="24"/>
          <w:lang w:val="sr-Latn-CS"/>
        </w:rPr>
        <w:t>č</w:t>
      </w:r>
      <w:r w:rsidRPr="001B70C1">
        <w:rPr>
          <w:sz w:val="24"/>
        </w:rPr>
        <w:t>ka</w:t>
      </w:r>
      <w:r w:rsidRPr="001B70C1">
        <w:rPr>
          <w:sz w:val="24"/>
          <w:lang w:val="sr-Latn-CS"/>
        </w:rPr>
        <w:t xml:space="preserve"> </w:t>
      </w:r>
      <w:r w:rsidRPr="001B70C1">
        <w:rPr>
          <w:sz w:val="24"/>
        </w:rPr>
        <w:t>EA</w:t>
      </w:r>
      <w:r w:rsidRPr="001B70C1">
        <w:rPr>
          <w:sz w:val="24"/>
          <w:lang w:val="sr-Latn-CS"/>
        </w:rPr>
        <w:t>-</w:t>
      </w:r>
      <w:r w:rsidRPr="001B70C1">
        <w:rPr>
          <w:sz w:val="24"/>
        </w:rPr>
        <w:t>topola</w:t>
      </w:r>
      <w:r w:rsidRPr="001B70C1">
        <w:rPr>
          <w:sz w:val="24"/>
          <w:lang w:val="sr-Latn-CS"/>
        </w:rPr>
        <w:t xml:space="preserve">. </w:t>
      </w:r>
      <w:r w:rsidRPr="001B70C1">
        <w:rPr>
          <w:sz w:val="24"/>
        </w:rPr>
        <w:t>Autohtonih</w:t>
      </w:r>
      <w:r w:rsidRPr="001B70C1">
        <w:rPr>
          <w:sz w:val="24"/>
          <w:lang w:val="sr-Latn-CS"/>
        </w:rPr>
        <w:t xml:space="preserve"> š</w:t>
      </w:r>
      <w:r w:rsidRPr="001B70C1">
        <w:rPr>
          <w:sz w:val="24"/>
        </w:rPr>
        <w:t>uma</w:t>
      </w:r>
      <w:r w:rsidRPr="001B70C1">
        <w:rPr>
          <w:sz w:val="24"/>
          <w:lang w:val="sr-Latn-CS"/>
        </w:rPr>
        <w:t xml:space="preserve"> </w:t>
      </w:r>
      <w:r w:rsidRPr="001B70C1">
        <w:rPr>
          <w:sz w:val="24"/>
        </w:rPr>
        <w:t>u</w:t>
      </w:r>
      <w:r w:rsidRPr="001B70C1">
        <w:rPr>
          <w:sz w:val="24"/>
          <w:lang w:val="sr-Latn-CS"/>
        </w:rPr>
        <w:t xml:space="preserve"> </w:t>
      </w:r>
      <w:r w:rsidRPr="001B70C1">
        <w:rPr>
          <w:sz w:val="24"/>
        </w:rPr>
        <w:t>ovoj</w:t>
      </w:r>
      <w:r w:rsidRPr="001B70C1">
        <w:rPr>
          <w:sz w:val="24"/>
          <w:lang w:val="sr-Latn-CS"/>
        </w:rPr>
        <w:t xml:space="preserve"> </w:t>
      </w:r>
      <w:r w:rsidRPr="001B70C1">
        <w:rPr>
          <w:sz w:val="24"/>
        </w:rPr>
        <w:t>gazdinskoj</w:t>
      </w:r>
      <w:r w:rsidRPr="001B70C1">
        <w:rPr>
          <w:sz w:val="24"/>
          <w:lang w:val="sr-Latn-CS"/>
        </w:rPr>
        <w:t xml:space="preserve"> </w:t>
      </w:r>
      <w:r w:rsidRPr="001B70C1">
        <w:rPr>
          <w:sz w:val="24"/>
        </w:rPr>
        <w:t>jedinici</w:t>
      </w:r>
      <w:r w:rsidRPr="001B70C1">
        <w:rPr>
          <w:sz w:val="24"/>
          <w:lang w:val="sr-Latn-CS"/>
        </w:rPr>
        <w:t xml:space="preserve"> </w:t>
      </w:r>
      <w:proofErr w:type="gramStart"/>
      <w:r w:rsidRPr="001B70C1">
        <w:rPr>
          <w:sz w:val="24"/>
        </w:rPr>
        <w:t>nema</w:t>
      </w:r>
      <w:proofErr w:type="gramEnd"/>
      <w:r w:rsidRPr="001B70C1">
        <w:rPr>
          <w:sz w:val="24"/>
          <w:lang w:val="sr-Latn-CS"/>
        </w:rPr>
        <w:t xml:space="preserve">. </w:t>
      </w:r>
      <w:r w:rsidRPr="001B70C1">
        <w:rPr>
          <w:sz w:val="24"/>
        </w:rPr>
        <w:t>U</w:t>
      </w:r>
      <w:r w:rsidRPr="001B70C1">
        <w:rPr>
          <w:sz w:val="24"/>
          <w:lang w:val="sr-Latn-CS"/>
        </w:rPr>
        <w:t xml:space="preserve"> </w:t>
      </w:r>
      <w:r w:rsidRPr="001B70C1">
        <w:rPr>
          <w:sz w:val="24"/>
        </w:rPr>
        <w:t>ni</w:t>
      </w:r>
      <w:r w:rsidRPr="001B70C1">
        <w:rPr>
          <w:sz w:val="24"/>
          <w:lang w:val="sr-Latn-CS"/>
        </w:rPr>
        <w:t>ž</w:t>
      </w:r>
      <w:r w:rsidRPr="001B70C1">
        <w:rPr>
          <w:sz w:val="24"/>
        </w:rPr>
        <w:t>im</w:t>
      </w:r>
      <w:r w:rsidRPr="001B70C1">
        <w:rPr>
          <w:sz w:val="24"/>
          <w:lang w:val="sr-Latn-CS"/>
        </w:rPr>
        <w:t xml:space="preserve"> </w:t>
      </w:r>
      <w:r w:rsidRPr="001B70C1">
        <w:rPr>
          <w:sz w:val="24"/>
        </w:rPr>
        <w:t>delovima</w:t>
      </w:r>
      <w:r w:rsidRPr="001B70C1">
        <w:rPr>
          <w:sz w:val="24"/>
          <w:lang w:val="sr-Latn-CS"/>
        </w:rPr>
        <w:t xml:space="preserve">, </w:t>
      </w:r>
      <w:r w:rsidRPr="001B70C1">
        <w:rPr>
          <w:sz w:val="24"/>
        </w:rPr>
        <w:t>u</w:t>
      </w:r>
      <w:r w:rsidRPr="001B70C1">
        <w:rPr>
          <w:sz w:val="24"/>
          <w:lang w:val="sr-Latn-CS"/>
        </w:rPr>
        <w:t xml:space="preserve"> </w:t>
      </w:r>
      <w:r w:rsidRPr="001B70C1">
        <w:rPr>
          <w:sz w:val="24"/>
        </w:rPr>
        <w:t>barama</w:t>
      </w:r>
      <w:r w:rsidRPr="001B70C1">
        <w:rPr>
          <w:sz w:val="24"/>
          <w:lang w:val="sr-Latn-CS"/>
        </w:rPr>
        <w:t xml:space="preserve">, </w:t>
      </w:r>
      <w:r w:rsidRPr="001B70C1">
        <w:rPr>
          <w:sz w:val="24"/>
        </w:rPr>
        <w:t>mrtvajama</w:t>
      </w:r>
      <w:r w:rsidRPr="001B70C1">
        <w:rPr>
          <w:sz w:val="24"/>
          <w:lang w:val="sr-Latn-CS"/>
        </w:rPr>
        <w:t xml:space="preserve"> </w:t>
      </w:r>
      <w:r w:rsidRPr="001B70C1">
        <w:rPr>
          <w:sz w:val="24"/>
        </w:rPr>
        <w:t>i</w:t>
      </w:r>
      <w:r w:rsidRPr="001B70C1">
        <w:rPr>
          <w:sz w:val="24"/>
          <w:lang w:val="sr-Latn-CS"/>
        </w:rPr>
        <w:t xml:space="preserve"> </w:t>
      </w:r>
      <w:r w:rsidRPr="001B70C1">
        <w:rPr>
          <w:sz w:val="24"/>
        </w:rPr>
        <w:t>mikrodepresijama</w:t>
      </w:r>
      <w:r w:rsidRPr="001B70C1">
        <w:rPr>
          <w:sz w:val="24"/>
          <w:lang w:val="sr-Latn-CS"/>
        </w:rPr>
        <w:t xml:space="preserve"> </w:t>
      </w:r>
      <w:r w:rsidRPr="001B70C1">
        <w:rPr>
          <w:sz w:val="24"/>
        </w:rPr>
        <w:t>u</w:t>
      </w:r>
      <w:r w:rsidRPr="001B70C1">
        <w:rPr>
          <w:sz w:val="24"/>
          <w:lang w:val="sr-Latn-CS"/>
        </w:rPr>
        <w:t xml:space="preserve"> </w:t>
      </w:r>
      <w:r w:rsidRPr="001B70C1">
        <w:rPr>
          <w:sz w:val="24"/>
        </w:rPr>
        <w:t>zoni</w:t>
      </w:r>
      <w:r w:rsidRPr="001B70C1">
        <w:rPr>
          <w:sz w:val="24"/>
          <w:lang w:val="sr-Latn-CS"/>
        </w:rPr>
        <w:t xml:space="preserve"> </w:t>
      </w:r>
      <w:r w:rsidRPr="001B70C1">
        <w:rPr>
          <w:sz w:val="24"/>
        </w:rPr>
        <w:t>iza</w:t>
      </w:r>
      <w:r w:rsidRPr="001B70C1">
        <w:rPr>
          <w:sz w:val="24"/>
          <w:lang w:val="sr-Latn-CS"/>
        </w:rPr>
        <w:t xml:space="preserve"> </w:t>
      </w:r>
      <w:r w:rsidRPr="001B70C1">
        <w:rPr>
          <w:sz w:val="24"/>
        </w:rPr>
        <w:t>deposola</w:t>
      </w:r>
      <w:r w:rsidRPr="001B70C1">
        <w:rPr>
          <w:sz w:val="24"/>
          <w:lang w:val="sr-Latn-CS"/>
        </w:rPr>
        <w:t xml:space="preserve"> </w:t>
      </w:r>
      <w:r w:rsidRPr="001B70C1">
        <w:rPr>
          <w:sz w:val="24"/>
        </w:rPr>
        <w:t>zastupljena</w:t>
      </w:r>
      <w:r w:rsidRPr="001B70C1">
        <w:rPr>
          <w:sz w:val="24"/>
          <w:lang w:val="sr-Latn-CS"/>
        </w:rPr>
        <w:t xml:space="preserve"> </w:t>
      </w:r>
      <w:r w:rsidRPr="001B70C1">
        <w:rPr>
          <w:sz w:val="24"/>
        </w:rPr>
        <w:t>je</w:t>
      </w:r>
      <w:r w:rsidRPr="001B70C1">
        <w:rPr>
          <w:sz w:val="24"/>
          <w:lang w:val="sr-Latn-CS"/>
        </w:rPr>
        <w:t xml:space="preserve"> </w:t>
      </w:r>
      <w:r w:rsidRPr="001B70C1">
        <w:rPr>
          <w:sz w:val="24"/>
        </w:rPr>
        <w:t>barska</w:t>
      </w:r>
      <w:r w:rsidRPr="001B70C1">
        <w:rPr>
          <w:sz w:val="24"/>
          <w:lang w:val="sr-Latn-CS"/>
        </w:rPr>
        <w:t xml:space="preserve"> </w:t>
      </w:r>
      <w:r w:rsidRPr="001B70C1">
        <w:rPr>
          <w:sz w:val="24"/>
        </w:rPr>
        <w:t>vegetacija</w:t>
      </w:r>
      <w:r w:rsidRPr="001B70C1">
        <w:rPr>
          <w:sz w:val="24"/>
          <w:lang w:val="sr-Latn-CS"/>
        </w:rPr>
        <w:t xml:space="preserve">, </w:t>
      </w:r>
      <w:r w:rsidRPr="001B70C1">
        <w:rPr>
          <w:sz w:val="24"/>
        </w:rPr>
        <w:t>a</w:t>
      </w:r>
      <w:r w:rsidRPr="001B70C1">
        <w:rPr>
          <w:sz w:val="24"/>
          <w:lang w:val="sr-Latn-CS"/>
        </w:rPr>
        <w:t xml:space="preserve"> </w:t>
      </w:r>
      <w:proofErr w:type="gramStart"/>
      <w:r w:rsidRPr="001B70C1">
        <w:rPr>
          <w:sz w:val="24"/>
        </w:rPr>
        <w:t>na</w:t>
      </w:r>
      <w:proofErr w:type="gramEnd"/>
      <w:r w:rsidRPr="001B70C1">
        <w:rPr>
          <w:sz w:val="24"/>
          <w:lang w:val="sr-Latn-CS"/>
        </w:rPr>
        <w:t xml:space="preserve"> </w:t>
      </w:r>
      <w:r w:rsidRPr="001B70C1">
        <w:rPr>
          <w:sz w:val="24"/>
        </w:rPr>
        <w:t>ne</w:t>
      </w:r>
      <w:r w:rsidRPr="001B70C1">
        <w:rPr>
          <w:sz w:val="24"/>
          <w:lang w:val="sr-Latn-CS"/>
        </w:rPr>
        <w:t>š</w:t>
      </w:r>
      <w:r w:rsidRPr="001B70C1">
        <w:rPr>
          <w:sz w:val="24"/>
        </w:rPr>
        <w:t>to</w:t>
      </w:r>
      <w:r w:rsidRPr="001B70C1">
        <w:rPr>
          <w:sz w:val="24"/>
          <w:lang w:val="sr-Latn-CS"/>
        </w:rPr>
        <w:t xml:space="preserve"> </w:t>
      </w:r>
      <w:r w:rsidRPr="001B70C1">
        <w:rPr>
          <w:sz w:val="24"/>
        </w:rPr>
        <w:t>vi</w:t>
      </w:r>
      <w:r w:rsidRPr="001B70C1">
        <w:rPr>
          <w:sz w:val="24"/>
          <w:lang w:val="sr-Latn-CS"/>
        </w:rPr>
        <w:t>š</w:t>
      </w:r>
      <w:r w:rsidRPr="001B70C1">
        <w:rPr>
          <w:sz w:val="24"/>
        </w:rPr>
        <w:t>im</w:t>
      </w:r>
      <w:r w:rsidRPr="001B70C1">
        <w:rPr>
          <w:sz w:val="24"/>
          <w:lang w:val="sr-Latn-CS"/>
        </w:rPr>
        <w:t xml:space="preserve"> </w:t>
      </w:r>
      <w:r w:rsidRPr="001B70C1">
        <w:rPr>
          <w:sz w:val="24"/>
        </w:rPr>
        <w:t>zemlji</w:t>
      </w:r>
      <w:r w:rsidRPr="001B70C1">
        <w:rPr>
          <w:sz w:val="24"/>
          <w:lang w:val="sr-Latn-CS"/>
        </w:rPr>
        <w:t>š</w:t>
      </w:r>
      <w:r w:rsidRPr="001B70C1">
        <w:rPr>
          <w:sz w:val="24"/>
        </w:rPr>
        <w:t>tima</w:t>
      </w:r>
      <w:r w:rsidRPr="001B70C1">
        <w:rPr>
          <w:sz w:val="24"/>
          <w:lang w:val="sr-Latn-CS"/>
        </w:rPr>
        <w:t xml:space="preserve">, </w:t>
      </w:r>
      <w:r w:rsidRPr="001B70C1">
        <w:rPr>
          <w:sz w:val="24"/>
        </w:rPr>
        <w:t>koja</w:t>
      </w:r>
      <w:r w:rsidRPr="001B70C1">
        <w:rPr>
          <w:sz w:val="24"/>
          <w:lang w:val="sr-Latn-CS"/>
        </w:rPr>
        <w:t xml:space="preserve"> </w:t>
      </w:r>
      <w:r w:rsidRPr="001B70C1">
        <w:rPr>
          <w:sz w:val="24"/>
        </w:rPr>
        <w:t>su</w:t>
      </w:r>
      <w:r w:rsidRPr="001B70C1">
        <w:rPr>
          <w:sz w:val="24"/>
          <w:lang w:val="sr-Latn-CS"/>
        </w:rPr>
        <w:t xml:space="preserve"> </w:t>
      </w:r>
      <w:r w:rsidRPr="001B70C1">
        <w:rPr>
          <w:sz w:val="24"/>
        </w:rPr>
        <w:t>periodi</w:t>
      </w:r>
      <w:r w:rsidRPr="001B70C1">
        <w:rPr>
          <w:sz w:val="24"/>
          <w:lang w:val="sr-Latn-CS"/>
        </w:rPr>
        <w:t>č</w:t>
      </w:r>
      <w:r w:rsidRPr="001B70C1">
        <w:rPr>
          <w:sz w:val="24"/>
        </w:rPr>
        <w:t>no</w:t>
      </w:r>
      <w:r w:rsidRPr="001B70C1">
        <w:rPr>
          <w:sz w:val="24"/>
          <w:lang w:val="sr-Latn-CS"/>
        </w:rPr>
        <w:t xml:space="preserve"> </w:t>
      </w:r>
      <w:r w:rsidRPr="001B70C1">
        <w:rPr>
          <w:sz w:val="24"/>
        </w:rPr>
        <w:t>plavljena</w:t>
      </w:r>
      <w:r w:rsidRPr="001B70C1">
        <w:rPr>
          <w:sz w:val="24"/>
          <w:lang w:val="sr-Latn-CS"/>
        </w:rPr>
        <w:t xml:space="preserve"> </w:t>
      </w:r>
      <w:r w:rsidRPr="001B70C1">
        <w:rPr>
          <w:sz w:val="24"/>
        </w:rPr>
        <w:t>i</w:t>
      </w:r>
      <w:r w:rsidRPr="001B70C1">
        <w:rPr>
          <w:sz w:val="24"/>
          <w:lang w:val="sr-Latn-CS"/>
        </w:rPr>
        <w:t xml:space="preserve"> </w:t>
      </w:r>
      <w:r w:rsidRPr="001B70C1">
        <w:rPr>
          <w:sz w:val="24"/>
        </w:rPr>
        <w:t>u</w:t>
      </w:r>
      <w:r w:rsidRPr="001B70C1">
        <w:rPr>
          <w:sz w:val="24"/>
          <w:lang w:val="sr-Latn-CS"/>
        </w:rPr>
        <w:t xml:space="preserve"> </w:t>
      </w:r>
      <w:r w:rsidRPr="001B70C1">
        <w:rPr>
          <w:sz w:val="24"/>
        </w:rPr>
        <w:t>ve</w:t>
      </w:r>
      <w:r w:rsidRPr="001B70C1">
        <w:rPr>
          <w:sz w:val="24"/>
          <w:lang w:val="sr-Latn-CS"/>
        </w:rPr>
        <w:t>ć</w:t>
      </w:r>
      <w:r w:rsidRPr="001B70C1">
        <w:rPr>
          <w:sz w:val="24"/>
        </w:rPr>
        <w:t>em</w:t>
      </w:r>
      <w:r w:rsidRPr="001B70C1">
        <w:rPr>
          <w:sz w:val="24"/>
          <w:lang w:val="sr-Latn-CS"/>
        </w:rPr>
        <w:t xml:space="preserve"> </w:t>
      </w:r>
      <w:r w:rsidRPr="001B70C1">
        <w:rPr>
          <w:sz w:val="24"/>
        </w:rPr>
        <w:t>delu</w:t>
      </w:r>
      <w:r w:rsidRPr="001B70C1">
        <w:rPr>
          <w:sz w:val="24"/>
          <w:lang w:val="sr-Latn-CS"/>
        </w:rPr>
        <w:t xml:space="preserve"> </w:t>
      </w:r>
      <w:r w:rsidRPr="001B70C1">
        <w:rPr>
          <w:sz w:val="24"/>
        </w:rPr>
        <w:t>godine</w:t>
      </w:r>
      <w:r w:rsidRPr="001B70C1">
        <w:rPr>
          <w:sz w:val="24"/>
          <w:lang w:val="sr-Latn-CS"/>
        </w:rPr>
        <w:t xml:space="preserve"> </w:t>
      </w:r>
      <w:r w:rsidRPr="001B70C1">
        <w:rPr>
          <w:sz w:val="24"/>
        </w:rPr>
        <w:t>pod</w:t>
      </w:r>
      <w:r w:rsidRPr="001B70C1">
        <w:rPr>
          <w:sz w:val="24"/>
          <w:lang w:val="sr-Latn-CS"/>
        </w:rPr>
        <w:t xml:space="preserve"> </w:t>
      </w:r>
      <w:r w:rsidRPr="001B70C1">
        <w:rPr>
          <w:sz w:val="24"/>
        </w:rPr>
        <w:t>uticajem</w:t>
      </w:r>
      <w:r w:rsidRPr="001B70C1">
        <w:rPr>
          <w:sz w:val="24"/>
          <w:lang w:val="sr-Latn-CS"/>
        </w:rPr>
        <w:t xml:space="preserve"> </w:t>
      </w:r>
      <w:r w:rsidRPr="001B70C1">
        <w:rPr>
          <w:sz w:val="24"/>
        </w:rPr>
        <w:t>visoke</w:t>
      </w:r>
      <w:r w:rsidRPr="001B70C1">
        <w:rPr>
          <w:sz w:val="24"/>
          <w:lang w:val="sr-Latn-CS"/>
        </w:rPr>
        <w:t xml:space="preserve"> </w:t>
      </w:r>
      <w:r w:rsidRPr="001B70C1">
        <w:rPr>
          <w:sz w:val="24"/>
        </w:rPr>
        <w:t>podzemne</w:t>
      </w:r>
      <w:r w:rsidRPr="001B70C1">
        <w:rPr>
          <w:sz w:val="24"/>
          <w:lang w:val="sr-Latn-CS"/>
        </w:rPr>
        <w:t xml:space="preserve"> </w:t>
      </w:r>
      <w:r w:rsidRPr="001B70C1">
        <w:rPr>
          <w:sz w:val="24"/>
        </w:rPr>
        <w:t>vode</w:t>
      </w:r>
      <w:r w:rsidRPr="001B70C1">
        <w:rPr>
          <w:sz w:val="24"/>
          <w:lang w:val="sr-Latn-CS"/>
        </w:rPr>
        <w:t xml:space="preserve">, </w:t>
      </w:r>
      <w:r w:rsidRPr="001B70C1">
        <w:rPr>
          <w:sz w:val="24"/>
        </w:rPr>
        <w:t>zastupljeni</w:t>
      </w:r>
      <w:r w:rsidRPr="001B70C1">
        <w:rPr>
          <w:sz w:val="24"/>
          <w:lang w:val="sr-Latn-CS"/>
        </w:rPr>
        <w:t xml:space="preserve"> </w:t>
      </w:r>
      <w:r w:rsidRPr="001B70C1">
        <w:rPr>
          <w:sz w:val="24"/>
        </w:rPr>
        <w:t>su</w:t>
      </w:r>
      <w:r w:rsidRPr="001B70C1">
        <w:rPr>
          <w:sz w:val="24"/>
          <w:lang w:val="sr-Latn-CS"/>
        </w:rPr>
        <w:t xml:space="preserve"> </w:t>
      </w:r>
      <w:r w:rsidRPr="001B70C1">
        <w:rPr>
          <w:sz w:val="24"/>
        </w:rPr>
        <w:t>ostaci</w:t>
      </w:r>
      <w:r w:rsidRPr="001B70C1">
        <w:rPr>
          <w:sz w:val="24"/>
          <w:lang w:val="sr-Latn-CS"/>
        </w:rPr>
        <w:t xml:space="preserve"> </w:t>
      </w:r>
      <w:r w:rsidRPr="001B70C1">
        <w:rPr>
          <w:sz w:val="24"/>
        </w:rPr>
        <w:t>biljnih</w:t>
      </w:r>
      <w:r w:rsidRPr="001B70C1">
        <w:rPr>
          <w:sz w:val="24"/>
          <w:lang w:val="sr-Latn-CS"/>
        </w:rPr>
        <w:t xml:space="preserve"> </w:t>
      </w:r>
      <w:r w:rsidRPr="001B70C1">
        <w:rPr>
          <w:sz w:val="24"/>
        </w:rPr>
        <w:t>zajednica</w:t>
      </w:r>
      <w:r w:rsidRPr="001B70C1">
        <w:rPr>
          <w:sz w:val="24"/>
          <w:lang w:val="sr-Latn-CS"/>
        </w:rPr>
        <w:t xml:space="preserve"> </w:t>
      </w:r>
      <w:r w:rsidRPr="001B70C1">
        <w:rPr>
          <w:sz w:val="24"/>
        </w:rPr>
        <w:t>Salicetuma</w:t>
      </w:r>
      <w:r w:rsidRPr="001B70C1">
        <w:rPr>
          <w:sz w:val="24"/>
          <w:lang w:val="sr-Latn-CS"/>
        </w:rPr>
        <w:t xml:space="preserve"> </w:t>
      </w:r>
      <w:r w:rsidRPr="001B70C1">
        <w:rPr>
          <w:sz w:val="24"/>
        </w:rPr>
        <w:t>i</w:t>
      </w:r>
      <w:r w:rsidRPr="001B70C1">
        <w:rPr>
          <w:sz w:val="24"/>
          <w:lang w:val="sr-Latn-CS"/>
        </w:rPr>
        <w:t xml:space="preserve"> </w:t>
      </w:r>
      <w:r w:rsidRPr="001B70C1">
        <w:rPr>
          <w:sz w:val="24"/>
        </w:rPr>
        <w:t>Populetuma</w:t>
      </w:r>
      <w:r w:rsidRPr="001B70C1">
        <w:rPr>
          <w:sz w:val="24"/>
          <w:lang w:val="sr-Latn-CS"/>
        </w:rPr>
        <w:t xml:space="preserve"> </w:t>
      </w:r>
      <w:r w:rsidRPr="001B70C1">
        <w:rPr>
          <w:sz w:val="24"/>
        </w:rPr>
        <w:t>sa</w:t>
      </w:r>
      <w:r w:rsidRPr="001B70C1">
        <w:rPr>
          <w:sz w:val="24"/>
          <w:lang w:val="sr-Latn-CS"/>
        </w:rPr>
        <w:t xml:space="preserve"> </w:t>
      </w:r>
      <w:r w:rsidRPr="001B70C1">
        <w:rPr>
          <w:sz w:val="24"/>
        </w:rPr>
        <w:t>prate</w:t>
      </w:r>
      <w:r w:rsidRPr="001B70C1">
        <w:rPr>
          <w:sz w:val="24"/>
          <w:lang w:val="sr-Latn-CS"/>
        </w:rPr>
        <w:t>ć</w:t>
      </w:r>
      <w:r w:rsidRPr="001B70C1">
        <w:rPr>
          <w:sz w:val="24"/>
        </w:rPr>
        <w:t>im</w:t>
      </w:r>
      <w:r w:rsidRPr="001B70C1">
        <w:rPr>
          <w:sz w:val="24"/>
          <w:lang w:val="sr-Latn-CS"/>
        </w:rPr>
        <w:t xml:space="preserve"> </w:t>
      </w:r>
      <w:r w:rsidRPr="001B70C1">
        <w:rPr>
          <w:sz w:val="24"/>
        </w:rPr>
        <w:t>vrstama</w:t>
      </w:r>
      <w:r w:rsidRPr="001B70C1">
        <w:rPr>
          <w:sz w:val="24"/>
          <w:lang w:val="sr-Latn-CS"/>
        </w:rPr>
        <w:t xml:space="preserve"> </w:t>
      </w:r>
      <w:r w:rsidRPr="001B70C1">
        <w:rPr>
          <w:sz w:val="24"/>
        </w:rPr>
        <w:t>karakteristi</w:t>
      </w:r>
      <w:r w:rsidRPr="001B70C1">
        <w:rPr>
          <w:sz w:val="24"/>
          <w:lang w:val="sr-Latn-CS"/>
        </w:rPr>
        <w:t>č</w:t>
      </w:r>
      <w:r w:rsidRPr="001B70C1">
        <w:rPr>
          <w:sz w:val="24"/>
        </w:rPr>
        <w:t>kim</w:t>
      </w:r>
      <w:r w:rsidRPr="001B70C1">
        <w:rPr>
          <w:sz w:val="24"/>
          <w:lang w:val="sr-Latn-CS"/>
        </w:rPr>
        <w:t xml:space="preserve"> </w:t>
      </w:r>
      <w:r w:rsidRPr="001B70C1">
        <w:rPr>
          <w:sz w:val="24"/>
        </w:rPr>
        <w:t>za</w:t>
      </w:r>
      <w:r w:rsidRPr="001B70C1">
        <w:rPr>
          <w:sz w:val="24"/>
          <w:lang w:val="sr-Latn-CS"/>
        </w:rPr>
        <w:t xml:space="preserve"> </w:t>
      </w:r>
      <w:r w:rsidRPr="001B70C1">
        <w:rPr>
          <w:sz w:val="24"/>
        </w:rPr>
        <w:t>te</w:t>
      </w:r>
      <w:r w:rsidRPr="001B70C1">
        <w:rPr>
          <w:sz w:val="24"/>
          <w:lang w:val="sr-Latn-CS"/>
        </w:rPr>
        <w:t xml:space="preserve"> </w:t>
      </w:r>
      <w:r w:rsidRPr="001B70C1">
        <w:rPr>
          <w:sz w:val="24"/>
        </w:rPr>
        <w:t>biljne</w:t>
      </w:r>
      <w:r w:rsidRPr="001B70C1">
        <w:rPr>
          <w:sz w:val="24"/>
          <w:lang w:val="sr-Latn-CS"/>
        </w:rPr>
        <w:t xml:space="preserve"> </w:t>
      </w:r>
      <w:r w:rsidRPr="001B70C1">
        <w:rPr>
          <w:sz w:val="24"/>
        </w:rPr>
        <w:t>zajednice</w:t>
      </w:r>
      <w:r w:rsidRPr="001B70C1">
        <w:rPr>
          <w:sz w:val="24"/>
          <w:lang w:val="sr-Latn-CS"/>
        </w:rPr>
        <w:t>.</w:t>
      </w:r>
    </w:p>
    <w:p w:rsidR="0063108D" w:rsidRPr="001B70C1" w:rsidRDefault="0063108D" w:rsidP="001B70C1">
      <w:pPr>
        <w:pStyle w:val="Hang127"/>
        <w:rPr>
          <w:sz w:val="24"/>
          <w:lang w:val="sr-Latn-CS"/>
        </w:rPr>
      </w:pPr>
      <w:r w:rsidRPr="001B70C1">
        <w:rPr>
          <w:sz w:val="24"/>
        </w:rPr>
        <w:t>Veliko</w:t>
      </w:r>
      <w:r w:rsidRPr="001B70C1">
        <w:rPr>
          <w:sz w:val="24"/>
          <w:lang w:val="sr-Latn-CS"/>
        </w:rPr>
        <w:t xml:space="preserve"> </w:t>
      </w:r>
      <w:r w:rsidRPr="001B70C1">
        <w:rPr>
          <w:sz w:val="24"/>
        </w:rPr>
        <w:t>je</w:t>
      </w:r>
      <w:r w:rsidRPr="001B70C1">
        <w:rPr>
          <w:sz w:val="24"/>
          <w:lang w:val="sr-Latn-CS"/>
        </w:rPr>
        <w:t xml:space="preserve"> </w:t>
      </w:r>
      <w:r w:rsidRPr="001B70C1">
        <w:rPr>
          <w:sz w:val="24"/>
        </w:rPr>
        <w:t>u</w:t>
      </w:r>
      <w:r w:rsidRPr="001B70C1">
        <w:rPr>
          <w:sz w:val="24"/>
          <w:lang w:val="sr-Latn-CS"/>
        </w:rPr>
        <w:t>č</w:t>
      </w:r>
      <w:r w:rsidRPr="001B70C1">
        <w:rPr>
          <w:sz w:val="24"/>
        </w:rPr>
        <w:t>e</w:t>
      </w:r>
      <w:r w:rsidRPr="001B70C1">
        <w:rPr>
          <w:sz w:val="24"/>
          <w:lang w:val="sr-Latn-CS"/>
        </w:rPr>
        <w:t>šć</w:t>
      </w:r>
      <w:r w:rsidRPr="001B70C1">
        <w:rPr>
          <w:sz w:val="24"/>
        </w:rPr>
        <w:t>e</w:t>
      </w:r>
      <w:r w:rsidRPr="001B70C1">
        <w:rPr>
          <w:sz w:val="24"/>
          <w:lang w:val="sr-Latn-CS"/>
        </w:rPr>
        <w:t xml:space="preserve"> </w:t>
      </w:r>
      <w:r w:rsidRPr="001B70C1">
        <w:rPr>
          <w:sz w:val="24"/>
        </w:rPr>
        <w:t>povr</w:t>
      </w:r>
      <w:r w:rsidRPr="001B70C1">
        <w:rPr>
          <w:sz w:val="24"/>
          <w:lang w:val="sr-Latn-CS"/>
        </w:rPr>
        <w:t>š</w:t>
      </w:r>
      <w:r w:rsidRPr="001B70C1">
        <w:rPr>
          <w:sz w:val="24"/>
        </w:rPr>
        <w:t>ina</w:t>
      </w:r>
      <w:r w:rsidRPr="001B70C1">
        <w:rPr>
          <w:sz w:val="24"/>
          <w:lang w:val="sr-Latn-CS"/>
        </w:rPr>
        <w:t xml:space="preserve"> </w:t>
      </w:r>
      <w:r w:rsidRPr="001B70C1">
        <w:rPr>
          <w:sz w:val="24"/>
        </w:rPr>
        <w:t>koje</w:t>
      </w:r>
      <w:r w:rsidRPr="001B70C1">
        <w:rPr>
          <w:sz w:val="24"/>
          <w:lang w:val="sr-Latn-CS"/>
        </w:rPr>
        <w:t xml:space="preserve"> </w:t>
      </w:r>
      <w:r w:rsidRPr="001B70C1">
        <w:rPr>
          <w:sz w:val="24"/>
        </w:rPr>
        <w:t>posle</w:t>
      </w:r>
      <w:r w:rsidRPr="001B70C1">
        <w:rPr>
          <w:sz w:val="24"/>
          <w:lang w:val="sr-Latn-CS"/>
        </w:rPr>
        <w:t xml:space="preserve"> </w:t>
      </w:r>
      <w:r w:rsidRPr="001B70C1">
        <w:rPr>
          <w:sz w:val="24"/>
        </w:rPr>
        <w:t>se</w:t>
      </w:r>
      <w:r w:rsidRPr="001B70C1">
        <w:rPr>
          <w:sz w:val="24"/>
          <w:lang w:val="sr-Latn-CS"/>
        </w:rPr>
        <w:t>č</w:t>
      </w:r>
      <w:r w:rsidRPr="001B70C1">
        <w:rPr>
          <w:sz w:val="24"/>
        </w:rPr>
        <w:t>e</w:t>
      </w:r>
      <w:r w:rsidRPr="001B70C1">
        <w:rPr>
          <w:sz w:val="24"/>
          <w:lang w:val="sr-Latn-CS"/>
        </w:rPr>
        <w:t xml:space="preserve"> </w:t>
      </w:r>
      <w:r w:rsidRPr="001B70C1">
        <w:rPr>
          <w:sz w:val="24"/>
        </w:rPr>
        <w:t>prethodne</w:t>
      </w:r>
      <w:r w:rsidRPr="001B70C1">
        <w:rPr>
          <w:sz w:val="24"/>
          <w:lang w:val="sr-Latn-CS"/>
        </w:rPr>
        <w:t xml:space="preserve"> </w:t>
      </w:r>
      <w:r w:rsidRPr="001B70C1">
        <w:rPr>
          <w:sz w:val="24"/>
        </w:rPr>
        <w:t>sastojine</w:t>
      </w:r>
      <w:r w:rsidRPr="001B70C1">
        <w:rPr>
          <w:sz w:val="24"/>
          <w:lang w:val="sr-Latn-CS"/>
        </w:rPr>
        <w:t xml:space="preserve"> </w:t>
      </w:r>
      <w:r w:rsidRPr="001B70C1">
        <w:rPr>
          <w:sz w:val="24"/>
        </w:rPr>
        <w:t>nisu</w:t>
      </w:r>
      <w:r w:rsidRPr="001B70C1">
        <w:rPr>
          <w:sz w:val="24"/>
          <w:lang w:val="sr-Latn-CS"/>
        </w:rPr>
        <w:t xml:space="preserve"> </w:t>
      </w:r>
      <w:r w:rsidRPr="001B70C1">
        <w:rPr>
          <w:sz w:val="24"/>
        </w:rPr>
        <w:t>uop</w:t>
      </w:r>
      <w:r w:rsidRPr="001B70C1">
        <w:rPr>
          <w:sz w:val="24"/>
          <w:lang w:val="sr-Latn-CS"/>
        </w:rPr>
        <w:t>š</w:t>
      </w:r>
      <w:r w:rsidRPr="001B70C1">
        <w:rPr>
          <w:sz w:val="24"/>
        </w:rPr>
        <w:t>te</w:t>
      </w:r>
      <w:r w:rsidRPr="001B70C1">
        <w:rPr>
          <w:sz w:val="24"/>
          <w:lang w:val="sr-Latn-CS"/>
        </w:rPr>
        <w:t xml:space="preserve"> </w:t>
      </w:r>
      <w:r w:rsidRPr="001B70C1">
        <w:rPr>
          <w:sz w:val="24"/>
        </w:rPr>
        <w:t>obnovljene</w:t>
      </w:r>
      <w:r w:rsidRPr="001B70C1">
        <w:rPr>
          <w:sz w:val="24"/>
          <w:lang w:val="sr-Latn-CS"/>
        </w:rPr>
        <w:t xml:space="preserve"> č</w:t>
      </w:r>
      <w:r w:rsidRPr="001B70C1">
        <w:rPr>
          <w:sz w:val="24"/>
        </w:rPr>
        <w:t>ak</w:t>
      </w:r>
      <w:r w:rsidRPr="001B70C1">
        <w:rPr>
          <w:sz w:val="24"/>
          <w:lang w:val="sr-Latn-CS"/>
        </w:rPr>
        <w:t xml:space="preserve"> </w:t>
      </w:r>
      <w:proofErr w:type="gramStart"/>
      <w:r w:rsidRPr="001B70C1">
        <w:rPr>
          <w:sz w:val="24"/>
        </w:rPr>
        <w:t>ni</w:t>
      </w:r>
      <w:proofErr w:type="gramEnd"/>
      <w:r w:rsidRPr="001B70C1">
        <w:rPr>
          <w:sz w:val="24"/>
          <w:lang w:val="sr-Latn-CS"/>
        </w:rPr>
        <w:t xml:space="preserve"> </w:t>
      </w:r>
      <w:r w:rsidRPr="001B70C1">
        <w:rPr>
          <w:sz w:val="24"/>
        </w:rPr>
        <w:t>izdana</w:t>
      </w:r>
      <w:r w:rsidRPr="001B70C1">
        <w:rPr>
          <w:sz w:val="24"/>
          <w:lang w:val="sr-Latn-CS"/>
        </w:rPr>
        <w:t>č</w:t>
      </w:r>
      <w:r w:rsidRPr="001B70C1">
        <w:rPr>
          <w:sz w:val="24"/>
        </w:rPr>
        <w:t>kim</w:t>
      </w:r>
      <w:r w:rsidRPr="001B70C1">
        <w:rPr>
          <w:sz w:val="24"/>
          <w:lang w:val="sr-Latn-CS"/>
        </w:rPr>
        <w:t xml:space="preserve"> </w:t>
      </w:r>
      <w:r w:rsidRPr="001B70C1">
        <w:rPr>
          <w:sz w:val="24"/>
        </w:rPr>
        <w:t>putem</w:t>
      </w:r>
      <w:r w:rsidRPr="001B70C1">
        <w:rPr>
          <w:sz w:val="24"/>
          <w:lang w:val="sr-Latn-CS"/>
        </w:rPr>
        <w:t xml:space="preserve"> </w:t>
      </w:r>
      <w:r w:rsidRPr="001B70C1">
        <w:rPr>
          <w:sz w:val="24"/>
        </w:rPr>
        <w:t>i</w:t>
      </w:r>
      <w:r w:rsidRPr="001B70C1">
        <w:rPr>
          <w:sz w:val="24"/>
          <w:lang w:val="sr-Latn-CS"/>
        </w:rPr>
        <w:t xml:space="preserve"> </w:t>
      </w:r>
      <w:r w:rsidRPr="001B70C1">
        <w:rPr>
          <w:sz w:val="24"/>
        </w:rPr>
        <w:t>sada</w:t>
      </w:r>
      <w:r w:rsidRPr="001B70C1">
        <w:rPr>
          <w:sz w:val="24"/>
          <w:lang w:val="sr-Latn-CS"/>
        </w:rPr>
        <w:t xml:space="preserve"> </w:t>
      </w:r>
      <w:r w:rsidRPr="001B70C1">
        <w:rPr>
          <w:sz w:val="24"/>
        </w:rPr>
        <w:t>su</w:t>
      </w:r>
      <w:r w:rsidRPr="001B70C1">
        <w:rPr>
          <w:sz w:val="24"/>
          <w:lang w:val="sr-Latn-CS"/>
        </w:rPr>
        <w:t xml:space="preserve"> </w:t>
      </w:r>
      <w:r w:rsidRPr="001B70C1">
        <w:rPr>
          <w:sz w:val="24"/>
        </w:rPr>
        <w:t>to</w:t>
      </w:r>
      <w:r w:rsidRPr="001B70C1">
        <w:rPr>
          <w:sz w:val="24"/>
          <w:lang w:val="sr-Latn-CS"/>
        </w:rPr>
        <w:t xml:space="preserve"> </w:t>
      </w:r>
      <w:r w:rsidRPr="001B70C1">
        <w:rPr>
          <w:sz w:val="24"/>
        </w:rPr>
        <w:t>uglavnom</w:t>
      </w:r>
      <w:r w:rsidRPr="001B70C1">
        <w:rPr>
          <w:sz w:val="24"/>
          <w:lang w:val="sr-Latn-CS"/>
        </w:rPr>
        <w:t xml:space="preserve"> </w:t>
      </w:r>
      <w:r w:rsidRPr="001B70C1">
        <w:rPr>
          <w:sz w:val="24"/>
        </w:rPr>
        <w:t>se</w:t>
      </w:r>
      <w:r w:rsidRPr="001B70C1">
        <w:rPr>
          <w:sz w:val="24"/>
          <w:lang w:val="sr-Latn-CS"/>
        </w:rPr>
        <w:t>č</w:t>
      </w:r>
      <w:r w:rsidRPr="001B70C1">
        <w:rPr>
          <w:sz w:val="24"/>
        </w:rPr>
        <w:t>ine</w:t>
      </w:r>
      <w:r w:rsidRPr="001B70C1">
        <w:rPr>
          <w:sz w:val="24"/>
          <w:lang w:val="sr-Latn-CS"/>
        </w:rPr>
        <w:t xml:space="preserve"> </w:t>
      </w:r>
      <w:r w:rsidRPr="001B70C1">
        <w:rPr>
          <w:sz w:val="24"/>
        </w:rPr>
        <w:t>obraslom</w:t>
      </w:r>
      <w:r w:rsidRPr="001B70C1">
        <w:rPr>
          <w:sz w:val="24"/>
          <w:lang w:val="sr-Latn-CS"/>
        </w:rPr>
        <w:t xml:space="preserve"> </w:t>
      </w:r>
      <w:r w:rsidRPr="001B70C1">
        <w:rPr>
          <w:sz w:val="24"/>
        </w:rPr>
        <w:t>travom</w:t>
      </w:r>
      <w:r w:rsidRPr="001B70C1">
        <w:rPr>
          <w:sz w:val="24"/>
          <w:lang w:val="sr-Latn-CS"/>
        </w:rPr>
        <w:t xml:space="preserve"> </w:t>
      </w:r>
      <w:r w:rsidRPr="001B70C1">
        <w:rPr>
          <w:sz w:val="24"/>
        </w:rPr>
        <w:t>ili</w:t>
      </w:r>
      <w:r w:rsidRPr="001B70C1">
        <w:rPr>
          <w:sz w:val="24"/>
          <w:lang w:val="sr-Latn-CS"/>
        </w:rPr>
        <w:t xml:space="preserve"> </w:t>
      </w:r>
      <w:r w:rsidRPr="001B70C1">
        <w:rPr>
          <w:sz w:val="24"/>
        </w:rPr>
        <w:t>retkim</w:t>
      </w:r>
      <w:r w:rsidRPr="001B70C1">
        <w:rPr>
          <w:sz w:val="24"/>
          <w:lang w:val="sr-Latn-CS"/>
        </w:rPr>
        <w:t xml:space="preserve"> ž</w:t>
      </w:r>
      <w:r w:rsidRPr="001B70C1">
        <w:rPr>
          <w:sz w:val="24"/>
        </w:rPr>
        <w:t>bunjem</w:t>
      </w:r>
      <w:r w:rsidRPr="001B70C1">
        <w:rPr>
          <w:sz w:val="24"/>
          <w:lang w:val="sr-Latn-CS"/>
        </w:rPr>
        <w:t>.</w:t>
      </w:r>
    </w:p>
    <w:p w:rsidR="00333440" w:rsidRPr="001B70C1" w:rsidRDefault="00A9771D" w:rsidP="0030171D">
      <w:pPr>
        <w:pStyle w:val="Heading2"/>
        <w:spacing w:after="360"/>
        <w:ind w:left="0" w:firstLine="720"/>
        <w:rPr>
          <w:lang w:val="it-IT"/>
        </w:rPr>
      </w:pPr>
      <w:bookmarkStart w:id="76" w:name="_Toc454260004"/>
      <w:bookmarkStart w:id="77" w:name="_Toc16662516"/>
      <w:bookmarkStart w:id="78" w:name="_Toc42389809"/>
      <w:bookmarkStart w:id="79" w:name="_Toc328730043"/>
      <w:bookmarkStart w:id="80" w:name="_Toc127044027"/>
      <w:r w:rsidRPr="001B70C1">
        <w:rPr>
          <w:lang w:val="de-DE"/>
        </w:rPr>
        <w:t>Opšti</w:t>
      </w:r>
      <w:r w:rsidRPr="001B70C1">
        <w:rPr>
          <w:lang w:val="it-IT"/>
        </w:rPr>
        <w:t xml:space="preserve"> faktori značajni za stanje šumskih ekosistema</w:t>
      </w:r>
      <w:bookmarkEnd w:id="76"/>
      <w:bookmarkEnd w:id="77"/>
      <w:bookmarkEnd w:id="78"/>
      <w:bookmarkEnd w:id="79"/>
      <w:bookmarkEnd w:id="80"/>
    </w:p>
    <w:p w:rsidR="00A9771D" w:rsidRPr="001B70C1" w:rsidRDefault="00A9771D" w:rsidP="001B70C1">
      <w:pPr>
        <w:pStyle w:val="Hang127"/>
        <w:rPr>
          <w:sz w:val="24"/>
          <w:lang w:val="it-IT"/>
        </w:rPr>
      </w:pPr>
      <w:r w:rsidRPr="001B70C1">
        <w:rPr>
          <w:sz w:val="24"/>
          <w:lang w:val="it-IT"/>
        </w:rPr>
        <w:t>Šuma kao jedna od najsloženijih biljnih zajednica, odraz je uticaja sredine, ali i ona menja tu sredinu koja se označava kao stanište. Na obrazovanje i stanje ekosistema u celini utiču mnogi faktori koji se mogu svrstati u sledeće grupe:</w:t>
      </w:r>
    </w:p>
    <w:p w:rsidR="00A9771D" w:rsidRPr="001B70C1" w:rsidRDefault="00A9771D">
      <w:pPr>
        <w:pStyle w:val="Hang127"/>
        <w:numPr>
          <w:ilvl w:val="0"/>
          <w:numId w:val="39"/>
        </w:numPr>
        <w:rPr>
          <w:sz w:val="24"/>
        </w:rPr>
      </w:pPr>
      <w:r w:rsidRPr="001B70C1">
        <w:rPr>
          <w:sz w:val="24"/>
        </w:rPr>
        <w:t>klimatski faktori</w:t>
      </w:r>
    </w:p>
    <w:p w:rsidR="00A9771D" w:rsidRPr="001B70C1" w:rsidRDefault="00A9771D">
      <w:pPr>
        <w:pStyle w:val="Hang127"/>
        <w:numPr>
          <w:ilvl w:val="0"/>
          <w:numId w:val="39"/>
        </w:numPr>
        <w:rPr>
          <w:sz w:val="24"/>
        </w:rPr>
      </w:pPr>
      <w:r w:rsidRPr="001B70C1">
        <w:rPr>
          <w:sz w:val="24"/>
        </w:rPr>
        <w:t>orografski faktori</w:t>
      </w:r>
    </w:p>
    <w:p w:rsidR="00A9771D" w:rsidRPr="001B70C1" w:rsidRDefault="00A9771D">
      <w:pPr>
        <w:pStyle w:val="Hang127"/>
        <w:numPr>
          <w:ilvl w:val="0"/>
          <w:numId w:val="39"/>
        </w:numPr>
        <w:rPr>
          <w:sz w:val="24"/>
        </w:rPr>
      </w:pPr>
      <w:r w:rsidRPr="001B70C1">
        <w:rPr>
          <w:sz w:val="24"/>
        </w:rPr>
        <w:t>edafski faktori</w:t>
      </w:r>
    </w:p>
    <w:p w:rsidR="00A9771D" w:rsidRPr="001B70C1" w:rsidRDefault="00A9771D">
      <w:pPr>
        <w:pStyle w:val="Hang127"/>
        <w:numPr>
          <w:ilvl w:val="0"/>
          <w:numId w:val="39"/>
        </w:numPr>
        <w:rPr>
          <w:sz w:val="24"/>
        </w:rPr>
      </w:pPr>
      <w:r w:rsidRPr="001B70C1">
        <w:rPr>
          <w:sz w:val="24"/>
        </w:rPr>
        <w:t>biotički faktori</w:t>
      </w:r>
    </w:p>
    <w:p w:rsidR="00A9771D" w:rsidRPr="001B70C1" w:rsidRDefault="00A9771D" w:rsidP="001B70C1">
      <w:pPr>
        <w:pStyle w:val="Hang127"/>
        <w:rPr>
          <w:sz w:val="24"/>
          <w:lang w:val="pl-PL"/>
        </w:rPr>
      </w:pPr>
      <w:r w:rsidRPr="001B70C1">
        <w:rPr>
          <w:sz w:val="24"/>
        </w:rPr>
        <w:t xml:space="preserve">Klimatski faktori deluju kompleksno i neposredno </w:t>
      </w:r>
      <w:proofErr w:type="gramStart"/>
      <w:r w:rsidRPr="001B70C1">
        <w:rPr>
          <w:sz w:val="24"/>
        </w:rPr>
        <w:t>na</w:t>
      </w:r>
      <w:proofErr w:type="gramEnd"/>
      <w:r w:rsidRPr="001B70C1">
        <w:rPr>
          <w:sz w:val="24"/>
        </w:rPr>
        <w:t xml:space="preserve"> biljni svet, a među najvažnijim za život i rasprostranjenje biljnih zajednica je svetlost. </w:t>
      </w:r>
      <w:r w:rsidRPr="001B70C1">
        <w:rPr>
          <w:sz w:val="24"/>
          <w:lang w:val="pl-PL"/>
        </w:rPr>
        <w:t>Ono utiče na proces fotosinteze, karakter vegetacije, proces obnavljanja idr.</w:t>
      </w:r>
    </w:p>
    <w:p w:rsidR="00A9771D" w:rsidRPr="001B70C1" w:rsidRDefault="00A9771D" w:rsidP="001B70C1">
      <w:pPr>
        <w:pStyle w:val="Hang127"/>
        <w:rPr>
          <w:sz w:val="24"/>
          <w:lang w:val="it-IT"/>
        </w:rPr>
      </w:pPr>
      <w:r w:rsidRPr="001B70C1">
        <w:rPr>
          <w:sz w:val="24"/>
          <w:lang w:val="pl-PL"/>
        </w:rPr>
        <w:t xml:space="preserve">Temperatura vazduha u sadejstvu sa ostalim ekološkim činiocima, a naročito sa vlagom utiče na raspored biljnog pokrivača. </w:t>
      </w:r>
      <w:r w:rsidRPr="001B70C1">
        <w:rPr>
          <w:sz w:val="24"/>
          <w:lang w:val="it-IT"/>
        </w:rPr>
        <w:t>Ekstremne temperature, bile one maksimalne ili minimalne, štetne su naročito u vreme vegetacije. Rani mrazevi mogu biti odlučujući u selekciji nekih vrsta drveća. Vlaga i voda uz temperaturu su odlučujući faktori za razvoj vegetacije.</w:t>
      </w:r>
    </w:p>
    <w:p w:rsidR="00A9771D" w:rsidRPr="001B70C1" w:rsidRDefault="00AF0AA1" w:rsidP="001B70C1">
      <w:pPr>
        <w:pStyle w:val="Hang127"/>
        <w:rPr>
          <w:sz w:val="24"/>
          <w:lang w:val="it-IT"/>
        </w:rPr>
      </w:pPr>
      <w:r w:rsidRPr="001B70C1">
        <w:rPr>
          <w:sz w:val="24"/>
          <w:lang w:val="it-IT"/>
        </w:rPr>
        <w:t>U celini uzevši</w:t>
      </w:r>
      <w:r w:rsidR="00A9771D" w:rsidRPr="001B70C1">
        <w:rPr>
          <w:sz w:val="24"/>
          <w:lang w:val="it-IT"/>
        </w:rPr>
        <w:t xml:space="preserve"> kontinentalna klima omogućuje dovoljno trajanje perioda vegetacije i stvara povoljne uslove za produkciju šumske vegetacije.</w:t>
      </w:r>
    </w:p>
    <w:p w:rsidR="00A9771D" w:rsidRPr="001B70C1" w:rsidRDefault="00A9771D" w:rsidP="001B70C1">
      <w:pPr>
        <w:pStyle w:val="Hang127"/>
        <w:rPr>
          <w:sz w:val="24"/>
          <w:lang w:val="it-IT"/>
        </w:rPr>
      </w:pPr>
      <w:r w:rsidRPr="001B70C1">
        <w:rPr>
          <w:sz w:val="24"/>
          <w:lang w:val="it-IT"/>
        </w:rPr>
        <w:t xml:space="preserve">Orografski uslovi (reljef, nadmorska visina, ekspozicija, nagib i dr.) ukazuju da se radi o </w:t>
      </w:r>
      <w:r w:rsidR="00870945" w:rsidRPr="001B70C1">
        <w:rPr>
          <w:sz w:val="24"/>
          <w:lang w:val="it-IT"/>
        </w:rPr>
        <w:t>povoljnim</w:t>
      </w:r>
      <w:r w:rsidRPr="001B70C1">
        <w:rPr>
          <w:sz w:val="24"/>
          <w:lang w:val="it-IT"/>
        </w:rPr>
        <w:t xml:space="preserve"> šumskim staništima.</w:t>
      </w:r>
    </w:p>
    <w:p w:rsidR="00A9771D" w:rsidRPr="001B70C1" w:rsidRDefault="00A9771D" w:rsidP="001B70C1">
      <w:pPr>
        <w:pStyle w:val="Hang127"/>
        <w:rPr>
          <w:sz w:val="24"/>
          <w:lang w:val="it-IT"/>
        </w:rPr>
      </w:pPr>
      <w:r w:rsidRPr="001B70C1">
        <w:rPr>
          <w:sz w:val="24"/>
          <w:lang w:val="it-IT"/>
        </w:rPr>
        <w:t>Edafski faktori sa svojim fizičkim i hemijskim karakteristikama na većem delu jedinice ukazuju na značajnu potencijalnu proizvodnost staništa.</w:t>
      </w:r>
    </w:p>
    <w:p w:rsidR="00A9771D" w:rsidRPr="001B70C1" w:rsidRDefault="00A9771D" w:rsidP="001B70C1">
      <w:pPr>
        <w:pStyle w:val="Hang127"/>
        <w:rPr>
          <w:sz w:val="24"/>
          <w:lang w:val="it-IT"/>
        </w:rPr>
      </w:pPr>
      <w:r w:rsidRPr="001B70C1">
        <w:rPr>
          <w:sz w:val="24"/>
          <w:lang w:val="it-IT"/>
        </w:rPr>
        <w:t xml:space="preserve">Biotički činioci postanka i opstanka šuma predstavljaju živi biljni i životinjski svet, uključujući i čoveka kao najvažnijeg faktora. </w:t>
      </w:r>
    </w:p>
    <w:p w:rsidR="00A9771D" w:rsidRPr="001B70C1" w:rsidRDefault="00A9771D" w:rsidP="001B70C1">
      <w:pPr>
        <w:pStyle w:val="Hang127"/>
        <w:rPr>
          <w:sz w:val="24"/>
          <w:lang w:val="it-IT"/>
        </w:rPr>
      </w:pPr>
      <w:r w:rsidRPr="001B70C1">
        <w:rPr>
          <w:sz w:val="24"/>
          <w:lang w:val="it-IT"/>
        </w:rPr>
        <w:lastRenderedPageBreak/>
        <w:t>Šuma, kao složena sredina utiče na ostale biljne i životinjske činioce i istovremeno zavisi od mnogobrojnih živih članova u zemlji, na zemlji i u vazduhu. Uticaj biljnog sveta ogleda se dvojako: neposredno, kao živi biljni pokrivač i posredno, kao paraziti, saprofiti i razne simbioze.</w:t>
      </w:r>
    </w:p>
    <w:p w:rsidR="00A9771D" w:rsidRPr="001B70C1" w:rsidRDefault="00A9771D" w:rsidP="001B70C1">
      <w:pPr>
        <w:pStyle w:val="Hang127"/>
        <w:rPr>
          <w:sz w:val="24"/>
          <w:lang w:val="it-IT"/>
        </w:rPr>
      </w:pPr>
      <w:r w:rsidRPr="001B70C1">
        <w:rPr>
          <w:sz w:val="24"/>
          <w:lang w:val="it-IT"/>
        </w:rPr>
        <w:t>Uticaj prizemnog biljnog sveta ima velikog značaja naročito u mikrouslovima. Najviše pažnje treba pokloniti njihovom uticaju na proces prirodnog podmlađivanja i ometanju razvoja podmlatka (korov).</w:t>
      </w:r>
    </w:p>
    <w:p w:rsidR="00A9771D" w:rsidRPr="001B70C1" w:rsidRDefault="00A9771D" w:rsidP="001B70C1">
      <w:pPr>
        <w:pStyle w:val="Hang127"/>
        <w:rPr>
          <w:sz w:val="24"/>
          <w:lang w:val="it-IT"/>
        </w:rPr>
      </w:pPr>
      <w:r w:rsidRPr="001B70C1">
        <w:rPr>
          <w:sz w:val="24"/>
          <w:lang w:val="it-IT"/>
        </w:rPr>
        <w:t xml:space="preserve">Područje </w:t>
      </w:r>
      <w:r w:rsidR="001B70C1">
        <w:rPr>
          <w:sz w:val="24"/>
          <w:lang w:val="it-IT"/>
        </w:rPr>
        <w:t>južne</w:t>
      </w:r>
      <w:r w:rsidR="0030171D" w:rsidRPr="001B70C1">
        <w:rPr>
          <w:sz w:val="24"/>
          <w:lang w:val="it-IT"/>
        </w:rPr>
        <w:t xml:space="preserve"> Bačke </w:t>
      </w:r>
      <w:r w:rsidRPr="001B70C1">
        <w:rPr>
          <w:sz w:val="24"/>
          <w:lang w:val="it-IT"/>
        </w:rPr>
        <w:t>u celini predstavlja stanište većeg broja divljači. Obilje različitih mikroklimatskih uslova i vegetacije, veoma različita entomofauna i drugi momenti, omogućavaju opstanak velikog broja životinjskih vrsta.</w:t>
      </w:r>
    </w:p>
    <w:p w:rsidR="00A9771D" w:rsidRPr="001B70C1" w:rsidRDefault="00A9771D" w:rsidP="001B70C1">
      <w:pPr>
        <w:pStyle w:val="Hang127"/>
        <w:rPr>
          <w:sz w:val="24"/>
          <w:lang w:val="it-IT"/>
        </w:rPr>
      </w:pPr>
      <w:r w:rsidRPr="001B70C1">
        <w:rPr>
          <w:sz w:val="24"/>
          <w:lang w:val="it-IT"/>
        </w:rPr>
        <w:t>Životinjski svet u određenim uslovima vrši jak uticaj na razvoj biljnih vrsta, pre svega svojom ishranom, nanoseći štetu podmlatku i mladim biljkama. Praktično, njihovo dejstvo se posmatra kroz šumsku štetu, mada su često i od koristi (glodari svojim hodnicima popravljaju strukturu zemljišta i dr).</w:t>
      </w:r>
    </w:p>
    <w:p w:rsidR="00A9771D" w:rsidRPr="001B70C1" w:rsidRDefault="00A9771D" w:rsidP="001B70C1">
      <w:pPr>
        <w:pStyle w:val="Hang127"/>
        <w:rPr>
          <w:sz w:val="24"/>
          <w:lang w:val="it-IT"/>
        </w:rPr>
      </w:pPr>
      <w:r w:rsidRPr="001B70C1">
        <w:rPr>
          <w:sz w:val="24"/>
          <w:lang w:val="it-IT"/>
        </w:rPr>
        <w:t>Insekti, naročito pri kalamitetu mogu naneti veliku štetu, ali u normalnim uslovima njihov uticaj se ne primećuje.</w:t>
      </w:r>
    </w:p>
    <w:p w:rsidR="00A9771D" w:rsidRPr="001B70C1" w:rsidRDefault="00A9771D" w:rsidP="001B70C1">
      <w:pPr>
        <w:pStyle w:val="Hang127"/>
        <w:rPr>
          <w:sz w:val="24"/>
          <w:lang w:val="it-IT"/>
        </w:rPr>
      </w:pPr>
      <w:r w:rsidRPr="001B70C1">
        <w:rPr>
          <w:sz w:val="24"/>
          <w:lang w:val="it-IT"/>
        </w:rPr>
        <w:t>Čovek, kao odlučujući biotički faktor, stvarajući ili uništavajući šumu, menja prirodne uslove i čitavu živu i neživu prirodu. Podizanjem novih šumskih zasada sigurno je, da se uvećava i fauna i vrši se obogaćivanje šuma. Nepovoljnim delovanjem čoveka narušava se biološka ravnoteža usled prejakih seča, delimičnog krčenja, izazivanja požara, prekomernom ispašom i žirenjem, što neminovno dovodi do teških posledica koje se mogu ispraviti samo u dugom vremenskom periodu i uz velika finansijska ulaganja.</w:t>
      </w:r>
    </w:p>
    <w:p w:rsidR="00A9771D" w:rsidRPr="001B70C1" w:rsidRDefault="00A9771D" w:rsidP="001B70C1">
      <w:pPr>
        <w:pStyle w:val="Hang127"/>
        <w:rPr>
          <w:sz w:val="24"/>
          <w:lang w:val="it-IT"/>
        </w:rPr>
      </w:pPr>
      <w:r w:rsidRPr="001B70C1">
        <w:rPr>
          <w:sz w:val="24"/>
          <w:lang w:val="it-IT"/>
        </w:rPr>
        <w:t>Ako se uzmu u obzir svi navedeni faktori i njohovo pojedinačno i zajedničko delovanje može se konstatovati da na velikom delu ove jedinice postoje optimalni uslovi za proizvodnju bogate šumske vegetacije i kvalitetne drvne mase, dok na jednom malom delu može se primetiti negativno delovanje pojedinih faktora.</w:t>
      </w:r>
    </w:p>
    <w:p w:rsidR="00A9771D" w:rsidRPr="001B70C1" w:rsidRDefault="00A9771D" w:rsidP="001B70C1">
      <w:pPr>
        <w:pStyle w:val="Hang127"/>
        <w:rPr>
          <w:sz w:val="24"/>
          <w:lang w:val="it-IT"/>
        </w:rPr>
      </w:pPr>
      <w:r w:rsidRPr="001B70C1">
        <w:rPr>
          <w:sz w:val="24"/>
          <w:lang w:val="it-IT"/>
        </w:rPr>
        <w:t>Na ovom većem delu površine ovi uslovi omogućuju, primenom raznih šumskih tehničkih mera, postizanje veće produktivnosti drvne mase boljeg kvaliteta i šireg asortimana drvnih sortimenata.</w:t>
      </w:r>
    </w:p>
    <w:p w:rsidR="00A9771D" w:rsidRDefault="00A9771D" w:rsidP="001B70C1">
      <w:pPr>
        <w:pStyle w:val="Hang127"/>
        <w:rPr>
          <w:sz w:val="24"/>
          <w:lang w:val="it-IT"/>
        </w:rPr>
      </w:pPr>
      <w:r w:rsidRPr="001B70C1">
        <w:rPr>
          <w:sz w:val="24"/>
          <w:lang w:val="it-IT"/>
        </w:rPr>
        <w:t>Postojeći uslovi pružaju dobre uslove za razne infrastrukturne radove kojim bi se u celini još više poboljšao kvalitet sastojina, proširio asortiman proizvodnje i povećala rentabilnost i intenzitet gazdovanja šumama ove gazdinske jedinice.</w:t>
      </w:r>
    </w:p>
    <w:p w:rsidR="001B70C1" w:rsidRDefault="001B70C1" w:rsidP="001B70C1">
      <w:pPr>
        <w:pStyle w:val="Hang127"/>
        <w:rPr>
          <w:sz w:val="24"/>
          <w:lang w:val="it-IT"/>
        </w:rPr>
      </w:pPr>
    </w:p>
    <w:p w:rsidR="001B70C1" w:rsidRDefault="001B70C1" w:rsidP="001B70C1">
      <w:pPr>
        <w:pStyle w:val="Hang127"/>
        <w:rPr>
          <w:sz w:val="24"/>
          <w:lang w:val="it-IT"/>
        </w:rPr>
      </w:pPr>
    </w:p>
    <w:p w:rsidR="001B70C1" w:rsidRDefault="001B70C1" w:rsidP="001B70C1">
      <w:pPr>
        <w:pStyle w:val="Hang127"/>
        <w:rPr>
          <w:sz w:val="24"/>
          <w:lang w:val="it-IT"/>
        </w:rPr>
      </w:pPr>
    </w:p>
    <w:p w:rsidR="001B70C1" w:rsidRDefault="001B70C1" w:rsidP="001B70C1">
      <w:pPr>
        <w:pStyle w:val="Hang127"/>
        <w:rPr>
          <w:sz w:val="24"/>
          <w:lang w:val="it-IT"/>
        </w:rPr>
      </w:pPr>
    </w:p>
    <w:p w:rsidR="001B70C1" w:rsidRDefault="001B70C1" w:rsidP="001B70C1">
      <w:pPr>
        <w:pStyle w:val="Hang127"/>
        <w:rPr>
          <w:sz w:val="24"/>
          <w:lang w:val="it-IT"/>
        </w:rPr>
      </w:pPr>
    </w:p>
    <w:p w:rsidR="001B70C1" w:rsidRDefault="001B70C1" w:rsidP="001B70C1">
      <w:pPr>
        <w:pStyle w:val="Hang127"/>
        <w:rPr>
          <w:sz w:val="24"/>
          <w:lang w:val="it-IT"/>
        </w:rPr>
      </w:pPr>
    </w:p>
    <w:p w:rsidR="001B70C1" w:rsidRDefault="001B70C1" w:rsidP="001B70C1">
      <w:pPr>
        <w:pStyle w:val="Hang127"/>
        <w:rPr>
          <w:sz w:val="24"/>
          <w:lang w:val="it-IT"/>
        </w:rPr>
      </w:pPr>
    </w:p>
    <w:p w:rsidR="001B70C1" w:rsidRDefault="001B70C1" w:rsidP="001B70C1">
      <w:pPr>
        <w:pStyle w:val="Hang127"/>
        <w:rPr>
          <w:sz w:val="24"/>
          <w:lang w:val="it-IT"/>
        </w:rPr>
      </w:pPr>
    </w:p>
    <w:p w:rsidR="001B70C1" w:rsidRDefault="001B70C1" w:rsidP="001B70C1">
      <w:pPr>
        <w:pStyle w:val="Hang127"/>
        <w:rPr>
          <w:sz w:val="24"/>
          <w:lang w:val="it-IT"/>
        </w:rPr>
      </w:pPr>
    </w:p>
    <w:p w:rsidR="001B70C1" w:rsidRDefault="001B70C1" w:rsidP="001B70C1">
      <w:pPr>
        <w:pStyle w:val="Hang127"/>
        <w:rPr>
          <w:sz w:val="24"/>
          <w:lang w:val="it-IT"/>
        </w:rPr>
      </w:pPr>
    </w:p>
    <w:p w:rsidR="001B70C1" w:rsidRDefault="001B70C1" w:rsidP="001B70C1">
      <w:pPr>
        <w:pStyle w:val="Hang127"/>
        <w:rPr>
          <w:sz w:val="24"/>
          <w:lang w:val="it-IT"/>
        </w:rPr>
      </w:pPr>
    </w:p>
    <w:p w:rsidR="001B70C1" w:rsidRDefault="001B70C1" w:rsidP="001B70C1">
      <w:pPr>
        <w:pStyle w:val="Hang127"/>
        <w:rPr>
          <w:sz w:val="24"/>
          <w:lang w:val="it-IT"/>
        </w:rPr>
      </w:pPr>
    </w:p>
    <w:p w:rsidR="001B70C1" w:rsidRDefault="001B70C1" w:rsidP="001B70C1">
      <w:pPr>
        <w:pStyle w:val="Hang127"/>
        <w:rPr>
          <w:sz w:val="24"/>
          <w:lang w:val="it-IT"/>
        </w:rPr>
      </w:pPr>
    </w:p>
    <w:p w:rsidR="001B70C1" w:rsidRDefault="001B70C1" w:rsidP="001B70C1">
      <w:pPr>
        <w:pStyle w:val="Hang127"/>
        <w:rPr>
          <w:sz w:val="24"/>
          <w:lang w:val="it-IT"/>
        </w:rPr>
      </w:pPr>
    </w:p>
    <w:p w:rsidR="001B70C1" w:rsidRDefault="001B70C1" w:rsidP="001B70C1">
      <w:pPr>
        <w:pStyle w:val="Hang127"/>
        <w:rPr>
          <w:sz w:val="24"/>
          <w:lang w:val="it-IT"/>
        </w:rPr>
      </w:pPr>
    </w:p>
    <w:p w:rsidR="001B70C1" w:rsidRPr="001B70C1" w:rsidRDefault="001B70C1" w:rsidP="001B70C1">
      <w:pPr>
        <w:pStyle w:val="Hang127"/>
        <w:rPr>
          <w:sz w:val="24"/>
          <w:lang w:val="it-IT"/>
        </w:rPr>
      </w:pPr>
    </w:p>
    <w:p w:rsidR="00D01767" w:rsidRPr="00F27309" w:rsidRDefault="00D01767" w:rsidP="0030171D">
      <w:pPr>
        <w:pStyle w:val="Heading1"/>
        <w:spacing w:after="360"/>
        <w:rPr>
          <w:lang w:val="it-IT"/>
        </w:rPr>
      </w:pPr>
      <w:bookmarkStart w:id="81" w:name="_Toc127044028"/>
      <w:r w:rsidRPr="00F27309">
        <w:rPr>
          <w:lang w:val="it-IT"/>
        </w:rPr>
        <w:lastRenderedPageBreak/>
        <w:t>PRIVREDNE  KARAKTERISTIKE</w:t>
      </w:r>
      <w:bookmarkEnd w:id="81"/>
    </w:p>
    <w:p w:rsidR="00CC1B01" w:rsidRPr="00F27309" w:rsidRDefault="00CC1B01" w:rsidP="0030171D">
      <w:pPr>
        <w:pStyle w:val="Heading2"/>
        <w:spacing w:after="360"/>
        <w:rPr>
          <w:lang w:val="sr-Latn-CS"/>
        </w:rPr>
      </w:pPr>
      <w:bookmarkStart w:id="82" w:name="_Toc454260006"/>
      <w:bookmarkStart w:id="83" w:name="_Toc414842332"/>
      <w:bookmarkStart w:id="84" w:name="_Toc93900445"/>
      <w:bookmarkStart w:id="85" w:name="_Toc98303003"/>
      <w:bookmarkStart w:id="86" w:name="_Toc127044029"/>
      <w:r w:rsidRPr="00F27309">
        <w:t>Opšte</w:t>
      </w:r>
      <w:r w:rsidRPr="00F27309">
        <w:rPr>
          <w:lang w:val="sr-Latn-CS"/>
        </w:rPr>
        <w:t xml:space="preserve"> </w:t>
      </w:r>
      <w:r w:rsidRPr="00F27309">
        <w:t>privredne</w:t>
      </w:r>
      <w:r w:rsidRPr="00F27309">
        <w:rPr>
          <w:lang w:val="sr-Latn-CS"/>
        </w:rPr>
        <w:t xml:space="preserve"> karakteristike</w:t>
      </w:r>
      <w:bookmarkEnd w:id="82"/>
      <w:bookmarkEnd w:id="83"/>
      <w:bookmarkEnd w:id="84"/>
      <w:bookmarkEnd w:id="85"/>
      <w:r w:rsidRPr="00F27309">
        <w:rPr>
          <w:lang w:val="sr-Latn-CS"/>
        </w:rPr>
        <w:t xml:space="preserve"> područja</w:t>
      </w:r>
      <w:bookmarkEnd w:id="86"/>
    </w:p>
    <w:p w:rsidR="00F74914" w:rsidRPr="00F74914" w:rsidRDefault="00F74914" w:rsidP="00F74914">
      <w:pPr>
        <w:pStyle w:val="Hang127"/>
        <w:rPr>
          <w:sz w:val="24"/>
          <w:lang w:val="sr-Latn-CS"/>
        </w:rPr>
      </w:pPr>
      <w:r w:rsidRPr="00F27309">
        <w:rPr>
          <w:sz w:val="24"/>
          <w:lang w:val="sr-Latn-CS"/>
        </w:rPr>
        <w:t xml:space="preserve">Šume ove gazdinske jedinice prostiru se u dva okruga (Južnobačkom i Zapadnobačkom) na području opština Kula, Vrbas, Srbobran, Bečej, </w:t>
      </w:r>
      <w:r w:rsidRPr="00F74914">
        <w:rPr>
          <w:sz w:val="24"/>
          <w:lang w:val="sr-Latn-CS"/>
        </w:rPr>
        <w:t xml:space="preserve">Temerin, Žabalj, Bačka Palanka, Bački Petrovac i </w:t>
      </w:r>
      <w:smartTag w:uri="urn:schemas-microsoft-com:office:smarttags" w:element="City">
        <w:smartTag w:uri="urn:schemas-microsoft-com:office:smarttags" w:element="place">
          <w:r w:rsidRPr="00F74914">
            <w:rPr>
              <w:sz w:val="24"/>
              <w:lang w:val="sr-Latn-CS"/>
            </w:rPr>
            <w:t>Novi Sad</w:t>
          </w:r>
        </w:smartTag>
      </w:smartTag>
      <w:r w:rsidRPr="00F74914">
        <w:rPr>
          <w:sz w:val="24"/>
          <w:lang w:val="sr-Latn-CS"/>
        </w:rPr>
        <w:t>, koje obuhvataju brojna naselja na većoj ili manjoj udaljenosti od šuma. Šumovitost područja je izuzetno mala što ovim šumama daje izuzetan značaj u pogledu vrednovanja njihovih opštekorisnih (ekoloških) funkcija i zaštite životne sredine. Stanovništvo ovog kraja živi uglavnom od poljoprivrede i industrije, ali i od ostalih delatnosti.</w:t>
      </w:r>
    </w:p>
    <w:p w:rsidR="00F74914" w:rsidRPr="00F74914" w:rsidRDefault="00F74914" w:rsidP="00F74914">
      <w:pPr>
        <w:pStyle w:val="Hang127"/>
        <w:rPr>
          <w:sz w:val="24"/>
          <w:lang w:val="sr-Latn-CS"/>
        </w:rPr>
      </w:pPr>
      <w:r w:rsidRPr="00F74914">
        <w:rPr>
          <w:sz w:val="24"/>
          <w:lang w:val="sr-Latn-CS"/>
        </w:rPr>
        <w:t>Ukupna površina područja na kome se prostire gazdinska jedinica je oko 3700 km2, odnosno oko 17% od ukupne površine Vojvodine, a broj stanovnika je oko 530000 ili oko 28.7% od ukupnog satanovništva Vojvodine. Gustina naseljenosti je 158 stanovnika na 1 km2 što je znatno više nego u ostalim delovima Vojvodine.</w:t>
      </w:r>
    </w:p>
    <w:p w:rsidR="00F74914" w:rsidRPr="00714563" w:rsidRDefault="00F74914" w:rsidP="00F74914">
      <w:pPr>
        <w:pStyle w:val="Hang127"/>
        <w:rPr>
          <w:sz w:val="24"/>
          <w:lang w:val="sr-Latn-CS"/>
        </w:rPr>
      </w:pPr>
      <w:r w:rsidRPr="00F74914">
        <w:rPr>
          <w:sz w:val="24"/>
          <w:lang w:val="sr-Latn-CS"/>
        </w:rPr>
        <w:t>Na području ovih opština ima više osnovnih, srednjih, viših škola i fakulteta. Stanovništvo je uglavnom dobrog stepena obrazovanja i srednjeg imovinskog stanja, u maloj meri upućeno na šumu i delatnosti vezane za nju. Zahvaljujući prirodnim uslovima i dešavanjima u prošlosti, ekonomske i kulturne prilike područja se mogu povoljno oceniti. Osnovno obeležje ovom kraju daje visok stepen razvijenosti poljoprivredne proizvodnje. Gazduje se intenzivno uz primenu savremenih agrotehničkih mera. U industriji se posebno ističu prehrambena, naftna i metalna industrija. Ovi podaci ukazuju da se radi o razvijenom području u kome šumarstvo kao privredna grana učestvuje sa malim procentom. Upravo zbog toga šume ovde imaju veći značaj u pogledu zaštite i unapređenja životne sredine. Potrebe stanovništva za drvetom svode se najviše na ogrevno drvo, a proizvodni kapaciteti područja imaju potrebe za mekom oblovinom.</w:t>
      </w:r>
    </w:p>
    <w:p w:rsidR="00CC1B01" w:rsidRPr="00714563" w:rsidRDefault="00CC1B01" w:rsidP="00A711BD">
      <w:pPr>
        <w:pStyle w:val="Heading2"/>
        <w:spacing w:after="360"/>
      </w:pPr>
      <w:bookmarkStart w:id="87" w:name="_Toc127044030"/>
      <w:r w:rsidRPr="00714563">
        <w:t>Organizacija gazdovanja šumama</w:t>
      </w:r>
      <w:bookmarkEnd w:id="87"/>
    </w:p>
    <w:p w:rsidR="00B0687F" w:rsidRPr="00714563" w:rsidRDefault="007C413E" w:rsidP="00714563">
      <w:pPr>
        <w:pStyle w:val="Hang127"/>
        <w:rPr>
          <w:sz w:val="24"/>
        </w:rPr>
      </w:pPr>
      <w:proofErr w:type="gramStart"/>
      <w:r w:rsidRPr="00714563">
        <w:rPr>
          <w:sz w:val="24"/>
        </w:rPr>
        <w:t xml:space="preserve">Šumama i šumskim zemljištem ove gazdinske jedinice upravlja JVP </w:t>
      </w:r>
      <w:r w:rsidRPr="00714563">
        <w:rPr>
          <w:sz w:val="24"/>
        </w:rPr>
        <w:sym w:font="Symbol" w:char="F0B2"/>
      </w:r>
      <w:r w:rsidRPr="00714563">
        <w:rPr>
          <w:sz w:val="24"/>
        </w:rPr>
        <w:t>Vode Vojvodine</w:t>
      </w:r>
      <w:r w:rsidRPr="00714563">
        <w:rPr>
          <w:sz w:val="24"/>
        </w:rPr>
        <w:sym w:font="Symbol" w:char="F0B2"/>
      </w:r>
      <w:r w:rsidRPr="00714563">
        <w:rPr>
          <w:sz w:val="24"/>
        </w:rPr>
        <w:t xml:space="preserve"> Novi Sad, koje ima svoju organizacionu jedinicu za poslove u šumarstvu.</w:t>
      </w:r>
      <w:proofErr w:type="gramEnd"/>
      <w:r w:rsidRPr="00714563">
        <w:rPr>
          <w:sz w:val="24"/>
        </w:rPr>
        <w:t xml:space="preserve"> </w:t>
      </w:r>
      <w:proofErr w:type="gramStart"/>
      <w:r w:rsidRPr="00714563">
        <w:rPr>
          <w:sz w:val="24"/>
        </w:rPr>
        <w:t>Šumarstvo nije osnovna već sporedna delatnost preduzeća.</w:t>
      </w:r>
      <w:proofErr w:type="gramEnd"/>
      <w:r w:rsidRPr="00714563">
        <w:rPr>
          <w:sz w:val="24"/>
        </w:rPr>
        <w:t xml:space="preserve"> </w:t>
      </w:r>
      <w:proofErr w:type="gramStart"/>
      <w:r w:rsidRPr="00714563">
        <w:rPr>
          <w:sz w:val="24"/>
        </w:rPr>
        <w:t>Od</w:t>
      </w:r>
      <w:proofErr w:type="gramEnd"/>
      <w:r w:rsidRPr="00714563">
        <w:rPr>
          <w:sz w:val="24"/>
        </w:rPr>
        <w:t xml:space="preserve"> stručnog osoblja na poslovima šumarstva angažovano je</w:t>
      </w:r>
      <w:r w:rsidR="00B0687F" w:rsidRPr="00714563">
        <w:rPr>
          <w:sz w:val="24"/>
        </w:rPr>
        <w:t>:</w:t>
      </w:r>
    </w:p>
    <w:tbl>
      <w:tblPr>
        <w:tblW w:w="0" w:type="auto"/>
        <w:tblLook w:val="04A0"/>
      </w:tblPr>
      <w:tblGrid>
        <w:gridCol w:w="7346"/>
        <w:gridCol w:w="2160"/>
      </w:tblGrid>
      <w:tr w:rsidR="00714563" w:rsidRPr="00714563">
        <w:tc>
          <w:tcPr>
            <w:tcW w:w="7346" w:type="dxa"/>
            <w:tcBorders>
              <w:bottom w:val="double" w:sz="4" w:space="0" w:color="auto"/>
            </w:tcBorders>
            <w:shd w:val="clear" w:color="auto" w:fill="auto"/>
          </w:tcPr>
          <w:p w:rsidR="00B0687F" w:rsidRPr="00714563" w:rsidRDefault="00B0687F" w:rsidP="00DD5268">
            <w:pPr>
              <w:ind w:right="5"/>
              <w:rPr>
                <w:rFonts w:eastAsia="Batang"/>
                <w:b/>
                <w:sz w:val="24"/>
                <w:szCs w:val="24"/>
              </w:rPr>
            </w:pPr>
            <w:r w:rsidRPr="00714563">
              <w:rPr>
                <w:rFonts w:eastAsia="Batang"/>
                <w:b/>
                <w:sz w:val="24"/>
                <w:szCs w:val="24"/>
              </w:rPr>
              <w:t>Naziv radnog mesta</w:t>
            </w:r>
          </w:p>
        </w:tc>
        <w:tc>
          <w:tcPr>
            <w:tcW w:w="2160" w:type="dxa"/>
            <w:tcBorders>
              <w:bottom w:val="double" w:sz="4" w:space="0" w:color="auto"/>
            </w:tcBorders>
            <w:shd w:val="clear" w:color="auto" w:fill="auto"/>
          </w:tcPr>
          <w:p w:rsidR="00B0687F" w:rsidRPr="00714563" w:rsidRDefault="00B0687F" w:rsidP="00DD5268">
            <w:pPr>
              <w:ind w:right="5"/>
              <w:rPr>
                <w:rFonts w:eastAsia="Batang"/>
                <w:b/>
                <w:sz w:val="24"/>
                <w:szCs w:val="24"/>
              </w:rPr>
            </w:pPr>
            <w:r w:rsidRPr="00714563">
              <w:rPr>
                <w:rFonts w:eastAsia="Batang"/>
                <w:b/>
                <w:sz w:val="24"/>
                <w:szCs w:val="24"/>
              </w:rPr>
              <w:t>Broj izvršilaca</w:t>
            </w:r>
          </w:p>
        </w:tc>
      </w:tr>
      <w:tr w:rsidR="00714563" w:rsidRPr="00714563">
        <w:tc>
          <w:tcPr>
            <w:tcW w:w="7346" w:type="dxa"/>
            <w:tcBorders>
              <w:top w:val="double" w:sz="4" w:space="0" w:color="auto"/>
            </w:tcBorders>
            <w:shd w:val="clear" w:color="auto" w:fill="auto"/>
          </w:tcPr>
          <w:p w:rsidR="00B0687F" w:rsidRPr="00714563" w:rsidRDefault="00B0687F" w:rsidP="00DD5268">
            <w:pPr>
              <w:ind w:right="5"/>
              <w:rPr>
                <w:rFonts w:eastAsia="Batang"/>
                <w:sz w:val="24"/>
                <w:szCs w:val="24"/>
              </w:rPr>
            </w:pPr>
            <w:r w:rsidRPr="00714563">
              <w:rPr>
                <w:rFonts w:eastAsia="Batang"/>
                <w:sz w:val="24"/>
                <w:szCs w:val="24"/>
              </w:rPr>
              <w:t>Traktorista - dizaličar</w:t>
            </w:r>
          </w:p>
        </w:tc>
        <w:tc>
          <w:tcPr>
            <w:tcW w:w="2160" w:type="dxa"/>
            <w:tcBorders>
              <w:top w:val="double" w:sz="4" w:space="0" w:color="auto"/>
            </w:tcBorders>
            <w:shd w:val="clear" w:color="auto" w:fill="auto"/>
          </w:tcPr>
          <w:p w:rsidR="00B0687F" w:rsidRPr="00714563" w:rsidRDefault="00B0687F" w:rsidP="00DD5268">
            <w:pPr>
              <w:ind w:right="5"/>
              <w:jc w:val="center"/>
              <w:rPr>
                <w:rFonts w:eastAsia="Batang"/>
                <w:sz w:val="24"/>
                <w:szCs w:val="24"/>
              </w:rPr>
            </w:pPr>
            <w:r w:rsidRPr="00714563">
              <w:rPr>
                <w:rFonts w:eastAsia="Batang"/>
                <w:sz w:val="24"/>
                <w:szCs w:val="24"/>
              </w:rPr>
              <w:t>4</w:t>
            </w:r>
          </w:p>
        </w:tc>
      </w:tr>
      <w:tr w:rsidR="00714563" w:rsidRPr="00714563">
        <w:tc>
          <w:tcPr>
            <w:tcW w:w="7346" w:type="dxa"/>
            <w:shd w:val="clear" w:color="auto" w:fill="auto"/>
          </w:tcPr>
          <w:p w:rsidR="00B0687F" w:rsidRPr="00714563" w:rsidRDefault="00B0687F" w:rsidP="00DD5268">
            <w:pPr>
              <w:ind w:right="5"/>
              <w:rPr>
                <w:rFonts w:eastAsia="Batang"/>
                <w:sz w:val="24"/>
                <w:szCs w:val="24"/>
              </w:rPr>
            </w:pPr>
            <w:r w:rsidRPr="00714563">
              <w:rPr>
                <w:rFonts w:eastAsia="Batang"/>
                <w:sz w:val="24"/>
                <w:szCs w:val="24"/>
              </w:rPr>
              <w:t>Šumarski radnik - čuvar</w:t>
            </w:r>
          </w:p>
        </w:tc>
        <w:tc>
          <w:tcPr>
            <w:tcW w:w="2160" w:type="dxa"/>
            <w:shd w:val="clear" w:color="auto" w:fill="auto"/>
          </w:tcPr>
          <w:p w:rsidR="00B0687F" w:rsidRPr="00714563" w:rsidRDefault="00B0687F" w:rsidP="00DD5268">
            <w:pPr>
              <w:ind w:right="5"/>
              <w:jc w:val="center"/>
              <w:rPr>
                <w:rFonts w:eastAsia="Batang"/>
                <w:sz w:val="24"/>
                <w:szCs w:val="24"/>
              </w:rPr>
            </w:pPr>
            <w:r w:rsidRPr="00714563">
              <w:rPr>
                <w:rFonts w:eastAsia="Batang"/>
                <w:sz w:val="24"/>
                <w:szCs w:val="24"/>
              </w:rPr>
              <w:t>6</w:t>
            </w:r>
          </w:p>
        </w:tc>
      </w:tr>
      <w:tr w:rsidR="00714563" w:rsidRPr="00714563">
        <w:tc>
          <w:tcPr>
            <w:tcW w:w="7346" w:type="dxa"/>
            <w:shd w:val="clear" w:color="auto" w:fill="auto"/>
          </w:tcPr>
          <w:p w:rsidR="00B0687F" w:rsidRPr="00714563" w:rsidRDefault="00B0687F" w:rsidP="00DD5268">
            <w:pPr>
              <w:ind w:right="5"/>
              <w:rPr>
                <w:rFonts w:eastAsia="Batang"/>
                <w:sz w:val="24"/>
                <w:szCs w:val="24"/>
              </w:rPr>
            </w:pPr>
            <w:r w:rsidRPr="00714563">
              <w:rPr>
                <w:rFonts w:eastAsia="Batang"/>
                <w:sz w:val="24"/>
                <w:szCs w:val="24"/>
              </w:rPr>
              <w:t>Samostalni tehničar za šumarstvo – čuvar šume</w:t>
            </w:r>
          </w:p>
        </w:tc>
        <w:tc>
          <w:tcPr>
            <w:tcW w:w="2160" w:type="dxa"/>
            <w:shd w:val="clear" w:color="auto" w:fill="auto"/>
          </w:tcPr>
          <w:p w:rsidR="00B0687F" w:rsidRPr="00714563" w:rsidRDefault="00B0687F" w:rsidP="00DD5268">
            <w:pPr>
              <w:ind w:right="5"/>
              <w:jc w:val="center"/>
              <w:rPr>
                <w:rFonts w:eastAsia="Batang"/>
                <w:sz w:val="24"/>
                <w:szCs w:val="24"/>
              </w:rPr>
            </w:pPr>
            <w:r w:rsidRPr="00714563">
              <w:rPr>
                <w:rFonts w:eastAsia="Batang"/>
                <w:sz w:val="24"/>
                <w:szCs w:val="24"/>
              </w:rPr>
              <w:t>6</w:t>
            </w:r>
          </w:p>
        </w:tc>
      </w:tr>
      <w:tr w:rsidR="00714563" w:rsidRPr="00714563">
        <w:tc>
          <w:tcPr>
            <w:tcW w:w="7346" w:type="dxa"/>
            <w:shd w:val="clear" w:color="auto" w:fill="auto"/>
          </w:tcPr>
          <w:p w:rsidR="00B0687F" w:rsidRPr="00714563" w:rsidRDefault="00B0687F" w:rsidP="00DD5268">
            <w:pPr>
              <w:ind w:right="5"/>
              <w:rPr>
                <w:rFonts w:eastAsia="Batang"/>
                <w:sz w:val="24"/>
                <w:szCs w:val="24"/>
              </w:rPr>
            </w:pPr>
            <w:r w:rsidRPr="00714563">
              <w:rPr>
                <w:rFonts w:eastAsia="Batang"/>
                <w:sz w:val="24"/>
                <w:szCs w:val="24"/>
              </w:rPr>
              <w:t>Administrator za poslove RJ Šumarstvo</w:t>
            </w:r>
          </w:p>
        </w:tc>
        <w:tc>
          <w:tcPr>
            <w:tcW w:w="2160" w:type="dxa"/>
            <w:shd w:val="clear" w:color="auto" w:fill="auto"/>
          </w:tcPr>
          <w:p w:rsidR="00B0687F" w:rsidRPr="00714563" w:rsidRDefault="00B0687F" w:rsidP="00DD5268">
            <w:pPr>
              <w:ind w:right="5"/>
              <w:jc w:val="center"/>
              <w:rPr>
                <w:rFonts w:eastAsia="Batang"/>
                <w:sz w:val="24"/>
                <w:szCs w:val="24"/>
              </w:rPr>
            </w:pPr>
            <w:r w:rsidRPr="00714563">
              <w:rPr>
                <w:rFonts w:eastAsia="Batang"/>
                <w:sz w:val="24"/>
                <w:szCs w:val="24"/>
              </w:rPr>
              <w:t>3</w:t>
            </w:r>
          </w:p>
        </w:tc>
      </w:tr>
      <w:tr w:rsidR="00714563" w:rsidRPr="00714563">
        <w:tc>
          <w:tcPr>
            <w:tcW w:w="7346" w:type="dxa"/>
            <w:shd w:val="clear" w:color="auto" w:fill="auto"/>
          </w:tcPr>
          <w:p w:rsidR="00B0687F" w:rsidRPr="00714563" w:rsidRDefault="00B0687F" w:rsidP="00DD5268">
            <w:pPr>
              <w:ind w:right="5"/>
              <w:rPr>
                <w:rFonts w:eastAsia="Batang"/>
                <w:sz w:val="24"/>
                <w:szCs w:val="24"/>
              </w:rPr>
            </w:pPr>
            <w:r w:rsidRPr="00714563">
              <w:rPr>
                <w:rFonts w:eastAsia="Batang"/>
                <w:sz w:val="24"/>
                <w:szCs w:val="24"/>
              </w:rPr>
              <w:t>Referent mehanizacije - magacioner</w:t>
            </w:r>
          </w:p>
        </w:tc>
        <w:tc>
          <w:tcPr>
            <w:tcW w:w="2160" w:type="dxa"/>
            <w:shd w:val="clear" w:color="auto" w:fill="auto"/>
          </w:tcPr>
          <w:p w:rsidR="00B0687F" w:rsidRPr="00714563" w:rsidRDefault="00B0687F" w:rsidP="00DD5268">
            <w:pPr>
              <w:ind w:right="5"/>
              <w:jc w:val="center"/>
              <w:rPr>
                <w:rFonts w:eastAsia="Batang"/>
                <w:sz w:val="24"/>
                <w:szCs w:val="24"/>
              </w:rPr>
            </w:pPr>
            <w:r w:rsidRPr="00714563">
              <w:rPr>
                <w:rFonts w:eastAsia="Batang"/>
                <w:sz w:val="24"/>
                <w:szCs w:val="24"/>
              </w:rPr>
              <w:t>2</w:t>
            </w:r>
          </w:p>
        </w:tc>
      </w:tr>
      <w:tr w:rsidR="00714563" w:rsidRPr="00714563">
        <w:tc>
          <w:tcPr>
            <w:tcW w:w="7346" w:type="dxa"/>
            <w:shd w:val="clear" w:color="auto" w:fill="auto"/>
          </w:tcPr>
          <w:p w:rsidR="00B0687F" w:rsidRPr="00714563" w:rsidRDefault="00B0687F" w:rsidP="00DD5268">
            <w:pPr>
              <w:ind w:right="5"/>
              <w:rPr>
                <w:rFonts w:eastAsia="Batang"/>
                <w:sz w:val="24"/>
                <w:szCs w:val="24"/>
              </w:rPr>
            </w:pPr>
            <w:r w:rsidRPr="00714563">
              <w:rPr>
                <w:rFonts w:eastAsia="Batang"/>
                <w:sz w:val="24"/>
                <w:szCs w:val="24"/>
              </w:rPr>
              <w:t>Samostalni inženjer za biološku zaštitu i melioraciju u zaštitnim šumama</w:t>
            </w:r>
          </w:p>
        </w:tc>
        <w:tc>
          <w:tcPr>
            <w:tcW w:w="2160" w:type="dxa"/>
            <w:shd w:val="clear" w:color="auto" w:fill="auto"/>
          </w:tcPr>
          <w:p w:rsidR="00B0687F" w:rsidRPr="00714563" w:rsidRDefault="00B0687F" w:rsidP="00DD5268">
            <w:pPr>
              <w:ind w:right="5"/>
              <w:jc w:val="center"/>
              <w:rPr>
                <w:rFonts w:eastAsia="Batang"/>
                <w:sz w:val="24"/>
                <w:szCs w:val="24"/>
              </w:rPr>
            </w:pPr>
            <w:r w:rsidRPr="00714563">
              <w:rPr>
                <w:rFonts w:eastAsia="Batang"/>
                <w:sz w:val="24"/>
                <w:szCs w:val="24"/>
              </w:rPr>
              <w:t>1</w:t>
            </w:r>
          </w:p>
        </w:tc>
      </w:tr>
      <w:tr w:rsidR="00714563" w:rsidRPr="00714563">
        <w:tc>
          <w:tcPr>
            <w:tcW w:w="7346" w:type="dxa"/>
            <w:shd w:val="clear" w:color="auto" w:fill="auto"/>
          </w:tcPr>
          <w:p w:rsidR="00B0687F" w:rsidRPr="00714563" w:rsidRDefault="00B0687F" w:rsidP="00DD5268">
            <w:pPr>
              <w:ind w:right="5"/>
              <w:rPr>
                <w:rFonts w:eastAsia="Batang"/>
                <w:sz w:val="24"/>
                <w:szCs w:val="24"/>
              </w:rPr>
            </w:pPr>
            <w:r w:rsidRPr="00714563">
              <w:rPr>
                <w:rFonts w:eastAsia="Batang"/>
                <w:sz w:val="24"/>
                <w:szCs w:val="24"/>
              </w:rPr>
              <w:t>Magistar inženjer šumarstva</w:t>
            </w:r>
          </w:p>
        </w:tc>
        <w:tc>
          <w:tcPr>
            <w:tcW w:w="2160" w:type="dxa"/>
            <w:shd w:val="clear" w:color="auto" w:fill="auto"/>
          </w:tcPr>
          <w:p w:rsidR="00B0687F" w:rsidRPr="00714563" w:rsidRDefault="00B0687F" w:rsidP="00DD5268">
            <w:pPr>
              <w:ind w:right="5"/>
              <w:jc w:val="center"/>
              <w:rPr>
                <w:rFonts w:eastAsia="Batang"/>
                <w:sz w:val="24"/>
                <w:szCs w:val="24"/>
              </w:rPr>
            </w:pPr>
            <w:r w:rsidRPr="00714563">
              <w:rPr>
                <w:rFonts w:eastAsia="Batang"/>
                <w:sz w:val="24"/>
                <w:szCs w:val="24"/>
              </w:rPr>
              <w:t>1</w:t>
            </w:r>
          </w:p>
        </w:tc>
      </w:tr>
      <w:tr w:rsidR="00714563" w:rsidRPr="00714563">
        <w:tc>
          <w:tcPr>
            <w:tcW w:w="7346" w:type="dxa"/>
            <w:shd w:val="clear" w:color="auto" w:fill="auto"/>
          </w:tcPr>
          <w:p w:rsidR="00B0687F" w:rsidRPr="00714563" w:rsidRDefault="00B0687F" w:rsidP="00DD5268">
            <w:pPr>
              <w:ind w:right="5"/>
              <w:rPr>
                <w:rFonts w:eastAsia="Batang"/>
                <w:sz w:val="24"/>
                <w:szCs w:val="24"/>
              </w:rPr>
            </w:pPr>
            <w:r w:rsidRPr="00714563">
              <w:rPr>
                <w:rFonts w:eastAsia="Batang"/>
                <w:sz w:val="24"/>
                <w:szCs w:val="24"/>
              </w:rPr>
              <w:t>Master inženjer šumarstva</w:t>
            </w:r>
          </w:p>
        </w:tc>
        <w:tc>
          <w:tcPr>
            <w:tcW w:w="2160" w:type="dxa"/>
            <w:shd w:val="clear" w:color="auto" w:fill="auto"/>
          </w:tcPr>
          <w:p w:rsidR="00B0687F" w:rsidRPr="00714563" w:rsidRDefault="00B0687F" w:rsidP="00DD5268">
            <w:pPr>
              <w:ind w:right="5"/>
              <w:jc w:val="center"/>
              <w:rPr>
                <w:rFonts w:eastAsia="Batang"/>
                <w:sz w:val="24"/>
                <w:szCs w:val="24"/>
              </w:rPr>
            </w:pPr>
            <w:r w:rsidRPr="00714563">
              <w:rPr>
                <w:rFonts w:eastAsia="Batang"/>
                <w:sz w:val="24"/>
                <w:szCs w:val="24"/>
              </w:rPr>
              <w:t>1</w:t>
            </w:r>
          </w:p>
        </w:tc>
      </w:tr>
      <w:tr w:rsidR="00714563" w:rsidRPr="00714563">
        <w:tc>
          <w:tcPr>
            <w:tcW w:w="7346" w:type="dxa"/>
            <w:tcBorders>
              <w:bottom w:val="double" w:sz="4" w:space="0" w:color="auto"/>
            </w:tcBorders>
            <w:shd w:val="clear" w:color="auto" w:fill="auto"/>
          </w:tcPr>
          <w:p w:rsidR="00B0687F" w:rsidRPr="00714563" w:rsidRDefault="00B0687F" w:rsidP="00DD5268">
            <w:pPr>
              <w:ind w:right="5"/>
              <w:rPr>
                <w:rFonts w:eastAsia="Batang"/>
                <w:sz w:val="24"/>
                <w:szCs w:val="24"/>
              </w:rPr>
            </w:pPr>
            <w:r w:rsidRPr="00714563">
              <w:rPr>
                <w:rFonts w:eastAsia="Batang"/>
                <w:sz w:val="24"/>
                <w:szCs w:val="24"/>
              </w:rPr>
              <w:t>Glavni inženjer za zaštitne šume</w:t>
            </w:r>
          </w:p>
        </w:tc>
        <w:tc>
          <w:tcPr>
            <w:tcW w:w="2160" w:type="dxa"/>
            <w:tcBorders>
              <w:bottom w:val="double" w:sz="4" w:space="0" w:color="auto"/>
            </w:tcBorders>
            <w:shd w:val="clear" w:color="auto" w:fill="auto"/>
          </w:tcPr>
          <w:p w:rsidR="00B0687F" w:rsidRPr="00714563" w:rsidRDefault="00B0687F" w:rsidP="00DD5268">
            <w:pPr>
              <w:ind w:right="5"/>
              <w:jc w:val="center"/>
              <w:rPr>
                <w:rFonts w:eastAsia="Batang"/>
                <w:sz w:val="24"/>
                <w:szCs w:val="24"/>
              </w:rPr>
            </w:pPr>
            <w:r w:rsidRPr="00714563">
              <w:rPr>
                <w:rFonts w:eastAsia="Batang"/>
                <w:sz w:val="24"/>
                <w:szCs w:val="24"/>
              </w:rPr>
              <w:t>1</w:t>
            </w:r>
          </w:p>
        </w:tc>
      </w:tr>
      <w:tr w:rsidR="00714563" w:rsidRPr="00714563">
        <w:tc>
          <w:tcPr>
            <w:tcW w:w="7346" w:type="dxa"/>
            <w:tcBorders>
              <w:top w:val="double" w:sz="4" w:space="0" w:color="auto"/>
            </w:tcBorders>
            <w:shd w:val="clear" w:color="auto" w:fill="auto"/>
          </w:tcPr>
          <w:p w:rsidR="00B0687F" w:rsidRPr="00714563" w:rsidRDefault="000D7E59" w:rsidP="00DD5268">
            <w:pPr>
              <w:ind w:right="5"/>
              <w:rPr>
                <w:rFonts w:eastAsia="Batang"/>
                <w:b/>
                <w:sz w:val="24"/>
                <w:szCs w:val="24"/>
              </w:rPr>
            </w:pPr>
            <w:r w:rsidRPr="00714563">
              <w:rPr>
                <w:rFonts w:eastAsia="Batang"/>
                <w:b/>
                <w:sz w:val="24"/>
                <w:szCs w:val="24"/>
              </w:rPr>
              <w:t>UKUPNO:</w:t>
            </w:r>
          </w:p>
        </w:tc>
        <w:tc>
          <w:tcPr>
            <w:tcW w:w="2160" w:type="dxa"/>
            <w:tcBorders>
              <w:top w:val="double" w:sz="4" w:space="0" w:color="auto"/>
            </w:tcBorders>
            <w:shd w:val="clear" w:color="auto" w:fill="auto"/>
          </w:tcPr>
          <w:p w:rsidR="00B0687F" w:rsidRPr="00714563" w:rsidRDefault="000D7E59" w:rsidP="00DD5268">
            <w:pPr>
              <w:ind w:right="5"/>
              <w:jc w:val="center"/>
              <w:rPr>
                <w:rFonts w:eastAsia="Batang"/>
                <w:b/>
                <w:sz w:val="24"/>
                <w:szCs w:val="24"/>
              </w:rPr>
            </w:pPr>
            <w:r w:rsidRPr="00714563">
              <w:rPr>
                <w:rFonts w:eastAsia="Batang"/>
                <w:b/>
                <w:sz w:val="24"/>
                <w:szCs w:val="24"/>
              </w:rPr>
              <w:t>25</w:t>
            </w:r>
          </w:p>
        </w:tc>
      </w:tr>
    </w:tbl>
    <w:p w:rsidR="00B0687F" w:rsidRPr="00775F74" w:rsidRDefault="00B0687F" w:rsidP="007C413E">
      <w:pPr>
        <w:ind w:right="5" w:firstLine="720"/>
        <w:rPr>
          <w:color w:val="FF0000"/>
          <w:sz w:val="24"/>
          <w:szCs w:val="24"/>
        </w:rPr>
      </w:pPr>
    </w:p>
    <w:p w:rsidR="007C413E" w:rsidRPr="00714563" w:rsidRDefault="007C413E" w:rsidP="00714563">
      <w:pPr>
        <w:pStyle w:val="Hang127"/>
        <w:rPr>
          <w:sz w:val="24"/>
        </w:rPr>
      </w:pPr>
      <w:r w:rsidRPr="00714563">
        <w:rPr>
          <w:sz w:val="24"/>
        </w:rPr>
        <w:t xml:space="preserve">Čuvarsku službu vrše čuvari kanala i čuvari šuma-šumarski tehničari, koji istovremeno obavljaju i poslove poslovođa </w:t>
      </w:r>
      <w:proofErr w:type="gramStart"/>
      <w:r w:rsidRPr="00714563">
        <w:rPr>
          <w:sz w:val="24"/>
        </w:rPr>
        <w:t>na</w:t>
      </w:r>
      <w:proofErr w:type="gramEnd"/>
      <w:r w:rsidRPr="00714563">
        <w:rPr>
          <w:sz w:val="24"/>
        </w:rPr>
        <w:t xml:space="preserve"> uzgojnim radovima. Poslove poslovođa na seči, privlačenju i otpremi </w:t>
      </w:r>
      <w:proofErr w:type="gramStart"/>
      <w:r w:rsidRPr="00714563">
        <w:rPr>
          <w:sz w:val="24"/>
        </w:rPr>
        <w:t>drveta  obavljaju</w:t>
      </w:r>
      <w:proofErr w:type="gramEnd"/>
      <w:r w:rsidRPr="00714563">
        <w:rPr>
          <w:sz w:val="24"/>
        </w:rPr>
        <w:t xml:space="preserve"> šumarski tehničari.</w:t>
      </w:r>
    </w:p>
    <w:p w:rsidR="007C413E" w:rsidRPr="00714563" w:rsidRDefault="007C413E" w:rsidP="00714563">
      <w:pPr>
        <w:pStyle w:val="Hang127"/>
        <w:rPr>
          <w:sz w:val="24"/>
        </w:rPr>
      </w:pPr>
      <w:r w:rsidRPr="00714563">
        <w:rPr>
          <w:sz w:val="24"/>
        </w:rPr>
        <w:t xml:space="preserve">Poslove </w:t>
      </w:r>
      <w:proofErr w:type="gramStart"/>
      <w:r w:rsidRPr="00714563">
        <w:rPr>
          <w:sz w:val="24"/>
        </w:rPr>
        <w:t>na</w:t>
      </w:r>
      <w:proofErr w:type="gramEnd"/>
      <w:r w:rsidRPr="00714563">
        <w:rPr>
          <w:sz w:val="24"/>
        </w:rPr>
        <w:t xml:space="preserve"> uzgoju i zaštiti šuma obavljaju delimično stalno zaposleni radnici, a delimično povremena - sezonska radna snaga. Seča i izrada, kao i privlačenje drvnih sortimenata obavljaju se uglavnom </w:t>
      </w:r>
      <w:r w:rsidR="00F6664D" w:rsidRPr="00714563">
        <w:rPr>
          <w:sz w:val="24"/>
        </w:rPr>
        <w:t xml:space="preserve">prodajom drveta </w:t>
      </w:r>
      <w:proofErr w:type="gramStart"/>
      <w:r w:rsidR="00F6664D" w:rsidRPr="00714563">
        <w:rPr>
          <w:sz w:val="24"/>
        </w:rPr>
        <w:t>na</w:t>
      </w:r>
      <w:proofErr w:type="gramEnd"/>
      <w:r w:rsidR="00F6664D" w:rsidRPr="00714563">
        <w:rPr>
          <w:sz w:val="24"/>
        </w:rPr>
        <w:t xml:space="preserve"> panju</w:t>
      </w:r>
      <w:r w:rsidRPr="00714563">
        <w:rPr>
          <w:sz w:val="24"/>
        </w:rPr>
        <w:t xml:space="preserve">. Stalnih stovarišta u šumi nema i koriste se </w:t>
      </w:r>
      <w:proofErr w:type="gramStart"/>
      <w:r w:rsidRPr="00714563">
        <w:rPr>
          <w:sz w:val="24"/>
        </w:rPr>
        <w:t>uglavnom  privremena</w:t>
      </w:r>
      <w:proofErr w:type="gramEnd"/>
      <w:r w:rsidRPr="00714563">
        <w:rPr>
          <w:sz w:val="24"/>
        </w:rPr>
        <w:t xml:space="preserve"> koja se zavisno od vrste transporta do krajnjeg potrošača, postavljaju na pogodne lokacije bliže javnim komunikacijama.</w:t>
      </w:r>
    </w:p>
    <w:p w:rsidR="007C413E" w:rsidRPr="00714563" w:rsidRDefault="007C413E" w:rsidP="00714563">
      <w:pPr>
        <w:pStyle w:val="Hang127"/>
        <w:rPr>
          <w:sz w:val="24"/>
        </w:rPr>
      </w:pPr>
      <w:proofErr w:type="gramStart"/>
      <w:r w:rsidRPr="00714563">
        <w:rPr>
          <w:sz w:val="24"/>
        </w:rPr>
        <w:lastRenderedPageBreak/>
        <w:t>U radnoj organizaciji postoje dva rasadnika za vlastitu proizvodnju sadnog materijala (‘’Poćas Bara’’ Bački Monoštor i ‘’Klek’’ Zrenjanin), koji mogu zadovoljiti veći deo potreba za sadnim materijalom.</w:t>
      </w:r>
      <w:proofErr w:type="gramEnd"/>
    </w:p>
    <w:p w:rsidR="007C413E" w:rsidRPr="00714563" w:rsidRDefault="007C413E" w:rsidP="00714563">
      <w:pPr>
        <w:pStyle w:val="Hang127"/>
        <w:rPr>
          <w:sz w:val="24"/>
        </w:rPr>
      </w:pPr>
      <w:r w:rsidRPr="00714563">
        <w:rPr>
          <w:sz w:val="24"/>
        </w:rPr>
        <w:t xml:space="preserve">Poslove </w:t>
      </w:r>
      <w:proofErr w:type="gramStart"/>
      <w:r w:rsidRPr="00714563">
        <w:rPr>
          <w:sz w:val="24"/>
        </w:rPr>
        <w:t>od</w:t>
      </w:r>
      <w:proofErr w:type="gramEnd"/>
      <w:r w:rsidRPr="00714563">
        <w:rPr>
          <w:sz w:val="24"/>
        </w:rPr>
        <w:t xml:space="preserve"> opšteg značaja, računovodstveni poslovi, pravni poslovi, deo poslova nabavke i prodaje obavlja se na nivou preduzeća.</w:t>
      </w:r>
    </w:p>
    <w:p w:rsidR="007C413E" w:rsidRPr="00714563" w:rsidRDefault="007C413E" w:rsidP="00714563">
      <w:pPr>
        <w:pStyle w:val="Hang127"/>
        <w:rPr>
          <w:sz w:val="24"/>
        </w:rPr>
      </w:pPr>
      <w:r w:rsidRPr="00714563">
        <w:rPr>
          <w:sz w:val="24"/>
        </w:rPr>
        <w:t>Tehnička opremljenost preduzeća mašinama za potrebe šumarstva je sledeća:</w:t>
      </w:r>
    </w:p>
    <w:tbl>
      <w:tblPr>
        <w:tblW w:w="0" w:type="auto"/>
        <w:tblInd w:w="108" w:type="dxa"/>
        <w:tblLayout w:type="fixed"/>
        <w:tblLook w:val="0000"/>
      </w:tblPr>
      <w:tblGrid>
        <w:gridCol w:w="4770"/>
        <w:gridCol w:w="1080"/>
        <w:gridCol w:w="1530"/>
      </w:tblGrid>
      <w:tr w:rsidR="00714563" w:rsidRPr="00714563">
        <w:tc>
          <w:tcPr>
            <w:tcW w:w="4770" w:type="dxa"/>
          </w:tcPr>
          <w:p w:rsidR="007C413E" w:rsidRPr="00714563" w:rsidRDefault="00E80F77" w:rsidP="007C413E">
            <w:pPr>
              <w:ind w:right="5" w:firstLine="720"/>
              <w:rPr>
                <w:sz w:val="24"/>
                <w:szCs w:val="24"/>
              </w:rPr>
            </w:pPr>
            <w:r w:rsidRPr="00714563">
              <w:rPr>
                <w:sz w:val="24"/>
                <w:szCs w:val="24"/>
              </w:rPr>
              <w:t>- traktori</w:t>
            </w:r>
          </w:p>
        </w:tc>
        <w:tc>
          <w:tcPr>
            <w:tcW w:w="1080" w:type="dxa"/>
          </w:tcPr>
          <w:p w:rsidR="007C413E" w:rsidRPr="00714563" w:rsidRDefault="00E80F77" w:rsidP="007C413E">
            <w:pPr>
              <w:ind w:right="5" w:firstLine="720"/>
              <w:jc w:val="right"/>
              <w:rPr>
                <w:sz w:val="24"/>
                <w:szCs w:val="24"/>
              </w:rPr>
            </w:pPr>
            <w:r w:rsidRPr="00714563">
              <w:rPr>
                <w:sz w:val="24"/>
                <w:szCs w:val="24"/>
              </w:rPr>
              <w:t>7</w:t>
            </w:r>
          </w:p>
        </w:tc>
        <w:tc>
          <w:tcPr>
            <w:tcW w:w="1530" w:type="dxa"/>
          </w:tcPr>
          <w:p w:rsidR="007C413E" w:rsidRPr="00714563" w:rsidRDefault="007C413E" w:rsidP="007C413E">
            <w:pPr>
              <w:ind w:right="5" w:firstLine="720"/>
              <w:rPr>
                <w:sz w:val="24"/>
                <w:szCs w:val="24"/>
              </w:rPr>
            </w:pPr>
            <w:r w:rsidRPr="00714563">
              <w:rPr>
                <w:sz w:val="24"/>
                <w:szCs w:val="24"/>
              </w:rPr>
              <w:t>kom</w:t>
            </w:r>
          </w:p>
        </w:tc>
      </w:tr>
      <w:tr w:rsidR="00714563" w:rsidRPr="00714563">
        <w:tc>
          <w:tcPr>
            <w:tcW w:w="4770" w:type="dxa"/>
          </w:tcPr>
          <w:p w:rsidR="007C413E" w:rsidRPr="00714563" w:rsidRDefault="007C413E" w:rsidP="00E80F77">
            <w:pPr>
              <w:ind w:right="5" w:firstLine="720"/>
              <w:rPr>
                <w:sz w:val="24"/>
                <w:szCs w:val="24"/>
              </w:rPr>
            </w:pPr>
            <w:r w:rsidRPr="00714563">
              <w:rPr>
                <w:sz w:val="24"/>
                <w:szCs w:val="24"/>
              </w:rPr>
              <w:t xml:space="preserve">- </w:t>
            </w:r>
            <w:r w:rsidR="00E80F77" w:rsidRPr="00714563">
              <w:rPr>
                <w:sz w:val="24"/>
                <w:szCs w:val="24"/>
              </w:rPr>
              <w:t>velika vučena tanjirača</w:t>
            </w:r>
          </w:p>
        </w:tc>
        <w:tc>
          <w:tcPr>
            <w:tcW w:w="1080" w:type="dxa"/>
          </w:tcPr>
          <w:p w:rsidR="007C413E" w:rsidRPr="00714563" w:rsidRDefault="00E80F77" w:rsidP="007C413E">
            <w:pPr>
              <w:ind w:right="5" w:firstLine="720"/>
              <w:jc w:val="right"/>
              <w:rPr>
                <w:sz w:val="24"/>
                <w:szCs w:val="24"/>
              </w:rPr>
            </w:pPr>
            <w:r w:rsidRPr="00714563">
              <w:rPr>
                <w:sz w:val="24"/>
                <w:szCs w:val="24"/>
              </w:rPr>
              <w:t>2</w:t>
            </w:r>
          </w:p>
        </w:tc>
        <w:tc>
          <w:tcPr>
            <w:tcW w:w="1530" w:type="dxa"/>
          </w:tcPr>
          <w:p w:rsidR="007C413E" w:rsidRPr="00714563" w:rsidRDefault="007C413E" w:rsidP="007C413E">
            <w:pPr>
              <w:ind w:right="5" w:firstLine="720"/>
              <w:rPr>
                <w:sz w:val="24"/>
                <w:szCs w:val="24"/>
              </w:rPr>
            </w:pPr>
            <w:r w:rsidRPr="00714563">
              <w:rPr>
                <w:sz w:val="24"/>
                <w:szCs w:val="24"/>
              </w:rPr>
              <w:t>kom</w:t>
            </w:r>
          </w:p>
        </w:tc>
      </w:tr>
      <w:tr w:rsidR="00714563" w:rsidRPr="00714563">
        <w:tc>
          <w:tcPr>
            <w:tcW w:w="4770" w:type="dxa"/>
          </w:tcPr>
          <w:p w:rsidR="007C413E" w:rsidRPr="00714563" w:rsidRDefault="007C413E" w:rsidP="00E80F77">
            <w:pPr>
              <w:ind w:right="5" w:firstLine="720"/>
              <w:rPr>
                <w:sz w:val="24"/>
                <w:szCs w:val="24"/>
              </w:rPr>
            </w:pPr>
            <w:r w:rsidRPr="00714563">
              <w:rPr>
                <w:sz w:val="24"/>
                <w:szCs w:val="24"/>
              </w:rPr>
              <w:t xml:space="preserve">- </w:t>
            </w:r>
            <w:r w:rsidR="00E80F77" w:rsidRPr="00714563">
              <w:rPr>
                <w:sz w:val="24"/>
                <w:szCs w:val="24"/>
              </w:rPr>
              <w:t>srednja tanjirača</w:t>
            </w:r>
          </w:p>
        </w:tc>
        <w:tc>
          <w:tcPr>
            <w:tcW w:w="1080" w:type="dxa"/>
          </w:tcPr>
          <w:p w:rsidR="007C413E" w:rsidRPr="00714563" w:rsidRDefault="00E80F77" w:rsidP="007C413E">
            <w:pPr>
              <w:ind w:right="5" w:firstLine="720"/>
              <w:jc w:val="right"/>
              <w:rPr>
                <w:sz w:val="24"/>
                <w:szCs w:val="24"/>
              </w:rPr>
            </w:pPr>
            <w:r w:rsidRPr="00714563">
              <w:rPr>
                <w:sz w:val="24"/>
                <w:szCs w:val="24"/>
              </w:rPr>
              <w:t>1</w:t>
            </w:r>
          </w:p>
        </w:tc>
        <w:tc>
          <w:tcPr>
            <w:tcW w:w="1530" w:type="dxa"/>
          </w:tcPr>
          <w:p w:rsidR="007C413E" w:rsidRPr="00714563" w:rsidRDefault="007C413E" w:rsidP="007C413E">
            <w:pPr>
              <w:ind w:right="5" w:firstLine="720"/>
              <w:rPr>
                <w:sz w:val="24"/>
                <w:szCs w:val="24"/>
              </w:rPr>
            </w:pPr>
            <w:r w:rsidRPr="00714563">
              <w:rPr>
                <w:sz w:val="24"/>
                <w:szCs w:val="24"/>
              </w:rPr>
              <w:t>kom</w:t>
            </w:r>
          </w:p>
        </w:tc>
      </w:tr>
      <w:tr w:rsidR="00714563" w:rsidRPr="00714563">
        <w:tc>
          <w:tcPr>
            <w:tcW w:w="4770" w:type="dxa"/>
          </w:tcPr>
          <w:p w:rsidR="007C413E" w:rsidRPr="00714563" w:rsidRDefault="00E80F77" w:rsidP="007C413E">
            <w:pPr>
              <w:ind w:right="5" w:firstLine="720"/>
              <w:rPr>
                <w:sz w:val="24"/>
                <w:szCs w:val="24"/>
              </w:rPr>
            </w:pPr>
            <w:r w:rsidRPr="00714563">
              <w:rPr>
                <w:sz w:val="24"/>
                <w:szCs w:val="24"/>
              </w:rPr>
              <w:t>- četvorokrilna drljača</w:t>
            </w:r>
          </w:p>
        </w:tc>
        <w:tc>
          <w:tcPr>
            <w:tcW w:w="1080" w:type="dxa"/>
          </w:tcPr>
          <w:p w:rsidR="007C413E" w:rsidRPr="00714563" w:rsidRDefault="00E80F77" w:rsidP="007C413E">
            <w:pPr>
              <w:ind w:right="5" w:firstLine="720"/>
              <w:jc w:val="right"/>
              <w:rPr>
                <w:sz w:val="24"/>
                <w:szCs w:val="24"/>
              </w:rPr>
            </w:pPr>
            <w:r w:rsidRPr="00714563">
              <w:rPr>
                <w:sz w:val="24"/>
                <w:szCs w:val="24"/>
              </w:rPr>
              <w:t>1</w:t>
            </w:r>
          </w:p>
        </w:tc>
        <w:tc>
          <w:tcPr>
            <w:tcW w:w="1530" w:type="dxa"/>
          </w:tcPr>
          <w:p w:rsidR="007C413E" w:rsidRPr="00714563" w:rsidRDefault="007C413E" w:rsidP="007C413E">
            <w:pPr>
              <w:ind w:right="5" w:firstLine="720"/>
              <w:rPr>
                <w:sz w:val="24"/>
                <w:szCs w:val="24"/>
              </w:rPr>
            </w:pPr>
            <w:r w:rsidRPr="00714563">
              <w:rPr>
                <w:sz w:val="24"/>
                <w:szCs w:val="24"/>
              </w:rPr>
              <w:t>kom</w:t>
            </w:r>
          </w:p>
        </w:tc>
      </w:tr>
      <w:tr w:rsidR="00714563" w:rsidRPr="00714563">
        <w:tc>
          <w:tcPr>
            <w:tcW w:w="4770" w:type="dxa"/>
          </w:tcPr>
          <w:p w:rsidR="007C413E" w:rsidRPr="00714563" w:rsidRDefault="00E80F77" w:rsidP="007C413E">
            <w:pPr>
              <w:ind w:right="5" w:firstLine="720"/>
              <w:rPr>
                <w:sz w:val="24"/>
                <w:szCs w:val="24"/>
              </w:rPr>
            </w:pPr>
            <w:r w:rsidRPr="00714563">
              <w:rPr>
                <w:sz w:val="24"/>
                <w:szCs w:val="24"/>
              </w:rPr>
              <w:t>- burgije za plitku sadnju</w:t>
            </w:r>
          </w:p>
        </w:tc>
        <w:tc>
          <w:tcPr>
            <w:tcW w:w="1080" w:type="dxa"/>
          </w:tcPr>
          <w:p w:rsidR="007C413E" w:rsidRPr="00714563" w:rsidRDefault="00E80F77" w:rsidP="007C413E">
            <w:pPr>
              <w:ind w:right="5" w:firstLine="720"/>
              <w:jc w:val="right"/>
              <w:rPr>
                <w:sz w:val="24"/>
                <w:szCs w:val="24"/>
              </w:rPr>
            </w:pPr>
            <w:r w:rsidRPr="00714563">
              <w:rPr>
                <w:sz w:val="24"/>
                <w:szCs w:val="24"/>
              </w:rPr>
              <w:t>7</w:t>
            </w:r>
          </w:p>
        </w:tc>
        <w:tc>
          <w:tcPr>
            <w:tcW w:w="1530" w:type="dxa"/>
          </w:tcPr>
          <w:p w:rsidR="007C413E" w:rsidRPr="00714563" w:rsidRDefault="007C413E" w:rsidP="007C413E">
            <w:pPr>
              <w:ind w:right="5" w:firstLine="720"/>
              <w:rPr>
                <w:sz w:val="24"/>
                <w:szCs w:val="24"/>
              </w:rPr>
            </w:pPr>
            <w:r w:rsidRPr="00714563">
              <w:rPr>
                <w:sz w:val="24"/>
                <w:szCs w:val="24"/>
              </w:rPr>
              <w:t>kom</w:t>
            </w:r>
          </w:p>
        </w:tc>
      </w:tr>
      <w:tr w:rsidR="00714563" w:rsidRPr="00714563">
        <w:tc>
          <w:tcPr>
            <w:tcW w:w="4770" w:type="dxa"/>
          </w:tcPr>
          <w:p w:rsidR="007C413E" w:rsidRPr="00714563" w:rsidRDefault="00E80F77" w:rsidP="007C413E">
            <w:pPr>
              <w:ind w:right="5" w:firstLine="720"/>
              <w:rPr>
                <w:sz w:val="24"/>
                <w:szCs w:val="24"/>
              </w:rPr>
            </w:pPr>
            <w:r w:rsidRPr="00714563">
              <w:rPr>
                <w:sz w:val="24"/>
                <w:szCs w:val="24"/>
              </w:rPr>
              <w:t>- dubinska burgija “Simaks”</w:t>
            </w:r>
          </w:p>
        </w:tc>
        <w:tc>
          <w:tcPr>
            <w:tcW w:w="1080" w:type="dxa"/>
          </w:tcPr>
          <w:p w:rsidR="007C413E" w:rsidRPr="00714563" w:rsidRDefault="00E80F77" w:rsidP="007C413E">
            <w:pPr>
              <w:ind w:right="5" w:firstLine="720"/>
              <w:jc w:val="right"/>
              <w:rPr>
                <w:sz w:val="24"/>
                <w:szCs w:val="24"/>
              </w:rPr>
            </w:pPr>
            <w:r w:rsidRPr="00714563">
              <w:rPr>
                <w:sz w:val="24"/>
                <w:szCs w:val="24"/>
              </w:rPr>
              <w:t>2</w:t>
            </w:r>
          </w:p>
        </w:tc>
        <w:tc>
          <w:tcPr>
            <w:tcW w:w="1530" w:type="dxa"/>
          </w:tcPr>
          <w:p w:rsidR="007C413E" w:rsidRPr="00714563" w:rsidRDefault="007C413E" w:rsidP="007C413E">
            <w:pPr>
              <w:ind w:right="5" w:firstLine="720"/>
              <w:rPr>
                <w:sz w:val="24"/>
                <w:szCs w:val="24"/>
              </w:rPr>
            </w:pPr>
            <w:r w:rsidRPr="00714563">
              <w:rPr>
                <w:sz w:val="24"/>
                <w:szCs w:val="24"/>
              </w:rPr>
              <w:t>kom</w:t>
            </w:r>
          </w:p>
        </w:tc>
      </w:tr>
      <w:tr w:rsidR="00714563" w:rsidRPr="00714563">
        <w:tc>
          <w:tcPr>
            <w:tcW w:w="4770" w:type="dxa"/>
          </w:tcPr>
          <w:p w:rsidR="007C413E" w:rsidRPr="00714563" w:rsidRDefault="007C413E" w:rsidP="007C413E">
            <w:pPr>
              <w:ind w:right="5" w:firstLine="720"/>
              <w:rPr>
                <w:sz w:val="24"/>
                <w:szCs w:val="24"/>
              </w:rPr>
            </w:pPr>
            <w:r w:rsidRPr="00714563">
              <w:rPr>
                <w:sz w:val="24"/>
                <w:szCs w:val="24"/>
              </w:rPr>
              <w:t xml:space="preserve">- </w:t>
            </w:r>
            <w:r w:rsidR="00894162" w:rsidRPr="00714563">
              <w:rPr>
                <w:sz w:val="24"/>
                <w:szCs w:val="24"/>
              </w:rPr>
              <w:t>dubinska vučna burgija</w:t>
            </w:r>
          </w:p>
        </w:tc>
        <w:tc>
          <w:tcPr>
            <w:tcW w:w="1080" w:type="dxa"/>
          </w:tcPr>
          <w:p w:rsidR="007C413E" w:rsidRPr="00714563" w:rsidRDefault="00894162" w:rsidP="007C413E">
            <w:pPr>
              <w:ind w:right="5" w:firstLine="720"/>
              <w:jc w:val="right"/>
              <w:rPr>
                <w:sz w:val="24"/>
                <w:szCs w:val="24"/>
              </w:rPr>
            </w:pPr>
            <w:r w:rsidRPr="00714563">
              <w:rPr>
                <w:sz w:val="24"/>
                <w:szCs w:val="24"/>
              </w:rPr>
              <w:t>1</w:t>
            </w:r>
          </w:p>
        </w:tc>
        <w:tc>
          <w:tcPr>
            <w:tcW w:w="1530" w:type="dxa"/>
          </w:tcPr>
          <w:p w:rsidR="007C413E" w:rsidRPr="00714563" w:rsidRDefault="007C413E" w:rsidP="007C413E">
            <w:pPr>
              <w:ind w:right="5" w:firstLine="720"/>
              <w:rPr>
                <w:sz w:val="24"/>
                <w:szCs w:val="24"/>
              </w:rPr>
            </w:pPr>
            <w:r w:rsidRPr="00714563">
              <w:rPr>
                <w:sz w:val="24"/>
                <w:szCs w:val="24"/>
              </w:rPr>
              <w:t>kom</w:t>
            </w:r>
          </w:p>
        </w:tc>
      </w:tr>
      <w:tr w:rsidR="00714563" w:rsidRPr="00714563">
        <w:tc>
          <w:tcPr>
            <w:tcW w:w="4770" w:type="dxa"/>
          </w:tcPr>
          <w:p w:rsidR="007C413E" w:rsidRPr="00714563" w:rsidRDefault="00894162" w:rsidP="007C413E">
            <w:pPr>
              <w:ind w:right="5" w:firstLine="720"/>
              <w:rPr>
                <w:sz w:val="24"/>
                <w:szCs w:val="24"/>
              </w:rPr>
            </w:pPr>
            <w:r w:rsidRPr="00714563">
              <w:rPr>
                <w:sz w:val="24"/>
                <w:szCs w:val="24"/>
              </w:rPr>
              <w:t>- dvobrazni plug</w:t>
            </w:r>
          </w:p>
        </w:tc>
        <w:tc>
          <w:tcPr>
            <w:tcW w:w="1080" w:type="dxa"/>
          </w:tcPr>
          <w:p w:rsidR="007C413E" w:rsidRPr="00714563" w:rsidRDefault="00894162" w:rsidP="007C413E">
            <w:pPr>
              <w:ind w:right="5" w:firstLine="720"/>
              <w:jc w:val="right"/>
              <w:rPr>
                <w:sz w:val="24"/>
                <w:szCs w:val="24"/>
              </w:rPr>
            </w:pPr>
            <w:r w:rsidRPr="00714563">
              <w:rPr>
                <w:sz w:val="24"/>
                <w:szCs w:val="24"/>
              </w:rPr>
              <w:t>3</w:t>
            </w:r>
          </w:p>
        </w:tc>
        <w:tc>
          <w:tcPr>
            <w:tcW w:w="1530" w:type="dxa"/>
          </w:tcPr>
          <w:p w:rsidR="007C413E" w:rsidRPr="00714563" w:rsidRDefault="007C413E" w:rsidP="007C413E">
            <w:pPr>
              <w:ind w:right="5" w:firstLine="720"/>
              <w:rPr>
                <w:sz w:val="24"/>
                <w:szCs w:val="24"/>
              </w:rPr>
            </w:pPr>
            <w:r w:rsidRPr="00714563">
              <w:rPr>
                <w:sz w:val="24"/>
                <w:szCs w:val="24"/>
              </w:rPr>
              <w:t>kom</w:t>
            </w:r>
          </w:p>
        </w:tc>
      </w:tr>
      <w:tr w:rsidR="00714563" w:rsidRPr="00714563">
        <w:tc>
          <w:tcPr>
            <w:tcW w:w="4770" w:type="dxa"/>
          </w:tcPr>
          <w:p w:rsidR="007C413E" w:rsidRPr="00714563" w:rsidRDefault="00894162" w:rsidP="007C413E">
            <w:pPr>
              <w:ind w:right="5" w:firstLine="720"/>
              <w:rPr>
                <w:sz w:val="24"/>
                <w:szCs w:val="24"/>
              </w:rPr>
            </w:pPr>
            <w:r w:rsidRPr="00714563">
              <w:rPr>
                <w:sz w:val="24"/>
                <w:szCs w:val="24"/>
              </w:rPr>
              <w:t>- tarup šumski “Lemind”</w:t>
            </w:r>
          </w:p>
        </w:tc>
        <w:tc>
          <w:tcPr>
            <w:tcW w:w="1080" w:type="dxa"/>
          </w:tcPr>
          <w:p w:rsidR="007C413E" w:rsidRPr="00714563" w:rsidRDefault="00894162" w:rsidP="007C413E">
            <w:pPr>
              <w:ind w:right="5" w:firstLine="720"/>
              <w:jc w:val="right"/>
              <w:rPr>
                <w:sz w:val="24"/>
                <w:szCs w:val="24"/>
              </w:rPr>
            </w:pPr>
            <w:r w:rsidRPr="00714563">
              <w:rPr>
                <w:sz w:val="24"/>
                <w:szCs w:val="24"/>
              </w:rPr>
              <w:t>3</w:t>
            </w:r>
          </w:p>
        </w:tc>
        <w:tc>
          <w:tcPr>
            <w:tcW w:w="1530" w:type="dxa"/>
          </w:tcPr>
          <w:p w:rsidR="007C413E" w:rsidRPr="00714563" w:rsidRDefault="007C413E" w:rsidP="007C413E">
            <w:pPr>
              <w:ind w:right="5" w:firstLine="720"/>
              <w:rPr>
                <w:sz w:val="24"/>
                <w:szCs w:val="24"/>
              </w:rPr>
            </w:pPr>
            <w:r w:rsidRPr="00714563">
              <w:rPr>
                <w:sz w:val="24"/>
                <w:szCs w:val="24"/>
              </w:rPr>
              <w:t>kom</w:t>
            </w:r>
          </w:p>
        </w:tc>
      </w:tr>
      <w:tr w:rsidR="00714563" w:rsidRPr="00714563">
        <w:tc>
          <w:tcPr>
            <w:tcW w:w="4770" w:type="dxa"/>
          </w:tcPr>
          <w:p w:rsidR="007C413E" w:rsidRPr="00714563" w:rsidRDefault="00894162" w:rsidP="00894162">
            <w:pPr>
              <w:ind w:right="5" w:firstLine="720"/>
              <w:rPr>
                <w:sz w:val="24"/>
                <w:szCs w:val="24"/>
              </w:rPr>
            </w:pPr>
            <w:r w:rsidRPr="00714563">
              <w:rPr>
                <w:sz w:val="24"/>
                <w:szCs w:val="24"/>
              </w:rPr>
              <w:t>- tarup “Orsi Prestiž”</w:t>
            </w:r>
          </w:p>
        </w:tc>
        <w:tc>
          <w:tcPr>
            <w:tcW w:w="1080" w:type="dxa"/>
          </w:tcPr>
          <w:p w:rsidR="007C413E" w:rsidRPr="00714563" w:rsidRDefault="00894162" w:rsidP="007C413E">
            <w:pPr>
              <w:ind w:right="5" w:firstLine="720"/>
              <w:jc w:val="right"/>
              <w:rPr>
                <w:sz w:val="24"/>
                <w:szCs w:val="24"/>
              </w:rPr>
            </w:pPr>
            <w:r w:rsidRPr="00714563">
              <w:rPr>
                <w:sz w:val="24"/>
                <w:szCs w:val="24"/>
              </w:rPr>
              <w:t>1</w:t>
            </w:r>
          </w:p>
        </w:tc>
        <w:tc>
          <w:tcPr>
            <w:tcW w:w="1530" w:type="dxa"/>
          </w:tcPr>
          <w:p w:rsidR="007C413E" w:rsidRPr="00714563" w:rsidRDefault="007C413E" w:rsidP="007C413E">
            <w:pPr>
              <w:ind w:right="5" w:firstLine="720"/>
              <w:rPr>
                <w:sz w:val="24"/>
                <w:szCs w:val="24"/>
              </w:rPr>
            </w:pPr>
            <w:r w:rsidRPr="00714563">
              <w:rPr>
                <w:sz w:val="24"/>
                <w:szCs w:val="24"/>
              </w:rPr>
              <w:t>kom</w:t>
            </w:r>
          </w:p>
        </w:tc>
      </w:tr>
      <w:tr w:rsidR="00714563" w:rsidRPr="00714563">
        <w:tc>
          <w:tcPr>
            <w:tcW w:w="4770" w:type="dxa"/>
          </w:tcPr>
          <w:p w:rsidR="007C413E" w:rsidRPr="00714563" w:rsidRDefault="00894162" w:rsidP="007C413E">
            <w:pPr>
              <w:ind w:right="5" w:firstLine="720"/>
              <w:rPr>
                <w:sz w:val="24"/>
                <w:szCs w:val="24"/>
              </w:rPr>
            </w:pPr>
            <w:r w:rsidRPr="00714563">
              <w:rPr>
                <w:sz w:val="24"/>
                <w:szCs w:val="24"/>
              </w:rPr>
              <w:t>- tarup “Orsi”</w:t>
            </w:r>
          </w:p>
        </w:tc>
        <w:tc>
          <w:tcPr>
            <w:tcW w:w="1080" w:type="dxa"/>
          </w:tcPr>
          <w:p w:rsidR="007C413E" w:rsidRPr="00714563" w:rsidRDefault="00894162" w:rsidP="007C413E">
            <w:pPr>
              <w:ind w:right="5" w:firstLine="720"/>
              <w:jc w:val="right"/>
              <w:rPr>
                <w:sz w:val="24"/>
                <w:szCs w:val="24"/>
              </w:rPr>
            </w:pPr>
            <w:r w:rsidRPr="00714563">
              <w:rPr>
                <w:sz w:val="24"/>
                <w:szCs w:val="24"/>
              </w:rPr>
              <w:t>1</w:t>
            </w:r>
          </w:p>
        </w:tc>
        <w:tc>
          <w:tcPr>
            <w:tcW w:w="1530" w:type="dxa"/>
          </w:tcPr>
          <w:p w:rsidR="007C413E" w:rsidRPr="00714563" w:rsidRDefault="007C413E" w:rsidP="007C413E">
            <w:pPr>
              <w:ind w:right="5" w:firstLine="720"/>
              <w:rPr>
                <w:sz w:val="24"/>
                <w:szCs w:val="24"/>
              </w:rPr>
            </w:pPr>
            <w:r w:rsidRPr="00714563">
              <w:rPr>
                <w:sz w:val="24"/>
                <w:szCs w:val="24"/>
              </w:rPr>
              <w:t>kom</w:t>
            </w:r>
          </w:p>
        </w:tc>
      </w:tr>
      <w:tr w:rsidR="00714563" w:rsidRPr="00714563">
        <w:tc>
          <w:tcPr>
            <w:tcW w:w="4770" w:type="dxa"/>
          </w:tcPr>
          <w:p w:rsidR="00B0687F" w:rsidRPr="00714563" w:rsidRDefault="00B0687F" w:rsidP="00B0687F">
            <w:pPr>
              <w:ind w:right="5" w:firstLine="720"/>
              <w:rPr>
                <w:sz w:val="24"/>
                <w:szCs w:val="24"/>
              </w:rPr>
            </w:pPr>
            <w:r w:rsidRPr="00714563">
              <w:rPr>
                <w:sz w:val="24"/>
                <w:szCs w:val="24"/>
              </w:rPr>
              <w:t>- berti</w:t>
            </w:r>
          </w:p>
        </w:tc>
        <w:tc>
          <w:tcPr>
            <w:tcW w:w="1080" w:type="dxa"/>
          </w:tcPr>
          <w:p w:rsidR="00B0687F" w:rsidRPr="00714563" w:rsidRDefault="00B0687F" w:rsidP="00B0687F">
            <w:pPr>
              <w:ind w:right="5" w:firstLine="720"/>
              <w:jc w:val="right"/>
              <w:rPr>
                <w:sz w:val="24"/>
                <w:szCs w:val="24"/>
              </w:rPr>
            </w:pPr>
            <w:r w:rsidRPr="00714563">
              <w:rPr>
                <w:sz w:val="24"/>
                <w:szCs w:val="24"/>
              </w:rPr>
              <w:t>1</w:t>
            </w:r>
          </w:p>
        </w:tc>
        <w:tc>
          <w:tcPr>
            <w:tcW w:w="1530" w:type="dxa"/>
          </w:tcPr>
          <w:p w:rsidR="00B0687F" w:rsidRPr="00714563" w:rsidRDefault="00B0687F" w:rsidP="00B0687F">
            <w:pPr>
              <w:ind w:right="5" w:firstLine="720"/>
              <w:rPr>
                <w:sz w:val="24"/>
                <w:szCs w:val="24"/>
              </w:rPr>
            </w:pPr>
            <w:r w:rsidRPr="00714563">
              <w:rPr>
                <w:sz w:val="24"/>
                <w:szCs w:val="24"/>
              </w:rPr>
              <w:t>kom</w:t>
            </w:r>
          </w:p>
        </w:tc>
      </w:tr>
      <w:tr w:rsidR="00714563" w:rsidRPr="00714563">
        <w:tc>
          <w:tcPr>
            <w:tcW w:w="4770" w:type="dxa"/>
          </w:tcPr>
          <w:p w:rsidR="00B0687F" w:rsidRPr="00714563" w:rsidRDefault="00B0687F" w:rsidP="00B0687F">
            <w:pPr>
              <w:ind w:right="5" w:firstLine="720"/>
              <w:rPr>
                <w:sz w:val="24"/>
                <w:szCs w:val="24"/>
              </w:rPr>
            </w:pPr>
            <w:r w:rsidRPr="00714563">
              <w:rPr>
                <w:sz w:val="24"/>
                <w:szCs w:val="24"/>
              </w:rPr>
              <w:t>- šumska prikolica</w:t>
            </w:r>
          </w:p>
        </w:tc>
        <w:tc>
          <w:tcPr>
            <w:tcW w:w="1080" w:type="dxa"/>
          </w:tcPr>
          <w:p w:rsidR="00B0687F" w:rsidRPr="00714563" w:rsidRDefault="00B0687F" w:rsidP="00B0687F">
            <w:pPr>
              <w:ind w:right="5" w:firstLine="720"/>
              <w:jc w:val="right"/>
              <w:rPr>
                <w:sz w:val="24"/>
                <w:szCs w:val="24"/>
              </w:rPr>
            </w:pPr>
            <w:r w:rsidRPr="00714563">
              <w:rPr>
                <w:sz w:val="24"/>
                <w:szCs w:val="24"/>
              </w:rPr>
              <w:t>1</w:t>
            </w:r>
          </w:p>
        </w:tc>
        <w:tc>
          <w:tcPr>
            <w:tcW w:w="1530" w:type="dxa"/>
          </w:tcPr>
          <w:p w:rsidR="00B0687F" w:rsidRPr="00714563" w:rsidRDefault="00B0687F" w:rsidP="00B0687F">
            <w:pPr>
              <w:ind w:right="5" w:firstLine="720"/>
              <w:rPr>
                <w:sz w:val="24"/>
                <w:szCs w:val="24"/>
              </w:rPr>
            </w:pPr>
            <w:r w:rsidRPr="00714563">
              <w:rPr>
                <w:sz w:val="24"/>
                <w:szCs w:val="24"/>
              </w:rPr>
              <w:t>kom</w:t>
            </w:r>
          </w:p>
        </w:tc>
      </w:tr>
      <w:tr w:rsidR="00714563" w:rsidRPr="00714563">
        <w:tc>
          <w:tcPr>
            <w:tcW w:w="4770" w:type="dxa"/>
          </w:tcPr>
          <w:p w:rsidR="00B0687F" w:rsidRPr="00714563" w:rsidRDefault="00B0687F" w:rsidP="00B0687F">
            <w:pPr>
              <w:ind w:right="5" w:firstLine="720"/>
              <w:rPr>
                <w:sz w:val="24"/>
                <w:szCs w:val="24"/>
              </w:rPr>
            </w:pPr>
            <w:r w:rsidRPr="00714563">
              <w:rPr>
                <w:sz w:val="24"/>
                <w:szCs w:val="24"/>
              </w:rPr>
              <w:t>- prikolica kiper</w:t>
            </w:r>
          </w:p>
        </w:tc>
        <w:tc>
          <w:tcPr>
            <w:tcW w:w="1080" w:type="dxa"/>
          </w:tcPr>
          <w:p w:rsidR="00B0687F" w:rsidRPr="00714563" w:rsidRDefault="00B0687F" w:rsidP="00B0687F">
            <w:pPr>
              <w:ind w:right="5" w:firstLine="720"/>
              <w:jc w:val="right"/>
              <w:rPr>
                <w:sz w:val="24"/>
                <w:szCs w:val="24"/>
              </w:rPr>
            </w:pPr>
            <w:r w:rsidRPr="00714563">
              <w:rPr>
                <w:sz w:val="24"/>
                <w:szCs w:val="24"/>
              </w:rPr>
              <w:t>1</w:t>
            </w:r>
          </w:p>
        </w:tc>
        <w:tc>
          <w:tcPr>
            <w:tcW w:w="1530" w:type="dxa"/>
          </w:tcPr>
          <w:p w:rsidR="00B0687F" w:rsidRPr="00714563" w:rsidRDefault="00B0687F" w:rsidP="00B0687F">
            <w:pPr>
              <w:ind w:right="5" w:firstLine="720"/>
              <w:rPr>
                <w:sz w:val="24"/>
                <w:szCs w:val="24"/>
              </w:rPr>
            </w:pPr>
            <w:r w:rsidRPr="00714563">
              <w:rPr>
                <w:sz w:val="24"/>
                <w:szCs w:val="24"/>
              </w:rPr>
              <w:t>kom</w:t>
            </w:r>
          </w:p>
        </w:tc>
      </w:tr>
      <w:tr w:rsidR="00714563" w:rsidRPr="00714563">
        <w:tc>
          <w:tcPr>
            <w:tcW w:w="4770" w:type="dxa"/>
          </w:tcPr>
          <w:p w:rsidR="00B0687F" w:rsidRPr="00714563" w:rsidRDefault="00B0687F" w:rsidP="00B0687F">
            <w:pPr>
              <w:ind w:right="5" w:firstLine="720"/>
              <w:rPr>
                <w:sz w:val="24"/>
                <w:szCs w:val="24"/>
              </w:rPr>
            </w:pPr>
            <w:r w:rsidRPr="00714563">
              <w:rPr>
                <w:sz w:val="24"/>
                <w:szCs w:val="24"/>
              </w:rPr>
              <w:t>- hiap</w:t>
            </w:r>
          </w:p>
        </w:tc>
        <w:tc>
          <w:tcPr>
            <w:tcW w:w="1080" w:type="dxa"/>
          </w:tcPr>
          <w:p w:rsidR="00B0687F" w:rsidRPr="00714563" w:rsidRDefault="00B0687F" w:rsidP="00B0687F">
            <w:pPr>
              <w:ind w:right="5" w:firstLine="720"/>
              <w:jc w:val="right"/>
              <w:rPr>
                <w:sz w:val="24"/>
                <w:szCs w:val="24"/>
              </w:rPr>
            </w:pPr>
            <w:r w:rsidRPr="00714563">
              <w:rPr>
                <w:sz w:val="24"/>
                <w:szCs w:val="24"/>
              </w:rPr>
              <w:t>1</w:t>
            </w:r>
          </w:p>
        </w:tc>
        <w:tc>
          <w:tcPr>
            <w:tcW w:w="1530" w:type="dxa"/>
          </w:tcPr>
          <w:p w:rsidR="00B0687F" w:rsidRPr="00714563" w:rsidRDefault="00B0687F" w:rsidP="00B0687F">
            <w:pPr>
              <w:ind w:right="5" w:firstLine="720"/>
              <w:rPr>
                <w:sz w:val="24"/>
                <w:szCs w:val="24"/>
              </w:rPr>
            </w:pPr>
            <w:r w:rsidRPr="00714563">
              <w:rPr>
                <w:sz w:val="24"/>
                <w:szCs w:val="24"/>
              </w:rPr>
              <w:t>kom</w:t>
            </w:r>
          </w:p>
        </w:tc>
      </w:tr>
      <w:tr w:rsidR="00714563" w:rsidRPr="00714563">
        <w:tc>
          <w:tcPr>
            <w:tcW w:w="4770" w:type="dxa"/>
          </w:tcPr>
          <w:p w:rsidR="00B0687F" w:rsidRPr="00714563" w:rsidRDefault="00B0687F" w:rsidP="00B0687F">
            <w:pPr>
              <w:ind w:right="5" w:firstLine="720"/>
              <w:rPr>
                <w:sz w:val="24"/>
                <w:szCs w:val="24"/>
              </w:rPr>
            </w:pPr>
            <w:r w:rsidRPr="00714563">
              <w:rPr>
                <w:sz w:val="24"/>
                <w:szCs w:val="24"/>
              </w:rPr>
              <w:t>- traktorska prskalica</w:t>
            </w:r>
          </w:p>
        </w:tc>
        <w:tc>
          <w:tcPr>
            <w:tcW w:w="1080" w:type="dxa"/>
          </w:tcPr>
          <w:p w:rsidR="00B0687F" w:rsidRPr="00714563" w:rsidRDefault="00B0687F" w:rsidP="00B0687F">
            <w:pPr>
              <w:ind w:right="5" w:firstLine="720"/>
              <w:jc w:val="right"/>
              <w:rPr>
                <w:sz w:val="24"/>
                <w:szCs w:val="24"/>
              </w:rPr>
            </w:pPr>
            <w:r w:rsidRPr="00714563">
              <w:rPr>
                <w:sz w:val="24"/>
                <w:szCs w:val="24"/>
              </w:rPr>
              <w:t>1</w:t>
            </w:r>
          </w:p>
        </w:tc>
        <w:tc>
          <w:tcPr>
            <w:tcW w:w="1530" w:type="dxa"/>
          </w:tcPr>
          <w:p w:rsidR="00B0687F" w:rsidRPr="00714563" w:rsidRDefault="00B0687F" w:rsidP="00B0687F">
            <w:pPr>
              <w:ind w:right="5" w:firstLine="720"/>
              <w:rPr>
                <w:sz w:val="24"/>
                <w:szCs w:val="24"/>
              </w:rPr>
            </w:pPr>
            <w:r w:rsidRPr="00714563">
              <w:rPr>
                <w:sz w:val="24"/>
                <w:szCs w:val="24"/>
              </w:rPr>
              <w:t>kom</w:t>
            </w:r>
          </w:p>
        </w:tc>
      </w:tr>
      <w:tr w:rsidR="00714563" w:rsidRPr="00714563">
        <w:tc>
          <w:tcPr>
            <w:tcW w:w="4770" w:type="dxa"/>
          </w:tcPr>
          <w:p w:rsidR="00B0687F" w:rsidRPr="00714563" w:rsidRDefault="00B0687F" w:rsidP="00B0687F">
            <w:pPr>
              <w:ind w:right="5" w:firstLine="720"/>
              <w:rPr>
                <w:sz w:val="24"/>
                <w:szCs w:val="24"/>
              </w:rPr>
            </w:pPr>
            <w:r w:rsidRPr="00714563">
              <w:rPr>
                <w:sz w:val="24"/>
                <w:szCs w:val="24"/>
              </w:rPr>
              <w:t>- atomizer</w:t>
            </w:r>
          </w:p>
        </w:tc>
        <w:tc>
          <w:tcPr>
            <w:tcW w:w="1080" w:type="dxa"/>
          </w:tcPr>
          <w:p w:rsidR="00B0687F" w:rsidRPr="00714563" w:rsidRDefault="00B0687F" w:rsidP="00B0687F">
            <w:pPr>
              <w:ind w:right="5" w:firstLine="720"/>
              <w:jc w:val="right"/>
              <w:rPr>
                <w:sz w:val="24"/>
                <w:szCs w:val="24"/>
              </w:rPr>
            </w:pPr>
            <w:r w:rsidRPr="00714563">
              <w:rPr>
                <w:sz w:val="24"/>
                <w:szCs w:val="24"/>
              </w:rPr>
              <w:t>1</w:t>
            </w:r>
          </w:p>
        </w:tc>
        <w:tc>
          <w:tcPr>
            <w:tcW w:w="1530" w:type="dxa"/>
          </w:tcPr>
          <w:p w:rsidR="00B0687F" w:rsidRPr="00714563" w:rsidRDefault="00B0687F" w:rsidP="00B0687F">
            <w:pPr>
              <w:ind w:right="5" w:firstLine="720"/>
              <w:rPr>
                <w:sz w:val="24"/>
                <w:szCs w:val="24"/>
              </w:rPr>
            </w:pPr>
            <w:r w:rsidRPr="00714563">
              <w:rPr>
                <w:sz w:val="24"/>
                <w:szCs w:val="24"/>
              </w:rPr>
              <w:t>kom</w:t>
            </w:r>
          </w:p>
        </w:tc>
      </w:tr>
      <w:tr w:rsidR="00714563" w:rsidRPr="00714563">
        <w:tc>
          <w:tcPr>
            <w:tcW w:w="4770" w:type="dxa"/>
          </w:tcPr>
          <w:p w:rsidR="00B0687F" w:rsidRPr="00714563" w:rsidRDefault="00B0687F" w:rsidP="00B0687F">
            <w:pPr>
              <w:ind w:right="5" w:firstLine="720"/>
              <w:rPr>
                <w:sz w:val="24"/>
                <w:szCs w:val="24"/>
              </w:rPr>
            </w:pPr>
            <w:r w:rsidRPr="00714563">
              <w:rPr>
                <w:sz w:val="24"/>
                <w:szCs w:val="24"/>
              </w:rPr>
              <w:t>- pumpa za navodnjavanje traktorska</w:t>
            </w:r>
          </w:p>
        </w:tc>
        <w:tc>
          <w:tcPr>
            <w:tcW w:w="1080" w:type="dxa"/>
          </w:tcPr>
          <w:p w:rsidR="00B0687F" w:rsidRPr="00714563" w:rsidRDefault="00B0687F" w:rsidP="00B0687F">
            <w:pPr>
              <w:ind w:right="5" w:firstLine="720"/>
              <w:jc w:val="right"/>
              <w:rPr>
                <w:sz w:val="24"/>
                <w:szCs w:val="24"/>
              </w:rPr>
            </w:pPr>
            <w:r w:rsidRPr="00714563">
              <w:rPr>
                <w:sz w:val="24"/>
                <w:szCs w:val="24"/>
              </w:rPr>
              <w:t>3</w:t>
            </w:r>
          </w:p>
        </w:tc>
        <w:tc>
          <w:tcPr>
            <w:tcW w:w="1530" w:type="dxa"/>
          </w:tcPr>
          <w:p w:rsidR="00B0687F" w:rsidRPr="00714563" w:rsidRDefault="00B0687F" w:rsidP="00B0687F">
            <w:pPr>
              <w:ind w:right="5" w:firstLine="720"/>
              <w:rPr>
                <w:sz w:val="24"/>
                <w:szCs w:val="24"/>
              </w:rPr>
            </w:pPr>
            <w:r w:rsidRPr="00714563">
              <w:rPr>
                <w:sz w:val="24"/>
                <w:szCs w:val="24"/>
              </w:rPr>
              <w:t>kom</w:t>
            </w:r>
          </w:p>
        </w:tc>
      </w:tr>
      <w:tr w:rsidR="00714563" w:rsidRPr="00714563">
        <w:tc>
          <w:tcPr>
            <w:tcW w:w="4770" w:type="dxa"/>
          </w:tcPr>
          <w:p w:rsidR="00B0687F" w:rsidRPr="00714563" w:rsidRDefault="00B0687F" w:rsidP="00B0687F">
            <w:pPr>
              <w:ind w:right="5" w:firstLine="720"/>
              <w:rPr>
                <w:sz w:val="24"/>
                <w:szCs w:val="24"/>
              </w:rPr>
            </w:pPr>
            <w:r w:rsidRPr="00714563">
              <w:rPr>
                <w:sz w:val="24"/>
                <w:szCs w:val="24"/>
              </w:rPr>
              <w:t>- motorna pumpa “Slap” za vodu</w:t>
            </w:r>
          </w:p>
        </w:tc>
        <w:tc>
          <w:tcPr>
            <w:tcW w:w="1080" w:type="dxa"/>
          </w:tcPr>
          <w:p w:rsidR="00B0687F" w:rsidRPr="00714563" w:rsidRDefault="00B0687F" w:rsidP="00B0687F">
            <w:pPr>
              <w:ind w:right="5" w:firstLine="720"/>
              <w:jc w:val="right"/>
              <w:rPr>
                <w:sz w:val="24"/>
                <w:szCs w:val="24"/>
              </w:rPr>
            </w:pPr>
            <w:r w:rsidRPr="00714563">
              <w:rPr>
                <w:sz w:val="24"/>
                <w:szCs w:val="24"/>
              </w:rPr>
              <w:t>2</w:t>
            </w:r>
          </w:p>
        </w:tc>
        <w:tc>
          <w:tcPr>
            <w:tcW w:w="1530" w:type="dxa"/>
          </w:tcPr>
          <w:p w:rsidR="00B0687F" w:rsidRPr="00714563" w:rsidRDefault="00B0687F" w:rsidP="00B0687F">
            <w:pPr>
              <w:ind w:right="5" w:firstLine="720"/>
              <w:rPr>
                <w:sz w:val="24"/>
                <w:szCs w:val="24"/>
              </w:rPr>
            </w:pPr>
            <w:r w:rsidRPr="00714563">
              <w:rPr>
                <w:sz w:val="24"/>
                <w:szCs w:val="24"/>
              </w:rPr>
              <w:t>kom</w:t>
            </w:r>
          </w:p>
        </w:tc>
      </w:tr>
      <w:tr w:rsidR="00714563" w:rsidRPr="00714563">
        <w:tc>
          <w:tcPr>
            <w:tcW w:w="4770" w:type="dxa"/>
          </w:tcPr>
          <w:p w:rsidR="00B0687F" w:rsidRPr="00714563" w:rsidRDefault="00B0687F" w:rsidP="00B0687F">
            <w:pPr>
              <w:ind w:right="5" w:firstLine="720"/>
              <w:rPr>
                <w:sz w:val="24"/>
                <w:szCs w:val="24"/>
              </w:rPr>
            </w:pPr>
            <w:r w:rsidRPr="00714563">
              <w:rPr>
                <w:sz w:val="24"/>
                <w:szCs w:val="24"/>
              </w:rPr>
              <w:t>- traktorska freza “IMT”</w:t>
            </w:r>
          </w:p>
        </w:tc>
        <w:tc>
          <w:tcPr>
            <w:tcW w:w="1080" w:type="dxa"/>
          </w:tcPr>
          <w:p w:rsidR="00B0687F" w:rsidRPr="00714563" w:rsidRDefault="00B0687F" w:rsidP="00B0687F">
            <w:pPr>
              <w:ind w:right="5" w:firstLine="720"/>
              <w:jc w:val="right"/>
              <w:rPr>
                <w:sz w:val="24"/>
                <w:szCs w:val="24"/>
              </w:rPr>
            </w:pPr>
            <w:r w:rsidRPr="00714563">
              <w:rPr>
                <w:sz w:val="24"/>
                <w:szCs w:val="24"/>
              </w:rPr>
              <w:t>1</w:t>
            </w:r>
          </w:p>
        </w:tc>
        <w:tc>
          <w:tcPr>
            <w:tcW w:w="1530" w:type="dxa"/>
          </w:tcPr>
          <w:p w:rsidR="00B0687F" w:rsidRPr="00714563" w:rsidRDefault="00B0687F" w:rsidP="00B0687F">
            <w:pPr>
              <w:ind w:right="5" w:firstLine="720"/>
              <w:rPr>
                <w:sz w:val="24"/>
                <w:szCs w:val="24"/>
              </w:rPr>
            </w:pPr>
            <w:r w:rsidRPr="00714563">
              <w:rPr>
                <w:sz w:val="24"/>
                <w:szCs w:val="24"/>
              </w:rPr>
              <w:t>kom</w:t>
            </w:r>
          </w:p>
        </w:tc>
      </w:tr>
      <w:tr w:rsidR="00714563" w:rsidRPr="00714563">
        <w:tc>
          <w:tcPr>
            <w:tcW w:w="4770" w:type="dxa"/>
          </w:tcPr>
          <w:p w:rsidR="00B0687F" w:rsidRPr="00714563" w:rsidRDefault="00B0687F" w:rsidP="00B0687F">
            <w:pPr>
              <w:ind w:right="5" w:firstLine="720"/>
              <w:rPr>
                <w:sz w:val="24"/>
                <w:szCs w:val="24"/>
              </w:rPr>
            </w:pPr>
            <w:r w:rsidRPr="00714563">
              <w:rPr>
                <w:sz w:val="24"/>
                <w:szCs w:val="24"/>
              </w:rPr>
              <w:t>- freza “Rosit 115”</w:t>
            </w:r>
          </w:p>
        </w:tc>
        <w:tc>
          <w:tcPr>
            <w:tcW w:w="1080" w:type="dxa"/>
          </w:tcPr>
          <w:p w:rsidR="00B0687F" w:rsidRPr="00714563" w:rsidRDefault="00B0687F" w:rsidP="00B0687F">
            <w:pPr>
              <w:ind w:right="5" w:firstLine="720"/>
              <w:jc w:val="right"/>
              <w:rPr>
                <w:sz w:val="24"/>
                <w:szCs w:val="24"/>
              </w:rPr>
            </w:pPr>
            <w:r w:rsidRPr="00714563">
              <w:rPr>
                <w:sz w:val="24"/>
                <w:szCs w:val="24"/>
              </w:rPr>
              <w:t>1</w:t>
            </w:r>
          </w:p>
        </w:tc>
        <w:tc>
          <w:tcPr>
            <w:tcW w:w="1530" w:type="dxa"/>
          </w:tcPr>
          <w:p w:rsidR="00B0687F" w:rsidRPr="00714563" w:rsidRDefault="00B0687F" w:rsidP="00B0687F">
            <w:pPr>
              <w:ind w:right="5" w:firstLine="720"/>
              <w:rPr>
                <w:sz w:val="24"/>
                <w:szCs w:val="24"/>
              </w:rPr>
            </w:pPr>
            <w:r w:rsidRPr="00714563">
              <w:rPr>
                <w:sz w:val="24"/>
                <w:szCs w:val="24"/>
              </w:rPr>
              <w:t>kom</w:t>
            </w:r>
          </w:p>
        </w:tc>
      </w:tr>
      <w:tr w:rsidR="00714563" w:rsidRPr="00714563">
        <w:tc>
          <w:tcPr>
            <w:tcW w:w="4770" w:type="dxa"/>
          </w:tcPr>
          <w:p w:rsidR="00B0687F" w:rsidRPr="00714563" w:rsidRDefault="00B0687F" w:rsidP="00B0687F">
            <w:pPr>
              <w:ind w:right="5" w:firstLine="720"/>
              <w:rPr>
                <w:sz w:val="24"/>
                <w:szCs w:val="24"/>
              </w:rPr>
            </w:pPr>
            <w:r w:rsidRPr="00714563">
              <w:rPr>
                <w:sz w:val="24"/>
                <w:szCs w:val="24"/>
              </w:rPr>
              <w:t>- UZT</w:t>
            </w:r>
          </w:p>
        </w:tc>
        <w:tc>
          <w:tcPr>
            <w:tcW w:w="1080" w:type="dxa"/>
          </w:tcPr>
          <w:p w:rsidR="00B0687F" w:rsidRPr="00714563" w:rsidRDefault="00B0687F" w:rsidP="00B0687F">
            <w:pPr>
              <w:ind w:right="5" w:firstLine="720"/>
              <w:jc w:val="right"/>
              <w:rPr>
                <w:sz w:val="24"/>
                <w:szCs w:val="24"/>
              </w:rPr>
            </w:pPr>
            <w:r w:rsidRPr="00714563">
              <w:rPr>
                <w:sz w:val="24"/>
                <w:szCs w:val="24"/>
              </w:rPr>
              <w:t>1</w:t>
            </w:r>
          </w:p>
        </w:tc>
        <w:tc>
          <w:tcPr>
            <w:tcW w:w="1530" w:type="dxa"/>
          </w:tcPr>
          <w:p w:rsidR="00B0687F" w:rsidRPr="00714563" w:rsidRDefault="00B0687F" w:rsidP="00B0687F">
            <w:pPr>
              <w:ind w:right="5" w:firstLine="720"/>
              <w:rPr>
                <w:sz w:val="24"/>
                <w:szCs w:val="24"/>
              </w:rPr>
            </w:pPr>
            <w:r w:rsidRPr="00714563">
              <w:rPr>
                <w:sz w:val="24"/>
                <w:szCs w:val="24"/>
              </w:rPr>
              <w:t>kom</w:t>
            </w:r>
          </w:p>
        </w:tc>
      </w:tr>
      <w:tr w:rsidR="00714563" w:rsidRPr="00714563">
        <w:tc>
          <w:tcPr>
            <w:tcW w:w="4770" w:type="dxa"/>
          </w:tcPr>
          <w:p w:rsidR="00B0687F" w:rsidRPr="00714563" w:rsidRDefault="00B0687F" w:rsidP="00B0687F">
            <w:pPr>
              <w:ind w:right="5" w:firstLine="720"/>
              <w:rPr>
                <w:sz w:val="24"/>
                <w:szCs w:val="24"/>
              </w:rPr>
            </w:pPr>
            <w:r w:rsidRPr="00714563">
              <w:rPr>
                <w:sz w:val="24"/>
                <w:szCs w:val="24"/>
              </w:rPr>
              <w:t>- dvobrazni diskosni plug</w:t>
            </w:r>
          </w:p>
        </w:tc>
        <w:tc>
          <w:tcPr>
            <w:tcW w:w="1080" w:type="dxa"/>
          </w:tcPr>
          <w:p w:rsidR="00B0687F" w:rsidRPr="00714563" w:rsidRDefault="00B0687F" w:rsidP="00B0687F">
            <w:pPr>
              <w:ind w:right="5" w:firstLine="720"/>
              <w:jc w:val="right"/>
              <w:rPr>
                <w:sz w:val="24"/>
                <w:szCs w:val="24"/>
              </w:rPr>
            </w:pPr>
            <w:r w:rsidRPr="00714563">
              <w:rPr>
                <w:sz w:val="24"/>
                <w:szCs w:val="24"/>
              </w:rPr>
              <w:t>1</w:t>
            </w:r>
          </w:p>
        </w:tc>
        <w:tc>
          <w:tcPr>
            <w:tcW w:w="1530" w:type="dxa"/>
          </w:tcPr>
          <w:p w:rsidR="00B0687F" w:rsidRPr="00714563" w:rsidRDefault="00B0687F" w:rsidP="00B0687F">
            <w:pPr>
              <w:ind w:right="5" w:firstLine="720"/>
              <w:rPr>
                <w:sz w:val="24"/>
                <w:szCs w:val="24"/>
              </w:rPr>
            </w:pPr>
            <w:r w:rsidRPr="00714563">
              <w:rPr>
                <w:sz w:val="24"/>
                <w:szCs w:val="24"/>
              </w:rPr>
              <w:t>kom</w:t>
            </w:r>
          </w:p>
        </w:tc>
      </w:tr>
      <w:tr w:rsidR="00714563" w:rsidRPr="00714563">
        <w:tc>
          <w:tcPr>
            <w:tcW w:w="4770" w:type="dxa"/>
          </w:tcPr>
          <w:p w:rsidR="00B0687F" w:rsidRPr="00714563" w:rsidRDefault="00B0687F" w:rsidP="00B0687F">
            <w:pPr>
              <w:ind w:right="5" w:firstLine="720"/>
              <w:rPr>
                <w:sz w:val="24"/>
                <w:szCs w:val="24"/>
              </w:rPr>
            </w:pPr>
            <w:r w:rsidRPr="00714563">
              <w:rPr>
                <w:sz w:val="24"/>
                <w:szCs w:val="24"/>
              </w:rPr>
              <w:t>- trobrazni diskosni plug</w:t>
            </w:r>
          </w:p>
        </w:tc>
        <w:tc>
          <w:tcPr>
            <w:tcW w:w="1080" w:type="dxa"/>
          </w:tcPr>
          <w:p w:rsidR="00B0687F" w:rsidRPr="00714563" w:rsidRDefault="00B0687F" w:rsidP="00B0687F">
            <w:pPr>
              <w:ind w:right="5" w:firstLine="720"/>
              <w:jc w:val="right"/>
              <w:rPr>
                <w:sz w:val="24"/>
                <w:szCs w:val="24"/>
              </w:rPr>
            </w:pPr>
            <w:r w:rsidRPr="00714563">
              <w:rPr>
                <w:sz w:val="24"/>
                <w:szCs w:val="24"/>
              </w:rPr>
              <w:t>2</w:t>
            </w:r>
          </w:p>
        </w:tc>
        <w:tc>
          <w:tcPr>
            <w:tcW w:w="1530" w:type="dxa"/>
          </w:tcPr>
          <w:p w:rsidR="00B0687F" w:rsidRPr="00714563" w:rsidRDefault="00B0687F" w:rsidP="00B0687F">
            <w:pPr>
              <w:ind w:right="5" w:firstLine="720"/>
              <w:rPr>
                <w:sz w:val="24"/>
                <w:szCs w:val="24"/>
              </w:rPr>
            </w:pPr>
            <w:r w:rsidRPr="00714563">
              <w:rPr>
                <w:sz w:val="24"/>
                <w:szCs w:val="24"/>
              </w:rPr>
              <w:t>kom</w:t>
            </w:r>
          </w:p>
        </w:tc>
      </w:tr>
      <w:tr w:rsidR="00714563" w:rsidRPr="00714563">
        <w:tc>
          <w:tcPr>
            <w:tcW w:w="4770" w:type="dxa"/>
          </w:tcPr>
          <w:p w:rsidR="00B0687F" w:rsidRPr="00714563" w:rsidRDefault="00B0687F" w:rsidP="00B0687F">
            <w:pPr>
              <w:ind w:right="5" w:firstLine="720"/>
              <w:rPr>
                <w:sz w:val="24"/>
                <w:szCs w:val="24"/>
              </w:rPr>
            </w:pPr>
            <w:r w:rsidRPr="00714563">
              <w:rPr>
                <w:sz w:val="24"/>
                <w:szCs w:val="24"/>
              </w:rPr>
              <w:t>- tifon za navodnjavanje</w:t>
            </w:r>
          </w:p>
        </w:tc>
        <w:tc>
          <w:tcPr>
            <w:tcW w:w="1080" w:type="dxa"/>
          </w:tcPr>
          <w:p w:rsidR="00B0687F" w:rsidRPr="00714563" w:rsidRDefault="00B0687F" w:rsidP="00B0687F">
            <w:pPr>
              <w:ind w:right="5" w:firstLine="720"/>
              <w:jc w:val="right"/>
              <w:rPr>
                <w:sz w:val="24"/>
                <w:szCs w:val="24"/>
              </w:rPr>
            </w:pPr>
            <w:r w:rsidRPr="00714563">
              <w:rPr>
                <w:sz w:val="24"/>
                <w:szCs w:val="24"/>
              </w:rPr>
              <w:t>2</w:t>
            </w:r>
          </w:p>
        </w:tc>
        <w:tc>
          <w:tcPr>
            <w:tcW w:w="1530" w:type="dxa"/>
          </w:tcPr>
          <w:p w:rsidR="00B0687F" w:rsidRPr="00714563" w:rsidRDefault="00B0687F" w:rsidP="00B0687F">
            <w:pPr>
              <w:ind w:right="5" w:firstLine="720"/>
              <w:rPr>
                <w:sz w:val="24"/>
                <w:szCs w:val="24"/>
              </w:rPr>
            </w:pPr>
            <w:r w:rsidRPr="00714563">
              <w:rPr>
                <w:sz w:val="24"/>
                <w:szCs w:val="24"/>
              </w:rPr>
              <w:t>kom</w:t>
            </w:r>
          </w:p>
        </w:tc>
      </w:tr>
      <w:tr w:rsidR="00714563" w:rsidRPr="00714563">
        <w:tc>
          <w:tcPr>
            <w:tcW w:w="4770" w:type="dxa"/>
          </w:tcPr>
          <w:p w:rsidR="00B0687F" w:rsidRPr="00714563" w:rsidRDefault="00B0687F" w:rsidP="00B0687F">
            <w:pPr>
              <w:ind w:right="5" w:firstLine="720"/>
              <w:rPr>
                <w:sz w:val="24"/>
                <w:szCs w:val="24"/>
              </w:rPr>
            </w:pPr>
            <w:r w:rsidRPr="00714563">
              <w:rPr>
                <w:sz w:val="24"/>
                <w:szCs w:val="24"/>
              </w:rPr>
              <w:t>- kišno krilo za navodnjavanje</w:t>
            </w:r>
          </w:p>
        </w:tc>
        <w:tc>
          <w:tcPr>
            <w:tcW w:w="1080" w:type="dxa"/>
          </w:tcPr>
          <w:p w:rsidR="00B0687F" w:rsidRPr="00714563" w:rsidRDefault="00B0687F" w:rsidP="00B0687F">
            <w:pPr>
              <w:ind w:right="5" w:firstLine="720"/>
              <w:jc w:val="right"/>
              <w:rPr>
                <w:sz w:val="24"/>
                <w:szCs w:val="24"/>
              </w:rPr>
            </w:pPr>
            <w:r w:rsidRPr="00714563">
              <w:rPr>
                <w:sz w:val="24"/>
                <w:szCs w:val="24"/>
              </w:rPr>
              <w:t>1</w:t>
            </w:r>
          </w:p>
        </w:tc>
        <w:tc>
          <w:tcPr>
            <w:tcW w:w="1530" w:type="dxa"/>
          </w:tcPr>
          <w:p w:rsidR="00B0687F" w:rsidRPr="00714563" w:rsidRDefault="00B0687F" w:rsidP="00B0687F">
            <w:pPr>
              <w:ind w:right="5" w:firstLine="720"/>
              <w:rPr>
                <w:sz w:val="24"/>
                <w:szCs w:val="24"/>
              </w:rPr>
            </w:pPr>
            <w:r w:rsidRPr="00714563">
              <w:rPr>
                <w:sz w:val="24"/>
                <w:szCs w:val="24"/>
              </w:rPr>
              <w:t>kom</w:t>
            </w:r>
          </w:p>
        </w:tc>
      </w:tr>
      <w:tr w:rsidR="00714563" w:rsidRPr="00714563">
        <w:tc>
          <w:tcPr>
            <w:tcW w:w="4770" w:type="dxa"/>
          </w:tcPr>
          <w:p w:rsidR="00B0687F" w:rsidRPr="00714563" w:rsidRDefault="00B0687F" w:rsidP="00B0687F">
            <w:pPr>
              <w:ind w:right="5" w:firstLine="720"/>
              <w:rPr>
                <w:sz w:val="24"/>
                <w:szCs w:val="24"/>
              </w:rPr>
            </w:pPr>
            <w:r w:rsidRPr="00714563">
              <w:rPr>
                <w:sz w:val="24"/>
                <w:szCs w:val="24"/>
              </w:rPr>
              <w:t>- ranjivač žila</w:t>
            </w:r>
          </w:p>
        </w:tc>
        <w:tc>
          <w:tcPr>
            <w:tcW w:w="1080" w:type="dxa"/>
          </w:tcPr>
          <w:p w:rsidR="00B0687F" w:rsidRPr="00714563" w:rsidRDefault="00B0687F" w:rsidP="00B0687F">
            <w:pPr>
              <w:ind w:right="5" w:firstLine="720"/>
              <w:jc w:val="right"/>
              <w:rPr>
                <w:sz w:val="24"/>
                <w:szCs w:val="24"/>
              </w:rPr>
            </w:pPr>
            <w:r w:rsidRPr="00714563">
              <w:rPr>
                <w:sz w:val="24"/>
                <w:szCs w:val="24"/>
              </w:rPr>
              <w:t>1</w:t>
            </w:r>
          </w:p>
        </w:tc>
        <w:tc>
          <w:tcPr>
            <w:tcW w:w="1530" w:type="dxa"/>
          </w:tcPr>
          <w:p w:rsidR="00B0687F" w:rsidRPr="00714563" w:rsidRDefault="00B0687F" w:rsidP="00B0687F">
            <w:pPr>
              <w:ind w:right="5" w:firstLine="720"/>
              <w:rPr>
                <w:sz w:val="24"/>
                <w:szCs w:val="24"/>
              </w:rPr>
            </w:pPr>
            <w:r w:rsidRPr="00714563">
              <w:rPr>
                <w:sz w:val="24"/>
                <w:szCs w:val="24"/>
              </w:rPr>
              <w:t>kom</w:t>
            </w:r>
          </w:p>
        </w:tc>
      </w:tr>
      <w:tr w:rsidR="00714563" w:rsidRPr="00714563">
        <w:tc>
          <w:tcPr>
            <w:tcW w:w="4770" w:type="dxa"/>
          </w:tcPr>
          <w:p w:rsidR="00B0687F" w:rsidRPr="00714563" w:rsidRDefault="00B0687F" w:rsidP="00B0687F">
            <w:pPr>
              <w:ind w:right="5" w:firstLine="720"/>
              <w:rPr>
                <w:sz w:val="24"/>
                <w:szCs w:val="24"/>
              </w:rPr>
            </w:pPr>
            <w:r w:rsidRPr="00714563">
              <w:rPr>
                <w:sz w:val="24"/>
                <w:szCs w:val="24"/>
              </w:rPr>
              <w:t>- plug jednobrazni</w:t>
            </w:r>
          </w:p>
        </w:tc>
        <w:tc>
          <w:tcPr>
            <w:tcW w:w="1080" w:type="dxa"/>
          </w:tcPr>
          <w:p w:rsidR="00B0687F" w:rsidRPr="00714563" w:rsidRDefault="00B0687F" w:rsidP="00B0687F">
            <w:pPr>
              <w:ind w:right="5" w:firstLine="720"/>
              <w:jc w:val="right"/>
              <w:rPr>
                <w:sz w:val="24"/>
                <w:szCs w:val="24"/>
              </w:rPr>
            </w:pPr>
            <w:r w:rsidRPr="00714563">
              <w:rPr>
                <w:sz w:val="24"/>
                <w:szCs w:val="24"/>
              </w:rPr>
              <w:t>1</w:t>
            </w:r>
          </w:p>
        </w:tc>
        <w:tc>
          <w:tcPr>
            <w:tcW w:w="1530" w:type="dxa"/>
          </w:tcPr>
          <w:p w:rsidR="00B0687F" w:rsidRPr="00714563" w:rsidRDefault="00B0687F" w:rsidP="00B0687F">
            <w:pPr>
              <w:ind w:right="5" w:firstLine="720"/>
              <w:rPr>
                <w:sz w:val="24"/>
                <w:szCs w:val="24"/>
              </w:rPr>
            </w:pPr>
            <w:r w:rsidRPr="00714563">
              <w:rPr>
                <w:sz w:val="24"/>
                <w:szCs w:val="24"/>
              </w:rPr>
              <w:t>kom</w:t>
            </w:r>
          </w:p>
        </w:tc>
      </w:tr>
      <w:tr w:rsidR="00714563" w:rsidRPr="00714563">
        <w:tc>
          <w:tcPr>
            <w:tcW w:w="4770" w:type="dxa"/>
          </w:tcPr>
          <w:p w:rsidR="00B0687F" w:rsidRPr="00714563" w:rsidRDefault="00B0687F" w:rsidP="00B0687F">
            <w:pPr>
              <w:ind w:right="5" w:firstLine="720"/>
              <w:rPr>
                <w:sz w:val="24"/>
                <w:szCs w:val="24"/>
              </w:rPr>
            </w:pPr>
            <w:r w:rsidRPr="00714563">
              <w:rPr>
                <w:sz w:val="24"/>
                <w:szCs w:val="24"/>
              </w:rPr>
              <w:t>- plug za vađenje sadnica</w:t>
            </w:r>
          </w:p>
        </w:tc>
        <w:tc>
          <w:tcPr>
            <w:tcW w:w="1080" w:type="dxa"/>
          </w:tcPr>
          <w:p w:rsidR="00B0687F" w:rsidRPr="00714563" w:rsidRDefault="00B0687F" w:rsidP="00B0687F">
            <w:pPr>
              <w:ind w:right="5" w:firstLine="720"/>
              <w:jc w:val="right"/>
              <w:rPr>
                <w:sz w:val="24"/>
                <w:szCs w:val="24"/>
              </w:rPr>
            </w:pPr>
            <w:r w:rsidRPr="00714563">
              <w:rPr>
                <w:sz w:val="24"/>
                <w:szCs w:val="24"/>
              </w:rPr>
              <w:t>1</w:t>
            </w:r>
          </w:p>
        </w:tc>
        <w:tc>
          <w:tcPr>
            <w:tcW w:w="1530" w:type="dxa"/>
          </w:tcPr>
          <w:p w:rsidR="00B0687F" w:rsidRPr="00714563" w:rsidRDefault="00B0687F" w:rsidP="00B0687F">
            <w:pPr>
              <w:ind w:right="5" w:firstLine="720"/>
              <w:rPr>
                <w:sz w:val="24"/>
                <w:szCs w:val="24"/>
              </w:rPr>
            </w:pPr>
            <w:r w:rsidRPr="00714563">
              <w:rPr>
                <w:sz w:val="24"/>
                <w:szCs w:val="24"/>
              </w:rPr>
              <w:t>kom</w:t>
            </w:r>
          </w:p>
        </w:tc>
      </w:tr>
      <w:tr w:rsidR="00714563" w:rsidRPr="00714563">
        <w:tc>
          <w:tcPr>
            <w:tcW w:w="4770" w:type="dxa"/>
          </w:tcPr>
          <w:p w:rsidR="00B0687F" w:rsidRPr="00714563" w:rsidRDefault="00B0687F" w:rsidP="00B0687F">
            <w:pPr>
              <w:ind w:right="5" w:firstLine="720"/>
              <w:rPr>
                <w:sz w:val="24"/>
                <w:szCs w:val="24"/>
              </w:rPr>
            </w:pPr>
            <w:r w:rsidRPr="00714563">
              <w:rPr>
                <w:sz w:val="24"/>
                <w:szCs w:val="24"/>
              </w:rPr>
              <w:t>- rasturivač veštačkog đubriva</w:t>
            </w:r>
          </w:p>
        </w:tc>
        <w:tc>
          <w:tcPr>
            <w:tcW w:w="1080" w:type="dxa"/>
          </w:tcPr>
          <w:p w:rsidR="00B0687F" w:rsidRPr="00714563" w:rsidRDefault="00B0687F" w:rsidP="00B0687F">
            <w:pPr>
              <w:ind w:right="5" w:firstLine="720"/>
              <w:jc w:val="right"/>
              <w:rPr>
                <w:sz w:val="24"/>
                <w:szCs w:val="24"/>
              </w:rPr>
            </w:pPr>
            <w:r w:rsidRPr="00714563">
              <w:rPr>
                <w:sz w:val="24"/>
                <w:szCs w:val="24"/>
              </w:rPr>
              <w:t>1</w:t>
            </w:r>
          </w:p>
        </w:tc>
        <w:tc>
          <w:tcPr>
            <w:tcW w:w="1530" w:type="dxa"/>
          </w:tcPr>
          <w:p w:rsidR="00B0687F" w:rsidRPr="00714563" w:rsidRDefault="00B0687F" w:rsidP="00B0687F">
            <w:pPr>
              <w:ind w:right="5" w:firstLine="720"/>
              <w:rPr>
                <w:sz w:val="24"/>
                <w:szCs w:val="24"/>
              </w:rPr>
            </w:pPr>
            <w:r w:rsidRPr="00714563">
              <w:rPr>
                <w:sz w:val="24"/>
                <w:szCs w:val="24"/>
              </w:rPr>
              <w:t>kom</w:t>
            </w:r>
          </w:p>
        </w:tc>
      </w:tr>
      <w:tr w:rsidR="00714563" w:rsidRPr="00714563">
        <w:tc>
          <w:tcPr>
            <w:tcW w:w="4770" w:type="dxa"/>
          </w:tcPr>
          <w:p w:rsidR="00B0687F" w:rsidRPr="00714563" w:rsidRDefault="00B0687F" w:rsidP="00B0687F">
            <w:pPr>
              <w:ind w:right="5" w:firstLine="720"/>
              <w:rPr>
                <w:sz w:val="24"/>
                <w:szCs w:val="24"/>
              </w:rPr>
            </w:pPr>
            <w:r w:rsidRPr="00714563">
              <w:rPr>
                <w:sz w:val="24"/>
                <w:szCs w:val="24"/>
              </w:rPr>
              <w:t>- tajfun</w:t>
            </w:r>
          </w:p>
        </w:tc>
        <w:tc>
          <w:tcPr>
            <w:tcW w:w="1080" w:type="dxa"/>
          </w:tcPr>
          <w:p w:rsidR="00B0687F" w:rsidRPr="00714563" w:rsidRDefault="00B0687F" w:rsidP="00B0687F">
            <w:pPr>
              <w:ind w:right="5" w:firstLine="720"/>
              <w:jc w:val="right"/>
              <w:rPr>
                <w:sz w:val="24"/>
                <w:szCs w:val="24"/>
              </w:rPr>
            </w:pPr>
            <w:r w:rsidRPr="00714563">
              <w:rPr>
                <w:sz w:val="24"/>
                <w:szCs w:val="24"/>
              </w:rPr>
              <w:t>1</w:t>
            </w:r>
          </w:p>
        </w:tc>
        <w:tc>
          <w:tcPr>
            <w:tcW w:w="1530" w:type="dxa"/>
          </w:tcPr>
          <w:p w:rsidR="00B0687F" w:rsidRPr="00714563" w:rsidRDefault="00B0687F" w:rsidP="00B0687F">
            <w:pPr>
              <w:ind w:right="5" w:firstLine="720"/>
              <w:rPr>
                <w:sz w:val="24"/>
                <w:szCs w:val="24"/>
              </w:rPr>
            </w:pPr>
            <w:r w:rsidRPr="00714563">
              <w:rPr>
                <w:sz w:val="24"/>
                <w:szCs w:val="24"/>
              </w:rPr>
              <w:t>kom</w:t>
            </w:r>
          </w:p>
        </w:tc>
      </w:tr>
    </w:tbl>
    <w:p w:rsidR="007C413E" w:rsidRPr="00714563" w:rsidRDefault="007C413E" w:rsidP="00714563">
      <w:pPr>
        <w:pStyle w:val="Hang127"/>
        <w:spacing w:before="120"/>
        <w:rPr>
          <w:sz w:val="24"/>
        </w:rPr>
      </w:pPr>
      <w:r w:rsidRPr="00714563">
        <w:rPr>
          <w:sz w:val="24"/>
        </w:rPr>
        <w:t xml:space="preserve">Iz iznetih podataka se vidi, da je organizaciona i materijalna opremljenost organizacije koja gazduje ovom gazdinskom jedinicom nedovoljna za samostalno obavljanje poslova u šumarstvu (u oblasti korišćenja šuma), </w:t>
      </w:r>
      <w:proofErr w:type="gramStart"/>
      <w:r w:rsidRPr="00714563">
        <w:rPr>
          <w:sz w:val="24"/>
        </w:rPr>
        <w:t>te</w:t>
      </w:r>
      <w:proofErr w:type="gramEnd"/>
      <w:r w:rsidRPr="00714563">
        <w:rPr>
          <w:sz w:val="24"/>
        </w:rPr>
        <w:t xml:space="preserve"> je stoga preduzeće upućeno na uslužno obavljanje poslova od strane drugih preduzeća </w:t>
      </w:r>
      <w:r w:rsidR="005B4160" w:rsidRPr="00714563">
        <w:rPr>
          <w:sz w:val="24"/>
        </w:rPr>
        <w:t>ili na prodaju drveta na panju.</w:t>
      </w:r>
    </w:p>
    <w:p w:rsidR="000D2A4A" w:rsidRPr="00714563" w:rsidRDefault="000D2A4A" w:rsidP="005B4160">
      <w:pPr>
        <w:pStyle w:val="Heading2"/>
        <w:spacing w:after="360"/>
      </w:pPr>
      <w:bookmarkStart w:id="88" w:name="_Toc127044031"/>
      <w:r w:rsidRPr="00714563">
        <w:t>Otvorenost šumskog kompleksa saobraćajnicama</w:t>
      </w:r>
      <w:bookmarkEnd w:id="88"/>
    </w:p>
    <w:p w:rsidR="005B3EB4" w:rsidRPr="00714563" w:rsidRDefault="005B3EB4" w:rsidP="00714563">
      <w:pPr>
        <w:pStyle w:val="Hang127"/>
        <w:rPr>
          <w:sz w:val="24"/>
        </w:rPr>
      </w:pPr>
      <w:proofErr w:type="gramStart"/>
      <w:r w:rsidRPr="00714563">
        <w:rPr>
          <w:sz w:val="24"/>
        </w:rPr>
        <w:t>Za projektovanje i rentabilno poslovanje u šumarstvu treba detaljno analizirati dva tipa saobraćajnica.</w:t>
      </w:r>
      <w:proofErr w:type="gramEnd"/>
      <w:r w:rsidRPr="00714563">
        <w:rPr>
          <w:sz w:val="24"/>
        </w:rPr>
        <w:t xml:space="preserve"> Jedno su saobraćajnice koje povezuju </w:t>
      </w:r>
      <w:proofErr w:type="gramStart"/>
      <w:r w:rsidRPr="00714563">
        <w:rPr>
          <w:sz w:val="24"/>
        </w:rPr>
        <w:t>šumske  komplekse</w:t>
      </w:r>
      <w:proofErr w:type="gramEnd"/>
      <w:r w:rsidRPr="00714563">
        <w:rPr>
          <w:sz w:val="24"/>
        </w:rPr>
        <w:t xml:space="preserve"> sa potrošačima drveta i korisnicima svih drugih proizvoda koje šuma daje. </w:t>
      </w:r>
      <w:proofErr w:type="gramStart"/>
      <w:r w:rsidRPr="00714563">
        <w:rPr>
          <w:sz w:val="24"/>
        </w:rPr>
        <w:t>Ove saobraćajnice čine ''otvorenost šumskog kompleksa''.</w:t>
      </w:r>
      <w:proofErr w:type="gramEnd"/>
      <w:r w:rsidRPr="00714563">
        <w:rPr>
          <w:sz w:val="24"/>
        </w:rPr>
        <w:t xml:space="preserve"> </w:t>
      </w:r>
      <w:proofErr w:type="gramStart"/>
      <w:r w:rsidRPr="00714563">
        <w:rPr>
          <w:sz w:val="24"/>
        </w:rPr>
        <w:t>Druge saobraćajnice su one kroz šumu i koriste se za sve aktivnosti u šumi.</w:t>
      </w:r>
      <w:proofErr w:type="gramEnd"/>
    </w:p>
    <w:p w:rsidR="005B3EB4" w:rsidRPr="00714563" w:rsidRDefault="005B3EB4" w:rsidP="00714563">
      <w:pPr>
        <w:pStyle w:val="Hang127"/>
        <w:rPr>
          <w:sz w:val="24"/>
        </w:rPr>
      </w:pPr>
      <w:r w:rsidRPr="00714563">
        <w:rPr>
          <w:sz w:val="24"/>
        </w:rPr>
        <w:t xml:space="preserve">Verovatno </w:t>
      </w:r>
      <w:proofErr w:type="gramStart"/>
      <w:r w:rsidRPr="00714563">
        <w:rPr>
          <w:sz w:val="24"/>
        </w:rPr>
        <w:t>ni</w:t>
      </w:r>
      <w:proofErr w:type="gramEnd"/>
      <w:r w:rsidRPr="00714563">
        <w:rPr>
          <w:sz w:val="24"/>
        </w:rPr>
        <w:t xml:space="preserve"> jedna privredna grana nema toliko problema sa saobraćajnim prilikama kao što to ima šumarstvo, pošto se šumski kompleksi uglavnom nalaze na planinskim masivima, a u ravnicama šume su obično u plavljenom području velikih reka i u nepristupačnim ritovima. Međutim, slučaj </w:t>
      </w:r>
      <w:proofErr w:type="gramStart"/>
      <w:r w:rsidRPr="00714563">
        <w:rPr>
          <w:sz w:val="24"/>
        </w:rPr>
        <w:t>sa</w:t>
      </w:r>
      <w:proofErr w:type="gramEnd"/>
      <w:r w:rsidRPr="00714563">
        <w:rPr>
          <w:sz w:val="24"/>
        </w:rPr>
        <w:t xml:space="preserve"> gazdinskom jedinicom „</w:t>
      </w:r>
      <w:r w:rsidR="00714563">
        <w:rPr>
          <w:sz w:val="24"/>
        </w:rPr>
        <w:t xml:space="preserve">Šume </w:t>
      </w:r>
      <w:r w:rsidR="003D573A" w:rsidRPr="00714563">
        <w:rPr>
          <w:sz w:val="24"/>
        </w:rPr>
        <w:t xml:space="preserve">OKM </w:t>
      </w:r>
      <w:r w:rsidR="00714563">
        <w:rPr>
          <w:sz w:val="24"/>
        </w:rPr>
        <w:t>–</w:t>
      </w:r>
      <w:r w:rsidR="003D573A" w:rsidRPr="00714563">
        <w:rPr>
          <w:sz w:val="24"/>
        </w:rPr>
        <w:t xml:space="preserve"> </w:t>
      </w:r>
      <w:r w:rsidR="00714563">
        <w:rPr>
          <w:sz w:val="24"/>
        </w:rPr>
        <w:t>Novi Sad</w:t>
      </w:r>
      <w:r w:rsidRPr="00714563">
        <w:rPr>
          <w:sz w:val="24"/>
        </w:rPr>
        <w:t xml:space="preserve">“' je suprotan, pošto su u ovoj gazdinskoj jedinici </w:t>
      </w:r>
      <w:r w:rsidRPr="00714563">
        <w:rPr>
          <w:sz w:val="24"/>
        </w:rPr>
        <w:lastRenderedPageBreak/>
        <w:t xml:space="preserve">saobraćajne prilike skoro optimalne. </w:t>
      </w:r>
      <w:proofErr w:type="gramStart"/>
      <w:r w:rsidRPr="00714563">
        <w:rPr>
          <w:sz w:val="24"/>
        </w:rPr>
        <w:t>Otvorenost gazdinske jedinice čine vodene i kopnene saobraćajnice.</w:t>
      </w:r>
      <w:proofErr w:type="gramEnd"/>
      <w:r w:rsidRPr="00714563">
        <w:rPr>
          <w:sz w:val="24"/>
        </w:rPr>
        <w:t xml:space="preserve"> </w:t>
      </w:r>
      <w:proofErr w:type="gramStart"/>
      <w:r w:rsidRPr="00714563">
        <w:rPr>
          <w:sz w:val="24"/>
        </w:rPr>
        <w:t>Vodenu saobraćajnicu čin</w:t>
      </w:r>
      <w:r w:rsidR="003D573A" w:rsidRPr="00714563">
        <w:rPr>
          <w:sz w:val="24"/>
        </w:rPr>
        <w:t>i</w:t>
      </w:r>
      <w:r w:rsidRPr="00714563">
        <w:rPr>
          <w:sz w:val="24"/>
        </w:rPr>
        <w:t xml:space="preserve"> </w:t>
      </w:r>
      <w:r w:rsidR="003D573A" w:rsidRPr="00714563">
        <w:rPr>
          <w:sz w:val="24"/>
        </w:rPr>
        <w:t>kanal DTD</w:t>
      </w:r>
      <w:r w:rsidRPr="00714563">
        <w:rPr>
          <w:sz w:val="24"/>
        </w:rPr>
        <w:t>, a kopnene putevi javnog saobraćaja.</w:t>
      </w:r>
      <w:proofErr w:type="gramEnd"/>
    </w:p>
    <w:p w:rsidR="000D2A4A" w:rsidRPr="00714563" w:rsidRDefault="00BE1AC4" w:rsidP="00714563">
      <w:pPr>
        <w:pStyle w:val="Hang127"/>
        <w:rPr>
          <w:sz w:val="24"/>
        </w:rPr>
      </w:pPr>
      <w:proofErr w:type="gramStart"/>
      <w:r w:rsidRPr="00714563">
        <w:rPr>
          <w:sz w:val="24"/>
        </w:rPr>
        <w:t>Otvorenost šumskog kompleksa gazdinske jedinice ocenjuje se kao povoljna.</w:t>
      </w:r>
      <w:proofErr w:type="gramEnd"/>
      <w:r w:rsidRPr="00714563">
        <w:rPr>
          <w:sz w:val="24"/>
        </w:rPr>
        <w:t xml:space="preserve"> Razloga za ovakvu ocenu ima više medju kojima su:</w:t>
      </w:r>
    </w:p>
    <w:p w:rsidR="00BE1AC4" w:rsidRPr="00E07020" w:rsidRDefault="00BE1AC4">
      <w:pPr>
        <w:pStyle w:val="Hang127"/>
        <w:numPr>
          <w:ilvl w:val="0"/>
          <w:numId w:val="40"/>
        </w:numPr>
        <w:spacing w:after="0"/>
        <w:rPr>
          <w:sz w:val="24"/>
          <w:lang w:val="de-DE"/>
        </w:rPr>
      </w:pPr>
      <w:r w:rsidRPr="00E07020">
        <w:rPr>
          <w:sz w:val="24"/>
          <w:lang w:val="de-DE"/>
        </w:rPr>
        <w:t>Mogućnost korišćenja nasipa za komunikaciju i transport,</w:t>
      </w:r>
    </w:p>
    <w:p w:rsidR="00BE1AC4" w:rsidRPr="00E07020" w:rsidRDefault="00BE1AC4">
      <w:pPr>
        <w:pStyle w:val="Hang127"/>
        <w:numPr>
          <w:ilvl w:val="0"/>
          <w:numId w:val="40"/>
        </w:numPr>
        <w:spacing w:after="0"/>
        <w:rPr>
          <w:sz w:val="24"/>
          <w:lang w:val="de-DE"/>
        </w:rPr>
      </w:pPr>
      <w:r w:rsidRPr="00E07020">
        <w:rPr>
          <w:sz w:val="24"/>
          <w:lang w:val="de-DE"/>
        </w:rPr>
        <w:t>Neposredna blizina vodenih tokova koji su većim delom plovni,</w:t>
      </w:r>
    </w:p>
    <w:p w:rsidR="00BE1AC4" w:rsidRPr="00E07020" w:rsidRDefault="00BE1AC4">
      <w:pPr>
        <w:pStyle w:val="Hang127"/>
        <w:numPr>
          <w:ilvl w:val="0"/>
          <w:numId w:val="40"/>
        </w:numPr>
        <w:spacing w:after="0"/>
        <w:rPr>
          <w:sz w:val="24"/>
          <w:lang w:val="de-DE"/>
        </w:rPr>
      </w:pPr>
      <w:r w:rsidRPr="00E07020">
        <w:rPr>
          <w:sz w:val="24"/>
          <w:lang w:val="de-DE"/>
        </w:rPr>
        <w:t>Blizina naseljenih mesta sa izgradjenom infrastrukturom i</w:t>
      </w:r>
    </w:p>
    <w:p w:rsidR="00BE1AC4" w:rsidRPr="00714563" w:rsidRDefault="00BE1AC4">
      <w:pPr>
        <w:pStyle w:val="Hang127"/>
        <w:numPr>
          <w:ilvl w:val="0"/>
          <w:numId w:val="40"/>
        </w:numPr>
        <w:spacing w:after="0"/>
        <w:rPr>
          <w:sz w:val="24"/>
        </w:rPr>
      </w:pPr>
      <w:r w:rsidRPr="00714563">
        <w:rPr>
          <w:sz w:val="24"/>
        </w:rPr>
        <w:t>Mogućnost uključivanja na osnovne magistralne putne pravce</w:t>
      </w:r>
    </w:p>
    <w:p w:rsidR="00BE1AC4" w:rsidRPr="00714563" w:rsidRDefault="00BE1AC4" w:rsidP="00714563">
      <w:pPr>
        <w:pStyle w:val="Hang127"/>
        <w:rPr>
          <w:sz w:val="24"/>
        </w:rPr>
      </w:pPr>
      <w:proofErr w:type="gramStart"/>
      <w:r w:rsidRPr="00714563">
        <w:rPr>
          <w:sz w:val="24"/>
        </w:rPr>
        <w:t xml:space="preserve">Korišćenje suvozemnog i vodenog transporta kao i medjusobnim kombinovanjem omogućava da se radovi u šumarstvu izvode u toku </w:t>
      </w:r>
      <w:r w:rsidR="001151DE" w:rsidRPr="00714563">
        <w:rPr>
          <w:sz w:val="24"/>
        </w:rPr>
        <w:t>većeg dela</w:t>
      </w:r>
      <w:r w:rsidRPr="00714563">
        <w:rPr>
          <w:sz w:val="24"/>
        </w:rPr>
        <w:t xml:space="preserve"> godine.</w:t>
      </w:r>
      <w:proofErr w:type="gramEnd"/>
      <w:r w:rsidRPr="00714563">
        <w:rPr>
          <w:sz w:val="24"/>
        </w:rPr>
        <w:t xml:space="preserve"> </w:t>
      </w:r>
    </w:p>
    <w:p w:rsidR="00AC0D4A" w:rsidRPr="00714563" w:rsidRDefault="00AC0D4A" w:rsidP="00714563">
      <w:pPr>
        <w:pStyle w:val="Hang127"/>
        <w:rPr>
          <w:sz w:val="24"/>
        </w:rPr>
      </w:pPr>
      <w:bookmarkStart w:id="89" w:name="_Toc357321282"/>
      <w:bookmarkStart w:id="90" w:name="_Toc357321912"/>
      <w:bookmarkStart w:id="91" w:name="_Toc357399926"/>
      <w:bookmarkStart w:id="92" w:name="_Toc401556520"/>
      <w:bookmarkStart w:id="93" w:name="_Toc401641823"/>
      <w:bookmarkStart w:id="94" w:name="_Toc416673732"/>
      <w:bookmarkStart w:id="95" w:name="_Toc416677747"/>
      <w:bookmarkStart w:id="96" w:name="_Toc417965002"/>
      <w:bookmarkStart w:id="97" w:name="_Toc417965845"/>
      <w:bookmarkStart w:id="98" w:name="_Toc434127048"/>
      <w:bookmarkStart w:id="99" w:name="_Toc439737451"/>
      <w:proofErr w:type="gramStart"/>
      <w:r w:rsidRPr="00714563">
        <w:rPr>
          <w:sz w:val="24"/>
        </w:rPr>
        <w:t>Položaj gazdinske jedinice, blizina javnih saobraćajnica i plovni kanali, čine transportne uslove povoljnim.</w:t>
      </w:r>
      <w:proofErr w:type="gramEnd"/>
      <w:r w:rsidRPr="00714563">
        <w:rPr>
          <w:sz w:val="24"/>
        </w:rPr>
        <w:t xml:space="preserve"> </w:t>
      </w:r>
      <w:proofErr w:type="gramStart"/>
      <w:r w:rsidRPr="00714563">
        <w:rPr>
          <w:sz w:val="24"/>
        </w:rPr>
        <w:t>U neposrednoj okolini gazdinske jedinice postoji gusta mreža javnih puteva.</w:t>
      </w:r>
      <w:proofErr w:type="gramEnd"/>
      <w:r w:rsidRPr="00714563">
        <w:rPr>
          <w:sz w:val="24"/>
        </w:rPr>
        <w:t xml:space="preserve"> Brojnim poljskim putevima, delovi gazdinske jedinice su povezani </w:t>
      </w:r>
      <w:proofErr w:type="gramStart"/>
      <w:r w:rsidRPr="00714563">
        <w:rPr>
          <w:sz w:val="24"/>
        </w:rPr>
        <w:t>sa</w:t>
      </w:r>
      <w:proofErr w:type="gramEnd"/>
      <w:r w:rsidRPr="00714563">
        <w:rPr>
          <w:sz w:val="24"/>
        </w:rPr>
        <w:t xml:space="preserve"> asfaltnim putevima. </w:t>
      </w:r>
    </w:p>
    <w:p w:rsidR="00AC0D4A" w:rsidRPr="00714563" w:rsidRDefault="00AC0D4A" w:rsidP="00714563">
      <w:pPr>
        <w:pStyle w:val="Hang127"/>
        <w:rPr>
          <w:sz w:val="24"/>
        </w:rPr>
      </w:pPr>
      <w:r w:rsidRPr="00714563">
        <w:rPr>
          <w:sz w:val="24"/>
        </w:rPr>
        <w:t>Pored kamionskog prevoza, za spoljni transport drveta moguće je koristiti i manja plovila.</w:t>
      </w:r>
    </w:p>
    <w:p w:rsidR="00AC0D4A" w:rsidRPr="00714563" w:rsidRDefault="002C6429" w:rsidP="00714563">
      <w:pPr>
        <w:pStyle w:val="Hang127"/>
        <w:rPr>
          <w:sz w:val="24"/>
        </w:rPr>
      </w:pPr>
      <w:r w:rsidRPr="00714563">
        <w:rPr>
          <w:sz w:val="24"/>
        </w:rPr>
        <w:t xml:space="preserve">Uslovi za izvodjenje prve faze privlačenja do privremenih i stalnih stovarišta izuzetno su povoljni pošto se radi o relativno uzanim pojasevima šumskih sastojina </w:t>
      </w:r>
      <w:proofErr w:type="gramStart"/>
      <w:r w:rsidRPr="00714563">
        <w:rPr>
          <w:sz w:val="24"/>
        </w:rPr>
        <w:t>na</w:t>
      </w:r>
      <w:proofErr w:type="gramEnd"/>
      <w:r w:rsidRPr="00714563">
        <w:rPr>
          <w:sz w:val="24"/>
        </w:rPr>
        <w:t xml:space="preserve"> nasipu.</w:t>
      </w:r>
      <w:r w:rsidR="00AC0D4A" w:rsidRPr="00714563">
        <w:rPr>
          <w:sz w:val="24"/>
        </w:rPr>
        <w:t xml:space="preserve">Unutrašnji saobraćaj se uglavnom obavlja zemljanim putevima, kojima je u periodu dugih kiša otežan ili nemoguć saobraćaj. Ipak, u većem delu godine mogu ih koristiti traktori, tako da se privlačenje drveta može vršiti direktno iz šume do potrošača </w:t>
      </w:r>
      <w:proofErr w:type="gramStart"/>
      <w:r w:rsidR="00AC0D4A" w:rsidRPr="00714563">
        <w:rPr>
          <w:sz w:val="24"/>
        </w:rPr>
        <w:t>ili</w:t>
      </w:r>
      <w:proofErr w:type="gramEnd"/>
      <w:r w:rsidR="00AC0D4A" w:rsidRPr="00714563">
        <w:rPr>
          <w:sz w:val="24"/>
        </w:rPr>
        <w:t xml:space="preserve"> privremenih stovarišta koja se postavljaju na pogodnim mestima.</w:t>
      </w:r>
    </w:p>
    <w:p w:rsidR="00AC0D4A" w:rsidRPr="00714563" w:rsidRDefault="00AC0D4A" w:rsidP="00714563">
      <w:pPr>
        <w:pStyle w:val="Hang127"/>
        <w:rPr>
          <w:sz w:val="24"/>
        </w:rPr>
      </w:pPr>
      <w:r w:rsidRPr="00714563">
        <w:rPr>
          <w:sz w:val="24"/>
        </w:rPr>
        <w:t xml:space="preserve">Imajući u vidu celokupnu mrežu unutrašnjih i spoljnih puteva, </w:t>
      </w:r>
      <w:proofErr w:type="gramStart"/>
      <w:r w:rsidRPr="00714563">
        <w:rPr>
          <w:sz w:val="24"/>
        </w:rPr>
        <w:t>te</w:t>
      </w:r>
      <w:proofErr w:type="gramEnd"/>
      <w:r w:rsidRPr="00714563">
        <w:rPr>
          <w:sz w:val="24"/>
        </w:rPr>
        <w:t xml:space="preserve"> obim seča, može se reći da su saobraćajne prilike za ovu gazdinsku jedinicu povoljne i da ne postoje potrebe za proširivanjem putne mreže.</w:t>
      </w:r>
    </w:p>
    <w:p w:rsidR="00CC1B01" w:rsidRPr="00714563" w:rsidRDefault="00CC1B01" w:rsidP="00CD2B33">
      <w:pPr>
        <w:pStyle w:val="Heading2"/>
        <w:spacing w:after="360"/>
        <w:rPr>
          <w:lang w:val="it-IT"/>
        </w:rPr>
      </w:pPr>
      <w:bookmarkStart w:id="100" w:name="_Toc16662523"/>
      <w:bookmarkStart w:id="101" w:name="_Toc42389816"/>
      <w:bookmarkStart w:id="102" w:name="_Toc328730050"/>
      <w:bookmarkStart w:id="103" w:name="_Toc127044032"/>
      <w:bookmarkEnd w:id="89"/>
      <w:bookmarkEnd w:id="90"/>
      <w:bookmarkEnd w:id="91"/>
      <w:bookmarkEnd w:id="92"/>
      <w:bookmarkEnd w:id="93"/>
      <w:bookmarkEnd w:id="94"/>
      <w:bookmarkEnd w:id="95"/>
      <w:bookmarkEnd w:id="96"/>
      <w:bookmarkEnd w:id="97"/>
      <w:bookmarkEnd w:id="98"/>
      <w:bookmarkEnd w:id="99"/>
      <w:r w:rsidRPr="00714563">
        <w:t>Mogućnost</w:t>
      </w:r>
      <w:r w:rsidRPr="00714563">
        <w:rPr>
          <w:lang w:val="it-IT"/>
        </w:rPr>
        <w:t xml:space="preserve"> </w:t>
      </w:r>
      <w:r w:rsidRPr="00714563">
        <w:t>plasmana</w:t>
      </w:r>
      <w:r w:rsidRPr="00714563">
        <w:rPr>
          <w:lang w:val="it-IT"/>
        </w:rPr>
        <w:t xml:space="preserve"> šumskih proizvoda</w:t>
      </w:r>
      <w:bookmarkEnd w:id="100"/>
      <w:bookmarkEnd w:id="101"/>
      <w:bookmarkEnd w:id="102"/>
      <w:bookmarkEnd w:id="103"/>
    </w:p>
    <w:p w:rsidR="007C413E" w:rsidRPr="00714563" w:rsidRDefault="00E63B90" w:rsidP="00714563">
      <w:pPr>
        <w:pStyle w:val="Hang127"/>
        <w:rPr>
          <w:sz w:val="24"/>
          <w:lang w:val="it-IT"/>
        </w:rPr>
      </w:pPr>
      <w:r w:rsidRPr="00714563">
        <w:rPr>
          <w:sz w:val="24"/>
          <w:lang w:val="it-IT"/>
        </w:rPr>
        <w:t>Obzirom na veliki nedostatak drveta u Vojvodini u odnosu na instalisane kapacitete prerađivača i na velike potrebe stanovništva, može se konstatovati da je za sve sortimente proizvedene u ovoj gazdinskoj jedinici obezbeđen plasman.</w:t>
      </w:r>
    </w:p>
    <w:p w:rsidR="007B0856" w:rsidRPr="00714563" w:rsidRDefault="007B0856" w:rsidP="00714563">
      <w:pPr>
        <w:pStyle w:val="Hang127"/>
        <w:rPr>
          <w:sz w:val="24"/>
          <w:lang w:val="it-IT"/>
        </w:rPr>
      </w:pPr>
    </w:p>
    <w:p w:rsidR="007B0856" w:rsidRPr="00714563" w:rsidRDefault="007B0856" w:rsidP="00714563">
      <w:pPr>
        <w:pStyle w:val="Hang127"/>
        <w:rPr>
          <w:sz w:val="24"/>
          <w:lang w:val="it-IT"/>
        </w:rPr>
      </w:pPr>
    </w:p>
    <w:p w:rsidR="007B0856" w:rsidRPr="00775F74" w:rsidRDefault="007B0856" w:rsidP="007C413E">
      <w:pPr>
        <w:ind w:right="5" w:firstLine="720"/>
        <w:rPr>
          <w:color w:val="FF0000"/>
          <w:sz w:val="24"/>
          <w:szCs w:val="24"/>
          <w:lang w:val="it-IT"/>
        </w:rPr>
      </w:pPr>
    </w:p>
    <w:p w:rsidR="007B0856" w:rsidRPr="00775F74" w:rsidRDefault="007B0856" w:rsidP="007C413E">
      <w:pPr>
        <w:ind w:right="5" w:firstLine="720"/>
        <w:rPr>
          <w:color w:val="FF0000"/>
          <w:sz w:val="24"/>
          <w:szCs w:val="24"/>
          <w:lang w:val="it-IT"/>
        </w:rPr>
      </w:pPr>
    </w:p>
    <w:p w:rsidR="007B0856" w:rsidRPr="00775F74" w:rsidRDefault="007B0856" w:rsidP="007C413E">
      <w:pPr>
        <w:ind w:right="5" w:firstLine="720"/>
        <w:rPr>
          <w:color w:val="FF0000"/>
          <w:sz w:val="24"/>
          <w:szCs w:val="24"/>
          <w:lang w:val="it-IT"/>
        </w:rPr>
      </w:pPr>
    </w:p>
    <w:p w:rsidR="007B0856" w:rsidRPr="00775F74" w:rsidRDefault="007B0856" w:rsidP="007C413E">
      <w:pPr>
        <w:ind w:right="5" w:firstLine="720"/>
        <w:rPr>
          <w:color w:val="FF0000"/>
          <w:sz w:val="24"/>
          <w:szCs w:val="24"/>
          <w:lang w:val="it-IT"/>
        </w:rPr>
      </w:pPr>
    </w:p>
    <w:p w:rsidR="007B0856" w:rsidRPr="00775F74" w:rsidRDefault="007B0856" w:rsidP="007C413E">
      <w:pPr>
        <w:ind w:right="5" w:firstLine="720"/>
        <w:rPr>
          <w:color w:val="FF0000"/>
          <w:sz w:val="24"/>
          <w:szCs w:val="24"/>
          <w:lang w:val="it-IT"/>
        </w:rPr>
      </w:pPr>
    </w:p>
    <w:p w:rsidR="007B0856" w:rsidRPr="00775F74" w:rsidRDefault="007B0856" w:rsidP="007C413E">
      <w:pPr>
        <w:ind w:right="5" w:firstLine="720"/>
        <w:rPr>
          <w:color w:val="FF0000"/>
          <w:sz w:val="24"/>
          <w:szCs w:val="24"/>
          <w:lang w:val="it-IT"/>
        </w:rPr>
      </w:pPr>
    </w:p>
    <w:p w:rsidR="007B0856" w:rsidRPr="00775F74" w:rsidRDefault="007B0856" w:rsidP="007C413E">
      <w:pPr>
        <w:ind w:right="5" w:firstLine="720"/>
        <w:rPr>
          <w:color w:val="FF0000"/>
          <w:sz w:val="24"/>
          <w:szCs w:val="24"/>
          <w:lang w:val="it-IT"/>
        </w:rPr>
      </w:pPr>
    </w:p>
    <w:p w:rsidR="007B0856" w:rsidRPr="00775F74" w:rsidRDefault="007B0856" w:rsidP="007C413E">
      <w:pPr>
        <w:ind w:right="5" w:firstLine="720"/>
        <w:rPr>
          <w:color w:val="FF0000"/>
          <w:sz w:val="24"/>
          <w:szCs w:val="24"/>
          <w:lang w:val="it-IT"/>
        </w:rPr>
      </w:pPr>
    </w:p>
    <w:p w:rsidR="007B0856" w:rsidRPr="00775F74" w:rsidRDefault="007B0856" w:rsidP="007C413E">
      <w:pPr>
        <w:ind w:right="5" w:firstLine="720"/>
        <w:rPr>
          <w:color w:val="FF0000"/>
          <w:sz w:val="24"/>
          <w:szCs w:val="24"/>
          <w:lang w:val="it-IT"/>
        </w:rPr>
      </w:pPr>
    </w:p>
    <w:p w:rsidR="007B0856" w:rsidRPr="00775F74" w:rsidRDefault="007B0856" w:rsidP="007C413E">
      <w:pPr>
        <w:ind w:right="5" w:firstLine="720"/>
        <w:rPr>
          <w:color w:val="FF0000"/>
          <w:sz w:val="24"/>
          <w:szCs w:val="24"/>
          <w:lang w:val="it-IT"/>
        </w:rPr>
      </w:pPr>
    </w:p>
    <w:p w:rsidR="007B0856" w:rsidRPr="00775F74" w:rsidRDefault="007B0856" w:rsidP="007C413E">
      <w:pPr>
        <w:ind w:right="5" w:firstLine="720"/>
        <w:rPr>
          <w:color w:val="FF0000"/>
          <w:sz w:val="24"/>
          <w:szCs w:val="24"/>
          <w:lang w:val="it-IT"/>
        </w:rPr>
      </w:pPr>
    </w:p>
    <w:p w:rsidR="007B0856" w:rsidRPr="00775F74" w:rsidRDefault="007B0856" w:rsidP="007C413E">
      <w:pPr>
        <w:ind w:right="5" w:firstLine="720"/>
        <w:rPr>
          <w:color w:val="FF0000"/>
          <w:sz w:val="24"/>
          <w:szCs w:val="24"/>
          <w:lang w:val="it-IT"/>
        </w:rPr>
      </w:pPr>
    </w:p>
    <w:p w:rsidR="007B0856" w:rsidRPr="00775F74" w:rsidRDefault="007B0856" w:rsidP="007C413E">
      <w:pPr>
        <w:ind w:right="5" w:firstLine="720"/>
        <w:rPr>
          <w:color w:val="FF0000"/>
          <w:sz w:val="24"/>
          <w:szCs w:val="24"/>
          <w:lang w:val="it-IT"/>
        </w:rPr>
      </w:pPr>
    </w:p>
    <w:p w:rsidR="007B0856" w:rsidRPr="00775F74" w:rsidRDefault="007B0856" w:rsidP="007C413E">
      <w:pPr>
        <w:ind w:right="5" w:firstLine="720"/>
        <w:rPr>
          <w:color w:val="FF0000"/>
          <w:sz w:val="24"/>
          <w:szCs w:val="24"/>
          <w:lang w:val="it-IT"/>
        </w:rPr>
      </w:pPr>
    </w:p>
    <w:p w:rsidR="007B0856" w:rsidRPr="00775F74" w:rsidRDefault="007B0856" w:rsidP="007C413E">
      <w:pPr>
        <w:ind w:right="5" w:firstLine="720"/>
        <w:rPr>
          <w:color w:val="FF0000"/>
          <w:sz w:val="24"/>
          <w:szCs w:val="24"/>
          <w:lang w:val="it-IT"/>
        </w:rPr>
      </w:pPr>
    </w:p>
    <w:p w:rsidR="007B0856" w:rsidRPr="00DB7922" w:rsidRDefault="007B0856" w:rsidP="007C413E">
      <w:pPr>
        <w:ind w:right="5" w:firstLine="720"/>
        <w:rPr>
          <w:sz w:val="24"/>
          <w:szCs w:val="24"/>
          <w:lang w:val="it-IT"/>
        </w:rPr>
      </w:pPr>
    </w:p>
    <w:p w:rsidR="00427DE7" w:rsidRPr="00DB7922" w:rsidRDefault="00C67F4F" w:rsidP="00E63B90">
      <w:pPr>
        <w:pStyle w:val="Heading1"/>
        <w:spacing w:after="360"/>
        <w:rPr>
          <w:kern w:val="0"/>
          <w:lang w:val="sl-SI"/>
        </w:rPr>
      </w:pPr>
      <w:bookmarkStart w:id="104" w:name="_Toc93900451"/>
      <w:bookmarkStart w:id="105" w:name="_Toc98303009"/>
      <w:bookmarkStart w:id="106" w:name="_Toc127044033"/>
      <w:bookmarkStart w:id="107" w:name="_Toc414842339"/>
      <w:bookmarkStart w:id="108" w:name="_Toc454260013"/>
      <w:r w:rsidRPr="00DB7922">
        <w:rPr>
          <w:kern w:val="0"/>
          <w:lang w:val="sl-SI"/>
        </w:rPr>
        <w:lastRenderedPageBreak/>
        <w:t xml:space="preserve">UTVRĐIVANJE </w:t>
      </w:r>
      <w:r w:rsidR="00427DE7" w:rsidRPr="00DB7922">
        <w:rPr>
          <w:kern w:val="0"/>
          <w:lang w:val="sl-SI"/>
        </w:rPr>
        <w:t>FUNKCIJ</w:t>
      </w:r>
      <w:r w:rsidRPr="00DB7922">
        <w:rPr>
          <w:kern w:val="0"/>
          <w:lang w:val="sl-SI"/>
        </w:rPr>
        <w:t>A</w:t>
      </w:r>
      <w:r w:rsidR="00427DE7" w:rsidRPr="00DB7922">
        <w:rPr>
          <w:kern w:val="0"/>
          <w:lang w:val="sl-SI"/>
        </w:rPr>
        <w:t xml:space="preserve"> </w:t>
      </w:r>
      <w:r w:rsidR="00427DE7" w:rsidRPr="00DB7922">
        <w:rPr>
          <w:lang w:val="it-IT"/>
        </w:rPr>
        <w:t>ŠUMA</w:t>
      </w:r>
      <w:bookmarkEnd w:id="104"/>
      <w:bookmarkEnd w:id="105"/>
      <w:r w:rsidRPr="00DB7922">
        <w:rPr>
          <w:lang w:val="it-IT"/>
        </w:rPr>
        <w:t xml:space="preserve"> I NAMENA POVRŠINA</w:t>
      </w:r>
      <w:bookmarkEnd w:id="106"/>
    </w:p>
    <w:p w:rsidR="00427DE7" w:rsidRPr="00DB7922" w:rsidRDefault="00427DE7" w:rsidP="00E63B90">
      <w:pPr>
        <w:pStyle w:val="Heading2"/>
        <w:spacing w:after="360"/>
        <w:rPr>
          <w:lang w:val="sl-SI"/>
        </w:rPr>
      </w:pPr>
      <w:bookmarkStart w:id="109" w:name="_Toc93900452"/>
      <w:bookmarkStart w:id="110" w:name="_Toc98303010"/>
      <w:bookmarkStart w:id="111" w:name="_Toc127044034"/>
      <w:r w:rsidRPr="00DB7922">
        <w:rPr>
          <w:lang w:val="sl-SI"/>
        </w:rPr>
        <w:t>Osnovne postavke i kriterijumi  pri prostorno - fukcionalnom reoniranju šuma i šumskih staništa</w:t>
      </w:r>
      <w:bookmarkEnd w:id="107"/>
      <w:bookmarkEnd w:id="108"/>
      <w:bookmarkEnd w:id="109"/>
      <w:bookmarkEnd w:id="110"/>
      <w:bookmarkEnd w:id="111"/>
    </w:p>
    <w:p w:rsidR="0000333E" w:rsidRPr="00DB7922" w:rsidRDefault="0000333E" w:rsidP="00DB7922">
      <w:pPr>
        <w:pStyle w:val="Hang127"/>
        <w:rPr>
          <w:sz w:val="24"/>
          <w:lang w:val="sl-SI"/>
        </w:rPr>
      </w:pPr>
      <w:bookmarkStart w:id="112" w:name="_Toc414842340"/>
      <w:bookmarkStart w:id="113" w:name="_Toc454260014"/>
      <w:bookmarkStart w:id="114" w:name="_Toc93900453"/>
      <w:bookmarkStart w:id="115" w:name="_Toc98303011"/>
      <w:r w:rsidRPr="00DB7922">
        <w:rPr>
          <w:sz w:val="24"/>
          <w:lang w:val="sl-SI"/>
        </w:rPr>
        <w:t>Zbog brojnih koristi za društvo u celini, šume i šumsko zemljište su po Zakonu o šumama "dobro od opšteg interesa", pa je prema tome gazdovanje šumama i    šumskim podru</w:t>
      </w:r>
      <w:r w:rsidRPr="00DB7922">
        <w:rPr>
          <w:sz w:val="24"/>
          <w:lang w:val="sr-Latn-CS"/>
        </w:rPr>
        <w:t>čjima složen i odgovoran društveni zadatak</w:t>
      </w:r>
      <w:r w:rsidRPr="00DB7922">
        <w:rPr>
          <w:sz w:val="24"/>
          <w:lang w:val="sl-SI"/>
        </w:rPr>
        <w:t xml:space="preserve">. </w:t>
      </w:r>
    </w:p>
    <w:p w:rsidR="0000333E" w:rsidRPr="00DB7922" w:rsidRDefault="0000333E" w:rsidP="00DB7922">
      <w:pPr>
        <w:pStyle w:val="Hang127"/>
        <w:rPr>
          <w:sz w:val="24"/>
          <w:lang w:val="it-IT"/>
        </w:rPr>
      </w:pPr>
      <w:r w:rsidRPr="00DB7922">
        <w:rPr>
          <w:sz w:val="24"/>
          <w:lang w:val="it-IT"/>
        </w:rPr>
        <w:t>Sve funkcije šuma, uslovno se prema značaju (M. Medarević, 1991) mogu svrstati u tri grupe:</w:t>
      </w:r>
    </w:p>
    <w:p w:rsidR="0000333E" w:rsidRPr="00DB7922" w:rsidRDefault="0000333E">
      <w:pPr>
        <w:pStyle w:val="Hang127"/>
        <w:numPr>
          <w:ilvl w:val="0"/>
          <w:numId w:val="41"/>
        </w:numPr>
        <w:spacing w:after="0"/>
        <w:rPr>
          <w:sz w:val="24"/>
        </w:rPr>
      </w:pPr>
      <w:r w:rsidRPr="00DB7922">
        <w:rPr>
          <w:sz w:val="24"/>
        </w:rPr>
        <w:t>Ekološke (zaštitne) funkcije</w:t>
      </w:r>
    </w:p>
    <w:p w:rsidR="0000333E" w:rsidRPr="00DB7922" w:rsidRDefault="0000333E">
      <w:pPr>
        <w:pStyle w:val="Hang127"/>
        <w:numPr>
          <w:ilvl w:val="0"/>
          <w:numId w:val="41"/>
        </w:numPr>
        <w:spacing w:after="0"/>
        <w:rPr>
          <w:sz w:val="24"/>
        </w:rPr>
      </w:pPr>
      <w:r w:rsidRPr="00DB7922">
        <w:rPr>
          <w:sz w:val="24"/>
        </w:rPr>
        <w:t>Proizvodne funkcije</w:t>
      </w:r>
    </w:p>
    <w:p w:rsidR="0000333E" w:rsidRPr="00DB7922" w:rsidRDefault="0000333E">
      <w:pPr>
        <w:pStyle w:val="Hang127"/>
        <w:numPr>
          <w:ilvl w:val="0"/>
          <w:numId w:val="41"/>
        </w:numPr>
        <w:spacing w:after="0"/>
        <w:rPr>
          <w:sz w:val="24"/>
        </w:rPr>
      </w:pPr>
      <w:r w:rsidRPr="00DB7922">
        <w:rPr>
          <w:sz w:val="24"/>
        </w:rPr>
        <w:t>Socijalne funkcije</w:t>
      </w:r>
    </w:p>
    <w:p w:rsidR="0000333E" w:rsidRPr="00DB7922" w:rsidRDefault="0000333E" w:rsidP="00DB7922">
      <w:pPr>
        <w:pStyle w:val="Hang127"/>
        <w:rPr>
          <w:sz w:val="24"/>
        </w:rPr>
      </w:pPr>
      <w:proofErr w:type="gramStart"/>
      <w:r w:rsidRPr="00DB7922">
        <w:rPr>
          <w:sz w:val="24"/>
        </w:rPr>
        <w:t>Ekološke funkcije podrazumevaju zaštitne, hidrološke, klimatske, higijensko-zdravstvene i druge funkcije.</w:t>
      </w:r>
      <w:proofErr w:type="gramEnd"/>
    </w:p>
    <w:p w:rsidR="0000333E" w:rsidRPr="00DB7922" w:rsidRDefault="0000333E" w:rsidP="00DB7922">
      <w:pPr>
        <w:pStyle w:val="Hang127"/>
        <w:rPr>
          <w:sz w:val="24"/>
        </w:rPr>
      </w:pPr>
      <w:proofErr w:type="gramStart"/>
      <w:r w:rsidRPr="00DB7922">
        <w:rPr>
          <w:sz w:val="24"/>
        </w:rPr>
        <w:t>Proizvodne funkcije šuma predstavljene su proizvodnjom drveta (tehničkog i prostornog), divljači (krupne i sitne), šumskog semena i ostalih proizvoda šuma (lekovito bilje, pečurke, šumski plodovi, smola i dr.), kao i proizvodnja kiseonika posebno specifične i vrlo značajne funkcije šuma.</w:t>
      </w:r>
      <w:proofErr w:type="gramEnd"/>
    </w:p>
    <w:p w:rsidR="0000333E" w:rsidRPr="00DB7922" w:rsidRDefault="0000333E" w:rsidP="00DB7922">
      <w:pPr>
        <w:pStyle w:val="Hang127"/>
        <w:rPr>
          <w:sz w:val="24"/>
        </w:rPr>
      </w:pPr>
      <w:r w:rsidRPr="00DB7922">
        <w:rPr>
          <w:sz w:val="24"/>
        </w:rPr>
        <w:t>U socijalne funkcije šuma ubrajamo: turističko-rekreativne, obrazovne, naučno-istraživačke, odbrambene i druge funkcije.</w:t>
      </w:r>
    </w:p>
    <w:p w:rsidR="0000333E" w:rsidRPr="00DB7922" w:rsidRDefault="0000333E" w:rsidP="00DB7922">
      <w:pPr>
        <w:pStyle w:val="Hang127"/>
        <w:rPr>
          <w:sz w:val="24"/>
        </w:rPr>
      </w:pPr>
      <w:r w:rsidRPr="00DB7922">
        <w:rPr>
          <w:sz w:val="24"/>
        </w:rPr>
        <w:t xml:space="preserve">U svakoj šumi </w:t>
      </w:r>
      <w:proofErr w:type="gramStart"/>
      <w:r w:rsidRPr="00DB7922">
        <w:rPr>
          <w:sz w:val="24"/>
        </w:rPr>
        <w:t>ili</w:t>
      </w:r>
      <w:proofErr w:type="gramEnd"/>
      <w:r w:rsidRPr="00DB7922">
        <w:rPr>
          <w:sz w:val="24"/>
        </w:rPr>
        <w:t xml:space="preserve"> njenom delu istovremeno se ostvaruje više funkcija šuma koje se vremenski i prostorno prepliću i svaki od njih ima manji značaj za širu društvenu zajednicu. </w:t>
      </w:r>
      <w:proofErr w:type="gramStart"/>
      <w:r w:rsidRPr="00DB7922">
        <w:rPr>
          <w:sz w:val="24"/>
        </w:rPr>
        <w:t>Sve ove funkcije šuma potrebno je uvažiti i međusobno uskladiti kako bi se ostvario maksimalan ekološki i ekonomski efekat za širu društvenu zajednicu.</w:t>
      </w:r>
      <w:proofErr w:type="gramEnd"/>
    </w:p>
    <w:p w:rsidR="0000333E" w:rsidRPr="00DB7922" w:rsidRDefault="0000333E" w:rsidP="00DB7922">
      <w:pPr>
        <w:pStyle w:val="Hang127"/>
        <w:rPr>
          <w:sz w:val="24"/>
        </w:rPr>
      </w:pPr>
      <w:r w:rsidRPr="00DB7922">
        <w:rPr>
          <w:sz w:val="24"/>
        </w:rPr>
        <w:t xml:space="preserve">Postupak pri prostorno-funkcionalnom reoniranju šuma, pri čemu usvajamo princip polifunkcionalnosti, polazi </w:t>
      </w:r>
      <w:proofErr w:type="gramStart"/>
      <w:r w:rsidRPr="00DB7922">
        <w:rPr>
          <w:sz w:val="24"/>
        </w:rPr>
        <w:t>od</w:t>
      </w:r>
      <w:proofErr w:type="gramEnd"/>
      <w:r w:rsidRPr="00DB7922">
        <w:rPr>
          <w:sz w:val="24"/>
        </w:rPr>
        <w:t xml:space="preserve"> utvrđivanja prioritetne (najznačajnije) funkcije šume. Utvrđivanje prioritetne funkcije (osnovne namene) u osnovi polazi </w:t>
      </w:r>
      <w:proofErr w:type="gramStart"/>
      <w:r w:rsidRPr="00DB7922">
        <w:rPr>
          <w:sz w:val="24"/>
        </w:rPr>
        <w:t>od</w:t>
      </w:r>
      <w:proofErr w:type="gramEnd"/>
      <w:r w:rsidRPr="00DB7922">
        <w:rPr>
          <w:sz w:val="24"/>
        </w:rPr>
        <w:t>:</w:t>
      </w:r>
    </w:p>
    <w:p w:rsidR="0000333E" w:rsidRPr="00DB7922" w:rsidRDefault="0000333E">
      <w:pPr>
        <w:pStyle w:val="Hang127"/>
        <w:numPr>
          <w:ilvl w:val="0"/>
          <w:numId w:val="42"/>
        </w:numPr>
        <w:spacing w:after="0"/>
        <w:rPr>
          <w:sz w:val="24"/>
          <w:lang w:val="hr-HR"/>
        </w:rPr>
      </w:pPr>
      <w:r w:rsidRPr="00DB7922">
        <w:rPr>
          <w:sz w:val="24"/>
        </w:rPr>
        <w:t>Usvajanja</w:t>
      </w:r>
      <w:r w:rsidRPr="00DB7922">
        <w:rPr>
          <w:sz w:val="24"/>
          <w:lang w:val="hr-HR"/>
        </w:rPr>
        <w:t xml:space="preserve"> </w:t>
      </w:r>
      <w:r w:rsidRPr="00DB7922">
        <w:rPr>
          <w:sz w:val="24"/>
        </w:rPr>
        <w:t>unapred</w:t>
      </w:r>
      <w:r w:rsidRPr="00DB7922">
        <w:rPr>
          <w:sz w:val="24"/>
          <w:lang w:val="hr-HR"/>
        </w:rPr>
        <w:t xml:space="preserve"> </w:t>
      </w:r>
      <w:r w:rsidRPr="00DB7922">
        <w:rPr>
          <w:sz w:val="24"/>
        </w:rPr>
        <w:t>utvr</w:t>
      </w:r>
      <w:r w:rsidRPr="00DB7922">
        <w:rPr>
          <w:sz w:val="24"/>
          <w:lang w:val="hr-HR"/>
        </w:rPr>
        <w:t>đ</w:t>
      </w:r>
      <w:r w:rsidRPr="00DB7922">
        <w:rPr>
          <w:sz w:val="24"/>
        </w:rPr>
        <w:t>enih</w:t>
      </w:r>
      <w:r w:rsidRPr="00DB7922">
        <w:rPr>
          <w:sz w:val="24"/>
          <w:lang w:val="hr-HR"/>
        </w:rPr>
        <w:t xml:space="preserve"> </w:t>
      </w:r>
      <w:r w:rsidRPr="00DB7922">
        <w:rPr>
          <w:sz w:val="24"/>
        </w:rPr>
        <w:t>zakonskih</w:t>
      </w:r>
      <w:r w:rsidRPr="00DB7922">
        <w:rPr>
          <w:sz w:val="24"/>
          <w:lang w:val="hr-HR"/>
        </w:rPr>
        <w:t xml:space="preserve"> </w:t>
      </w:r>
      <w:r w:rsidRPr="00DB7922">
        <w:rPr>
          <w:sz w:val="24"/>
        </w:rPr>
        <w:t>re</w:t>
      </w:r>
      <w:r w:rsidRPr="00DB7922">
        <w:rPr>
          <w:sz w:val="24"/>
          <w:lang w:val="hr-HR"/>
        </w:rPr>
        <w:t>š</w:t>
      </w:r>
      <w:r w:rsidRPr="00DB7922">
        <w:rPr>
          <w:sz w:val="24"/>
        </w:rPr>
        <w:t>enja</w:t>
      </w:r>
      <w:r w:rsidRPr="00DB7922">
        <w:rPr>
          <w:sz w:val="24"/>
          <w:lang w:val="hr-HR"/>
        </w:rPr>
        <w:t xml:space="preserve">, </w:t>
      </w:r>
      <w:r w:rsidRPr="00DB7922">
        <w:rPr>
          <w:sz w:val="24"/>
        </w:rPr>
        <w:t>kojima</w:t>
      </w:r>
      <w:r w:rsidRPr="00DB7922">
        <w:rPr>
          <w:sz w:val="24"/>
          <w:lang w:val="hr-HR"/>
        </w:rPr>
        <w:t xml:space="preserve"> </w:t>
      </w:r>
      <w:r w:rsidRPr="00DB7922">
        <w:rPr>
          <w:sz w:val="24"/>
        </w:rPr>
        <w:t>je</w:t>
      </w:r>
      <w:r w:rsidRPr="00DB7922">
        <w:rPr>
          <w:sz w:val="24"/>
          <w:lang w:val="hr-HR"/>
        </w:rPr>
        <w:t xml:space="preserve"> </w:t>
      </w:r>
      <w:r w:rsidRPr="00DB7922">
        <w:rPr>
          <w:sz w:val="24"/>
        </w:rPr>
        <w:t>namena</w:t>
      </w:r>
      <w:r w:rsidRPr="00DB7922">
        <w:rPr>
          <w:sz w:val="24"/>
          <w:lang w:val="hr-HR"/>
        </w:rPr>
        <w:t xml:space="preserve"> š</w:t>
      </w:r>
      <w:r w:rsidRPr="00DB7922">
        <w:rPr>
          <w:sz w:val="24"/>
        </w:rPr>
        <w:t>uma</w:t>
      </w:r>
      <w:r w:rsidRPr="00DB7922">
        <w:rPr>
          <w:sz w:val="24"/>
          <w:lang w:val="hr-HR"/>
        </w:rPr>
        <w:t xml:space="preserve"> </w:t>
      </w:r>
      <w:proofErr w:type="gramStart"/>
      <w:r w:rsidRPr="00DB7922">
        <w:rPr>
          <w:sz w:val="24"/>
        </w:rPr>
        <w:t>ili</w:t>
      </w:r>
      <w:proofErr w:type="gramEnd"/>
      <w:r w:rsidRPr="00DB7922">
        <w:rPr>
          <w:sz w:val="24"/>
          <w:lang w:val="hr-HR"/>
        </w:rPr>
        <w:t xml:space="preserve"> </w:t>
      </w:r>
      <w:r w:rsidRPr="00DB7922">
        <w:rPr>
          <w:sz w:val="24"/>
        </w:rPr>
        <w:t>pojedina</w:t>
      </w:r>
      <w:r w:rsidRPr="00DB7922">
        <w:rPr>
          <w:sz w:val="24"/>
          <w:lang w:val="hr-HR"/>
        </w:rPr>
        <w:t>č</w:t>
      </w:r>
      <w:r w:rsidRPr="00DB7922">
        <w:rPr>
          <w:sz w:val="24"/>
        </w:rPr>
        <w:t>nih</w:t>
      </w:r>
      <w:r w:rsidRPr="00DB7922">
        <w:rPr>
          <w:sz w:val="24"/>
          <w:lang w:val="hr-HR"/>
        </w:rPr>
        <w:t xml:space="preserve"> </w:t>
      </w:r>
      <w:r w:rsidRPr="00DB7922">
        <w:rPr>
          <w:sz w:val="24"/>
        </w:rPr>
        <w:t>njenih</w:t>
      </w:r>
      <w:r w:rsidRPr="00DB7922">
        <w:rPr>
          <w:sz w:val="24"/>
          <w:lang w:val="hr-HR"/>
        </w:rPr>
        <w:t xml:space="preserve"> </w:t>
      </w:r>
      <w:r w:rsidRPr="00DB7922">
        <w:rPr>
          <w:sz w:val="24"/>
        </w:rPr>
        <w:t>delova</w:t>
      </w:r>
      <w:r w:rsidRPr="00DB7922">
        <w:rPr>
          <w:sz w:val="24"/>
          <w:lang w:val="hr-HR"/>
        </w:rPr>
        <w:t xml:space="preserve"> </w:t>
      </w:r>
      <w:r w:rsidRPr="00DB7922">
        <w:rPr>
          <w:sz w:val="24"/>
        </w:rPr>
        <w:t>ve</w:t>
      </w:r>
      <w:r w:rsidRPr="00DB7922">
        <w:rPr>
          <w:sz w:val="24"/>
          <w:lang w:val="hr-HR"/>
        </w:rPr>
        <w:t xml:space="preserve">ć </w:t>
      </w:r>
      <w:r w:rsidRPr="00DB7922">
        <w:rPr>
          <w:sz w:val="24"/>
        </w:rPr>
        <w:t>utvr</w:t>
      </w:r>
      <w:r w:rsidRPr="00DB7922">
        <w:rPr>
          <w:sz w:val="24"/>
          <w:lang w:val="hr-HR"/>
        </w:rPr>
        <w:t>đ</w:t>
      </w:r>
      <w:r w:rsidRPr="00DB7922">
        <w:rPr>
          <w:sz w:val="24"/>
        </w:rPr>
        <w:t>ena</w:t>
      </w:r>
      <w:r w:rsidRPr="00DB7922">
        <w:rPr>
          <w:sz w:val="24"/>
          <w:lang w:val="hr-HR"/>
        </w:rPr>
        <w:t xml:space="preserve">, </w:t>
      </w:r>
      <w:r w:rsidRPr="00DB7922">
        <w:rPr>
          <w:sz w:val="24"/>
        </w:rPr>
        <w:t>a</w:t>
      </w:r>
      <w:r w:rsidRPr="00DB7922">
        <w:rPr>
          <w:sz w:val="24"/>
          <w:lang w:val="hr-HR"/>
        </w:rPr>
        <w:t xml:space="preserve"> </w:t>
      </w:r>
      <w:r w:rsidRPr="00DB7922">
        <w:rPr>
          <w:sz w:val="24"/>
        </w:rPr>
        <w:t>u</w:t>
      </w:r>
      <w:r w:rsidRPr="00DB7922">
        <w:rPr>
          <w:sz w:val="24"/>
          <w:lang w:val="hr-HR"/>
        </w:rPr>
        <w:t xml:space="preserve"> </w:t>
      </w:r>
      <w:r w:rsidRPr="00DB7922">
        <w:rPr>
          <w:sz w:val="24"/>
        </w:rPr>
        <w:t>skladu</w:t>
      </w:r>
      <w:r w:rsidRPr="00DB7922">
        <w:rPr>
          <w:sz w:val="24"/>
          <w:lang w:val="hr-HR"/>
        </w:rPr>
        <w:t xml:space="preserve"> </w:t>
      </w:r>
      <w:r w:rsidRPr="00DB7922">
        <w:rPr>
          <w:sz w:val="24"/>
        </w:rPr>
        <w:t>s</w:t>
      </w:r>
      <w:r w:rsidRPr="00DB7922">
        <w:rPr>
          <w:sz w:val="24"/>
          <w:lang w:val="hr-HR"/>
        </w:rPr>
        <w:t xml:space="preserve"> </w:t>
      </w:r>
      <w:r w:rsidRPr="00DB7922">
        <w:rPr>
          <w:sz w:val="24"/>
        </w:rPr>
        <w:t>tim</w:t>
      </w:r>
      <w:r w:rsidRPr="00DB7922">
        <w:rPr>
          <w:sz w:val="24"/>
          <w:lang w:val="hr-HR"/>
        </w:rPr>
        <w:t xml:space="preserve"> </w:t>
      </w:r>
      <w:r w:rsidRPr="00DB7922">
        <w:rPr>
          <w:sz w:val="24"/>
        </w:rPr>
        <w:t>i</w:t>
      </w:r>
      <w:r w:rsidRPr="00DB7922">
        <w:rPr>
          <w:sz w:val="24"/>
          <w:lang w:val="hr-HR"/>
        </w:rPr>
        <w:t xml:space="preserve"> </w:t>
      </w:r>
      <w:r w:rsidRPr="00DB7922">
        <w:rPr>
          <w:sz w:val="24"/>
        </w:rPr>
        <w:t>prioritetna</w:t>
      </w:r>
      <w:r w:rsidRPr="00DB7922">
        <w:rPr>
          <w:sz w:val="24"/>
          <w:lang w:val="hr-HR"/>
        </w:rPr>
        <w:t xml:space="preserve"> </w:t>
      </w:r>
      <w:r w:rsidRPr="00DB7922">
        <w:rPr>
          <w:sz w:val="24"/>
        </w:rPr>
        <w:t>funkcija</w:t>
      </w:r>
      <w:r w:rsidRPr="00DB7922">
        <w:rPr>
          <w:sz w:val="24"/>
          <w:lang w:val="hr-HR"/>
        </w:rPr>
        <w:t xml:space="preserve"> </w:t>
      </w:r>
      <w:r w:rsidRPr="00DB7922">
        <w:rPr>
          <w:sz w:val="24"/>
        </w:rPr>
        <w:t>i</w:t>
      </w:r>
      <w:r w:rsidRPr="00DB7922">
        <w:rPr>
          <w:sz w:val="24"/>
          <w:lang w:val="hr-HR"/>
        </w:rPr>
        <w:t xml:space="preserve"> </w:t>
      </w:r>
      <w:r w:rsidRPr="00DB7922">
        <w:rPr>
          <w:sz w:val="24"/>
        </w:rPr>
        <w:t>cilj</w:t>
      </w:r>
      <w:r w:rsidRPr="00DB7922">
        <w:rPr>
          <w:sz w:val="24"/>
          <w:lang w:val="hr-HR"/>
        </w:rPr>
        <w:t xml:space="preserve"> </w:t>
      </w:r>
      <w:r w:rsidRPr="00DB7922">
        <w:rPr>
          <w:sz w:val="24"/>
        </w:rPr>
        <w:t>gazdovanja</w:t>
      </w:r>
      <w:r w:rsidRPr="00DB7922">
        <w:rPr>
          <w:sz w:val="24"/>
          <w:lang w:val="hr-HR"/>
        </w:rPr>
        <w:t xml:space="preserve"> </w:t>
      </w:r>
      <w:r w:rsidRPr="00DB7922">
        <w:rPr>
          <w:sz w:val="24"/>
        </w:rPr>
        <w:t>njome</w:t>
      </w:r>
      <w:r w:rsidRPr="00DB7922">
        <w:rPr>
          <w:sz w:val="24"/>
          <w:lang w:val="hr-HR"/>
        </w:rPr>
        <w:t xml:space="preserve"> </w:t>
      </w:r>
      <w:r w:rsidRPr="00DB7922">
        <w:rPr>
          <w:sz w:val="24"/>
        </w:rPr>
        <w:t>uslovljen</w:t>
      </w:r>
      <w:r w:rsidRPr="00DB7922">
        <w:rPr>
          <w:sz w:val="24"/>
          <w:lang w:val="hr-HR"/>
        </w:rPr>
        <w:t>.</w:t>
      </w:r>
    </w:p>
    <w:p w:rsidR="0000333E" w:rsidRPr="00DB7922" w:rsidRDefault="0000333E">
      <w:pPr>
        <w:pStyle w:val="Hang127"/>
        <w:numPr>
          <w:ilvl w:val="0"/>
          <w:numId w:val="42"/>
        </w:numPr>
        <w:spacing w:after="0"/>
        <w:rPr>
          <w:sz w:val="24"/>
          <w:lang w:val="hr-HR"/>
        </w:rPr>
      </w:pPr>
      <w:r w:rsidRPr="00DB7922">
        <w:rPr>
          <w:sz w:val="24"/>
          <w:lang w:val="hr-HR"/>
        </w:rPr>
        <w:t>Da se na osnovu poznatih kriterijuma izvrši utvrđivanje prioritetne funkcije šuma, odnosno da se izvrši pojedinačno vrednovanje šuma ili njenih delova vezanih za svaku konkretnu funkciju, a da se u fazi integralne analize polifunkcijalnog karaktera utvrdi prioritetna funkcija.</w:t>
      </w:r>
    </w:p>
    <w:p w:rsidR="0000333E" w:rsidRPr="00DB7922" w:rsidRDefault="0000333E" w:rsidP="00DB7922">
      <w:pPr>
        <w:pStyle w:val="Hang127"/>
        <w:rPr>
          <w:sz w:val="24"/>
          <w:lang w:val="hr-HR"/>
        </w:rPr>
      </w:pPr>
      <w:r w:rsidRPr="00DB7922">
        <w:rPr>
          <w:sz w:val="24"/>
          <w:lang w:val="hr-HR"/>
        </w:rPr>
        <w:t>Nakon utvrđivanja prioritetne funkcije potrebno je ostale funkcije usaglasiti i razrešiti međusobne konflikte. Ovo podrazumeva utvrđivanje međusobnog odnosa pojedinih funkcija prema prioritetnoj funkciji šuma, odnosno u kojoj meri se mogu ostvariti pored prioritetne funkcije, i druge funkcije šuma.</w:t>
      </w:r>
    </w:p>
    <w:p w:rsidR="0000333E" w:rsidRPr="00DB7922" w:rsidRDefault="0000333E" w:rsidP="00DB7922">
      <w:pPr>
        <w:pStyle w:val="Hang127"/>
        <w:rPr>
          <w:sz w:val="24"/>
          <w:lang w:val="hr-HR"/>
        </w:rPr>
      </w:pPr>
      <w:r w:rsidRPr="00DB7922">
        <w:rPr>
          <w:sz w:val="24"/>
          <w:lang w:val="hr-HR"/>
        </w:rPr>
        <w:t>Odnos pojedinih funkcija prema prioritetnoj funkciji može biti sledeći:</w:t>
      </w:r>
    </w:p>
    <w:p w:rsidR="0000333E" w:rsidRPr="00094EB1" w:rsidRDefault="0000333E">
      <w:pPr>
        <w:pStyle w:val="Hang127"/>
        <w:numPr>
          <w:ilvl w:val="0"/>
          <w:numId w:val="43"/>
        </w:numPr>
        <w:spacing w:after="0"/>
        <w:rPr>
          <w:sz w:val="24"/>
          <w:szCs w:val="24"/>
          <w:lang w:val="hr-HR"/>
        </w:rPr>
      </w:pPr>
      <w:r w:rsidRPr="00094EB1">
        <w:rPr>
          <w:sz w:val="24"/>
          <w:szCs w:val="24"/>
          <w:lang w:val="hr-HR"/>
        </w:rPr>
        <w:t>Da su pojedine funkcije šuma spojive sa prioritetnom funkcijom, odnosno da se sa istim funkcionalnim zahtevima u potpunosti ostvaruju i druge funkcije šuma i tada možemo govoriti o prioritetnim funkcijama šuma.</w:t>
      </w:r>
    </w:p>
    <w:p w:rsidR="0000333E" w:rsidRPr="00094EB1" w:rsidRDefault="0000333E">
      <w:pPr>
        <w:pStyle w:val="Hang127"/>
        <w:numPr>
          <w:ilvl w:val="0"/>
          <w:numId w:val="43"/>
        </w:numPr>
        <w:spacing w:after="0"/>
        <w:rPr>
          <w:sz w:val="24"/>
          <w:szCs w:val="24"/>
          <w:lang w:val="hr-HR"/>
        </w:rPr>
      </w:pPr>
      <w:r w:rsidRPr="00094EB1">
        <w:rPr>
          <w:sz w:val="24"/>
          <w:szCs w:val="24"/>
          <w:lang w:val="hr-HR"/>
        </w:rPr>
        <w:t>Da se pojedine funkcije šuma nalaze u izvesnom konfliktu sa prioritetnom funkcijom ili da za svoje ostvarenje zahtevaj</w:t>
      </w:r>
      <w:r w:rsidR="00D31558" w:rsidRPr="00094EB1">
        <w:rPr>
          <w:sz w:val="24"/>
          <w:szCs w:val="24"/>
          <w:lang w:val="hr-HR"/>
        </w:rPr>
        <w:t>u drugačije funkcionalne zahteve</w:t>
      </w:r>
      <w:r w:rsidRPr="00094EB1">
        <w:rPr>
          <w:sz w:val="24"/>
          <w:szCs w:val="24"/>
          <w:lang w:val="hr-HR"/>
        </w:rPr>
        <w:t>, tako da se ne ostvaruju u potpunosti, ali ih je potrebno planirati u onoj meri u kojoj ne ugrožavaju prioritetnu funkciju i u tom smislu predstavljaju dopunske funkcije šuma.</w:t>
      </w:r>
    </w:p>
    <w:p w:rsidR="0000333E" w:rsidRPr="00094EB1" w:rsidRDefault="0000333E">
      <w:pPr>
        <w:pStyle w:val="Hang127"/>
        <w:numPr>
          <w:ilvl w:val="0"/>
          <w:numId w:val="43"/>
        </w:numPr>
        <w:spacing w:after="0"/>
        <w:rPr>
          <w:sz w:val="24"/>
          <w:szCs w:val="24"/>
          <w:lang w:val="hr-HR"/>
        </w:rPr>
      </w:pPr>
      <w:r w:rsidRPr="00094EB1">
        <w:rPr>
          <w:sz w:val="24"/>
          <w:szCs w:val="24"/>
          <w:lang w:val="hr-HR"/>
        </w:rPr>
        <w:t>Da su pojedine funkcije šuma toliko suprotne prioritetnoj funkciji te se ne mogu ostvarivati, a u skladu s tim ne mogu se ni planirati, pa se kao takve mogu nazvati isključive funkcije.</w:t>
      </w:r>
    </w:p>
    <w:p w:rsidR="00094EB1" w:rsidRPr="00DB7922" w:rsidRDefault="00094EB1" w:rsidP="00094EB1">
      <w:pPr>
        <w:pStyle w:val="Hang127"/>
        <w:spacing w:after="0"/>
        <w:rPr>
          <w:sz w:val="24"/>
          <w:lang w:val="hr-HR"/>
        </w:rPr>
      </w:pPr>
    </w:p>
    <w:p w:rsidR="00427DE7" w:rsidRPr="00DB7922" w:rsidRDefault="00427DE7" w:rsidP="00D31558">
      <w:pPr>
        <w:pStyle w:val="Heading2"/>
        <w:spacing w:after="360"/>
        <w:rPr>
          <w:lang w:val="hr-HR"/>
        </w:rPr>
      </w:pPr>
      <w:bookmarkStart w:id="116" w:name="_Toc127044035"/>
      <w:r w:rsidRPr="00DB7922">
        <w:lastRenderedPageBreak/>
        <w:t>Funkcija</w:t>
      </w:r>
      <w:r w:rsidRPr="00DB7922">
        <w:rPr>
          <w:lang w:val="hr-HR"/>
        </w:rPr>
        <w:t xml:space="preserve"> š</w:t>
      </w:r>
      <w:r w:rsidRPr="00DB7922">
        <w:rPr>
          <w:lang w:val="it-IT"/>
        </w:rPr>
        <w:t>uma</w:t>
      </w:r>
      <w:r w:rsidRPr="00DB7922">
        <w:rPr>
          <w:lang w:val="hr-HR"/>
        </w:rPr>
        <w:t xml:space="preserve"> </w:t>
      </w:r>
      <w:r w:rsidRPr="00DB7922">
        <w:rPr>
          <w:lang w:val="it-IT"/>
        </w:rPr>
        <w:t>i</w:t>
      </w:r>
      <w:r w:rsidRPr="00DB7922">
        <w:rPr>
          <w:lang w:val="hr-HR"/>
        </w:rPr>
        <w:t xml:space="preserve"> </w:t>
      </w:r>
      <w:r w:rsidRPr="00DB7922">
        <w:rPr>
          <w:lang w:val="it-IT"/>
        </w:rPr>
        <w:t>namena</w:t>
      </w:r>
      <w:r w:rsidRPr="00DB7922">
        <w:rPr>
          <w:lang w:val="hr-HR"/>
        </w:rPr>
        <w:t xml:space="preserve"> </w:t>
      </w:r>
      <w:r w:rsidRPr="00DB7922">
        <w:rPr>
          <w:lang w:val="it-IT"/>
        </w:rPr>
        <w:t>povr</w:t>
      </w:r>
      <w:r w:rsidRPr="00DB7922">
        <w:rPr>
          <w:lang w:val="hr-HR"/>
        </w:rPr>
        <w:t>š</w:t>
      </w:r>
      <w:r w:rsidRPr="00DB7922">
        <w:rPr>
          <w:lang w:val="it-IT"/>
        </w:rPr>
        <w:t>ina</w:t>
      </w:r>
      <w:bookmarkEnd w:id="112"/>
      <w:bookmarkEnd w:id="113"/>
      <w:bookmarkEnd w:id="114"/>
      <w:bookmarkEnd w:id="115"/>
      <w:bookmarkEnd w:id="116"/>
    </w:p>
    <w:p w:rsidR="0000333E" w:rsidRPr="00DC5AD5" w:rsidRDefault="0000333E" w:rsidP="00DC5AD5">
      <w:pPr>
        <w:pStyle w:val="Hang127"/>
        <w:rPr>
          <w:sz w:val="24"/>
          <w:lang w:val="hr-HR"/>
        </w:rPr>
      </w:pPr>
      <w:r w:rsidRPr="00DC5AD5">
        <w:rPr>
          <w:sz w:val="24"/>
          <w:lang w:val="hr-HR"/>
        </w:rPr>
        <w:t>S obzirom na sve složenije funkcije šuma, zbog kojih je neophodno planirati različite ciljeve gazdovanja šumama u pojedinim delovima šumskog kompleksa, nameće se potreba da se izvrši prostorna podela šumskog kompleksa u zavisnosti od prioritetne funkcije (namene) njegovih pojedinih delova.</w:t>
      </w:r>
    </w:p>
    <w:p w:rsidR="00016568" w:rsidRPr="00DC5AD5" w:rsidRDefault="0000333E" w:rsidP="00DC5AD5">
      <w:pPr>
        <w:pStyle w:val="Hang127"/>
        <w:rPr>
          <w:sz w:val="24"/>
          <w:lang w:val="hr-HR"/>
        </w:rPr>
      </w:pPr>
      <w:r w:rsidRPr="00DC5AD5">
        <w:rPr>
          <w:sz w:val="24"/>
          <w:lang w:val="hr-HR"/>
        </w:rPr>
        <w:t xml:space="preserve">Na osnovu do sada donetih Zakonskih rešenja i vrednovanja svih funkcija šuma u </w:t>
      </w:r>
      <w:r w:rsidR="00087DAB" w:rsidRPr="00DC5AD5">
        <w:rPr>
          <w:sz w:val="24"/>
          <w:lang w:val="hr-HR"/>
        </w:rPr>
        <w:t>ovoj ga</w:t>
      </w:r>
      <w:r w:rsidR="00444CF3" w:rsidRPr="00DC5AD5">
        <w:rPr>
          <w:sz w:val="24"/>
          <w:lang w:val="hr-HR"/>
        </w:rPr>
        <w:t>zdinskoj jedinici</w:t>
      </w:r>
      <w:r w:rsidRPr="00DC5AD5">
        <w:rPr>
          <w:sz w:val="24"/>
          <w:lang w:val="hr-HR"/>
        </w:rPr>
        <w:t xml:space="preserve"> utvrđ</w:t>
      </w:r>
      <w:r w:rsidR="00D31558" w:rsidRPr="00DC5AD5">
        <w:rPr>
          <w:sz w:val="24"/>
          <w:lang w:val="hr-HR"/>
        </w:rPr>
        <w:t>ene</w:t>
      </w:r>
      <w:r w:rsidRPr="00DC5AD5">
        <w:rPr>
          <w:sz w:val="24"/>
          <w:lang w:val="hr-HR"/>
        </w:rPr>
        <w:t xml:space="preserve"> </w:t>
      </w:r>
      <w:r w:rsidR="00D31558" w:rsidRPr="00DC5AD5">
        <w:rPr>
          <w:sz w:val="24"/>
          <w:lang w:val="hr-HR"/>
        </w:rPr>
        <w:t>su</w:t>
      </w:r>
      <w:r w:rsidRPr="00DC5AD5">
        <w:rPr>
          <w:sz w:val="24"/>
          <w:lang w:val="hr-HR"/>
        </w:rPr>
        <w:t xml:space="preserve"> sledeć</w:t>
      </w:r>
      <w:r w:rsidR="00D31558" w:rsidRPr="00DC5AD5">
        <w:rPr>
          <w:sz w:val="24"/>
          <w:lang w:val="hr-HR"/>
        </w:rPr>
        <w:t>e</w:t>
      </w:r>
      <w:r w:rsidRPr="00DC5AD5">
        <w:rPr>
          <w:sz w:val="24"/>
          <w:lang w:val="hr-HR"/>
        </w:rPr>
        <w:t xml:space="preserve"> </w:t>
      </w:r>
      <w:r w:rsidR="008502AB" w:rsidRPr="00DC5AD5">
        <w:rPr>
          <w:sz w:val="24"/>
          <w:lang w:val="hr-HR"/>
        </w:rPr>
        <w:t>globaln</w:t>
      </w:r>
      <w:r w:rsidR="00D31558" w:rsidRPr="00DC5AD5">
        <w:rPr>
          <w:sz w:val="24"/>
          <w:lang w:val="hr-HR"/>
        </w:rPr>
        <w:t>e</w:t>
      </w:r>
      <w:r w:rsidRPr="00DC5AD5">
        <w:rPr>
          <w:sz w:val="24"/>
          <w:lang w:val="hr-HR"/>
        </w:rPr>
        <w:t xml:space="preserve"> i </w:t>
      </w:r>
      <w:r w:rsidR="00D31558" w:rsidRPr="00DC5AD5">
        <w:rPr>
          <w:sz w:val="24"/>
          <w:lang w:val="hr-HR"/>
        </w:rPr>
        <w:t>osnovne namene</w:t>
      </w:r>
      <w:r w:rsidRPr="00DC5AD5">
        <w:rPr>
          <w:sz w:val="24"/>
          <w:lang w:val="hr-HR"/>
        </w:rPr>
        <w:t xml:space="preserve"> šuma:</w:t>
      </w:r>
    </w:p>
    <w:tbl>
      <w:tblPr>
        <w:tblW w:w="9735" w:type="dxa"/>
        <w:tblInd w:w="93" w:type="dxa"/>
        <w:tblLook w:val="04A0"/>
      </w:tblPr>
      <w:tblGrid>
        <w:gridCol w:w="5685"/>
        <w:gridCol w:w="4050"/>
      </w:tblGrid>
      <w:tr w:rsidR="00DC5AD5" w:rsidRPr="00DC5AD5">
        <w:trPr>
          <w:trHeight w:val="300"/>
        </w:trPr>
        <w:tc>
          <w:tcPr>
            <w:tcW w:w="5685" w:type="dxa"/>
            <w:tcBorders>
              <w:top w:val="nil"/>
              <w:left w:val="nil"/>
              <w:bottom w:val="nil"/>
              <w:right w:val="nil"/>
            </w:tcBorders>
            <w:shd w:val="clear" w:color="auto" w:fill="auto"/>
            <w:noWrap/>
            <w:vAlign w:val="center"/>
          </w:tcPr>
          <w:p w:rsidR="008502AB" w:rsidRPr="00DC5AD5" w:rsidRDefault="008502AB" w:rsidP="008502AB">
            <w:pPr>
              <w:jc w:val="left"/>
              <w:rPr>
                <w:rFonts w:ascii="Calibri" w:hAnsi="Calibri"/>
                <w:i/>
                <w:iCs/>
                <w:sz w:val="18"/>
                <w:szCs w:val="18"/>
              </w:rPr>
            </w:pPr>
            <w:r w:rsidRPr="00DC5AD5">
              <w:rPr>
                <w:rFonts w:ascii="Calibri" w:hAnsi="Calibri"/>
                <w:i/>
                <w:iCs/>
                <w:sz w:val="18"/>
                <w:szCs w:val="18"/>
              </w:rPr>
              <w:t>Tabela br.</w:t>
            </w:r>
            <w:r w:rsidR="00117B7A" w:rsidRPr="00DC5AD5">
              <w:rPr>
                <w:rFonts w:ascii="Calibri" w:hAnsi="Calibri"/>
                <w:i/>
                <w:iCs/>
                <w:sz w:val="18"/>
                <w:szCs w:val="18"/>
              </w:rPr>
              <w:t xml:space="preserve"> </w:t>
            </w:r>
            <w:r w:rsidR="00773806" w:rsidRPr="00DC5AD5">
              <w:rPr>
                <w:rFonts w:ascii="Calibri" w:hAnsi="Calibri"/>
                <w:i/>
                <w:iCs/>
                <w:sz w:val="18"/>
                <w:szCs w:val="18"/>
              </w:rPr>
              <w:t>6</w:t>
            </w:r>
          </w:p>
        </w:tc>
        <w:tc>
          <w:tcPr>
            <w:tcW w:w="4050" w:type="dxa"/>
            <w:tcBorders>
              <w:top w:val="nil"/>
              <w:left w:val="nil"/>
              <w:bottom w:val="nil"/>
              <w:right w:val="nil"/>
            </w:tcBorders>
            <w:shd w:val="clear" w:color="auto" w:fill="auto"/>
            <w:noWrap/>
            <w:vAlign w:val="bottom"/>
          </w:tcPr>
          <w:p w:rsidR="008502AB" w:rsidRPr="00DC5AD5" w:rsidRDefault="008502AB" w:rsidP="008502AB">
            <w:pPr>
              <w:jc w:val="left"/>
            </w:pPr>
          </w:p>
        </w:tc>
      </w:tr>
      <w:tr w:rsidR="00DC5AD5" w:rsidRPr="00DC5AD5">
        <w:trPr>
          <w:trHeight w:val="315"/>
        </w:trPr>
        <w:tc>
          <w:tcPr>
            <w:tcW w:w="5685" w:type="dxa"/>
            <w:tcBorders>
              <w:top w:val="nil"/>
              <w:left w:val="nil"/>
              <w:bottom w:val="double" w:sz="6" w:space="0" w:color="auto"/>
              <w:right w:val="nil"/>
            </w:tcBorders>
            <w:shd w:val="clear" w:color="auto" w:fill="auto"/>
            <w:noWrap/>
            <w:vAlign w:val="center"/>
          </w:tcPr>
          <w:p w:rsidR="008502AB" w:rsidRPr="00DC5AD5" w:rsidRDefault="008502AB" w:rsidP="008502AB">
            <w:pPr>
              <w:jc w:val="left"/>
              <w:rPr>
                <w:rFonts w:ascii="Cambria" w:hAnsi="Cambria"/>
                <w:b/>
                <w:bCs/>
                <w:i/>
                <w:iCs/>
                <w:sz w:val="24"/>
                <w:szCs w:val="24"/>
              </w:rPr>
            </w:pPr>
            <w:r w:rsidRPr="00DC5AD5">
              <w:rPr>
                <w:rFonts w:ascii="Cambria" w:hAnsi="Cambria"/>
                <w:b/>
                <w:bCs/>
                <w:i/>
                <w:iCs/>
                <w:sz w:val="24"/>
                <w:szCs w:val="24"/>
              </w:rPr>
              <w:t>Globalna namena</w:t>
            </w:r>
          </w:p>
        </w:tc>
        <w:tc>
          <w:tcPr>
            <w:tcW w:w="4050" w:type="dxa"/>
            <w:tcBorders>
              <w:top w:val="nil"/>
              <w:left w:val="nil"/>
              <w:bottom w:val="double" w:sz="6" w:space="0" w:color="auto"/>
              <w:right w:val="nil"/>
            </w:tcBorders>
            <w:shd w:val="clear" w:color="auto" w:fill="auto"/>
            <w:noWrap/>
            <w:vAlign w:val="center"/>
          </w:tcPr>
          <w:p w:rsidR="008502AB" w:rsidRPr="00DC5AD5" w:rsidRDefault="008502AB" w:rsidP="008502AB">
            <w:pPr>
              <w:jc w:val="left"/>
              <w:rPr>
                <w:rFonts w:ascii="Cambria" w:hAnsi="Cambria"/>
                <w:b/>
                <w:bCs/>
                <w:i/>
                <w:iCs/>
                <w:sz w:val="24"/>
                <w:szCs w:val="24"/>
              </w:rPr>
            </w:pPr>
            <w:r w:rsidRPr="00DC5AD5">
              <w:rPr>
                <w:rFonts w:ascii="Cambria" w:hAnsi="Cambria"/>
                <w:b/>
                <w:bCs/>
                <w:i/>
                <w:iCs/>
                <w:sz w:val="24"/>
                <w:szCs w:val="24"/>
              </w:rPr>
              <w:t>Osnovna namena</w:t>
            </w:r>
          </w:p>
        </w:tc>
      </w:tr>
      <w:tr w:rsidR="00DC5AD5" w:rsidRPr="00DC5AD5">
        <w:trPr>
          <w:trHeight w:val="315"/>
        </w:trPr>
        <w:tc>
          <w:tcPr>
            <w:tcW w:w="5685" w:type="dxa"/>
            <w:tcBorders>
              <w:top w:val="nil"/>
              <w:left w:val="nil"/>
              <w:bottom w:val="nil"/>
              <w:right w:val="nil"/>
            </w:tcBorders>
            <w:shd w:val="clear" w:color="auto" w:fill="auto"/>
            <w:noWrap/>
            <w:vAlign w:val="center"/>
          </w:tcPr>
          <w:p w:rsidR="008502AB" w:rsidRPr="00DC5AD5" w:rsidRDefault="00993357" w:rsidP="00993357">
            <w:pPr>
              <w:jc w:val="left"/>
              <w:rPr>
                <w:rFonts w:ascii="Cambria" w:hAnsi="Cambria"/>
                <w:i/>
                <w:iCs/>
                <w:sz w:val="24"/>
                <w:szCs w:val="24"/>
              </w:rPr>
            </w:pPr>
            <w:r w:rsidRPr="00DC5AD5">
              <w:rPr>
                <w:rFonts w:ascii="Cambria" w:hAnsi="Cambria"/>
                <w:i/>
                <w:iCs/>
                <w:sz w:val="24"/>
                <w:szCs w:val="24"/>
              </w:rPr>
              <w:t>11</w:t>
            </w:r>
            <w:r w:rsidR="008502AB" w:rsidRPr="00DC5AD5">
              <w:rPr>
                <w:rFonts w:ascii="Cambria" w:hAnsi="Cambria"/>
                <w:i/>
                <w:iCs/>
                <w:sz w:val="24"/>
                <w:szCs w:val="24"/>
              </w:rPr>
              <w:t xml:space="preserve">.Šume sa </w:t>
            </w:r>
            <w:r w:rsidRPr="00DC5AD5">
              <w:rPr>
                <w:rFonts w:ascii="Cambria" w:hAnsi="Cambria"/>
                <w:i/>
                <w:iCs/>
                <w:sz w:val="24"/>
                <w:szCs w:val="24"/>
              </w:rPr>
              <w:t>prizvodno-</w:t>
            </w:r>
            <w:r w:rsidR="008502AB" w:rsidRPr="00DC5AD5">
              <w:rPr>
                <w:rFonts w:ascii="Cambria" w:hAnsi="Cambria"/>
                <w:i/>
                <w:iCs/>
                <w:sz w:val="24"/>
                <w:szCs w:val="24"/>
              </w:rPr>
              <w:t xml:space="preserve"> zaštitnom funkcijom</w:t>
            </w:r>
          </w:p>
        </w:tc>
        <w:tc>
          <w:tcPr>
            <w:tcW w:w="4050" w:type="dxa"/>
            <w:tcBorders>
              <w:top w:val="nil"/>
              <w:left w:val="nil"/>
              <w:bottom w:val="nil"/>
              <w:right w:val="nil"/>
            </w:tcBorders>
            <w:shd w:val="clear" w:color="auto" w:fill="auto"/>
            <w:noWrap/>
            <w:vAlign w:val="center"/>
          </w:tcPr>
          <w:p w:rsidR="008502AB" w:rsidRPr="00DC5AD5" w:rsidRDefault="00993357" w:rsidP="00993357">
            <w:pPr>
              <w:jc w:val="left"/>
              <w:rPr>
                <w:rFonts w:ascii="Cambria" w:hAnsi="Cambria"/>
                <w:i/>
                <w:iCs/>
                <w:sz w:val="24"/>
                <w:szCs w:val="24"/>
              </w:rPr>
            </w:pPr>
            <w:r w:rsidRPr="00DC5AD5">
              <w:rPr>
                <w:rFonts w:ascii="Cambria" w:hAnsi="Cambria"/>
                <w:i/>
                <w:iCs/>
                <w:sz w:val="24"/>
                <w:szCs w:val="24"/>
              </w:rPr>
              <w:t>12</w:t>
            </w:r>
            <w:r w:rsidR="008502AB" w:rsidRPr="00DC5AD5">
              <w:rPr>
                <w:rFonts w:ascii="Cambria" w:hAnsi="Cambria"/>
                <w:i/>
                <w:iCs/>
                <w:sz w:val="24"/>
                <w:szCs w:val="24"/>
              </w:rPr>
              <w:t>.</w:t>
            </w:r>
            <w:r w:rsidRPr="00DC5AD5">
              <w:rPr>
                <w:rFonts w:ascii="Cambria" w:hAnsi="Cambria"/>
                <w:i/>
                <w:iCs/>
                <w:sz w:val="24"/>
                <w:szCs w:val="24"/>
              </w:rPr>
              <w:t>Proizvodno-zaštitna šuma</w:t>
            </w:r>
          </w:p>
        </w:tc>
      </w:tr>
      <w:tr w:rsidR="00DC5AD5" w:rsidRPr="00DC5AD5">
        <w:trPr>
          <w:trHeight w:val="315"/>
        </w:trPr>
        <w:tc>
          <w:tcPr>
            <w:tcW w:w="5685" w:type="dxa"/>
            <w:tcBorders>
              <w:top w:val="nil"/>
              <w:left w:val="nil"/>
              <w:bottom w:val="nil"/>
              <w:right w:val="nil"/>
            </w:tcBorders>
            <w:shd w:val="clear" w:color="auto" w:fill="auto"/>
            <w:noWrap/>
            <w:vAlign w:val="center"/>
          </w:tcPr>
          <w:p w:rsidR="00D31558" w:rsidRPr="00DC5AD5" w:rsidRDefault="002975AE" w:rsidP="00993357">
            <w:pPr>
              <w:jc w:val="left"/>
              <w:rPr>
                <w:rFonts w:ascii="Cambria" w:hAnsi="Cambria"/>
                <w:i/>
                <w:iCs/>
                <w:sz w:val="24"/>
                <w:szCs w:val="24"/>
              </w:rPr>
            </w:pPr>
            <w:r w:rsidRPr="00DC5AD5">
              <w:rPr>
                <w:rFonts w:ascii="Cambria" w:hAnsi="Cambria"/>
                <w:i/>
                <w:iCs/>
                <w:sz w:val="24"/>
                <w:szCs w:val="24"/>
              </w:rPr>
              <w:t>16</w:t>
            </w:r>
            <w:r w:rsidR="00D31558" w:rsidRPr="00DC5AD5">
              <w:rPr>
                <w:rFonts w:ascii="Cambria" w:hAnsi="Cambria"/>
                <w:i/>
                <w:iCs/>
                <w:sz w:val="24"/>
                <w:szCs w:val="24"/>
              </w:rPr>
              <w:t>.</w:t>
            </w:r>
            <w:r w:rsidRPr="00DC5AD5">
              <w:rPr>
                <w:rFonts w:ascii="Cambria" w:hAnsi="Cambria"/>
                <w:i/>
                <w:iCs/>
                <w:sz w:val="24"/>
                <w:szCs w:val="24"/>
              </w:rPr>
              <w:t>Park prirode</w:t>
            </w:r>
          </w:p>
        </w:tc>
        <w:tc>
          <w:tcPr>
            <w:tcW w:w="4050" w:type="dxa"/>
            <w:tcBorders>
              <w:top w:val="nil"/>
              <w:left w:val="nil"/>
              <w:bottom w:val="nil"/>
              <w:right w:val="nil"/>
            </w:tcBorders>
            <w:shd w:val="clear" w:color="auto" w:fill="auto"/>
            <w:noWrap/>
            <w:vAlign w:val="center"/>
          </w:tcPr>
          <w:p w:rsidR="00D31558" w:rsidRPr="00DC5AD5" w:rsidRDefault="00D31558" w:rsidP="00993357">
            <w:pPr>
              <w:jc w:val="left"/>
              <w:rPr>
                <w:rFonts w:ascii="Cambria" w:hAnsi="Cambria"/>
                <w:i/>
                <w:iCs/>
                <w:sz w:val="24"/>
                <w:szCs w:val="24"/>
              </w:rPr>
            </w:pPr>
            <w:r w:rsidRPr="00DC5AD5">
              <w:rPr>
                <w:rFonts w:ascii="Cambria" w:hAnsi="Cambria"/>
                <w:i/>
                <w:iCs/>
                <w:sz w:val="24"/>
                <w:szCs w:val="24"/>
              </w:rPr>
              <w:t>5</w:t>
            </w:r>
            <w:r w:rsidR="002975AE" w:rsidRPr="00DC5AD5">
              <w:rPr>
                <w:rFonts w:ascii="Cambria" w:hAnsi="Cambria"/>
                <w:i/>
                <w:iCs/>
                <w:sz w:val="24"/>
                <w:szCs w:val="24"/>
              </w:rPr>
              <w:t>3</w:t>
            </w:r>
            <w:r w:rsidRPr="00DC5AD5">
              <w:rPr>
                <w:rFonts w:ascii="Cambria" w:hAnsi="Cambria"/>
                <w:i/>
                <w:iCs/>
                <w:sz w:val="24"/>
                <w:szCs w:val="24"/>
              </w:rPr>
              <w:t>.</w:t>
            </w:r>
            <w:r w:rsidR="002975AE" w:rsidRPr="00DC5AD5">
              <w:rPr>
                <w:rFonts w:ascii="Cambria" w:hAnsi="Cambria"/>
                <w:i/>
                <w:iCs/>
                <w:sz w:val="24"/>
                <w:szCs w:val="24"/>
              </w:rPr>
              <w:t>Park</w:t>
            </w:r>
            <w:r w:rsidRPr="00DC5AD5">
              <w:rPr>
                <w:rFonts w:ascii="Cambria" w:hAnsi="Cambria"/>
                <w:i/>
                <w:iCs/>
                <w:sz w:val="24"/>
                <w:szCs w:val="24"/>
              </w:rPr>
              <w:t xml:space="preserve"> prirode</w:t>
            </w:r>
            <w:r w:rsidR="002975AE" w:rsidRPr="00DC5AD5">
              <w:rPr>
                <w:rFonts w:ascii="Cambria" w:hAnsi="Cambria"/>
                <w:i/>
                <w:iCs/>
                <w:sz w:val="24"/>
                <w:szCs w:val="24"/>
              </w:rPr>
              <w:t xml:space="preserve"> -</w:t>
            </w:r>
            <w:r w:rsidRPr="00DC5AD5">
              <w:rPr>
                <w:rFonts w:ascii="Cambria" w:hAnsi="Cambria"/>
                <w:i/>
                <w:iCs/>
                <w:sz w:val="24"/>
                <w:szCs w:val="24"/>
              </w:rPr>
              <w:t xml:space="preserve"> III stepen</w:t>
            </w:r>
            <w:r w:rsidR="002975AE" w:rsidRPr="00DC5AD5">
              <w:rPr>
                <w:rFonts w:ascii="Cambria" w:hAnsi="Cambria"/>
                <w:i/>
                <w:iCs/>
                <w:sz w:val="24"/>
                <w:szCs w:val="24"/>
              </w:rPr>
              <w:t xml:space="preserve"> zaštite</w:t>
            </w:r>
          </w:p>
        </w:tc>
      </w:tr>
    </w:tbl>
    <w:p w:rsidR="0084069D" w:rsidRPr="00DC5AD5" w:rsidRDefault="00427DE7" w:rsidP="00D31558">
      <w:pPr>
        <w:pStyle w:val="Heading2"/>
        <w:spacing w:after="360"/>
      </w:pPr>
      <w:bookmarkStart w:id="117" w:name="_Toc127044036"/>
      <w:r w:rsidRPr="00DC5AD5">
        <w:t>Gazdinske</w:t>
      </w:r>
      <w:r w:rsidRPr="00DC5AD5">
        <w:rPr>
          <w:lang w:val="sr-Latn-CS"/>
        </w:rPr>
        <w:t xml:space="preserve"> </w:t>
      </w:r>
      <w:r w:rsidRPr="00DC5AD5">
        <w:t>klase</w:t>
      </w:r>
      <w:r w:rsidR="00C67F4F" w:rsidRPr="00DC5AD5">
        <w:t xml:space="preserve"> i njihovo formiranje</w:t>
      </w:r>
      <w:bookmarkEnd w:id="117"/>
    </w:p>
    <w:p w:rsidR="00427DE7" w:rsidRPr="00233ED6" w:rsidRDefault="00427DE7" w:rsidP="00233ED6">
      <w:pPr>
        <w:pStyle w:val="Hang127"/>
        <w:rPr>
          <w:sz w:val="24"/>
          <w:lang w:val="sr-Latn-CS"/>
        </w:rPr>
      </w:pPr>
      <w:r w:rsidRPr="00233ED6">
        <w:rPr>
          <w:sz w:val="24"/>
        </w:rPr>
        <w:t>Prema Pravilniku o sadržini osnova i programa gazdovanja šumama, godišnjeg izvođačkog plana i privremenog godišnjeg plana gazdovanja privatnim šumama,</w:t>
      </w:r>
      <w:r w:rsidRPr="00233ED6">
        <w:rPr>
          <w:sz w:val="24"/>
          <w:lang w:val="sr-Latn-CS"/>
        </w:rPr>
        <w:t xml:space="preserve">  ( Sl. gl. SRS br. 122/2003 ) gazdinsku klasu ( čl.4 ) čine sve sastojine iste namene,istih ili sličnih stanišnih uslova ( po ekološkoj pripadnosti ili tipu šume ) i sastojinskog stanja ( po sastojinskoj pripadnosti ), za koje se utvrđuju jedinstveni ciljevi i mere gazdovanja.</w:t>
      </w:r>
    </w:p>
    <w:p w:rsidR="00427DE7" w:rsidRPr="00233ED6" w:rsidRDefault="00427DE7" w:rsidP="00233ED6">
      <w:pPr>
        <w:pStyle w:val="Hang127"/>
        <w:rPr>
          <w:sz w:val="24"/>
          <w:lang w:val="hr-HR"/>
        </w:rPr>
      </w:pPr>
      <w:r w:rsidRPr="00233ED6">
        <w:rPr>
          <w:sz w:val="24"/>
          <w:lang w:val="hr-HR"/>
        </w:rPr>
        <w:t xml:space="preserve">Usvajajući napred navedeno, gazdinske klase formirali smo na osnovu tri kriterijuma </w:t>
      </w:r>
      <w:r w:rsidRPr="00233ED6">
        <w:rPr>
          <w:sz w:val="24"/>
          <w:lang w:val="sr-Latn-CS"/>
        </w:rPr>
        <w:t>: namene povr</w:t>
      </w:r>
      <w:r w:rsidRPr="00233ED6">
        <w:rPr>
          <w:sz w:val="24"/>
          <w:lang w:val="hr-HR"/>
        </w:rPr>
        <w:t>šine, sastojinske pripadnosti i pripadnosti grupi ekoloških jedinica.</w:t>
      </w:r>
    </w:p>
    <w:p w:rsidR="00427DE7" w:rsidRPr="00233ED6" w:rsidRDefault="00427DE7" w:rsidP="00233ED6">
      <w:pPr>
        <w:pStyle w:val="Hang127"/>
        <w:rPr>
          <w:sz w:val="24"/>
          <w:lang w:val="hr-HR"/>
        </w:rPr>
      </w:pPr>
      <w:r w:rsidRPr="00233ED6">
        <w:rPr>
          <w:sz w:val="24"/>
          <w:lang w:val="hr-HR"/>
        </w:rPr>
        <w:t>Gazdinsku klasu  označava osam brojeva, od kojih prva dva broja označava namensku celinu, sledeća tri broja po redu označavaju sastojinsku pripadnost, a zadnja tri broja označavaju grupu ekoloških jedinica.</w:t>
      </w:r>
    </w:p>
    <w:p w:rsidR="00CA080C" w:rsidRPr="00233ED6" w:rsidRDefault="00CA080C" w:rsidP="00233ED6">
      <w:pPr>
        <w:pStyle w:val="Hang127"/>
        <w:rPr>
          <w:sz w:val="24"/>
          <w:lang w:val="hr-HR"/>
        </w:rPr>
      </w:pPr>
      <w:r w:rsidRPr="00233ED6">
        <w:rPr>
          <w:sz w:val="24"/>
          <w:lang w:val="hr-HR"/>
        </w:rPr>
        <w:t>Princip da gazdinske klase ne treba da budu manje od 100 ha ovde nije usvojen, jer ovo nije jedina gazdinska jedinica kojom upravlja korisnik, a praktičnije je da se gazdinske klase formiraju na nivou svih šuma kojima gazduje JVP ''Vode Vojvodine'', odnosno da se svi planski elementi za jednu gazdinsku klasu izbalansiraju za sve gazdinske jedinice, kao i da se primenjuju jedinstveni ciljevi gazdovanja i smernice za njihovo sprovođenje. Dodatni razlog za ovakav kriterijum formiranja gazdinskih klasa je i taj što je omogućeno uključivanje ove gazdinske jedinice u jedinstvenu bazu podataka za šume u Srbiji.</w:t>
      </w:r>
    </w:p>
    <w:p w:rsidR="00B92569" w:rsidRDefault="00427DE7" w:rsidP="00233ED6">
      <w:pPr>
        <w:pStyle w:val="Hang127"/>
        <w:rPr>
          <w:sz w:val="24"/>
          <w:szCs w:val="24"/>
          <w:lang w:val="hr-HR"/>
        </w:rPr>
      </w:pPr>
      <w:r w:rsidRPr="00233ED6">
        <w:rPr>
          <w:sz w:val="24"/>
          <w:szCs w:val="24"/>
          <w:lang w:val="hr-HR"/>
        </w:rPr>
        <w:t>U gazdinskoj jedinici</w:t>
      </w:r>
      <w:r w:rsidR="00C4465C" w:rsidRPr="00233ED6">
        <w:rPr>
          <w:sz w:val="24"/>
          <w:szCs w:val="24"/>
          <w:lang w:val="hr-HR"/>
        </w:rPr>
        <w:t xml:space="preserve"> </w:t>
      </w:r>
      <w:r w:rsidR="00233ED6">
        <w:rPr>
          <w:sz w:val="24"/>
          <w:szCs w:val="24"/>
          <w:lang w:val="hr-HR"/>
        </w:rPr>
        <w:t>„Šume</w:t>
      </w:r>
      <w:r w:rsidR="00C4465C" w:rsidRPr="00233ED6">
        <w:rPr>
          <w:sz w:val="24"/>
          <w:szCs w:val="24"/>
          <w:lang w:val="sl-SI"/>
        </w:rPr>
        <w:t xml:space="preserve"> </w:t>
      </w:r>
      <w:r w:rsidR="00606A14" w:rsidRPr="00233ED6">
        <w:rPr>
          <w:sz w:val="24"/>
          <w:szCs w:val="24"/>
          <w:lang w:val="sl-SI"/>
        </w:rPr>
        <w:t>OKM-</w:t>
      </w:r>
      <w:r w:rsidR="00233ED6">
        <w:rPr>
          <w:sz w:val="24"/>
          <w:szCs w:val="24"/>
          <w:lang w:val="sl-SI"/>
        </w:rPr>
        <w:t>Novi Sad</w:t>
      </w:r>
      <w:r w:rsidR="00C4465C" w:rsidRPr="00233ED6">
        <w:rPr>
          <w:sz w:val="24"/>
          <w:szCs w:val="24"/>
          <w:lang w:val="sl-SI"/>
        </w:rPr>
        <w:t>"</w:t>
      </w:r>
      <w:r w:rsidR="00B15BDF" w:rsidRPr="00233ED6">
        <w:rPr>
          <w:sz w:val="24"/>
          <w:szCs w:val="24"/>
          <w:lang w:val="hr-HR"/>
        </w:rPr>
        <w:t xml:space="preserve"> </w:t>
      </w:r>
      <w:r w:rsidR="00200178" w:rsidRPr="00233ED6">
        <w:rPr>
          <w:sz w:val="24"/>
          <w:szCs w:val="24"/>
          <w:lang w:val="hr-HR"/>
        </w:rPr>
        <w:t xml:space="preserve">ukupno </w:t>
      </w:r>
      <w:r w:rsidR="00DF6FCD" w:rsidRPr="00233ED6">
        <w:rPr>
          <w:sz w:val="24"/>
          <w:szCs w:val="24"/>
          <w:lang w:val="hr-HR"/>
        </w:rPr>
        <w:t>je</w:t>
      </w:r>
      <w:r w:rsidR="00200178" w:rsidRPr="00233ED6">
        <w:rPr>
          <w:sz w:val="24"/>
          <w:szCs w:val="24"/>
          <w:lang w:val="hr-HR"/>
        </w:rPr>
        <w:t xml:space="preserve"> </w:t>
      </w:r>
      <w:r w:rsidR="00DF6FCD" w:rsidRPr="00233ED6">
        <w:rPr>
          <w:sz w:val="24"/>
          <w:szCs w:val="24"/>
          <w:lang w:val="hr-HR"/>
        </w:rPr>
        <w:t>izdvojeno</w:t>
      </w:r>
      <w:r w:rsidR="00FC43EE" w:rsidRPr="00233ED6">
        <w:rPr>
          <w:sz w:val="24"/>
          <w:szCs w:val="24"/>
          <w:lang w:val="hr-HR"/>
        </w:rPr>
        <w:t xml:space="preserve"> </w:t>
      </w:r>
      <w:r w:rsidR="009A67E1">
        <w:rPr>
          <w:sz w:val="24"/>
          <w:szCs w:val="24"/>
          <w:lang w:val="hr-HR"/>
        </w:rPr>
        <w:t>20</w:t>
      </w:r>
      <w:r w:rsidR="00200178" w:rsidRPr="00233ED6">
        <w:rPr>
          <w:sz w:val="24"/>
          <w:szCs w:val="24"/>
          <w:lang w:val="hr-HR"/>
        </w:rPr>
        <w:t xml:space="preserve"> </w:t>
      </w:r>
      <w:r w:rsidR="00870C08" w:rsidRPr="00233ED6">
        <w:rPr>
          <w:sz w:val="24"/>
          <w:szCs w:val="24"/>
          <w:lang w:val="hr-HR"/>
        </w:rPr>
        <w:t>gazdinsk</w:t>
      </w:r>
      <w:r w:rsidR="00EF02E9" w:rsidRPr="00233ED6">
        <w:rPr>
          <w:sz w:val="24"/>
          <w:szCs w:val="24"/>
          <w:lang w:val="hr-HR"/>
        </w:rPr>
        <w:t>ih</w:t>
      </w:r>
      <w:r w:rsidR="00200178" w:rsidRPr="00233ED6">
        <w:rPr>
          <w:sz w:val="24"/>
          <w:szCs w:val="24"/>
          <w:lang w:val="hr-HR"/>
        </w:rPr>
        <w:t xml:space="preserve"> </w:t>
      </w:r>
      <w:r w:rsidR="00870C08" w:rsidRPr="00233ED6">
        <w:rPr>
          <w:sz w:val="24"/>
          <w:szCs w:val="24"/>
          <w:lang w:val="hr-HR"/>
        </w:rPr>
        <w:t>klas</w:t>
      </w:r>
      <w:r w:rsidR="00EF02E9" w:rsidRPr="00233ED6">
        <w:rPr>
          <w:sz w:val="24"/>
          <w:szCs w:val="24"/>
          <w:lang w:val="hr-HR"/>
        </w:rPr>
        <w:t>a</w:t>
      </w:r>
      <w:r w:rsidRPr="00233ED6">
        <w:rPr>
          <w:sz w:val="24"/>
          <w:szCs w:val="24"/>
          <w:lang w:val="hr-HR"/>
        </w:rPr>
        <w:t xml:space="preserve">. </w:t>
      </w:r>
    </w:p>
    <w:tbl>
      <w:tblPr>
        <w:tblW w:w="5000" w:type="pct"/>
        <w:tblLayout w:type="fixed"/>
        <w:tblLook w:val="04A0"/>
      </w:tblPr>
      <w:tblGrid>
        <w:gridCol w:w="1647"/>
        <w:gridCol w:w="11894"/>
      </w:tblGrid>
      <w:tr w:rsidR="009A67E1" w:rsidRPr="009A67E1" w:rsidTr="009A67E1">
        <w:trPr>
          <w:trHeight w:val="300"/>
        </w:trPr>
        <w:tc>
          <w:tcPr>
            <w:tcW w:w="608" w:type="pct"/>
            <w:tcBorders>
              <w:top w:val="nil"/>
              <w:left w:val="nil"/>
              <w:bottom w:val="nil"/>
              <w:right w:val="nil"/>
            </w:tcBorders>
            <w:shd w:val="clear" w:color="auto" w:fill="auto"/>
            <w:noWrap/>
            <w:vAlign w:val="bottom"/>
          </w:tcPr>
          <w:p w:rsidR="00386434" w:rsidRPr="009A67E1" w:rsidRDefault="00386434" w:rsidP="00386434">
            <w:pPr>
              <w:jc w:val="left"/>
              <w:rPr>
                <w:i/>
                <w:iCs/>
                <w:sz w:val="18"/>
                <w:szCs w:val="18"/>
              </w:rPr>
            </w:pPr>
            <w:r w:rsidRPr="009A67E1">
              <w:rPr>
                <w:i/>
                <w:iCs/>
                <w:sz w:val="18"/>
                <w:szCs w:val="18"/>
              </w:rPr>
              <w:t>Tabela br. 7</w:t>
            </w:r>
          </w:p>
        </w:tc>
        <w:tc>
          <w:tcPr>
            <w:tcW w:w="4392" w:type="pct"/>
            <w:tcBorders>
              <w:top w:val="nil"/>
              <w:left w:val="nil"/>
              <w:bottom w:val="nil"/>
              <w:right w:val="nil"/>
            </w:tcBorders>
            <w:shd w:val="clear" w:color="auto" w:fill="auto"/>
            <w:noWrap/>
            <w:vAlign w:val="bottom"/>
          </w:tcPr>
          <w:p w:rsidR="00386434" w:rsidRPr="009A67E1" w:rsidRDefault="00386434" w:rsidP="00386434">
            <w:pPr>
              <w:jc w:val="left"/>
              <w:rPr>
                <w:i/>
                <w:iCs/>
                <w:sz w:val="18"/>
                <w:szCs w:val="18"/>
              </w:rPr>
            </w:pPr>
          </w:p>
        </w:tc>
      </w:tr>
      <w:tr w:rsidR="009A67E1" w:rsidRPr="009A67E1">
        <w:trPr>
          <w:trHeight w:val="300"/>
        </w:trPr>
        <w:tc>
          <w:tcPr>
            <w:tcW w:w="5000" w:type="pct"/>
            <w:gridSpan w:val="2"/>
            <w:tcBorders>
              <w:top w:val="nil"/>
              <w:left w:val="nil"/>
              <w:bottom w:val="nil"/>
              <w:right w:val="nil"/>
            </w:tcBorders>
            <w:shd w:val="clear" w:color="auto" w:fill="auto"/>
            <w:noWrap/>
            <w:vAlign w:val="bottom"/>
          </w:tcPr>
          <w:p w:rsidR="00386434" w:rsidRPr="009A67E1" w:rsidRDefault="00386434" w:rsidP="00386434">
            <w:pPr>
              <w:jc w:val="left"/>
              <w:rPr>
                <w:b/>
                <w:bCs/>
                <w:i/>
                <w:iCs/>
                <w:sz w:val="24"/>
                <w:szCs w:val="24"/>
              </w:rPr>
            </w:pPr>
            <w:r w:rsidRPr="009A67E1">
              <w:rPr>
                <w:b/>
                <w:bCs/>
                <w:i/>
                <w:iCs/>
                <w:sz w:val="24"/>
                <w:szCs w:val="24"/>
              </w:rPr>
              <w:t>Popis gazdinskih klasa</w:t>
            </w:r>
          </w:p>
        </w:tc>
      </w:tr>
      <w:tr w:rsidR="009A67E1" w:rsidRPr="009A67E1">
        <w:trPr>
          <w:trHeight w:val="312"/>
        </w:trPr>
        <w:tc>
          <w:tcPr>
            <w:tcW w:w="5000" w:type="pct"/>
            <w:gridSpan w:val="2"/>
            <w:tcBorders>
              <w:top w:val="nil"/>
              <w:left w:val="nil"/>
              <w:bottom w:val="double" w:sz="6" w:space="0" w:color="auto"/>
              <w:right w:val="nil"/>
            </w:tcBorders>
            <w:shd w:val="clear" w:color="auto" w:fill="auto"/>
            <w:noWrap/>
            <w:vAlign w:val="bottom"/>
          </w:tcPr>
          <w:p w:rsidR="00386434" w:rsidRPr="009A67E1" w:rsidRDefault="00386434" w:rsidP="00456F54">
            <w:pPr>
              <w:jc w:val="left"/>
              <w:rPr>
                <w:b/>
                <w:bCs/>
                <w:i/>
                <w:iCs/>
                <w:sz w:val="24"/>
                <w:szCs w:val="24"/>
              </w:rPr>
            </w:pPr>
            <w:r w:rsidRPr="009A67E1">
              <w:rPr>
                <w:b/>
                <w:bCs/>
                <w:i/>
                <w:iCs/>
                <w:sz w:val="24"/>
                <w:szCs w:val="24"/>
              </w:rPr>
              <w:t>Namenska celina 12.</w:t>
            </w:r>
            <w:r w:rsidR="00850192" w:rsidRPr="009A67E1">
              <w:rPr>
                <w:b/>
                <w:sz w:val="24"/>
                <w:szCs w:val="24"/>
              </w:rPr>
              <w:t xml:space="preserve"> - </w:t>
            </w:r>
            <w:r w:rsidR="00456F54" w:rsidRPr="009A67E1">
              <w:rPr>
                <w:b/>
                <w:i/>
                <w:sz w:val="24"/>
                <w:szCs w:val="24"/>
              </w:rPr>
              <w:t>P</w:t>
            </w:r>
            <w:r w:rsidR="00456F54" w:rsidRPr="009A67E1">
              <w:rPr>
                <w:b/>
                <w:bCs/>
                <w:i/>
                <w:iCs/>
                <w:sz w:val="24"/>
                <w:szCs w:val="24"/>
              </w:rPr>
              <w:t>roizvodno zaš</w:t>
            </w:r>
            <w:r w:rsidR="00850192" w:rsidRPr="009A67E1">
              <w:rPr>
                <w:b/>
                <w:bCs/>
                <w:i/>
                <w:iCs/>
                <w:sz w:val="24"/>
                <w:szCs w:val="24"/>
              </w:rPr>
              <w:t>titna šuma</w:t>
            </w:r>
          </w:p>
        </w:tc>
      </w:tr>
      <w:tr w:rsidR="009A67E1" w:rsidRPr="009A67E1" w:rsidTr="009A67E1">
        <w:trPr>
          <w:trHeight w:val="312"/>
        </w:trPr>
        <w:tc>
          <w:tcPr>
            <w:tcW w:w="608"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12 116 145</w:t>
            </w:r>
          </w:p>
        </w:tc>
        <w:tc>
          <w:tcPr>
            <w:tcW w:w="4392"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Devastirana šuma vrba na mozaiku različitih aluvijalnih zemljišta</w:t>
            </w:r>
          </w:p>
        </w:tc>
      </w:tr>
      <w:tr w:rsidR="009A67E1" w:rsidRPr="009A67E1" w:rsidTr="009A67E1">
        <w:trPr>
          <w:trHeight w:val="300"/>
        </w:trPr>
        <w:tc>
          <w:tcPr>
            <w:tcW w:w="608"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12 123 145</w:t>
            </w:r>
          </w:p>
        </w:tc>
        <w:tc>
          <w:tcPr>
            <w:tcW w:w="4392"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Izdanačka šuma topola na mozaiku različitih aluvijalnih zemljišta</w:t>
            </w:r>
          </w:p>
        </w:tc>
      </w:tr>
      <w:tr w:rsidR="009A67E1" w:rsidRPr="009A67E1" w:rsidTr="009A67E1">
        <w:trPr>
          <w:trHeight w:val="300"/>
        </w:trPr>
        <w:tc>
          <w:tcPr>
            <w:tcW w:w="608"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12 124 145</w:t>
            </w:r>
          </w:p>
        </w:tc>
        <w:tc>
          <w:tcPr>
            <w:tcW w:w="4392"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Izdanačka mešovita šuma topola na mozaiku različitih aluvijalnih zemljišta</w:t>
            </w:r>
          </w:p>
        </w:tc>
      </w:tr>
      <w:tr w:rsidR="009A67E1" w:rsidRPr="009A67E1" w:rsidTr="009A67E1">
        <w:trPr>
          <w:trHeight w:val="300"/>
        </w:trPr>
        <w:tc>
          <w:tcPr>
            <w:tcW w:w="608"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12 125 145</w:t>
            </w:r>
          </w:p>
        </w:tc>
        <w:tc>
          <w:tcPr>
            <w:tcW w:w="4392"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Devastirana šuma topola na mozaiku različitih aluvijalnih zemljišta</w:t>
            </w:r>
          </w:p>
        </w:tc>
      </w:tr>
      <w:tr w:rsidR="009A67E1" w:rsidRPr="009A67E1" w:rsidTr="009A67E1">
        <w:trPr>
          <w:trHeight w:val="300"/>
        </w:trPr>
        <w:tc>
          <w:tcPr>
            <w:tcW w:w="608"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12 271 145</w:t>
            </w:r>
          </w:p>
        </w:tc>
        <w:tc>
          <w:tcPr>
            <w:tcW w:w="4392"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Devasrirana šuma OTL na mozaiku različitih aluvijalnih zemljišta</w:t>
            </w:r>
          </w:p>
        </w:tc>
      </w:tr>
      <w:tr w:rsidR="009A67E1" w:rsidRPr="009A67E1" w:rsidTr="009A67E1">
        <w:trPr>
          <w:trHeight w:val="300"/>
        </w:trPr>
        <w:tc>
          <w:tcPr>
            <w:tcW w:w="608"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12 325 145</w:t>
            </w:r>
          </w:p>
        </w:tc>
        <w:tc>
          <w:tcPr>
            <w:tcW w:w="4392"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Izdanačka šuma bagrema na mozaiku različitih aluvijalnih zemljišta</w:t>
            </w:r>
          </w:p>
        </w:tc>
      </w:tr>
      <w:tr w:rsidR="009A67E1" w:rsidRPr="009A67E1" w:rsidTr="009A67E1">
        <w:trPr>
          <w:trHeight w:val="300"/>
        </w:trPr>
        <w:tc>
          <w:tcPr>
            <w:tcW w:w="608"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12 326 145</w:t>
            </w:r>
          </w:p>
        </w:tc>
        <w:tc>
          <w:tcPr>
            <w:tcW w:w="4392"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Izdanačka mešovita šuma bagrema na mozaiku različitih aluvijalnih zemljišta</w:t>
            </w:r>
          </w:p>
        </w:tc>
      </w:tr>
      <w:tr w:rsidR="009A67E1" w:rsidRPr="009A67E1" w:rsidTr="009A67E1">
        <w:trPr>
          <w:trHeight w:val="300"/>
        </w:trPr>
        <w:tc>
          <w:tcPr>
            <w:tcW w:w="608"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12 329 145</w:t>
            </w:r>
          </w:p>
        </w:tc>
        <w:tc>
          <w:tcPr>
            <w:tcW w:w="4392"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Devastirana šuma bagrema na mozaiku različitih aluvijalnih zemljišta</w:t>
            </w:r>
          </w:p>
        </w:tc>
      </w:tr>
      <w:tr w:rsidR="009A67E1" w:rsidRPr="009A67E1" w:rsidTr="009A67E1">
        <w:trPr>
          <w:trHeight w:val="300"/>
        </w:trPr>
        <w:tc>
          <w:tcPr>
            <w:tcW w:w="608"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12 451 145</w:t>
            </w:r>
          </w:p>
        </w:tc>
        <w:tc>
          <w:tcPr>
            <w:tcW w:w="4392"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Veštački podignuta sastojina vrba na mozaiku različitih aluvijalnih zemljišta</w:t>
            </w:r>
          </w:p>
        </w:tc>
      </w:tr>
      <w:tr w:rsidR="009A67E1" w:rsidRPr="009A67E1" w:rsidTr="009A67E1">
        <w:trPr>
          <w:trHeight w:val="300"/>
        </w:trPr>
        <w:tc>
          <w:tcPr>
            <w:tcW w:w="608"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12 453 145</w:t>
            </w:r>
          </w:p>
        </w:tc>
        <w:tc>
          <w:tcPr>
            <w:tcW w:w="4392"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Veštački podignuta sastojina  topola na mozaiku različitih aluvijalnih zemljišta</w:t>
            </w:r>
          </w:p>
        </w:tc>
      </w:tr>
      <w:tr w:rsidR="009A67E1" w:rsidRPr="009A67E1" w:rsidTr="009A67E1">
        <w:trPr>
          <w:trHeight w:val="300"/>
        </w:trPr>
        <w:tc>
          <w:tcPr>
            <w:tcW w:w="608"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12 469 145</w:t>
            </w:r>
          </w:p>
        </w:tc>
        <w:tc>
          <w:tcPr>
            <w:tcW w:w="4392"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Veštački podignuta sastojina ostalih lišćara na mozaiku različitih aluvijalnih zemljišta</w:t>
            </w:r>
          </w:p>
        </w:tc>
      </w:tr>
      <w:tr w:rsidR="009A67E1" w:rsidRPr="009A67E1" w:rsidTr="009A67E1">
        <w:trPr>
          <w:trHeight w:val="300"/>
        </w:trPr>
        <w:tc>
          <w:tcPr>
            <w:tcW w:w="608"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12 480 145</w:t>
            </w:r>
          </w:p>
        </w:tc>
        <w:tc>
          <w:tcPr>
            <w:tcW w:w="4392"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Veštački podignuta devastirana sastojina lišćara na mozaiku različitih aluvijalnih zemljišta</w:t>
            </w:r>
          </w:p>
        </w:tc>
      </w:tr>
      <w:tr w:rsidR="009A67E1" w:rsidRPr="009A67E1" w:rsidTr="009A67E1">
        <w:trPr>
          <w:trHeight w:val="300"/>
        </w:trPr>
        <w:tc>
          <w:tcPr>
            <w:tcW w:w="608"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lastRenderedPageBreak/>
              <w:t>12 483 145</w:t>
            </w:r>
          </w:p>
        </w:tc>
        <w:tc>
          <w:tcPr>
            <w:tcW w:w="4392"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Veštački podignuta sastojina bagrema na mozaiku različitih aluvijalnih zemljišta</w:t>
            </w:r>
          </w:p>
        </w:tc>
      </w:tr>
      <w:tr w:rsidR="009A67E1" w:rsidRPr="009A67E1">
        <w:trPr>
          <w:trHeight w:val="312"/>
        </w:trPr>
        <w:tc>
          <w:tcPr>
            <w:tcW w:w="5000" w:type="pct"/>
            <w:gridSpan w:val="2"/>
            <w:tcBorders>
              <w:top w:val="single" w:sz="4" w:space="0" w:color="auto"/>
              <w:left w:val="nil"/>
              <w:bottom w:val="double" w:sz="6" w:space="0" w:color="auto"/>
              <w:right w:val="nil"/>
            </w:tcBorders>
            <w:shd w:val="clear" w:color="auto" w:fill="auto"/>
            <w:noWrap/>
            <w:vAlign w:val="bottom"/>
          </w:tcPr>
          <w:p w:rsidR="00386434" w:rsidRPr="009A67E1" w:rsidRDefault="00386434" w:rsidP="00386434">
            <w:pPr>
              <w:jc w:val="left"/>
              <w:rPr>
                <w:b/>
                <w:bCs/>
                <w:i/>
                <w:iCs/>
                <w:sz w:val="24"/>
                <w:szCs w:val="24"/>
              </w:rPr>
            </w:pPr>
            <w:r w:rsidRPr="009A67E1">
              <w:rPr>
                <w:b/>
                <w:bCs/>
                <w:i/>
                <w:iCs/>
                <w:sz w:val="24"/>
                <w:szCs w:val="24"/>
              </w:rPr>
              <w:t>Namenska celina 5</w:t>
            </w:r>
            <w:r w:rsidR="009A67E1" w:rsidRPr="009A67E1">
              <w:rPr>
                <w:b/>
                <w:bCs/>
                <w:i/>
                <w:iCs/>
                <w:sz w:val="24"/>
                <w:szCs w:val="24"/>
              </w:rPr>
              <w:t>3</w:t>
            </w:r>
            <w:r w:rsidRPr="009A67E1">
              <w:rPr>
                <w:b/>
                <w:bCs/>
                <w:i/>
                <w:iCs/>
                <w:sz w:val="24"/>
                <w:szCs w:val="24"/>
              </w:rPr>
              <w:t>.</w:t>
            </w:r>
            <w:r w:rsidR="00456F54" w:rsidRPr="009A67E1">
              <w:rPr>
                <w:b/>
                <w:i/>
                <w:sz w:val="24"/>
                <w:szCs w:val="24"/>
              </w:rPr>
              <w:t xml:space="preserve"> </w:t>
            </w:r>
            <w:r w:rsidR="009A67E1" w:rsidRPr="009A67E1">
              <w:rPr>
                <w:b/>
                <w:i/>
                <w:sz w:val="24"/>
                <w:szCs w:val="24"/>
              </w:rPr>
              <w:t>Park</w:t>
            </w:r>
            <w:r w:rsidR="00456F54" w:rsidRPr="009A67E1">
              <w:rPr>
                <w:b/>
                <w:i/>
                <w:sz w:val="24"/>
                <w:szCs w:val="24"/>
              </w:rPr>
              <w:t xml:space="preserve"> prirode</w:t>
            </w:r>
            <w:r w:rsidR="009A67E1" w:rsidRPr="009A67E1">
              <w:rPr>
                <w:b/>
                <w:i/>
                <w:sz w:val="24"/>
                <w:szCs w:val="24"/>
              </w:rPr>
              <w:t xml:space="preserve"> -</w:t>
            </w:r>
            <w:r w:rsidR="00456F54" w:rsidRPr="009A67E1">
              <w:rPr>
                <w:b/>
                <w:i/>
                <w:sz w:val="24"/>
                <w:szCs w:val="24"/>
              </w:rPr>
              <w:t xml:space="preserve"> III stepen</w:t>
            </w:r>
            <w:r w:rsidR="009A67E1" w:rsidRPr="009A67E1">
              <w:rPr>
                <w:b/>
                <w:i/>
                <w:sz w:val="24"/>
                <w:szCs w:val="24"/>
              </w:rPr>
              <w:t xml:space="preserve"> zaštite</w:t>
            </w:r>
          </w:p>
        </w:tc>
      </w:tr>
      <w:tr w:rsidR="009A67E1" w:rsidRPr="009A67E1" w:rsidTr="009A67E1">
        <w:trPr>
          <w:trHeight w:val="312"/>
        </w:trPr>
        <w:tc>
          <w:tcPr>
            <w:tcW w:w="608"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53 116 145</w:t>
            </w:r>
          </w:p>
        </w:tc>
        <w:tc>
          <w:tcPr>
            <w:tcW w:w="4392"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Devastirana šuma vrba na mozaiku različitih aluvijalnih zemljišta</w:t>
            </w:r>
          </w:p>
        </w:tc>
      </w:tr>
      <w:tr w:rsidR="009A67E1" w:rsidRPr="009A67E1" w:rsidTr="009A67E1">
        <w:trPr>
          <w:trHeight w:val="300"/>
        </w:trPr>
        <w:tc>
          <w:tcPr>
            <w:tcW w:w="608"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53 325 145</w:t>
            </w:r>
          </w:p>
        </w:tc>
        <w:tc>
          <w:tcPr>
            <w:tcW w:w="4392"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Izdanačka šuma bagrema na mozaiku različitih aluvijalnih zemljišta</w:t>
            </w:r>
          </w:p>
        </w:tc>
      </w:tr>
      <w:tr w:rsidR="009A67E1" w:rsidRPr="009A67E1" w:rsidTr="009A67E1">
        <w:trPr>
          <w:trHeight w:val="300"/>
        </w:trPr>
        <w:tc>
          <w:tcPr>
            <w:tcW w:w="608"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53 329 145</w:t>
            </w:r>
          </w:p>
        </w:tc>
        <w:tc>
          <w:tcPr>
            <w:tcW w:w="4392"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Devastirana šuma bagrema na mozaiku različitih aluvijalnih zemljišta</w:t>
            </w:r>
          </w:p>
        </w:tc>
      </w:tr>
      <w:tr w:rsidR="009A67E1" w:rsidRPr="009A67E1" w:rsidTr="009A67E1">
        <w:trPr>
          <w:trHeight w:val="300"/>
        </w:trPr>
        <w:tc>
          <w:tcPr>
            <w:tcW w:w="608"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53 451 145</w:t>
            </w:r>
          </w:p>
        </w:tc>
        <w:tc>
          <w:tcPr>
            <w:tcW w:w="4392"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Veštački podignuta sastojina vrba na mozaiku različitih aluvijalnih zemljišta</w:t>
            </w:r>
          </w:p>
        </w:tc>
      </w:tr>
      <w:tr w:rsidR="009A67E1" w:rsidRPr="009A67E1" w:rsidTr="009A67E1">
        <w:trPr>
          <w:trHeight w:val="300"/>
        </w:trPr>
        <w:tc>
          <w:tcPr>
            <w:tcW w:w="608"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53 453 145</w:t>
            </w:r>
          </w:p>
        </w:tc>
        <w:tc>
          <w:tcPr>
            <w:tcW w:w="4392"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Veštački podignuta sastojina  topola na mozaiku različitih aluvijalnih zemljišta</w:t>
            </w:r>
          </w:p>
        </w:tc>
      </w:tr>
      <w:tr w:rsidR="009A67E1" w:rsidRPr="009A67E1" w:rsidTr="009A67E1">
        <w:trPr>
          <w:trHeight w:val="300"/>
        </w:trPr>
        <w:tc>
          <w:tcPr>
            <w:tcW w:w="608"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53 469 145</w:t>
            </w:r>
          </w:p>
        </w:tc>
        <w:tc>
          <w:tcPr>
            <w:tcW w:w="4392"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Veštački podignuta sastojina ostalih lišćara na mozaiku različitih aluvijalnih zemljišta</w:t>
            </w:r>
          </w:p>
        </w:tc>
      </w:tr>
      <w:tr w:rsidR="009A67E1" w:rsidRPr="009A67E1" w:rsidTr="009A67E1">
        <w:trPr>
          <w:trHeight w:val="300"/>
        </w:trPr>
        <w:tc>
          <w:tcPr>
            <w:tcW w:w="608"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53 480 145</w:t>
            </w:r>
          </w:p>
        </w:tc>
        <w:tc>
          <w:tcPr>
            <w:tcW w:w="4392" w:type="pct"/>
            <w:tcBorders>
              <w:top w:val="nil"/>
              <w:left w:val="nil"/>
              <w:bottom w:val="single" w:sz="4" w:space="0" w:color="auto"/>
              <w:right w:val="nil"/>
            </w:tcBorders>
            <w:shd w:val="clear" w:color="auto" w:fill="auto"/>
            <w:noWrap/>
            <w:vAlign w:val="bottom"/>
          </w:tcPr>
          <w:p w:rsidR="009A67E1" w:rsidRPr="009A67E1" w:rsidRDefault="009A67E1" w:rsidP="009A67E1">
            <w:pPr>
              <w:jc w:val="left"/>
              <w:rPr>
                <w:sz w:val="24"/>
                <w:szCs w:val="24"/>
              </w:rPr>
            </w:pPr>
            <w:r w:rsidRPr="009A67E1">
              <w:rPr>
                <w:sz w:val="24"/>
                <w:szCs w:val="24"/>
              </w:rPr>
              <w:t>Veštački podignuta devastirana sastojina lišćara na mozaiku različitih aluvijalnih zemljišta</w:t>
            </w:r>
          </w:p>
        </w:tc>
      </w:tr>
    </w:tbl>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9A67E1" w:rsidRDefault="009A67E1" w:rsidP="009A67E1">
      <w:pPr>
        <w:pStyle w:val="Hang127"/>
        <w:rPr>
          <w:lang w:val="it-IT"/>
        </w:rPr>
      </w:pPr>
    </w:p>
    <w:p w:rsidR="00427DE7" w:rsidRPr="00CC4112" w:rsidRDefault="00427DE7" w:rsidP="00386434">
      <w:pPr>
        <w:pStyle w:val="Heading1"/>
        <w:spacing w:after="360"/>
        <w:rPr>
          <w:kern w:val="0"/>
          <w:lang w:val="it-IT"/>
        </w:rPr>
      </w:pPr>
      <w:bookmarkStart w:id="118" w:name="_Toc127044037"/>
      <w:r w:rsidRPr="00CC4112">
        <w:rPr>
          <w:kern w:val="0"/>
          <w:lang w:val="it-IT"/>
        </w:rPr>
        <w:lastRenderedPageBreak/>
        <w:t xml:space="preserve">STANJE </w:t>
      </w:r>
      <w:r w:rsidRPr="00CC4112">
        <w:t>ŠUMA</w:t>
      </w:r>
      <w:r w:rsidRPr="00CC4112">
        <w:rPr>
          <w:kern w:val="0"/>
          <w:lang w:val="it-IT"/>
        </w:rPr>
        <w:t xml:space="preserve"> I </w:t>
      </w:r>
      <w:r w:rsidRPr="00CC4112">
        <w:t>ŠUMSKIH</w:t>
      </w:r>
      <w:r w:rsidRPr="00CC4112">
        <w:rPr>
          <w:kern w:val="0"/>
          <w:lang w:val="it-IT"/>
        </w:rPr>
        <w:t xml:space="preserve"> STANIŠTA</w:t>
      </w:r>
      <w:bookmarkEnd w:id="118"/>
    </w:p>
    <w:p w:rsidR="00CD2F5B" w:rsidRPr="00CC4112" w:rsidRDefault="00CD2F5B" w:rsidP="00CD2F5B">
      <w:pPr>
        <w:pStyle w:val="Heading2"/>
        <w:spacing w:after="360"/>
        <w:rPr>
          <w:lang w:val="it-IT"/>
        </w:rPr>
      </w:pPr>
      <w:r w:rsidRPr="00CC4112">
        <w:rPr>
          <w:lang w:val="it-IT"/>
        </w:rPr>
        <w:t xml:space="preserve">  </w:t>
      </w:r>
      <w:bookmarkStart w:id="119" w:name="_Toc127044038"/>
      <w:r w:rsidRPr="00CC4112">
        <w:rPr>
          <w:lang w:val="it-IT"/>
        </w:rPr>
        <w:t>Stanje šuma po političkim opštinama</w:t>
      </w:r>
      <w:bookmarkEnd w:id="119"/>
    </w:p>
    <w:p w:rsidR="00CD2F5B" w:rsidRPr="00CC4112" w:rsidRDefault="00CD2F5B" w:rsidP="00CD2F5B">
      <w:pPr>
        <w:ind w:right="5" w:firstLine="720"/>
        <w:rPr>
          <w:sz w:val="24"/>
          <w:szCs w:val="24"/>
          <w:lang w:val="it-IT"/>
        </w:rPr>
      </w:pPr>
      <w:r w:rsidRPr="00CC4112">
        <w:rPr>
          <w:sz w:val="24"/>
          <w:szCs w:val="24"/>
          <w:lang w:val="it-IT"/>
        </w:rPr>
        <w:t>Radi boljeg i lakšeg uvida u ukupno stanje obraslih i neobraslih površina po opštinama, u naredne dve tabele se osim stanja sastojina, daje i prikaz neobraslih površina.</w:t>
      </w:r>
    </w:p>
    <w:p w:rsidR="00CD2F5B" w:rsidRPr="00CC4112" w:rsidRDefault="00CD2F5B" w:rsidP="00CD2F5B">
      <w:pPr>
        <w:ind w:right="5"/>
        <w:rPr>
          <w:sz w:val="24"/>
          <w:szCs w:val="24"/>
          <w:lang w:val="it-IT"/>
        </w:rPr>
      </w:pPr>
      <w:r w:rsidRPr="00CC4112">
        <w:rPr>
          <w:rFonts w:ascii="Cambria" w:hAnsi="Cambria"/>
          <w:i/>
          <w:iCs/>
          <w:sz w:val="18"/>
          <w:szCs w:val="18"/>
        </w:rPr>
        <w:t>Tabela br. 8</w:t>
      </w:r>
    </w:p>
    <w:tbl>
      <w:tblPr>
        <w:tblW w:w="5000" w:type="pct"/>
        <w:tblLook w:val="04A0"/>
      </w:tblPr>
      <w:tblGrid>
        <w:gridCol w:w="2867"/>
        <w:gridCol w:w="1303"/>
        <w:gridCol w:w="1124"/>
        <w:gridCol w:w="1481"/>
        <w:gridCol w:w="1124"/>
        <w:gridCol w:w="1181"/>
        <w:gridCol w:w="1124"/>
        <w:gridCol w:w="1124"/>
        <w:gridCol w:w="1181"/>
        <w:gridCol w:w="1032"/>
      </w:tblGrid>
      <w:tr w:rsidR="00CC4112" w:rsidRPr="00CC4112" w:rsidTr="00CC4112">
        <w:trPr>
          <w:trHeight w:val="300"/>
          <w:tblHeader/>
        </w:trPr>
        <w:tc>
          <w:tcPr>
            <w:tcW w:w="1059"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tcPr>
          <w:p w:rsidR="00CD2F5B" w:rsidRPr="00CC4112" w:rsidRDefault="00CD2F5B" w:rsidP="00FF5E1F">
            <w:pPr>
              <w:jc w:val="center"/>
              <w:rPr>
                <w:b/>
                <w:bCs/>
                <w:sz w:val="24"/>
                <w:szCs w:val="24"/>
              </w:rPr>
            </w:pPr>
            <w:r w:rsidRPr="00CC4112">
              <w:rPr>
                <w:b/>
                <w:bCs/>
                <w:sz w:val="24"/>
                <w:szCs w:val="24"/>
              </w:rPr>
              <w:t>Opština</w:t>
            </w:r>
          </w:p>
        </w:tc>
        <w:tc>
          <w:tcPr>
            <w:tcW w:w="896" w:type="pct"/>
            <w:gridSpan w:val="2"/>
            <w:tcBorders>
              <w:top w:val="single" w:sz="4" w:space="0" w:color="auto"/>
              <w:left w:val="nil"/>
              <w:bottom w:val="single" w:sz="4" w:space="0" w:color="auto"/>
              <w:right w:val="single" w:sz="4" w:space="0" w:color="auto"/>
            </w:tcBorders>
            <w:shd w:val="clear" w:color="auto" w:fill="D9D9D9"/>
            <w:noWrap/>
            <w:vAlign w:val="center"/>
          </w:tcPr>
          <w:p w:rsidR="00CD2F5B" w:rsidRPr="00CC4112" w:rsidRDefault="00CD2F5B" w:rsidP="00FF5E1F">
            <w:pPr>
              <w:jc w:val="center"/>
              <w:rPr>
                <w:b/>
                <w:bCs/>
                <w:i/>
                <w:iCs/>
                <w:sz w:val="24"/>
                <w:szCs w:val="24"/>
              </w:rPr>
            </w:pPr>
            <w:r w:rsidRPr="00CC4112">
              <w:rPr>
                <w:b/>
                <w:bCs/>
                <w:i/>
                <w:iCs/>
                <w:sz w:val="24"/>
                <w:szCs w:val="24"/>
              </w:rPr>
              <w:t>Površina</w:t>
            </w:r>
          </w:p>
        </w:tc>
        <w:tc>
          <w:tcPr>
            <w:tcW w:w="1398" w:type="pct"/>
            <w:gridSpan w:val="3"/>
            <w:tcBorders>
              <w:top w:val="single" w:sz="4" w:space="0" w:color="auto"/>
              <w:left w:val="nil"/>
              <w:bottom w:val="single" w:sz="4" w:space="0" w:color="auto"/>
              <w:right w:val="single" w:sz="4" w:space="0" w:color="auto"/>
            </w:tcBorders>
            <w:shd w:val="clear" w:color="auto" w:fill="D9D9D9"/>
            <w:noWrap/>
            <w:vAlign w:val="center"/>
          </w:tcPr>
          <w:p w:rsidR="00CD2F5B" w:rsidRPr="00CC4112" w:rsidRDefault="00CD2F5B" w:rsidP="00FF5E1F">
            <w:pPr>
              <w:jc w:val="center"/>
              <w:rPr>
                <w:b/>
                <w:bCs/>
                <w:i/>
                <w:iCs/>
                <w:sz w:val="24"/>
                <w:szCs w:val="24"/>
              </w:rPr>
            </w:pPr>
            <w:r w:rsidRPr="00CC4112">
              <w:rPr>
                <w:b/>
                <w:bCs/>
                <w:i/>
                <w:iCs/>
                <w:sz w:val="24"/>
                <w:szCs w:val="24"/>
              </w:rPr>
              <w:t>Zapremina</w:t>
            </w:r>
          </w:p>
        </w:tc>
        <w:tc>
          <w:tcPr>
            <w:tcW w:w="1266" w:type="pct"/>
            <w:gridSpan w:val="3"/>
            <w:tcBorders>
              <w:top w:val="single" w:sz="4" w:space="0" w:color="auto"/>
              <w:left w:val="nil"/>
              <w:bottom w:val="single" w:sz="4" w:space="0" w:color="auto"/>
              <w:right w:val="single" w:sz="4" w:space="0" w:color="auto"/>
            </w:tcBorders>
            <w:shd w:val="clear" w:color="auto" w:fill="D9D9D9"/>
            <w:noWrap/>
            <w:vAlign w:val="center"/>
          </w:tcPr>
          <w:p w:rsidR="00CD2F5B" w:rsidRPr="00CC4112" w:rsidRDefault="00CD2F5B" w:rsidP="00FF5E1F">
            <w:pPr>
              <w:jc w:val="center"/>
              <w:rPr>
                <w:b/>
                <w:bCs/>
                <w:i/>
                <w:iCs/>
                <w:sz w:val="24"/>
                <w:szCs w:val="24"/>
              </w:rPr>
            </w:pPr>
            <w:r w:rsidRPr="00CC4112">
              <w:rPr>
                <w:b/>
                <w:bCs/>
                <w:i/>
                <w:iCs/>
                <w:sz w:val="24"/>
                <w:szCs w:val="24"/>
              </w:rPr>
              <w:t>Zapreminski prirast</w:t>
            </w:r>
          </w:p>
        </w:tc>
        <w:tc>
          <w:tcPr>
            <w:tcW w:w="382" w:type="pct"/>
            <w:tcBorders>
              <w:top w:val="single" w:sz="4" w:space="0" w:color="auto"/>
              <w:left w:val="nil"/>
              <w:bottom w:val="single" w:sz="4" w:space="0" w:color="auto"/>
              <w:right w:val="single" w:sz="4" w:space="0" w:color="auto"/>
            </w:tcBorders>
            <w:shd w:val="clear" w:color="auto" w:fill="D9D9D9"/>
            <w:noWrap/>
            <w:vAlign w:val="center"/>
          </w:tcPr>
          <w:p w:rsidR="00CD2F5B" w:rsidRPr="00CC4112" w:rsidRDefault="00CD2F5B" w:rsidP="00FF5E1F">
            <w:pPr>
              <w:jc w:val="center"/>
              <w:rPr>
                <w:b/>
                <w:bCs/>
                <w:i/>
                <w:iCs/>
                <w:sz w:val="24"/>
                <w:szCs w:val="24"/>
              </w:rPr>
            </w:pPr>
            <w:r w:rsidRPr="00CC4112">
              <w:rPr>
                <w:b/>
                <w:bCs/>
                <w:i/>
                <w:iCs/>
                <w:sz w:val="24"/>
                <w:szCs w:val="24"/>
              </w:rPr>
              <w:t>Zv/V</w:t>
            </w:r>
          </w:p>
        </w:tc>
      </w:tr>
      <w:tr w:rsidR="00CC4112" w:rsidRPr="00CC4112" w:rsidTr="00CC4112">
        <w:trPr>
          <w:trHeight w:val="300"/>
          <w:tblHeader/>
        </w:trPr>
        <w:tc>
          <w:tcPr>
            <w:tcW w:w="1059" w:type="pct"/>
            <w:vMerge/>
            <w:tcBorders>
              <w:top w:val="single" w:sz="4" w:space="0" w:color="auto"/>
              <w:left w:val="single" w:sz="4" w:space="0" w:color="auto"/>
              <w:bottom w:val="single" w:sz="4" w:space="0" w:color="auto"/>
              <w:right w:val="single" w:sz="4" w:space="0" w:color="auto"/>
            </w:tcBorders>
            <w:shd w:val="clear" w:color="auto" w:fill="D9D9D9"/>
            <w:vAlign w:val="center"/>
          </w:tcPr>
          <w:p w:rsidR="00CD2F5B" w:rsidRPr="00CC4112" w:rsidRDefault="00CD2F5B" w:rsidP="00FF5E1F">
            <w:pPr>
              <w:jc w:val="left"/>
              <w:rPr>
                <w:b/>
                <w:bCs/>
                <w:sz w:val="24"/>
                <w:szCs w:val="24"/>
              </w:rPr>
            </w:pPr>
          </w:p>
        </w:tc>
        <w:tc>
          <w:tcPr>
            <w:tcW w:w="481" w:type="pct"/>
            <w:tcBorders>
              <w:top w:val="nil"/>
              <w:left w:val="nil"/>
              <w:bottom w:val="single" w:sz="4" w:space="0" w:color="auto"/>
              <w:right w:val="single" w:sz="4" w:space="0" w:color="auto"/>
            </w:tcBorders>
            <w:shd w:val="clear" w:color="auto" w:fill="D9D9D9"/>
            <w:noWrap/>
            <w:vAlign w:val="center"/>
          </w:tcPr>
          <w:p w:rsidR="00CD2F5B" w:rsidRPr="00CC4112" w:rsidRDefault="00CD2F5B" w:rsidP="00FF5E1F">
            <w:pPr>
              <w:jc w:val="center"/>
              <w:rPr>
                <w:b/>
                <w:bCs/>
                <w:i/>
                <w:iCs/>
                <w:sz w:val="24"/>
                <w:szCs w:val="24"/>
              </w:rPr>
            </w:pPr>
            <w:r w:rsidRPr="00CC4112">
              <w:rPr>
                <w:b/>
                <w:bCs/>
                <w:i/>
                <w:iCs/>
                <w:sz w:val="24"/>
                <w:szCs w:val="24"/>
              </w:rPr>
              <w:t>ha</w:t>
            </w:r>
          </w:p>
        </w:tc>
        <w:tc>
          <w:tcPr>
            <w:tcW w:w="415" w:type="pct"/>
            <w:tcBorders>
              <w:top w:val="nil"/>
              <w:left w:val="nil"/>
              <w:bottom w:val="single" w:sz="4" w:space="0" w:color="auto"/>
              <w:right w:val="single" w:sz="4" w:space="0" w:color="auto"/>
            </w:tcBorders>
            <w:shd w:val="clear" w:color="auto" w:fill="D9D9D9"/>
            <w:noWrap/>
            <w:vAlign w:val="center"/>
          </w:tcPr>
          <w:p w:rsidR="00CD2F5B" w:rsidRPr="00CC4112" w:rsidRDefault="00CD2F5B" w:rsidP="00FF5E1F">
            <w:pPr>
              <w:jc w:val="center"/>
              <w:rPr>
                <w:b/>
                <w:bCs/>
                <w:i/>
                <w:iCs/>
                <w:sz w:val="24"/>
                <w:szCs w:val="24"/>
              </w:rPr>
            </w:pPr>
            <w:r w:rsidRPr="00CC4112">
              <w:rPr>
                <w:b/>
                <w:bCs/>
                <w:i/>
                <w:iCs/>
                <w:sz w:val="24"/>
                <w:szCs w:val="24"/>
              </w:rPr>
              <w:t>%</w:t>
            </w:r>
          </w:p>
        </w:tc>
        <w:tc>
          <w:tcPr>
            <w:tcW w:w="547" w:type="pct"/>
            <w:tcBorders>
              <w:top w:val="nil"/>
              <w:left w:val="nil"/>
              <w:bottom w:val="single" w:sz="4" w:space="0" w:color="auto"/>
              <w:right w:val="single" w:sz="4" w:space="0" w:color="auto"/>
            </w:tcBorders>
            <w:shd w:val="clear" w:color="auto" w:fill="D9D9D9"/>
            <w:noWrap/>
            <w:vAlign w:val="center"/>
          </w:tcPr>
          <w:p w:rsidR="00CD2F5B" w:rsidRPr="00CC4112" w:rsidRDefault="00CD2F5B" w:rsidP="00FF5E1F">
            <w:pPr>
              <w:jc w:val="center"/>
              <w:rPr>
                <w:b/>
                <w:bCs/>
                <w:i/>
                <w:iCs/>
                <w:sz w:val="24"/>
                <w:szCs w:val="24"/>
              </w:rPr>
            </w:pPr>
            <w:r w:rsidRPr="00CC4112">
              <w:rPr>
                <w:b/>
                <w:bCs/>
                <w:i/>
                <w:iCs/>
                <w:sz w:val="24"/>
                <w:szCs w:val="24"/>
              </w:rPr>
              <w:t>m³</w:t>
            </w:r>
          </w:p>
        </w:tc>
        <w:tc>
          <w:tcPr>
            <w:tcW w:w="415" w:type="pct"/>
            <w:tcBorders>
              <w:top w:val="nil"/>
              <w:left w:val="nil"/>
              <w:bottom w:val="single" w:sz="4" w:space="0" w:color="auto"/>
              <w:right w:val="single" w:sz="4" w:space="0" w:color="auto"/>
            </w:tcBorders>
            <w:shd w:val="clear" w:color="auto" w:fill="D9D9D9"/>
            <w:noWrap/>
            <w:vAlign w:val="center"/>
          </w:tcPr>
          <w:p w:rsidR="00CD2F5B" w:rsidRPr="00CC4112" w:rsidRDefault="00CD2F5B" w:rsidP="00FF5E1F">
            <w:pPr>
              <w:jc w:val="center"/>
              <w:rPr>
                <w:b/>
                <w:bCs/>
                <w:i/>
                <w:iCs/>
                <w:sz w:val="24"/>
                <w:szCs w:val="24"/>
              </w:rPr>
            </w:pPr>
            <w:r w:rsidRPr="00CC4112">
              <w:rPr>
                <w:b/>
                <w:bCs/>
                <w:i/>
                <w:iCs/>
                <w:sz w:val="24"/>
                <w:szCs w:val="24"/>
              </w:rPr>
              <w:t>%</w:t>
            </w:r>
          </w:p>
        </w:tc>
        <w:tc>
          <w:tcPr>
            <w:tcW w:w="436" w:type="pct"/>
            <w:tcBorders>
              <w:top w:val="nil"/>
              <w:left w:val="nil"/>
              <w:bottom w:val="single" w:sz="4" w:space="0" w:color="auto"/>
              <w:right w:val="single" w:sz="4" w:space="0" w:color="auto"/>
            </w:tcBorders>
            <w:shd w:val="clear" w:color="auto" w:fill="D9D9D9"/>
            <w:noWrap/>
            <w:vAlign w:val="center"/>
          </w:tcPr>
          <w:p w:rsidR="00CD2F5B" w:rsidRPr="00CC4112" w:rsidRDefault="00CD2F5B" w:rsidP="00FF5E1F">
            <w:pPr>
              <w:jc w:val="center"/>
              <w:rPr>
                <w:b/>
                <w:bCs/>
                <w:i/>
                <w:iCs/>
                <w:sz w:val="24"/>
                <w:szCs w:val="24"/>
              </w:rPr>
            </w:pPr>
            <w:r w:rsidRPr="00CC4112">
              <w:rPr>
                <w:b/>
                <w:bCs/>
                <w:i/>
                <w:iCs/>
                <w:sz w:val="24"/>
                <w:szCs w:val="24"/>
              </w:rPr>
              <w:t>m³/ha</w:t>
            </w:r>
          </w:p>
        </w:tc>
        <w:tc>
          <w:tcPr>
            <w:tcW w:w="415" w:type="pct"/>
            <w:tcBorders>
              <w:top w:val="nil"/>
              <w:left w:val="nil"/>
              <w:bottom w:val="single" w:sz="4" w:space="0" w:color="auto"/>
              <w:right w:val="single" w:sz="4" w:space="0" w:color="auto"/>
            </w:tcBorders>
            <w:shd w:val="clear" w:color="auto" w:fill="D9D9D9"/>
            <w:noWrap/>
            <w:vAlign w:val="center"/>
          </w:tcPr>
          <w:p w:rsidR="00CD2F5B" w:rsidRPr="00CC4112" w:rsidRDefault="00CD2F5B" w:rsidP="00FF5E1F">
            <w:pPr>
              <w:jc w:val="center"/>
              <w:rPr>
                <w:b/>
                <w:bCs/>
                <w:i/>
                <w:iCs/>
                <w:sz w:val="24"/>
                <w:szCs w:val="24"/>
              </w:rPr>
            </w:pPr>
            <w:r w:rsidRPr="00CC4112">
              <w:rPr>
                <w:b/>
                <w:bCs/>
                <w:i/>
                <w:iCs/>
                <w:sz w:val="24"/>
                <w:szCs w:val="24"/>
              </w:rPr>
              <w:t>m³</w:t>
            </w:r>
          </w:p>
        </w:tc>
        <w:tc>
          <w:tcPr>
            <w:tcW w:w="415" w:type="pct"/>
            <w:tcBorders>
              <w:top w:val="nil"/>
              <w:left w:val="nil"/>
              <w:bottom w:val="single" w:sz="4" w:space="0" w:color="auto"/>
              <w:right w:val="single" w:sz="4" w:space="0" w:color="auto"/>
            </w:tcBorders>
            <w:shd w:val="clear" w:color="auto" w:fill="D9D9D9"/>
            <w:noWrap/>
            <w:vAlign w:val="center"/>
          </w:tcPr>
          <w:p w:rsidR="00CD2F5B" w:rsidRPr="00CC4112" w:rsidRDefault="00CD2F5B" w:rsidP="00FF5E1F">
            <w:pPr>
              <w:jc w:val="center"/>
              <w:rPr>
                <w:b/>
                <w:bCs/>
                <w:i/>
                <w:iCs/>
                <w:sz w:val="24"/>
                <w:szCs w:val="24"/>
              </w:rPr>
            </w:pPr>
            <w:r w:rsidRPr="00CC4112">
              <w:rPr>
                <w:b/>
                <w:bCs/>
                <w:i/>
                <w:iCs/>
                <w:sz w:val="24"/>
                <w:szCs w:val="24"/>
              </w:rPr>
              <w:t>%</w:t>
            </w:r>
          </w:p>
        </w:tc>
        <w:tc>
          <w:tcPr>
            <w:tcW w:w="436" w:type="pct"/>
            <w:tcBorders>
              <w:top w:val="nil"/>
              <w:left w:val="nil"/>
              <w:bottom w:val="single" w:sz="4" w:space="0" w:color="auto"/>
              <w:right w:val="single" w:sz="4" w:space="0" w:color="auto"/>
            </w:tcBorders>
            <w:shd w:val="clear" w:color="auto" w:fill="D9D9D9"/>
            <w:noWrap/>
            <w:vAlign w:val="center"/>
          </w:tcPr>
          <w:p w:rsidR="00CD2F5B" w:rsidRPr="00CC4112" w:rsidRDefault="00CD2F5B" w:rsidP="00FF5E1F">
            <w:pPr>
              <w:jc w:val="center"/>
              <w:rPr>
                <w:b/>
                <w:bCs/>
                <w:i/>
                <w:iCs/>
                <w:sz w:val="24"/>
                <w:szCs w:val="24"/>
              </w:rPr>
            </w:pPr>
            <w:r w:rsidRPr="00CC4112">
              <w:rPr>
                <w:b/>
                <w:bCs/>
                <w:i/>
                <w:iCs/>
                <w:sz w:val="24"/>
                <w:szCs w:val="24"/>
              </w:rPr>
              <w:t>m³/ha</w:t>
            </w:r>
          </w:p>
        </w:tc>
        <w:tc>
          <w:tcPr>
            <w:tcW w:w="382" w:type="pct"/>
            <w:tcBorders>
              <w:top w:val="nil"/>
              <w:left w:val="nil"/>
              <w:bottom w:val="single" w:sz="4" w:space="0" w:color="auto"/>
              <w:right w:val="single" w:sz="4" w:space="0" w:color="auto"/>
            </w:tcBorders>
            <w:shd w:val="clear" w:color="auto" w:fill="D9D9D9"/>
            <w:noWrap/>
            <w:vAlign w:val="center"/>
          </w:tcPr>
          <w:p w:rsidR="00CD2F5B" w:rsidRPr="00CC4112" w:rsidRDefault="00CD2F5B" w:rsidP="00FF5E1F">
            <w:pPr>
              <w:jc w:val="center"/>
              <w:rPr>
                <w:b/>
                <w:bCs/>
                <w:i/>
                <w:iCs/>
                <w:sz w:val="24"/>
                <w:szCs w:val="24"/>
              </w:rPr>
            </w:pPr>
            <w:r w:rsidRPr="00CC4112">
              <w:rPr>
                <w:b/>
                <w:bCs/>
                <w:i/>
                <w:iCs/>
                <w:sz w:val="24"/>
                <w:szCs w:val="24"/>
              </w:rPr>
              <w:t>%</w:t>
            </w:r>
          </w:p>
        </w:tc>
      </w:tr>
      <w:tr w:rsidR="00CC4112" w:rsidRPr="00CC4112" w:rsidTr="00CC4112">
        <w:trPr>
          <w:trHeight w:val="300"/>
        </w:trPr>
        <w:tc>
          <w:tcPr>
            <w:tcW w:w="1059" w:type="pct"/>
            <w:tcBorders>
              <w:top w:val="nil"/>
              <w:left w:val="single" w:sz="4" w:space="0" w:color="auto"/>
              <w:bottom w:val="single" w:sz="4" w:space="0" w:color="auto"/>
              <w:right w:val="single" w:sz="4" w:space="0" w:color="auto"/>
            </w:tcBorders>
            <w:shd w:val="clear" w:color="auto" w:fill="auto"/>
            <w:noWrap/>
            <w:vAlign w:val="bottom"/>
          </w:tcPr>
          <w:p w:rsidR="00CC4112" w:rsidRPr="00CC4112" w:rsidRDefault="00CC4112" w:rsidP="00CC4112">
            <w:pPr>
              <w:jc w:val="left"/>
              <w:rPr>
                <w:sz w:val="24"/>
                <w:szCs w:val="24"/>
              </w:rPr>
            </w:pPr>
            <w:r w:rsidRPr="00CC4112">
              <w:rPr>
                <w:sz w:val="24"/>
                <w:szCs w:val="24"/>
              </w:rPr>
              <w:t>1.Bačka Palanka</w:t>
            </w:r>
          </w:p>
        </w:tc>
        <w:tc>
          <w:tcPr>
            <w:tcW w:w="481"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19,63</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4,6</w:t>
            </w:r>
          </w:p>
        </w:tc>
        <w:tc>
          <w:tcPr>
            <w:tcW w:w="547"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224,3</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0,8</w:t>
            </w:r>
          </w:p>
        </w:tc>
        <w:tc>
          <w:tcPr>
            <w:tcW w:w="43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11,4</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5,5</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0,7</w:t>
            </w:r>
          </w:p>
        </w:tc>
        <w:tc>
          <w:tcPr>
            <w:tcW w:w="43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0,3</w:t>
            </w:r>
          </w:p>
        </w:tc>
        <w:tc>
          <w:tcPr>
            <w:tcW w:w="382"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2,4</w:t>
            </w:r>
          </w:p>
        </w:tc>
      </w:tr>
      <w:tr w:rsidR="00CC4112" w:rsidRPr="00CC4112" w:rsidTr="00CC4112">
        <w:trPr>
          <w:trHeight w:val="300"/>
        </w:trPr>
        <w:tc>
          <w:tcPr>
            <w:tcW w:w="1059" w:type="pct"/>
            <w:tcBorders>
              <w:top w:val="nil"/>
              <w:left w:val="single" w:sz="4" w:space="0" w:color="auto"/>
              <w:bottom w:val="single" w:sz="4" w:space="0" w:color="auto"/>
              <w:right w:val="single" w:sz="4" w:space="0" w:color="auto"/>
            </w:tcBorders>
            <w:shd w:val="clear" w:color="auto" w:fill="auto"/>
            <w:noWrap/>
            <w:vAlign w:val="bottom"/>
          </w:tcPr>
          <w:p w:rsidR="00CC4112" w:rsidRPr="00CC4112" w:rsidRDefault="00CC4112" w:rsidP="00CC4112">
            <w:pPr>
              <w:jc w:val="left"/>
              <w:rPr>
                <w:sz w:val="24"/>
                <w:szCs w:val="24"/>
              </w:rPr>
            </w:pPr>
            <w:r w:rsidRPr="00CC4112">
              <w:rPr>
                <w:sz w:val="24"/>
                <w:szCs w:val="24"/>
              </w:rPr>
              <w:t>2.Bački Petrovac</w:t>
            </w:r>
          </w:p>
        </w:tc>
        <w:tc>
          <w:tcPr>
            <w:tcW w:w="481"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91,23</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21,6</w:t>
            </w:r>
          </w:p>
        </w:tc>
        <w:tc>
          <w:tcPr>
            <w:tcW w:w="547"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6.044,6</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22,7</w:t>
            </w:r>
          </w:p>
        </w:tc>
        <w:tc>
          <w:tcPr>
            <w:tcW w:w="43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66,3</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254,7</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31,2</w:t>
            </w:r>
          </w:p>
        </w:tc>
        <w:tc>
          <w:tcPr>
            <w:tcW w:w="43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2,8</w:t>
            </w:r>
          </w:p>
        </w:tc>
        <w:tc>
          <w:tcPr>
            <w:tcW w:w="382"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4,2</w:t>
            </w:r>
          </w:p>
        </w:tc>
      </w:tr>
      <w:tr w:rsidR="00CC4112" w:rsidRPr="00CC4112" w:rsidTr="00CC4112">
        <w:trPr>
          <w:trHeight w:val="300"/>
        </w:trPr>
        <w:tc>
          <w:tcPr>
            <w:tcW w:w="1059" w:type="pct"/>
            <w:tcBorders>
              <w:top w:val="nil"/>
              <w:left w:val="single" w:sz="4" w:space="0" w:color="auto"/>
              <w:bottom w:val="single" w:sz="4" w:space="0" w:color="auto"/>
              <w:right w:val="single" w:sz="4" w:space="0" w:color="auto"/>
            </w:tcBorders>
            <w:shd w:val="clear" w:color="auto" w:fill="auto"/>
            <w:noWrap/>
            <w:vAlign w:val="bottom"/>
          </w:tcPr>
          <w:p w:rsidR="00CC4112" w:rsidRPr="00CC4112" w:rsidRDefault="00CC4112" w:rsidP="00CC4112">
            <w:pPr>
              <w:jc w:val="left"/>
              <w:rPr>
                <w:sz w:val="24"/>
                <w:szCs w:val="24"/>
              </w:rPr>
            </w:pPr>
            <w:r w:rsidRPr="00CC4112">
              <w:rPr>
                <w:sz w:val="24"/>
                <w:szCs w:val="24"/>
              </w:rPr>
              <w:t>3.Bečej</w:t>
            </w:r>
          </w:p>
        </w:tc>
        <w:tc>
          <w:tcPr>
            <w:tcW w:w="481"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19,27</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4,6</w:t>
            </w:r>
          </w:p>
        </w:tc>
        <w:tc>
          <w:tcPr>
            <w:tcW w:w="547"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521,7</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2,0</w:t>
            </w:r>
          </w:p>
        </w:tc>
        <w:tc>
          <w:tcPr>
            <w:tcW w:w="43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27,1</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12,2</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1,5</w:t>
            </w:r>
          </w:p>
        </w:tc>
        <w:tc>
          <w:tcPr>
            <w:tcW w:w="43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0,6</w:t>
            </w:r>
          </w:p>
        </w:tc>
        <w:tc>
          <w:tcPr>
            <w:tcW w:w="382"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2,3</w:t>
            </w:r>
          </w:p>
        </w:tc>
      </w:tr>
      <w:tr w:rsidR="00CC4112" w:rsidRPr="00CC4112" w:rsidTr="00CC4112">
        <w:trPr>
          <w:trHeight w:val="300"/>
        </w:trPr>
        <w:tc>
          <w:tcPr>
            <w:tcW w:w="1059" w:type="pct"/>
            <w:tcBorders>
              <w:top w:val="nil"/>
              <w:left w:val="single" w:sz="4" w:space="0" w:color="auto"/>
              <w:bottom w:val="single" w:sz="4" w:space="0" w:color="auto"/>
              <w:right w:val="single" w:sz="4" w:space="0" w:color="auto"/>
            </w:tcBorders>
            <w:shd w:val="clear" w:color="auto" w:fill="auto"/>
            <w:noWrap/>
            <w:vAlign w:val="bottom"/>
          </w:tcPr>
          <w:p w:rsidR="00CC4112" w:rsidRPr="00CC4112" w:rsidRDefault="00CC4112" w:rsidP="00CC4112">
            <w:pPr>
              <w:jc w:val="left"/>
              <w:rPr>
                <w:sz w:val="24"/>
                <w:szCs w:val="24"/>
              </w:rPr>
            </w:pPr>
            <w:r w:rsidRPr="00CC4112">
              <w:rPr>
                <w:sz w:val="24"/>
                <w:szCs w:val="24"/>
              </w:rPr>
              <w:t>4.Vrbas</w:t>
            </w:r>
          </w:p>
        </w:tc>
        <w:tc>
          <w:tcPr>
            <w:tcW w:w="481"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104,58</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24,7</w:t>
            </w:r>
          </w:p>
        </w:tc>
        <w:tc>
          <w:tcPr>
            <w:tcW w:w="547"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7.400,1</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27,8</w:t>
            </w:r>
          </w:p>
        </w:tc>
        <w:tc>
          <w:tcPr>
            <w:tcW w:w="43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70,8</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227,8</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27,9</w:t>
            </w:r>
          </w:p>
        </w:tc>
        <w:tc>
          <w:tcPr>
            <w:tcW w:w="43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2,2</w:t>
            </w:r>
          </w:p>
        </w:tc>
        <w:tc>
          <w:tcPr>
            <w:tcW w:w="382"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3,1</w:t>
            </w:r>
          </w:p>
        </w:tc>
      </w:tr>
      <w:tr w:rsidR="00CC4112" w:rsidRPr="00CC4112" w:rsidTr="00CC4112">
        <w:trPr>
          <w:trHeight w:val="300"/>
        </w:trPr>
        <w:tc>
          <w:tcPr>
            <w:tcW w:w="1059" w:type="pct"/>
            <w:tcBorders>
              <w:top w:val="nil"/>
              <w:left w:val="single" w:sz="4" w:space="0" w:color="auto"/>
              <w:bottom w:val="single" w:sz="4" w:space="0" w:color="auto"/>
              <w:right w:val="single" w:sz="4" w:space="0" w:color="auto"/>
            </w:tcBorders>
            <w:shd w:val="clear" w:color="auto" w:fill="auto"/>
            <w:noWrap/>
            <w:vAlign w:val="bottom"/>
          </w:tcPr>
          <w:p w:rsidR="00CC4112" w:rsidRPr="00CC4112" w:rsidRDefault="00CC4112" w:rsidP="00CC4112">
            <w:pPr>
              <w:jc w:val="left"/>
              <w:rPr>
                <w:sz w:val="24"/>
                <w:szCs w:val="24"/>
              </w:rPr>
            </w:pPr>
            <w:r w:rsidRPr="00CC4112">
              <w:rPr>
                <w:sz w:val="24"/>
                <w:szCs w:val="24"/>
              </w:rPr>
              <w:t>5.Žabalj</w:t>
            </w:r>
          </w:p>
        </w:tc>
        <w:tc>
          <w:tcPr>
            <w:tcW w:w="481"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15,55</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3,7</w:t>
            </w:r>
          </w:p>
        </w:tc>
        <w:tc>
          <w:tcPr>
            <w:tcW w:w="547"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3.496,2</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13,1</w:t>
            </w:r>
          </w:p>
        </w:tc>
        <w:tc>
          <w:tcPr>
            <w:tcW w:w="43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224,8</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70,5</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8,6</w:t>
            </w:r>
          </w:p>
        </w:tc>
        <w:tc>
          <w:tcPr>
            <w:tcW w:w="43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4,5</w:t>
            </w:r>
          </w:p>
        </w:tc>
        <w:tc>
          <w:tcPr>
            <w:tcW w:w="382"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2,0</w:t>
            </w:r>
          </w:p>
        </w:tc>
      </w:tr>
      <w:tr w:rsidR="00CC4112" w:rsidRPr="00CC4112" w:rsidTr="00CC4112">
        <w:trPr>
          <w:trHeight w:val="300"/>
        </w:trPr>
        <w:tc>
          <w:tcPr>
            <w:tcW w:w="1059" w:type="pct"/>
            <w:tcBorders>
              <w:top w:val="nil"/>
              <w:left w:val="single" w:sz="4" w:space="0" w:color="auto"/>
              <w:bottom w:val="single" w:sz="4" w:space="0" w:color="auto"/>
              <w:right w:val="single" w:sz="4" w:space="0" w:color="auto"/>
            </w:tcBorders>
            <w:shd w:val="clear" w:color="auto" w:fill="auto"/>
            <w:noWrap/>
            <w:vAlign w:val="bottom"/>
          </w:tcPr>
          <w:p w:rsidR="00CC4112" w:rsidRPr="00CC4112" w:rsidRDefault="00CC4112" w:rsidP="00CC4112">
            <w:pPr>
              <w:jc w:val="left"/>
              <w:rPr>
                <w:sz w:val="24"/>
                <w:szCs w:val="24"/>
              </w:rPr>
            </w:pPr>
            <w:r w:rsidRPr="00CC4112">
              <w:rPr>
                <w:sz w:val="24"/>
                <w:szCs w:val="24"/>
              </w:rPr>
              <w:t>6.Kula</w:t>
            </w:r>
          </w:p>
        </w:tc>
        <w:tc>
          <w:tcPr>
            <w:tcW w:w="481"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65,50</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15,5</w:t>
            </w:r>
          </w:p>
        </w:tc>
        <w:tc>
          <w:tcPr>
            <w:tcW w:w="547"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4.043,8</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15,2</w:t>
            </w:r>
          </w:p>
        </w:tc>
        <w:tc>
          <w:tcPr>
            <w:tcW w:w="43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61,7</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91,1</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11,2</w:t>
            </w:r>
          </w:p>
        </w:tc>
        <w:tc>
          <w:tcPr>
            <w:tcW w:w="43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1,4</w:t>
            </w:r>
          </w:p>
        </w:tc>
        <w:tc>
          <w:tcPr>
            <w:tcW w:w="382"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2,3</w:t>
            </w:r>
          </w:p>
        </w:tc>
      </w:tr>
      <w:tr w:rsidR="00CC4112" w:rsidRPr="00CC4112" w:rsidTr="00CC4112">
        <w:trPr>
          <w:trHeight w:val="300"/>
        </w:trPr>
        <w:tc>
          <w:tcPr>
            <w:tcW w:w="1059" w:type="pct"/>
            <w:tcBorders>
              <w:top w:val="nil"/>
              <w:left w:val="single" w:sz="4" w:space="0" w:color="auto"/>
              <w:bottom w:val="single" w:sz="4" w:space="0" w:color="auto"/>
              <w:right w:val="single" w:sz="4" w:space="0" w:color="auto"/>
            </w:tcBorders>
            <w:shd w:val="clear" w:color="auto" w:fill="auto"/>
            <w:noWrap/>
            <w:vAlign w:val="bottom"/>
          </w:tcPr>
          <w:p w:rsidR="00CC4112" w:rsidRPr="00CC4112" w:rsidRDefault="00CC4112" w:rsidP="00CC4112">
            <w:pPr>
              <w:jc w:val="left"/>
              <w:rPr>
                <w:sz w:val="24"/>
                <w:szCs w:val="24"/>
              </w:rPr>
            </w:pPr>
            <w:r w:rsidRPr="00CC4112">
              <w:rPr>
                <w:sz w:val="24"/>
                <w:szCs w:val="24"/>
              </w:rPr>
              <w:t>7.Srbobran</w:t>
            </w:r>
          </w:p>
        </w:tc>
        <w:tc>
          <w:tcPr>
            <w:tcW w:w="481"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13,34</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3,2</w:t>
            </w:r>
          </w:p>
        </w:tc>
        <w:tc>
          <w:tcPr>
            <w:tcW w:w="547"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1.962,9</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7,4</w:t>
            </w:r>
          </w:p>
        </w:tc>
        <w:tc>
          <w:tcPr>
            <w:tcW w:w="43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147,1</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66,8</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8,2</w:t>
            </w:r>
          </w:p>
        </w:tc>
        <w:tc>
          <w:tcPr>
            <w:tcW w:w="43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5,0</w:t>
            </w:r>
          </w:p>
        </w:tc>
        <w:tc>
          <w:tcPr>
            <w:tcW w:w="382"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3,4</w:t>
            </w:r>
          </w:p>
        </w:tc>
      </w:tr>
      <w:tr w:rsidR="00CC4112" w:rsidRPr="00CC4112" w:rsidTr="00CC4112">
        <w:trPr>
          <w:trHeight w:val="300"/>
        </w:trPr>
        <w:tc>
          <w:tcPr>
            <w:tcW w:w="1059" w:type="pct"/>
            <w:tcBorders>
              <w:top w:val="nil"/>
              <w:left w:val="single" w:sz="4" w:space="0" w:color="auto"/>
              <w:bottom w:val="single" w:sz="4" w:space="0" w:color="auto"/>
              <w:right w:val="single" w:sz="4" w:space="0" w:color="auto"/>
            </w:tcBorders>
            <w:shd w:val="clear" w:color="auto" w:fill="auto"/>
            <w:noWrap/>
            <w:vAlign w:val="bottom"/>
          </w:tcPr>
          <w:p w:rsidR="00CC4112" w:rsidRPr="00CC4112" w:rsidRDefault="00CC4112" w:rsidP="00CC4112">
            <w:pPr>
              <w:jc w:val="left"/>
              <w:rPr>
                <w:sz w:val="24"/>
                <w:szCs w:val="24"/>
              </w:rPr>
            </w:pPr>
            <w:r w:rsidRPr="00CC4112">
              <w:rPr>
                <w:sz w:val="24"/>
                <w:szCs w:val="24"/>
              </w:rPr>
              <w:t>8.Temerin</w:t>
            </w:r>
          </w:p>
        </w:tc>
        <w:tc>
          <w:tcPr>
            <w:tcW w:w="481"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1,69</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0,4</w:t>
            </w:r>
          </w:p>
        </w:tc>
        <w:tc>
          <w:tcPr>
            <w:tcW w:w="547"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19,4</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0,1</w:t>
            </w:r>
          </w:p>
        </w:tc>
        <w:tc>
          <w:tcPr>
            <w:tcW w:w="43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11,5</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0,4</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0,0</w:t>
            </w:r>
          </w:p>
        </w:tc>
        <w:tc>
          <w:tcPr>
            <w:tcW w:w="43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0,2</w:t>
            </w:r>
          </w:p>
        </w:tc>
        <w:tc>
          <w:tcPr>
            <w:tcW w:w="382"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2,0</w:t>
            </w:r>
          </w:p>
        </w:tc>
      </w:tr>
      <w:tr w:rsidR="00CC4112" w:rsidRPr="00CC4112" w:rsidTr="00CC4112">
        <w:trPr>
          <w:trHeight w:val="300"/>
        </w:trPr>
        <w:tc>
          <w:tcPr>
            <w:tcW w:w="1059" w:type="pct"/>
            <w:tcBorders>
              <w:top w:val="nil"/>
              <w:left w:val="single" w:sz="4" w:space="0" w:color="auto"/>
              <w:bottom w:val="single" w:sz="4" w:space="0" w:color="auto"/>
              <w:right w:val="single" w:sz="4" w:space="0" w:color="auto"/>
            </w:tcBorders>
            <w:shd w:val="clear" w:color="auto" w:fill="auto"/>
            <w:noWrap/>
            <w:vAlign w:val="bottom"/>
          </w:tcPr>
          <w:p w:rsidR="00CC4112" w:rsidRPr="00CC4112" w:rsidRDefault="00CC4112" w:rsidP="00CC4112">
            <w:pPr>
              <w:jc w:val="left"/>
              <w:rPr>
                <w:sz w:val="24"/>
                <w:szCs w:val="24"/>
              </w:rPr>
            </w:pPr>
            <w:r w:rsidRPr="00CC4112">
              <w:rPr>
                <w:sz w:val="24"/>
                <w:szCs w:val="24"/>
              </w:rPr>
              <w:t>9.Grad Novi Sad</w:t>
            </w:r>
          </w:p>
        </w:tc>
        <w:tc>
          <w:tcPr>
            <w:tcW w:w="481"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92,32</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21,8</w:t>
            </w:r>
          </w:p>
        </w:tc>
        <w:tc>
          <w:tcPr>
            <w:tcW w:w="547"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2.931,5</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11,0</w:t>
            </w:r>
          </w:p>
        </w:tc>
        <w:tc>
          <w:tcPr>
            <w:tcW w:w="43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31,8</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88,0</w:t>
            </w:r>
          </w:p>
        </w:tc>
        <w:tc>
          <w:tcPr>
            <w:tcW w:w="415"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10,8</w:t>
            </w:r>
          </w:p>
        </w:tc>
        <w:tc>
          <w:tcPr>
            <w:tcW w:w="43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1,0</w:t>
            </w:r>
          </w:p>
        </w:tc>
        <w:tc>
          <w:tcPr>
            <w:tcW w:w="382"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3,0</w:t>
            </w:r>
          </w:p>
        </w:tc>
      </w:tr>
      <w:tr w:rsidR="00CC4112" w:rsidRPr="00CC4112" w:rsidTr="00CC4112">
        <w:trPr>
          <w:trHeight w:val="300"/>
        </w:trPr>
        <w:tc>
          <w:tcPr>
            <w:tcW w:w="1059" w:type="pct"/>
            <w:tcBorders>
              <w:top w:val="nil"/>
              <w:left w:val="single" w:sz="4" w:space="0" w:color="auto"/>
              <w:bottom w:val="single" w:sz="4" w:space="0" w:color="auto"/>
              <w:right w:val="single" w:sz="4" w:space="0" w:color="auto"/>
            </w:tcBorders>
            <w:shd w:val="clear" w:color="auto" w:fill="D9D9D9"/>
            <w:noWrap/>
            <w:vAlign w:val="bottom"/>
          </w:tcPr>
          <w:p w:rsidR="00CC4112" w:rsidRPr="00CC4112" w:rsidRDefault="00CC4112" w:rsidP="00CC4112">
            <w:pPr>
              <w:jc w:val="left"/>
              <w:rPr>
                <w:b/>
                <w:bCs/>
                <w:sz w:val="24"/>
                <w:szCs w:val="24"/>
              </w:rPr>
            </w:pPr>
            <w:r w:rsidRPr="00CC4112">
              <w:rPr>
                <w:b/>
                <w:bCs/>
                <w:sz w:val="24"/>
                <w:szCs w:val="24"/>
              </w:rPr>
              <w:t>Ukupno Obraslo</w:t>
            </w:r>
          </w:p>
        </w:tc>
        <w:tc>
          <w:tcPr>
            <w:tcW w:w="481" w:type="pct"/>
            <w:tcBorders>
              <w:top w:val="nil"/>
              <w:left w:val="nil"/>
              <w:bottom w:val="single" w:sz="4" w:space="0" w:color="auto"/>
              <w:right w:val="single" w:sz="4" w:space="0" w:color="auto"/>
            </w:tcBorders>
            <w:shd w:val="clear" w:color="auto" w:fill="D9D9D9"/>
            <w:noWrap/>
            <w:vAlign w:val="bottom"/>
          </w:tcPr>
          <w:p w:rsidR="00CC4112" w:rsidRPr="00CC4112" w:rsidRDefault="00CC4112" w:rsidP="00CC4112">
            <w:pPr>
              <w:jc w:val="right"/>
              <w:rPr>
                <w:b/>
                <w:bCs/>
                <w:sz w:val="24"/>
                <w:szCs w:val="24"/>
              </w:rPr>
            </w:pPr>
            <w:r w:rsidRPr="00CC4112">
              <w:rPr>
                <w:b/>
                <w:bCs/>
                <w:sz w:val="24"/>
                <w:szCs w:val="24"/>
              </w:rPr>
              <w:t>423,11</w:t>
            </w:r>
          </w:p>
        </w:tc>
        <w:tc>
          <w:tcPr>
            <w:tcW w:w="415" w:type="pct"/>
            <w:tcBorders>
              <w:top w:val="nil"/>
              <w:left w:val="nil"/>
              <w:bottom w:val="single" w:sz="4" w:space="0" w:color="auto"/>
              <w:right w:val="single" w:sz="4" w:space="0" w:color="auto"/>
            </w:tcBorders>
            <w:shd w:val="clear" w:color="auto" w:fill="D9D9D9"/>
            <w:noWrap/>
            <w:vAlign w:val="bottom"/>
          </w:tcPr>
          <w:p w:rsidR="00CC4112" w:rsidRPr="00CC4112" w:rsidRDefault="00CC4112" w:rsidP="00CC4112">
            <w:pPr>
              <w:jc w:val="right"/>
              <w:rPr>
                <w:b/>
                <w:bCs/>
                <w:sz w:val="24"/>
                <w:szCs w:val="24"/>
              </w:rPr>
            </w:pPr>
            <w:r w:rsidRPr="00CC4112">
              <w:rPr>
                <w:b/>
                <w:bCs/>
                <w:sz w:val="24"/>
                <w:szCs w:val="24"/>
              </w:rPr>
              <w:t>100,0</w:t>
            </w:r>
          </w:p>
        </w:tc>
        <w:tc>
          <w:tcPr>
            <w:tcW w:w="547" w:type="pct"/>
            <w:tcBorders>
              <w:top w:val="nil"/>
              <w:left w:val="nil"/>
              <w:bottom w:val="single" w:sz="4" w:space="0" w:color="auto"/>
              <w:right w:val="single" w:sz="4" w:space="0" w:color="auto"/>
            </w:tcBorders>
            <w:shd w:val="clear" w:color="auto" w:fill="D9D9D9"/>
            <w:noWrap/>
            <w:vAlign w:val="bottom"/>
          </w:tcPr>
          <w:p w:rsidR="00CC4112" w:rsidRPr="00CC4112" w:rsidRDefault="00CC4112" w:rsidP="00CC4112">
            <w:pPr>
              <w:jc w:val="right"/>
              <w:rPr>
                <w:b/>
                <w:bCs/>
                <w:sz w:val="24"/>
                <w:szCs w:val="24"/>
              </w:rPr>
            </w:pPr>
            <w:r w:rsidRPr="00CC4112">
              <w:rPr>
                <w:b/>
                <w:bCs/>
                <w:sz w:val="24"/>
                <w:szCs w:val="24"/>
              </w:rPr>
              <w:t>26.644,6</w:t>
            </w:r>
          </w:p>
        </w:tc>
        <w:tc>
          <w:tcPr>
            <w:tcW w:w="415" w:type="pct"/>
            <w:tcBorders>
              <w:top w:val="nil"/>
              <w:left w:val="nil"/>
              <w:bottom w:val="single" w:sz="4" w:space="0" w:color="auto"/>
              <w:right w:val="single" w:sz="4" w:space="0" w:color="auto"/>
            </w:tcBorders>
            <w:shd w:val="clear" w:color="auto" w:fill="D9D9D9"/>
            <w:noWrap/>
            <w:vAlign w:val="bottom"/>
          </w:tcPr>
          <w:p w:rsidR="00CC4112" w:rsidRPr="00CC4112" w:rsidRDefault="00CC4112" w:rsidP="00CC4112">
            <w:pPr>
              <w:jc w:val="right"/>
              <w:rPr>
                <w:b/>
                <w:bCs/>
                <w:sz w:val="24"/>
                <w:szCs w:val="24"/>
              </w:rPr>
            </w:pPr>
            <w:r w:rsidRPr="00CC4112">
              <w:rPr>
                <w:b/>
                <w:bCs/>
                <w:sz w:val="24"/>
                <w:szCs w:val="24"/>
              </w:rPr>
              <w:t>100,0</w:t>
            </w:r>
          </w:p>
        </w:tc>
        <w:tc>
          <w:tcPr>
            <w:tcW w:w="436" w:type="pct"/>
            <w:tcBorders>
              <w:top w:val="nil"/>
              <w:left w:val="nil"/>
              <w:bottom w:val="single" w:sz="4" w:space="0" w:color="auto"/>
              <w:right w:val="single" w:sz="4" w:space="0" w:color="auto"/>
            </w:tcBorders>
            <w:shd w:val="clear" w:color="auto" w:fill="D9D9D9"/>
            <w:noWrap/>
            <w:vAlign w:val="bottom"/>
          </w:tcPr>
          <w:p w:rsidR="00CC4112" w:rsidRPr="00CC4112" w:rsidRDefault="00CC4112" w:rsidP="00CC4112">
            <w:pPr>
              <w:jc w:val="right"/>
              <w:rPr>
                <w:b/>
                <w:bCs/>
                <w:sz w:val="24"/>
                <w:szCs w:val="24"/>
              </w:rPr>
            </w:pPr>
            <w:r w:rsidRPr="00CC4112">
              <w:rPr>
                <w:b/>
                <w:bCs/>
                <w:sz w:val="24"/>
                <w:szCs w:val="24"/>
              </w:rPr>
              <w:t>63,0</w:t>
            </w:r>
          </w:p>
        </w:tc>
        <w:tc>
          <w:tcPr>
            <w:tcW w:w="415" w:type="pct"/>
            <w:tcBorders>
              <w:top w:val="nil"/>
              <w:left w:val="nil"/>
              <w:bottom w:val="single" w:sz="4" w:space="0" w:color="auto"/>
              <w:right w:val="single" w:sz="4" w:space="0" w:color="auto"/>
            </w:tcBorders>
            <w:shd w:val="clear" w:color="auto" w:fill="D9D9D9"/>
            <w:noWrap/>
            <w:vAlign w:val="bottom"/>
          </w:tcPr>
          <w:p w:rsidR="00CC4112" w:rsidRPr="00CC4112" w:rsidRDefault="00CC4112" w:rsidP="00CC4112">
            <w:pPr>
              <w:jc w:val="right"/>
              <w:rPr>
                <w:b/>
                <w:bCs/>
                <w:sz w:val="24"/>
                <w:szCs w:val="24"/>
              </w:rPr>
            </w:pPr>
            <w:r w:rsidRPr="00CC4112">
              <w:rPr>
                <w:b/>
                <w:bCs/>
                <w:sz w:val="24"/>
                <w:szCs w:val="24"/>
              </w:rPr>
              <w:t>817,0</w:t>
            </w:r>
          </w:p>
        </w:tc>
        <w:tc>
          <w:tcPr>
            <w:tcW w:w="415" w:type="pct"/>
            <w:tcBorders>
              <w:top w:val="nil"/>
              <w:left w:val="nil"/>
              <w:bottom w:val="single" w:sz="4" w:space="0" w:color="auto"/>
              <w:right w:val="single" w:sz="4" w:space="0" w:color="auto"/>
            </w:tcBorders>
            <w:shd w:val="clear" w:color="auto" w:fill="D9D9D9"/>
            <w:noWrap/>
            <w:vAlign w:val="bottom"/>
          </w:tcPr>
          <w:p w:rsidR="00CC4112" w:rsidRPr="00CC4112" w:rsidRDefault="00CC4112" w:rsidP="00CC4112">
            <w:pPr>
              <w:jc w:val="right"/>
              <w:rPr>
                <w:b/>
                <w:bCs/>
                <w:sz w:val="24"/>
                <w:szCs w:val="24"/>
              </w:rPr>
            </w:pPr>
            <w:r w:rsidRPr="00CC4112">
              <w:rPr>
                <w:b/>
                <w:bCs/>
                <w:sz w:val="24"/>
                <w:szCs w:val="24"/>
              </w:rPr>
              <w:t>100,0</w:t>
            </w:r>
          </w:p>
        </w:tc>
        <w:tc>
          <w:tcPr>
            <w:tcW w:w="436" w:type="pct"/>
            <w:tcBorders>
              <w:top w:val="nil"/>
              <w:left w:val="nil"/>
              <w:bottom w:val="single" w:sz="4" w:space="0" w:color="auto"/>
              <w:right w:val="single" w:sz="4" w:space="0" w:color="auto"/>
            </w:tcBorders>
            <w:shd w:val="clear" w:color="auto" w:fill="D9D9D9"/>
            <w:noWrap/>
            <w:vAlign w:val="bottom"/>
          </w:tcPr>
          <w:p w:rsidR="00CC4112" w:rsidRPr="00CC4112" w:rsidRDefault="00CC4112" w:rsidP="00CC4112">
            <w:pPr>
              <w:jc w:val="right"/>
              <w:rPr>
                <w:b/>
                <w:bCs/>
                <w:sz w:val="24"/>
                <w:szCs w:val="24"/>
              </w:rPr>
            </w:pPr>
            <w:r w:rsidRPr="00CC4112">
              <w:rPr>
                <w:b/>
                <w:bCs/>
                <w:sz w:val="24"/>
                <w:szCs w:val="24"/>
              </w:rPr>
              <w:t>1,9</w:t>
            </w:r>
          </w:p>
        </w:tc>
        <w:tc>
          <w:tcPr>
            <w:tcW w:w="382" w:type="pct"/>
            <w:tcBorders>
              <w:top w:val="nil"/>
              <w:left w:val="nil"/>
              <w:bottom w:val="single" w:sz="4" w:space="0" w:color="auto"/>
              <w:right w:val="single" w:sz="4" w:space="0" w:color="auto"/>
            </w:tcBorders>
            <w:shd w:val="clear" w:color="auto" w:fill="D9D9D9"/>
            <w:noWrap/>
            <w:vAlign w:val="bottom"/>
          </w:tcPr>
          <w:p w:rsidR="00CC4112" w:rsidRPr="00CC4112" w:rsidRDefault="00CC4112" w:rsidP="00CC4112">
            <w:pPr>
              <w:jc w:val="right"/>
              <w:rPr>
                <w:b/>
                <w:bCs/>
                <w:sz w:val="24"/>
                <w:szCs w:val="24"/>
              </w:rPr>
            </w:pPr>
            <w:r w:rsidRPr="00CC4112">
              <w:rPr>
                <w:b/>
                <w:bCs/>
                <w:sz w:val="24"/>
                <w:szCs w:val="24"/>
              </w:rPr>
              <w:t>3,1</w:t>
            </w:r>
          </w:p>
        </w:tc>
      </w:tr>
    </w:tbl>
    <w:p w:rsidR="00CD2F5B" w:rsidRPr="00CC4112" w:rsidRDefault="00CD2F5B" w:rsidP="00CD2F5B">
      <w:pPr>
        <w:spacing w:before="120"/>
        <w:rPr>
          <w:sz w:val="24"/>
          <w:szCs w:val="24"/>
        </w:rPr>
      </w:pPr>
      <w:r w:rsidRPr="00CC4112">
        <w:rPr>
          <w:rFonts w:ascii="Cambria" w:hAnsi="Cambria"/>
          <w:i/>
          <w:iCs/>
          <w:sz w:val="18"/>
          <w:szCs w:val="18"/>
        </w:rPr>
        <w:t>Tabela br. 9</w:t>
      </w:r>
    </w:p>
    <w:tbl>
      <w:tblPr>
        <w:tblW w:w="5000" w:type="pct"/>
        <w:tblLook w:val="04A0"/>
      </w:tblPr>
      <w:tblGrid>
        <w:gridCol w:w="3269"/>
        <w:gridCol w:w="1947"/>
        <w:gridCol w:w="1479"/>
        <w:gridCol w:w="1947"/>
        <w:gridCol w:w="1479"/>
        <w:gridCol w:w="1947"/>
        <w:gridCol w:w="1473"/>
      </w:tblGrid>
      <w:tr w:rsidR="00CC4112" w:rsidRPr="00CC4112" w:rsidTr="00CC4112">
        <w:trPr>
          <w:trHeight w:val="300"/>
          <w:tblHeader/>
        </w:trPr>
        <w:tc>
          <w:tcPr>
            <w:tcW w:w="1207"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tcPr>
          <w:p w:rsidR="00CD2F5B" w:rsidRPr="00CC4112" w:rsidRDefault="00CD2F5B" w:rsidP="00FF5E1F">
            <w:pPr>
              <w:jc w:val="center"/>
              <w:rPr>
                <w:b/>
                <w:bCs/>
                <w:sz w:val="24"/>
                <w:szCs w:val="24"/>
              </w:rPr>
            </w:pPr>
            <w:r w:rsidRPr="00CC4112">
              <w:rPr>
                <w:b/>
                <w:bCs/>
                <w:sz w:val="24"/>
                <w:szCs w:val="24"/>
              </w:rPr>
              <w:t>Opština</w:t>
            </w:r>
          </w:p>
        </w:tc>
        <w:tc>
          <w:tcPr>
            <w:tcW w:w="1265" w:type="pct"/>
            <w:gridSpan w:val="2"/>
            <w:tcBorders>
              <w:top w:val="single" w:sz="4" w:space="0" w:color="auto"/>
              <w:left w:val="nil"/>
              <w:bottom w:val="single" w:sz="4" w:space="0" w:color="auto"/>
              <w:right w:val="single" w:sz="4" w:space="0" w:color="auto"/>
            </w:tcBorders>
            <w:shd w:val="clear" w:color="auto" w:fill="D9D9D9"/>
            <w:noWrap/>
            <w:vAlign w:val="center"/>
          </w:tcPr>
          <w:p w:rsidR="00CD2F5B" w:rsidRPr="00CC4112" w:rsidRDefault="00CD2F5B" w:rsidP="00FF5E1F">
            <w:pPr>
              <w:jc w:val="center"/>
              <w:rPr>
                <w:b/>
                <w:bCs/>
                <w:sz w:val="24"/>
                <w:szCs w:val="24"/>
              </w:rPr>
            </w:pPr>
            <w:r w:rsidRPr="00CC4112">
              <w:rPr>
                <w:b/>
                <w:bCs/>
                <w:sz w:val="24"/>
                <w:szCs w:val="24"/>
              </w:rPr>
              <w:t>Obraslo</w:t>
            </w:r>
          </w:p>
        </w:tc>
        <w:tc>
          <w:tcPr>
            <w:tcW w:w="1265" w:type="pct"/>
            <w:gridSpan w:val="2"/>
            <w:tcBorders>
              <w:top w:val="single" w:sz="4" w:space="0" w:color="auto"/>
              <w:left w:val="nil"/>
              <w:bottom w:val="single" w:sz="4" w:space="0" w:color="auto"/>
              <w:right w:val="single" w:sz="4" w:space="0" w:color="auto"/>
            </w:tcBorders>
            <w:shd w:val="clear" w:color="auto" w:fill="D9D9D9"/>
            <w:noWrap/>
            <w:vAlign w:val="center"/>
          </w:tcPr>
          <w:p w:rsidR="00CD2F5B" w:rsidRPr="00CC4112" w:rsidRDefault="00CD2F5B" w:rsidP="00FF5E1F">
            <w:pPr>
              <w:jc w:val="center"/>
              <w:rPr>
                <w:b/>
                <w:bCs/>
                <w:sz w:val="24"/>
                <w:szCs w:val="24"/>
              </w:rPr>
            </w:pPr>
            <w:r w:rsidRPr="00CC4112">
              <w:rPr>
                <w:b/>
                <w:bCs/>
                <w:sz w:val="24"/>
                <w:szCs w:val="24"/>
              </w:rPr>
              <w:t>Neobraslo</w:t>
            </w:r>
          </w:p>
        </w:tc>
        <w:tc>
          <w:tcPr>
            <w:tcW w:w="1263" w:type="pct"/>
            <w:gridSpan w:val="2"/>
            <w:tcBorders>
              <w:top w:val="single" w:sz="4" w:space="0" w:color="auto"/>
              <w:left w:val="nil"/>
              <w:bottom w:val="single" w:sz="4" w:space="0" w:color="auto"/>
              <w:right w:val="single" w:sz="4" w:space="0" w:color="auto"/>
            </w:tcBorders>
            <w:shd w:val="clear" w:color="auto" w:fill="D9D9D9"/>
            <w:noWrap/>
            <w:vAlign w:val="center"/>
          </w:tcPr>
          <w:p w:rsidR="00CD2F5B" w:rsidRPr="00CC4112" w:rsidRDefault="00CD2F5B" w:rsidP="00FF5E1F">
            <w:pPr>
              <w:jc w:val="center"/>
              <w:rPr>
                <w:b/>
                <w:bCs/>
                <w:sz w:val="24"/>
                <w:szCs w:val="24"/>
              </w:rPr>
            </w:pPr>
            <w:r w:rsidRPr="00CC4112">
              <w:rPr>
                <w:b/>
                <w:bCs/>
                <w:sz w:val="24"/>
                <w:szCs w:val="24"/>
              </w:rPr>
              <w:t>Ukupno</w:t>
            </w:r>
          </w:p>
        </w:tc>
      </w:tr>
      <w:tr w:rsidR="00CC4112" w:rsidRPr="00CC4112" w:rsidTr="00CC4112">
        <w:trPr>
          <w:trHeight w:val="300"/>
          <w:tblHeader/>
        </w:trPr>
        <w:tc>
          <w:tcPr>
            <w:tcW w:w="1207" w:type="pct"/>
            <w:vMerge/>
            <w:tcBorders>
              <w:top w:val="single" w:sz="4" w:space="0" w:color="auto"/>
              <w:left w:val="single" w:sz="4" w:space="0" w:color="auto"/>
              <w:bottom w:val="single" w:sz="4" w:space="0" w:color="auto"/>
              <w:right w:val="single" w:sz="4" w:space="0" w:color="auto"/>
            </w:tcBorders>
            <w:shd w:val="clear" w:color="auto" w:fill="D9D9D9"/>
            <w:vAlign w:val="center"/>
          </w:tcPr>
          <w:p w:rsidR="00CD2F5B" w:rsidRPr="00CC4112" w:rsidRDefault="00CD2F5B" w:rsidP="00FF5E1F">
            <w:pPr>
              <w:jc w:val="left"/>
              <w:rPr>
                <w:b/>
                <w:bCs/>
                <w:sz w:val="24"/>
                <w:szCs w:val="24"/>
              </w:rPr>
            </w:pPr>
          </w:p>
        </w:tc>
        <w:tc>
          <w:tcPr>
            <w:tcW w:w="719" w:type="pct"/>
            <w:tcBorders>
              <w:top w:val="nil"/>
              <w:left w:val="nil"/>
              <w:bottom w:val="single" w:sz="4" w:space="0" w:color="auto"/>
              <w:right w:val="single" w:sz="4" w:space="0" w:color="auto"/>
            </w:tcBorders>
            <w:shd w:val="clear" w:color="auto" w:fill="D9D9D9"/>
            <w:noWrap/>
            <w:vAlign w:val="center"/>
          </w:tcPr>
          <w:p w:rsidR="00CD2F5B" w:rsidRPr="00CC4112" w:rsidRDefault="00CD2F5B" w:rsidP="00FF5E1F">
            <w:pPr>
              <w:jc w:val="center"/>
              <w:rPr>
                <w:b/>
                <w:bCs/>
                <w:sz w:val="24"/>
                <w:szCs w:val="24"/>
              </w:rPr>
            </w:pPr>
            <w:r w:rsidRPr="00CC4112">
              <w:rPr>
                <w:b/>
                <w:bCs/>
                <w:sz w:val="24"/>
                <w:szCs w:val="24"/>
              </w:rPr>
              <w:t>ha</w:t>
            </w:r>
          </w:p>
        </w:tc>
        <w:tc>
          <w:tcPr>
            <w:tcW w:w="546" w:type="pct"/>
            <w:tcBorders>
              <w:top w:val="nil"/>
              <w:left w:val="nil"/>
              <w:bottom w:val="single" w:sz="4" w:space="0" w:color="auto"/>
              <w:right w:val="single" w:sz="4" w:space="0" w:color="auto"/>
            </w:tcBorders>
            <w:shd w:val="clear" w:color="auto" w:fill="D9D9D9"/>
            <w:noWrap/>
            <w:vAlign w:val="center"/>
          </w:tcPr>
          <w:p w:rsidR="00CD2F5B" w:rsidRPr="00CC4112" w:rsidRDefault="00CD2F5B" w:rsidP="00FF5E1F">
            <w:pPr>
              <w:jc w:val="center"/>
              <w:rPr>
                <w:b/>
                <w:bCs/>
                <w:sz w:val="24"/>
                <w:szCs w:val="24"/>
              </w:rPr>
            </w:pPr>
            <w:r w:rsidRPr="00CC4112">
              <w:rPr>
                <w:b/>
                <w:bCs/>
                <w:sz w:val="24"/>
                <w:szCs w:val="24"/>
              </w:rPr>
              <w:t>%</w:t>
            </w:r>
          </w:p>
        </w:tc>
        <w:tc>
          <w:tcPr>
            <w:tcW w:w="719" w:type="pct"/>
            <w:tcBorders>
              <w:top w:val="nil"/>
              <w:left w:val="nil"/>
              <w:bottom w:val="single" w:sz="4" w:space="0" w:color="auto"/>
              <w:right w:val="single" w:sz="4" w:space="0" w:color="auto"/>
            </w:tcBorders>
            <w:shd w:val="clear" w:color="auto" w:fill="D9D9D9"/>
            <w:noWrap/>
            <w:vAlign w:val="center"/>
          </w:tcPr>
          <w:p w:rsidR="00CD2F5B" w:rsidRPr="00CC4112" w:rsidRDefault="00CD2F5B" w:rsidP="00FF5E1F">
            <w:pPr>
              <w:jc w:val="center"/>
              <w:rPr>
                <w:b/>
                <w:bCs/>
                <w:sz w:val="24"/>
                <w:szCs w:val="24"/>
              </w:rPr>
            </w:pPr>
            <w:r w:rsidRPr="00CC4112">
              <w:rPr>
                <w:b/>
                <w:bCs/>
                <w:sz w:val="24"/>
                <w:szCs w:val="24"/>
              </w:rPr>
              <w:t>ha</w:t>
            </w:r>
          </w:p>
        </w:tc>
        <w:tc>
          <w:tcPr>
            <w:tcW w:w="546" w:type="pct"/>
            <w:tcBorders>
              <w:top w:val="nil"/>
              <w:left w:val="nil"/>
              <w:bottom w:val="single" w:sz="4" w:space="0" w:color="auto"/>
              <w:right w:val="single" w:sz="4" w:space="0" w:color="auto"/>
            </w:tcBorders>
            <w:shd w:val="clear" w:color="auto" w:fill="D9D9D9"/>
            <w:noWrap/>
            <w:vAlign w:val="center"/>
          </w:tcPr>
          <w:p w:rsidR="00CD2F5B" w:rsidRPr="00CC4112" w:rsidRDefault="00CD2F5B" w:rsidP="00FF5E1F">
            <w:pPr>
              <w:jc w:val="center"/>
              <w:rPr>
                <w:b/>
                <w:bCs/>
                <w:sz w:val="24"/>
                <w:szCs w:val="24"/>
              </w:rPr>
            </w:pPr>
            <w:r w:rsidRPr="00CC4112">
              <w:rPr>
                <w:b/>
                <w:bCs/>
                <w:sz w:val="24"/>
                <w:szCs w:val="24"/>
              </w:rPr>
              <w:t>%</w:t>
            </w:r>
          </w:p>
        </w:tc>
        <w:tc>
          <w:tcPr>
            <w:tcW w:w="719" w:type="pct"/>
            <w:tcBorders>
              <w:top w:val="nil"/>
              <w:left w:val="nil"/>
              <w:bottom w:val="single" w:sz="4" w:space="0" w:color="auto"/>
              <w:right w:val="single" w:sz="4" w:space="0" w:color="auto"/>
            </w:tcBorders>
            <w:shd w:val="clear" w:color="auto" w:fill="D9D9D9"/>
            <w:noWrap/>
            <w:vAlign w:val="center"/>
          </w:tcPr>
          <w:p w:rsidR="00CD2F5B" w:rsidRPr="00CC4112" w:rsidRDefault="00CD2F5B" w:rsidP="00FF5E1F">
            <w:pPr>
              <w:jc w:val="center"/>
              <w:rPr>
                <w:b/>
                <w:bCs/>
                <w:sz w:val="24"/>
                <w:szCs w:val="24"/>
              </w:rPr>
            </w:pPr>
            <w:r w:rsidRPr="00CC4112">
              <w:rPr>
                <w:b/>
                <w:bCs/>
                <w:sz w:val="24"/>
                <w:szCs w:val="24"/>
              </w:rPr>
              <w:t>ha</w:t>
            </w:r>
          </w:p>
        </w:tc>
        <w:tc>
          <w:tcPr>
            <w:tcW w:w="544" w:type="pct"/>
            <w:tcBorders>
              <w:top w:val="nil"/>
              <w:left w:val="nil"/>
              <w:bottom w:val="single" w:sz="4" w:space="0" w:color="auto"/>
              <w:right w:val="single" w:sz="4" w:space="0" w:color="auto"/>
            </w:tcBorders>
            <w:shd w:val="clear" w:color="auto" w:fill="D9D9D9"/>
            <w:noWrap/>
            <w:vAlign w:val="center"/>
          </w:tcPr>
          <w:p w:rsidR="00CD2F5B" w:rsidRPr="00CC4112" w:rsidRDefault="00CD2F5B" w:rsidP="00FF5E1F">
            <w:pPr>
              <w:jc w:val="center"/>
              <w:rPr>
                <w:b/>
                <w:bCs/>
                <w:sz w:val="24"/>
                <w:szCs w:val="24"/>
              </w:rPr>
            </w:pPr>
            <w:r w:rsidRPr="00CC4112">
              <w:rPr>
                <w:b/>
                <w:bCs/>
                <w:sz w:val="24"/>
                <w:szCs w:val="24"/>
              </w:rPr>
              <w:t>%</w:t>
            </w:r>
          </w:p>
        </w:tc>
      </w:tr>
      <w:tr w:rsidR="00CC4112" w:rsidRPr="00CC4112" w:rsidTr="00CC4112">
        <w:trPr>
          <w:trHeight w:val="300"/>
        </w:trPr>
        <w:tc>
          <w:tcPr>
            <w:tcW w:w="1207" w:type="pct"/>
            <w:tcBorders>
              <w:top w:val="nil"/>
              <w:left w:val="single" w:sz="4" w:space="0" w:color="auto"/>
              <w:bottom w:val="single" w:sz="4" w:space="0" w:color="auto"/>
              <w:right w:val="single" w:sz="4" w:space="0" w:color="auto"/>
            </w:tcBorders>
            <w:shd w:val="clear" w:color="auto" w:fill="auto"/>
            <w:noWrap/>
            <w:vAlign w:val="bottom"/>
          </w:tcPr>
          <w:p w:rsidR="00CC4112" w:rsidRPr="00CC4112" w:rsidRDefault="00CC4112" w:rsidP="00CC4112">
            <w:pPr>
              <w:jc w:val="left"/>
              <w:rPr>
                <w:sz w:val="24"/>
                <w:szCs w:val="24"/>
              </w:rPr>
            </w:pPr>
            <w:r w:rsidRPr="00CC4112">
              <w:rPr>
                <w:sz w:val="24"/>
                <w:szCs w:val="24"/>
              </w:rPr>
              <w:t>1.Bačka Palanka</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19,63</w:t>
            </w:r>
          </w:p>
        </w:tc>
        <w:tc>
          <w:tcPr>
            <w:tcW w:w="54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4,6</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31,58</w:t>
            </w:r>
          </w:p>
        </w:tc>
        <w:tc>
          <w:tcPr>
            <w:tcW w:w="54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3,3</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51,21</w:t>
            </w:r>
          </w:p>
        </w:tc>
        <w:tc>
          <w:tcPr>
            <w:tcW w:w="544"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sz w:val="24"/>
                <w:szCs w:val="24"/>
              </w:rPr>
            </w:pPr>
            <w:r w:rsidRPr="00CC4112">
              <w:rPr>
                <w:sz w:val="24"/>
                <w:szCs w:val="24"/>
              </w:rPr>
              <w:t>3,7</w:t>
            </w:r>
          </w:p>
        </w:tc>
      </w:tr>
      <w:tr w:rsidR="00CC4112" w:rsidRPr="00775F74" w:rsidTr="00CC4112">
        <w:trPr>
          <w:trHeight w:val="300"/>
        </w:trPr>
        <w:tc>
          <w:tcPr>
            <w:tcW w:w="1207" w:type="pct"/>
            <w:tcBorders>
              <w:top w:val="nil"/>
              <w:left w:val="single" w:sz="4" w:space="0" w:color="auto"/>
              <w:bottom w:val="single" w:sz="4" w:space="0" w:color="auto"/>
              <w:right w:val="single" w:sz="4" w:space="0" w:color="auto"/>
            </w:tcBorders>
            <w:shd w:val="clear" w:color="auto" w:fill="auto"/>
            <w:noWrap/>
            <w:vAlign w:val="bottom"/>
          </w:tcPr>
          <w:p w:rsidR="00CC4112" w:rsidRPr="00775F74" w:rsidRDefault="00CC4112" w:rsidP="00CC4112">
            <w:pPr>
              <w:jc w:val="left"/>
              <w:rPr>
                <w:color w:val="FF0000"/>
                <w:sz w:val="24"/>
                <w:szCs w:val="24"/>
              </w:rPr>
            </w:pPr>
            <w:r w:rsidRPr="00CC4112">
              <w:rPr>
                <w:color w:val="000000"/>
                <w:sz w:val="24"/>
                <w:szCs w:val="24"/>
              </w:rPr>
              <w:t>2.Bački Petrovac</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91</w:t>
            </w:r>
            <w:r>
              <w:rPr>
                <w:color w:val="000000"/>
                <w:sz w:val="24"/>
                <w:szCs w:val="24"/>
              </w:rPr>
              <w:t>,</w:t>
            </w:r>
            <w:r w:rsidRPr="00CC4112">
              <w:rPr>
                <w:color w:val="000000"/>
                <w:sz w:val="24"/>
                <w:szCs w:val="24"/>
              </w:rPr>
              <w:t>23</w:t>
            </w:r>
          </w:p>
        </w:tc>
        <w:tc>
          <w:tcPr>
            <w:tcW w:w="54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21</w:t>
            </w:r>
            <w:r>
              <w:rPr>
                <w:color w:val="000000"/>
                <w:sz w:val="24"/>
                <w:szCs w:val="24"/>
              </w:rPr>
              <w:t>,</w:t>
            </w:r>
            <w:r w:rsidRPr="00CC4112">
              <w:rPr>
                <w:color w:val="000000"/>
                <w:sz w:val="24"/>
                <w:szCs w:val="24"/>
              </w:rPr>
              <w:t>6</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13</w:t>
            </w:r>
            <w:r>
              <w:rPr>
                <w:color w:val="000000"/>
                <w:sz w:val="24"/>
                <w:szCs w:val="24"/>
              </w:rPr>
              <w:t>,</w:t>
            </w:r>
            <w:r w:rsidRPr="00CC4112">
              <w:rPr>
                <w:color w:val="000000"/>
                <w:sz w:val="24"/>
                <w:szCs w:val="24"/>
              </w:rPr>
              <w:t>61</w:t>
            </w:r>
          </w:p>
        </w:tc>
        <w:tc>
          <w:tcPr>
            <w:tcW w:w="54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1</w:t>
            </w:r>
            <w:r>
              <w:rPr>
                <w:color w:val="000000"/>
                <w:sz w:val="24"/>
                <w:szCs w:val="24"/>
              </w:rPr>
              <w:t>,</w:t>
            </w:r>
            <w:r w:rsidRPr="00CC4112">
              <w:rPr>
                <w:color w:val="000000"/>
                <w:sz w:val="24"/>
                <w:szCs w:val="24"/>
              </w:rPr>
              <w:t>4</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104</w:t>
            </w:r>
            <w:r>
              <w:rPr>
                <w:color w:val="000000"/>
                <w:sz w:val="24"/>
                <w:szCs w:val="24"/>
              </w:rPr>
              <w:t>,</w:t>
            </w:r>
            <w:r w:rsidRPr="00CC4112">
              <w:rPr>
                <w:color w:val="000000"/>
                <w:sz w:val="24"/>
                <w:szCs w:val="24"/>
              </w:rPr>
              <w:t>84</w:t>
            </w:r>
          </w:p>
        </w:tc>
        <w:tc>
          <w:tcPr>
            <w:tcW w:w="544"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7</w:t>
            </w:r>
            <w:r>
              <w:rPr>
                <w:color w:val="000000"/>
                <w:sz w:val="24"/>
                <w:szCs w:val="24"/>
              </w:rPr>
              <w:t>,</w:t>
            </w:r>
            <w:r w:rsidRPr="00CC4112">
              <w:rPr>
                <w:color w:val="000000"/>
                <w:sz w:val="24"/>
                <w:szCs w:val="24"/>
              </w:rPr>
              <w:t>6</w:t>
            </w:r>
          </w:p>
        </w:tc>
      </w:tr>
      <w:tr w:rsidR="00CC4112" w:rsidRPr="00775F74" w:rsidTr="00CC4112">
        <w:trPr>
          <w:trHeight w:val="300"/>
        </w:trPr>
        <w:tc>
          <w:tcPr>
            <w:tcW w:w="1207" w:type="pct"/>
            <w:tcBorders>
              <w:top w:val="nil"/>
              <w:left w:val="single" w:sz="4" w:space="0" w:color="auto"/>
              <w:bottom w:val="single" w:sz="4" w:space="0" w:color="auto"/>
              <w:right w:val="single" w:sz="4" w:space="0" w:color="auto"/>
            </w:tcBorders>
            <w:shd w:val="clear" w:color="auto" w:fill="auto"/>
            <w:noWrap/>
            <w:vAlign w:val="bottom"/>
          </w:tcPr>
          <w:p w:rsidR="00CC4112" w:rsidRPr="00775F74" w:rsidRDefault="00CC4112" w:rsidP="00CC4112">
            <w:pPr>
              <w:jc w:val="left"/>
              <w:rPr>
                <w:color w:val="FF0000"/>
                <w:sz w:val="24"/>
                <w:szCs w:val="24"/>
              </w:rPr>
            </w:pPr>
            <w:r w:rsidRPr="00CC4112">
              <w:rPr>
                <w:color w:val="000000"/>
                <w:sz w:val="24"/>
                <w:szCs w:val="24"/>
              </w:rPr>
              <w:t>3.Bečej</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19</w:t>
            </w:r>
            <w:r>
              <w:rPr>
                <w:color w:val="000000"/>
                <w:sz w:val="24"/>
                <w:szCs w:val="24"/>
              </w:rPr>
              <w:t>,</w:t>
            </w:r>
            <w:r w:rsidRPr="00CC4112">
              <w:rPr>
                <w:color w:val="000000"/>
                <w:sz w:val="24"/>
                <w:szCs w:val="24"/>
              </w:rPr>
              <w:t>27</w:t>
            </w:r>
          </w:p>
        </w:tc>
        <w:tc>
          <w:tcPr>
            <w:tcW w:w="54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4</w:t>
            </w:r>
            <w:r>
              <w:rPr>
                <w:color w:val="000000"/>
                <w:sz w:val="24"/>
                <w:szCs w:val="24"/>
              </w:rPr>
              <w:t>,</w:t>
            </w:r>
            <w:r w:rsidRPr="00CC4112">
              <w:rPr>
                <w:color w:val="000000"/>
                <w:sz w:val="24"/>
                <w:szCs w:val="24"/>
              </w:rPr>
              <w:t>6</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32</w:t>
            </w:r>
            <w:r>
              <w:rPr>
                <w:color w:val="000000"/>
                <w:sz w:val="24"/>
                <w:szCs w:val="24"/>
              </w:rPr>
              <w:t>,</w:t>
            </w:r>
            <w:r w:rsidRPr="00CC4112">
              <w:rPr>
                <w:color w:val="000000"/>
                <w:sz w:val="24"/>
                <w:szCs w:val="24"/>
              </w:rPr>
              <w:t>06</w:t>
            </w:r>
          </w:p>
        </w:tc>
        <w:tc>
          <w:tcPr>
            <w:tcW w:w="54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3</w:t>
            </w:r>
            <w:r>
              <w:rPr>
                <w:color w:val="000000"/>
                <w:sz w:val="24"/>
                <w:szCs w:val="24"/>
              </w:rPr>
              <w:t>,</w:t>
            </w:r>
            <w:r w:rsidRPr="00CC4112">
              <w:rPr>
                <w:color w:val="000000"/>
                <w:sz w:val="24"/>
                <w:szCs w:val="24"/>
              </w:rPr>
              <w:t>3</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51</w:t>
            </w:r>
            <w:r>
              <w:rPr>
                <w:color w:val="000000"/>
                <w:sz w:val="24"/>
                <w:szCs w:val="24"/>
              </w:rPr>
              <w:t>,</w:t>
            </w:r>
            <w:r w:rsidRPr="00CC4112">
              <w:rPr>
                <w:color w:val="000000"/>
                <w:sz w:val="24"/>
                <w:szCs w:val="24"/>
              </w:rPr>
              <w:t>33</w:t>
            </w:r>
          </w:p>
        </w:tc>
        <w:tc>
          <w:tcPr>
            <w:tcW w:w="544"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3</w:t>
            </w:r>
            <w:r>
              <w:rPr>
                <w:color w:val="000000"/>
                <w:sz w:val="24"/>
                <w:szCs w:val="24"/>
              </w:rPr>
              <w:t>,</w:t>
            </w:r>
            <w:r w:rsidRPr="00CC4112">
              <w:rPr>
                <w:color w:val="000000"/>
                <w:sz w:val="24"/>
                <w:szCs w:val="24"/>
              </w:rPr>
              <w:t>7</w:t>
            </w:r>
          </w:p>
        </w:tc>
      </w:tr>
      <w:tr w:rsidR="00CC4112" w:rsidRPr="00775F74" w:rsidTr="00CC4112">
        <w:trPr>
          <w:trHeight w:val="300"/>
        </w:trPr>
        <w:tc>
          <w:tcPr>
            <w:tcW w:w="1207" w:type="pct"/>
            <w:tcBorders>
              <w:top w:val="nil"/>
              <w:left w:val="single" w:sz="4" w:space="0" w:color="auto"/>
              <w:bottom w:val="single" w:sz="4" w:space="0" w:color="auto"/>
              <w:right w:val="single" w:sz="4" w:space="0" w:color="auto"/>
            </w:tcBorders>
            <w:shd w:val="clear" w:color="auto" w:fill="auto"/>
            <w:noWrap/>
            <w:vAlign w:val="bottom"/>
          </w:tcPr>
          <w:p w:rsidR="00CC4112" w:rsidRPr="00775F74" w:rsidRDefault="00CC4112" w:rsidP="00CC4112">
            <w:pPr>
              <w:jc w:val="left"/>
              <w:rPr>
                <w:color w:val="FF0000"/>
                <w:sz w:val="24"/>
                <w:szCs w:val="24"/>
              </w:rPr>
            </w:pPr>
            <w:r w:rsidRPr="00CC4112">
              <w:rPr>
                <w:color w:val="000000"/>
                <w:sz w:val="24"/>
                <w:szCs w:val="24"/>
              </w:rPr>
              <w:t>4.Vrbas</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104</w:t>
            </w:r>
            <w:r>
              <w:rPr>
                <w:color w:val="000000"/>
                <w:sz w:val="24"/>
                <w:szCs w:val="24"/>
              </w:rPr>
              <w:t>,</w:t>
            </w:r>
            <w:r w:rsidRPr="00CC4112">
              <w:rPr>
                <w:color w:val="000000"/>
                <w:sz w:val="24"/>
                <w:szCs w:val="24"/>
              </w:rPr>
              <w:t>58</w:t>
            </w:r>
          </w:p>
        </w:tc>
        <w:tc>
          <w:tcPr>
            <w:tcW w:w="54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24</w:t>
            </w:r>
            <w:r>
              <w:rPr>
                <w:color w:val="000000"/>
                <w:sz w:val="24"/>
                <w:szCs w:val="24"/>
              </w:rPr>
              <w:t>,</w:t>
            </w:r>
            <w:r w:rsidRPr="00CC4112">
              <w:rPr>
                <w:color w:val="000000"/>
                <w:sz w:val="24"/>
                <w:szCs w:val="24"/>
              </w:rPr>
              <w:t>7</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184</w:t>
            </w:r>
            <w:r>
              <w:rPr>
                <w:color w:val="000000"/>
                <w:sz w:val="24"/>
                <w:szCs w:val="24"/>
              </w:rPr>
              <w:t>,</w:t>
            </w:r>
            <w:r w:rsidRPr="00CC4112">
              <w:rPr>
                <w:color w:val="000000"/>
                <w:sz w:val="24"/>
                <w:szCs w:val="24"/>
              </w:rPr>
              <w:t>90</w:t>
            </w:r>
          </w:p>
        </w:tc>
        <w:tc>
          <w:tcPr>
            <w:tcW w:w="54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19</w:t>
            </w:r>
            <w:r>
              <w:rPr>
                <w:color w:val="000000"/>
                <w:sz w:val="24"/>
                <w:szCs w:val="24"/>
              </w:rPr>
              <w:t>,</w:t>
            </w:r>
            <w:r w:rsidRPr="00CC4112">
              <w:rPr>
                <w:color w:val="000000"/>
                <w:sz w:val="24"/>
                <w:szCs w:val="24"/>
              </w:rPr>
              <w:t>3</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289</w:t>
            </w:r>
            <w:r>
              <w:rPr>
                <w:color w:val="000000"/>
                <w:sz w:val="24"/>
                <w:szCs w:val="24"/>
              </w:rPr>
              <w:t>,</w:t>
            </w:r>
            <w:r w:rsidRPr="00CC4112">
              <w:rPr>
                <w:color w:val="000000"/>
                <w:sz w:val="24"/>
                <w:szCs w:val="24"/>
              </w:rPr>
              <w:t>48</w:t>
            </w:r>
          </w:p>
        </w:tc>
        <w:tc>
          <w:tcPr>
            <w:tcW w:w="544"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21</w:t>
            </w:r>
            <w:r>
              <w:rPr>
                <w:color w:val="000000"/>
                <w:sz w:val="24"/>
                <w:szCs w:val="24"/>
              </w:rPr>
              <w:t>,</w:t>
            </w:r>
            <w:r w:rsidRPr="00CC4112">
              <w:rPr>
                <w:color w:val="000000"/>
                <w:sz w:val="24"/>
                <w:szCs w:val="24"/>
              </w:rPr>
              <w:t>0</w:t>
            </w:r>
          </w:p>
        </w:tc>
      </w:tr>
      <w:tr w:rsidR="00CC4112" w:rsidRPr="00775F74" w:rsidTr="00CC4112">
        <w:trPr>
          <w:trHeight w:val="300"/>
        </w:trPr>
        <w:tc>
          <w:tcPr>
            <w:tcW w:w="1207" w:type="pct"/>
            <w:tcBorders>
              <w:top w:val="nil"/>
              <w:left w:val="single" w:sz="4" w:space="0" w:color="auto"/>
              <w:bottom w:val="single" w:sz="4" w:space="0" w:color="auto"/>
              <w:right w:val="single" w:sz="4" w:space="0" w:color="auto"/>
            </w:tcBorders>
            <w:shd w:val="clear" w:color="auto" w:fill="auto"/>
            <w:noWrap/>
            <w:vAlign w:val="bottom"/>
          </w:tcPr>
          <w:p w:rsidR="00CC4112" w:rsidRPr="00775F74" w:rsidRDefault="00CC4112" w:rsidP="00CC4112">
            <w:pPr>
              <w:jc w:val="left"/>
              <w:rPr>
                <w:color w:val="FF0000"/>
                <w:sz w:val="24"/>
                <w:szCs w:val="24"/>
              </w:rPr>
            </w:pPr>
            <w:r w:rsidRPr="00CC4112">
              <w:rPr>
                <w:color w:val="000000"/>
                <w:sz w:val="24"/>
                <w:szCs w:val="24"/>
              </w:rPr>
              <w:t>5.Žabalj</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15</w:t>
            </w:r>
            <w:r>
              <w:rPr>
                <w:color w:val="000000"/>
                <w:sz w:val="24"/>
                <w:szCs w:val="24"/>
              </w:rPr>
              <w:t>,</w:t>
            </w:r>
            <w:r w:rsidRPr="00CC4112">
              <w:rPr>
                <w:color w:val="000000"/>
                <w:sz w:val="24"/>
                <w:szCs w:val="24"/>
              </w:rPr>
              <w:t>55</w:t>
            </w:r>
          </w:p>
        </w:tc>
        <w:tc>
          <w:tcPr>
            <w:tcW w:w="54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3</w:t>
            </w:r>
            <w:r>
              <w:rPr>
                <w:color w:val="000000"/>
                <w:sz w:val="24"/>
                <w:szCs w:val="24"/>
              </w:rPr>
              <w:t>,</w:t>
            </w:r>
            <w:r w:rsidRPr="00CC4112">
              <w:rPr>
                <w:color w:val="000000"/>
                <w:sz w:val="24"/>
                <w:szCs w:val="24"/>
              </w:rPr>
              <w:t>7</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487</w:t>
            </w:r>
            <w:r>
              <w:rPr>
                <w:color w:val="000000"/>
                <w:sz w:val="24"/>
                <w:szCs w:val="24"/>
              </w:rPr>
              <w:t>,</w:t>
            </w:r>
            <w:r w:rsidRPr="00CC4112">
              <w:rPr>
                <w:color w:val="000000"/>
                <w:sz w:val="24"/>
                <w:szCs w:val="24"/>
              </w:rPr>
              <w:t>57</w:t>
            </w:r>
          </w:p>
        </w:tc>
        <w:tc>
          <w:tcPr>
            <w:tcW w:w="54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50</w:t>
            </w:r>
            <w:r>
              <w:rPr>
                <w:color w:val="000000"/>
                <w:sz w:val="24"/>
                <w:szCs w:val="24"/>
              </w:rPr>
              <w:t>,</w:t>
            </w:r>
            <w:r w:rsidRPr="00CC4112">
              <w:rPr>
                <w:color w:val="000000"/>
                <w:sz w:val="24"/>
                <w:szCs w:val="24"/>
              </w:rPr>
              <w:t>9</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503</w:t>
            </w:r>
            <w:r>
              <w:rPr>
                <w:color w:val="000000"/>
                <w:sz w:val="24"/>
                <w:szCs w:val="24"/>
              </w:rPr>
              <w:t>,</w:t>
            </w:r>
            <w:r w:rsidRPr="00CC4112">
              <w:rPr>
                <w:color w:val="000000"/>
                <w:sz w:val="24"/>
                <w:szCs w:val="24"/>
              </w:rPr>
              <w:t>12</w:t>
            </w:r>
          </w:p>
        </w:tc>
        <w:tc>
          <w:tcPr>
            <w:tcW w:w="544"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36</w:t>
            </w:r>
            <w:r>
              <w:rPr>
                <w:color w:val="000000"/>
                <w:sz w:val="24"/>
                <w:szCs w:val="24"/>
              </w:rPr>
              <w:t>,</w:t>
            </w:r>
            <w:r w:rsidRPr="00CC4112">
              <w:rPr>
                <w:color w:val="000000"/>
                <w:sz w:val="24"/>
                <w:szCs w:val="24"/>
              </w:rPr>
              <w:t>4</w:t>
            </w:r>
          </w:p>
        </w:tc>
      </w:tr>
      <w:tr w:rsidR="00CC4112" w:rsidRPr="00775F74" w:rsidTr="00CC4112">
        <w:trPr>
          <w:trHeight w:val="300"/>
        </w:trPr>
        <w:tc>
          <w:tcPr>
            <w:tcW w:w="1207" w:type="pct"/>
            <w:tcBorders>
              <w:top w:val="nil"/>
              <w:left w:val="single" w:sz="4" w:space="0" w:color="auto"/>
              <w:bottom w:val="single" w:sz="4" w:space="0" w:color="auto"/>
              <w:right w:val="single" w:sz="4" w:space="0" w:color="auto"/>
            </w:tcBorders>
            <w:shd w:val="clear" w:color="auto" w:fill="auto"/>
            <w:noWrap/>
            <w:vAlign w:val="bottom"/>
          </w:tcPr>
          <w:p w:rsidR="00CC4112" w:rsidRPr="00775F74" w:rsidRDefault="00CC4112" w:rsidP="00CC4112">
            <w:pPr>
              <w:jc w:val="left"/>
              <w:rPr>
                <w:color w:val="FF0000"/>
                <w:sz w:val="24"/>
                <w:szCs w:val="24"/>
              </w:rPr>
            </w:pPr>
            <w:r w:rsidRPr="00CC4112">
              <w:rPr>
                <w:color w:val="000000"/>
                <w:sz w:val="24"/>
                <w:szCs w:val="24"/>
              </w:rPr>
              <w:t>6.Kula</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65</w:t>
            </w:r>
            <w:r>
              <w:rPr>
                <w:color w:val="000000"/>
                <w:sz w:val="24"/>
                <w:szCs w:val="24"/>
              </w:rPr>
              <w:t>,</w:t>
            </w:r>
            <w:r w:rsidRPr="00CC4112">
              <w:rPr>
                <w:color w:val="000000"/>
                <w:sz w:val="24"/>
                <w:szCs w:val="24"/>
              </w:rPr>
              <w:t>50</w:t>
            </w:r>
          </w:p>
        </w:tc>
        <w:tc>
          <w:tcPr>
            <w:tcW w:w="54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15</w:t>
            </w:r>
            <w:r>
              <w:rPr>
                <w:color w:val="000000"/>
                <w:sz w:val="24"/>
                <w:szCs w:val="24"/>
              </w:rPr>
              <w:t>,</w:t>
            </w:r>
            <w:r w:rsidRPr="00CC4112">
              <w:rPr>
                <w:color w:val="000000"/>
                <w:sz w:val="24"/>
                <w:szCs w:val="24"/>
              </w:rPr>
              <w:t>5</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51</w:t>
            </w:r>
            <w:r>
              <w:rPr>
                <w:color w:val="000000"/>
                <w:sz w:val="24"/>
                <w:szCs w:val="24"/>
              </w:rPr>
              <w:t>,</w:t>
            </w:r>
            <w:r w:rsidRPr="00CC4112">
              <w:rPr>
                <w:color w:val="000000"/>
                <w:sz w:val="24"/>
                <w:szCs w:val="24"/>
              </w:rPr>
              <w:t>96</w:t>
            </w:r>
          </w:p>
        </w:tc>
        <w:tc>
          <w:tcPr>
            <w:tcW w:w="54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5</w:t>
            </w:r>
            <w:r>
              <w:rPr>
                <w:color w:val="000000"/>
                <w:sz w:val="24"/>
                <w:szCs w:val="24"/>
              </w:rPr>
              <w:t>,</w:t>
            </w:r>
            <w:r w:rsidRPr="00CC4112">
              <w:rPr>
                <w:color w:val="000000"/>
                <w:sz w:val="24"/>
                <w:szCs w:val="24"/>
              </w:rPr>
              <w:t>4</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117</w:t>
            </w:r>
            <w:r>
              <w:rPr>
                <w:color w:val="000000"/>
                <w:sz w:val="24"/>
                <w:szCs w:val="24"/>
              </w:rPr>
              <w:t>,</w:t>
            </w:r>
            <w:r w:rsidRPr="00CC4112">
              <w:rPr>
                <w:color w:val="000000"/>
                <w:sz w:val="24"/>
                <w:szCs w:val="24"/>
              </w:rPr>
              <w:t>46</w:t>
            </w:r>
          </w:p>
        </w:tc>
        <w:tc>
          <w:tcPr>
            <w:tcW w:w="544"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8</w:t>
            </w:r>
            <w:r>
              <w:rPr>
                <w:color w:val="000000"/>
                <w:sz w:val="24"/>
                <w:szCs w:val="24"/>
              </w:rPr>
              <w:t>,</w:t>
            </w:r>
            <w:r w:rsidRPr="00CC4112">
              <w:rPr>
                <w:color w:val="000000"/>
                <w:sz w:val="24"/>
                <w:szCs w:val="24"/>
              </w:rPr>
              <w:t>5</w:t>
            </w:r>
          </w:p>
        </w:tc>
      </w:tr>
      <w:tr w:rsidR="00CC4112" w:rsidRPr="00775F74" w:rsidTr="00CC4112">
        <w:trPr>
          <w:trHeight w:val="300"/>
        </w:trPr>
        <w:tc>
          <w:tcPr>
            <w:tcW w:w="1207" w:type="pct"/>
            <w:tcBorders>
              <w:top w:val="nil"/>
              <w:left w:val="single" w:sz="4" w:space="0" w:color="auto"/>
              <w:bottom w:val="single" w:sz="4" w:space="0" w:color="auto"/>
              <w:right w:val="single" w:sz="4" w:space="0" w:color="auto"/>
            </w:tcBorders>
            <w:shd w:val="clear" w:color="auto" w:fill="auto"/>
            <w:noWrap/>
            <w:vAlign w:val="bottom"/>
          </w:tcPr>
          <w:p w:rsidR="00CC4112" w:rsidRPr="00775F74" w:rsidRDefault="00CC4112" w:rsidP="00CC4112">
            <w:pPr>
              <w:jc w:val="left"/>
              <w:rPr>
                <w:color w:val="FF0000"/>
                <w:sz w:val="24"/>
                <w:szCs w:val="24"/>
              </w:rPr>
            </w:pPr>
            <w:r w:rsidRPr="00CC4112">
              <w:rPr>
                <w:color w:val="000000"/>
                <w:sz w:val="24"/>
                <w:szCs w:val="24"/>
              </w:rPr>
              <w:t>7.Srbobran</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13</w:t>
            </w:r>
            <w:r>
              <w:rPr>
                <w:color w:val="000000"/>
                <w:sz w:val="24"/>
                <w:szCs w:val="24"/>
              </w:rPr>
              <w:t>,</w:t>
            </w:r>
            <w:r w:rsidRPr="00CC4112">
              <w:rPr>
                <w:color w:val="000000"/>
                <w:sz w:val="24"/>
                <w:szCs w:val="24"/>
              </w:rPr>
              <w:t>34</w:t>
            </w:r>
          </w:p>
        </w:tc>
        <w:tc>
          <w:tcPr>
            <w:tcW w:w="54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3</w:t>
            </w:r>
            <w:r>
              <w:rPr>
                <w:color w:val="000000"/>
                <w:sz w:val="24"/>
                <w:szCs w:val="24"/>
              </w:rPr>
              <w:t>,</w:t>
            </w:r>
            <w:r w:rsidRPr="00CC4112">
              <w:rPr>
                <w:color w:val="000000"/>
                <w:sz w:val="24"/>
                <w:szCs w:val="24"/>
              </w:rPr>
              <w:t>2</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69</w:t>
            </w:r>
            <w:r>
              <w:rPr>
                <w:color w:val="000000"/>
                <w:sz w:val="24"/>
                <w:szCs w:val="24"/>
              </w:rPr>
              <w:t>,</w:t>
            </w:r>
            <w:r w:rsidRPr="00CC4112">
              <w:rPr>
                <w:color w:val="000000"/>
                <w:sz w:val="24"/>
                <w:szCs w:val="24"/>
              </w:rPr>
              <w:t>66</w:t>
            </w:r>
          </w:p>
        </w:tc>
        <w:tc>
          <w:tcPr>
            <w:tcW w:w="54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7</w:t>
            </w:r>
            <w:r>
              <w:rPr>
                <w:color w:val="000000"/>
                <w:sz w:val="24"/>
                <w:szCs w:val="24"/>
              </w:rPr>
              <w:t>,</w:t>
            </w:r>
            <w:r w:rsidRPr="00CC4112">
              <w:rPr>
                <w:color w:val="000000"/>
                <w:sz w:val="24"/>
                <w:szCs w:val="24"/>
              </w:rPr>
              <w:t>3</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83</w:t>
            </w:r>
            <w:r>
              <w:rPr>
                <w:color w:val="000000"/>
                <w:sz w:val="24"/>
                <w:szCs w:val="24"/>
              </w:rPr>
              <w:t>,</w:t>
            </w:r>
            <w:r w:rsidRPr="00CC4112">
              <w:rPr>
                <w:color w:val="000000"/>
                <w:sz w:val="24"/>
                <w:szCs w:val="24"/>
              </w:rPr>
              <w:t>00</w:t>
            </w:r>
          </w:p>
        </w:tc>
        <w:tc>
          <w:tcPr>
            <w:tcW w:w="544"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6</w:t>
            </w:r>
            <w:r>
              <w:rPr>
                <w:color w:val="000000"/>
                <w:sz w:val="24"/>
                <w:szCs w:val="24"/>
              </w:rPr>
              <w:t>,</w:t>
            </w:r>
            <w:r w:rsidRPr="00CC4112">
              <w:rPr>
                <w:color w:val="000000"/>
                <w:sz w:val="24"/>
                <w:szCs w:val="24"/>
              </w:rPr>
              <w:t>0</w:t>
            </w:r>
          </w:p>
        </w:tc>
      </w:tr>
      <w:tr w:rsidR="00CC4112" w:rsidRPr="00775F74" w:rsidTr="00CC4112">
        <w:trPr>
          <w:trHeight w:val="300"/>
        </w:trPr>
        <w:tc>
          <w:tcPr>
            <w:tcW w:w="1207" w:type="pct"/>
            <w:tcBorders>
              <w:top w:val="nil"/>
              <w:left w:val="single" w:sz="4" w:space="0" w:color="auto"/>
              <w:bottom w:val="single" w:sz="4" w:space="0" w:color="auto"/>
              <w:right w:val="single" w:sz="4" w:space="0" w:color="auto"/>
            </w:tcBorders>
            <w:shd w:val="clear" w:color="auto" w:fill="auto"/>
            <w:noWrap/>
            <w:vAlign w:val="bottom"/>
          </w:tcPr>
          <w:p w:rsidR="00CC4112" w:rsidRPr="00775F74" w:rsidRDefault="00CC4112" w:rsidP="00CC4112">
            <w:pPr>
              <w:jc w:val="left"/>
              <w:rPr>
                <w:color w:val="FF0000"/>
                <w:sz w:val="24"/>
                <w:szCs w:val="24"/>
              </w:rPr>
            </w:pPr>
            <w:r w:rsidRPr="00CC4112">
              <w:rPr>
                <w:color w:val="000000"/>
                <w:sz w:val="24"/>
                <w:szCs w:val="24"/>
              </w:rPr>
              <w:t>8.Temerin</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1</w:t>
            </w:r>
            <w:r>
              <w:rPr>
                <w:color w:val="000000"/>
                <w:sz w:val="24"/>
                <w:szCs w:val="24"/>
              </w:rPr>
              <w:t>,</w:t>
            </w:r>
            <w:r w:rsidRPr="00CC4112">
              <w:rPr>
                <w:color w:val="000000"/>
                <w:sz w:val="24"/>
                <w:szCs w:val="24"/>
              </w:rPr>
              <w:t>69</w:t>
            </w:r>
          </w:p>
        </w:tc>
        <w:tc>
          <w:tcPr>
            <w:tcW w:w="54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0</w:t>
            </w:r>
            <w:r>
              <w:rPr>
                <w:color w:val="000000"/>
                <w:sz w:val="24"/>
                <w:szCs w:val="24"/>
              </w:rPr>
              <w:t>,</w:t>
            </w:r>
            <w:r w:rsidRPr="00CC4112">
              <w:rPr>
                <w:color w:val="000000"/>
                <w:sz w:val="24"/>
                <w:szCs w:val="24"/>
              </w:rPr>
              <w:t>4</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69</w:t>
            </w:r>
            <w:r>
              <w:rPr>
                <w:color w:val="000000"/>
                <w:sz w:val="24"/>
                <w:szCs w:val="24"/>
              </w:rPr>
              <w:t>,</w:t>
            </w:r>
            <w:r w:rsidRPr="00CC4112">
              <w:rPr>
                <w:color w:val="000000"/>
                <w:sz w:val="24"/>
                <w:szCs w:val="24"/>
              </w:rPr>
              <w:t>70</w:t>
            </w:r>
          </w:p>
        </w:tc>
        <w:tc>
          <w:tcPr>
            <w:tcW w:w="54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7</w:t>
            </w:r>
            <w:r>
              <w:rPr>
                <w:color w:val="000000"/>
                <w:sz w:val="24"/>
                <w:szCs w:val="24"/>
              </w:rPr>
              <w:t>,</w:t>
            </w:r>
            <w:r w:rsidRPr="00CC4112">
              <w:rPr>
                <w:color w:val="000000"/>
                <w:sz w:val="24"/>
                <w:szCs w:val="24"/>
              </w:rPr>
              <w:t>3</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71</w:t>
            </w:r>
            <w:r>
              <w:rPr>
                <w:color w:val="000000"/>
                <w:sz w:val="24"/>
                <w:szCs w:val="24"/>
              </w:rPr>
              <w:t>,</w:t>
            </w:r>
            <w:r w:rsidRPr="00CC4112">
              <w:rPr>
                <w:color w:val="000000"/>
                <w:sz w:val="24"/>
                <w:szCs w:val="24"/>
              </w:rPr>
              <w:t>39</w:t>
            </w:r>
          </w:p>
        </w:tc>
        <w:tc>
          <w:tcPr>
            <w:tcW w:w="544"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5</w:t>
            </w:r>
            <w:r>
              <w:rPr>
                <w:color w:val="000000"/>
                <w:sz w:val="24"/>
                <w:szCs w:val="24"/>
              </w:rPr>
              <w:t>,</w:t>
            </w:r>
            <w:r w:rsidRPr="00CC4112">
              <w:rPr>
                <w:color w:val="000000"/>
                <w:sz w:val="24"/>
                <w:szCs w:val="24"/>
              </w:rPr>
              <w:t>2</w:t>
            </w:r>
          </w:p>
        </w:tc>
      </w:tr>
      <w:tr w:rsidR="00CC4112" w:rsidRPr="00775F74" w:rsidTr="00CC4112">
        <w:trPr>
          <w:trHeight w:val="300"/>
        </w:trPr>
        <w:tc>
          <w:tcPr>
            <w:tcW w:w="1207" w:type="pct"/>
            <w:tcBorders>
              <w:top w:val="nil"/>
              <w:left w:val="single" w:sz="4" w:space="0" w:color="auto"/>
              <w:bottom w:val="single" w:sz="4" w:space="0" w:color="auto"/>
              <w:right w:val="single" w:sz="4" w:space="0" w:color="auto"/>
            </w:tcBorders>
            <w:shd w:val="clear" w:color="auto" w:fill="auto"/>
            <w:noWrap/>
            <w:vAlign w:val="bottom"/>
          </w:tcPr>
          <w:p w:rsidR="00CC4112" w:rsidRPr="00775F74" w:rsidRDefault="00CC4112" w:rsidP="00CC4112">
            <w:pPr>
              <w:jc w:val="left"/>
              <w:rPr>
                <w:color w:val="FF0000"/>
                <w:sz w:val="24"/>
                <w:szCs w:val="24"/>
              </w:rPr>
            </w:pPr>
            <w:r w:rsidRPr="00CC4112">
              <w:rPr>
                <w:color w:val="000000"/>
                <w:sz w:val="24"/>
                <w:szCs w:val="24"/>
              </w:rPr>
              <w:t>9.Grad Novi Sad</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92</w:t>
            </w:r>
            <w:r>
              <w:rPr>
                <w:color w:val="000000"/>
                <w:sz w:val="24"/>
                <w:szCs w:val="24"/>
              </w:rPr>
              <w:t>,</w:t>
            </w:r>
            <w:r w:rsidRPr="00CC4112">
              <w:rPr>
                <w:color w:val="000000"/>
                <w:sz w:val="24"/>
                <w:szCs w:val="24"/>
              </w:rPr>
              <w:t>32</w:t>
            </w:r>
          </w:p>
        </w:tc>
        <w:tc>
          <w:tcPr>
            <w:tcW w:w="54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21</w:t>
            </w:r>
            <w:r>
              <w:rPr>
                <w:color w:val="000000"/>
                <w:sz w:val="24"/>
                <w:szCs w:val="24"/>
              </w:rPr>
              <w:t>,</w:t>
            </w:r>
            <w:r w:rsidRPr="00CC4112">
              <w:rPr>
                <w:color w:val="000000"/>
                <w:sz w:val="24"/>
                <w:szCs w:val="24"/>
              </w:rPr>
              <w:t>8</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17</w:t>
            </w:r>
            <w:r>
              <w:rPr>
                <w:color w:val="000000"/>
                <w:sz w:val="24"/>
                <w:szCs w:val="24"/>
              </w:rPr>
              <w:t>,</w:t>
            </w:r>
            <w:r w:rsidRPr="00CC4112">
              <w:rPr>
                <w:color w:val="000000"/>
                <w:sz w:val="24"/>
                <w:szCs w:val="24"/>
              </w:rPr>
              <w:t>37</w:t>
            </w:r>
          </w:p>
        </w:tc>
        <w:tc>
          <w:tcPr>
            <w:tcW w:w="54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1</w:t>
            </w:r>
            <w:r>
              <w:rPr>
                <w:color w:val="000000"/>
                <w:sz w:val="24"/>
                <w:szCs w:val="24"/>
              </w:rPr>
              <w:t>,</w:t>
            </w:r>
            <w:r w:rsidRPr="00CC4112">
              <w:rPr>
                <w:color w:val="000000"/>
                <w:sz w:val="24"/>
                <w:szCs w:val="24"/>
              </w:rPr>
              <w:t>8</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109</w:t>
            </w:r>
            <w:r>
              <w:rPr>
                <w:color w:val="000000"/>
                <w:sz w:val="24"/>
                <w:szCs w:val="24"/>
              </w:rPr>
              <w:t>,</w:t>
            </w:r>
            <w:r w:rsidRPr="00CC4112">
              <w:rPr>
                <w:color w:val="000000"/>
                <w:sz w:val="24"/>
                <w:szCs w:val="24"/>
              </w:rPr>
              <w:t>69</w:t>
            </w:r>
          </w:p>
        </w:tc>
        <w:tc>
          <w:tcPr>
            <w:tcW w:w="544"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color w:val="FF0000"/>
                <w:sz w:val="24"/>
                <w:szCs w:val="24"/>
              </w:rPr>
            </w:pPr>
            <w:r w:rsidRPr="00CC4112">
              <w:rPr>
                <w:color w:val="000000"/>
                <w:sz w:val="24"/>
                <w:szCs w:val="24"/>
              </w:rPr>
              <w:t>7</w:t>
            </w:r>
            <w:r>
              <w:rPr>
                <w:color w:val="000000"/>
                <w:sz w:val="24"/>
                <w:szCs w:val="24"/>
              </w:rPr>
              <w:t>,</w:t>
            </w:r>
            <w:r w:rsidRPr="00CC4112">
              <w:rPr>
                <w:color w:val="000000"/>
                <w:sz w:val="24"/>
                <w:szCs w:val="24"/>
              </w:rPr>
              <w:t>9</w:t>
            </w:r>
          </w:p>
        </w:tc>
      </w:tr>
      <w:tr w:rsidR="00CC4112" w:rsidRPr="00CC4112" w:rsidTr="00CC4112">
        <w:trPr>
          <w:trHeight w:val="300"/>
        </w:trPr>
        <w:tc>
          <w:tcPr>
            <w:tcW w:w="1207" w:type="pct"/>
            <w:tcBorders>
              <w:top w:val="nil"/>
              <w:left w:val="single" w:sz="4" w:space="0" w:color="auto"/>
              <w:bottom w:val="single" w:sz="4" w:space="0" w:color="auto"/>
              <w:right w:val="single" w:sz="4" w:space="0" w:color="auto"/>
            </w:tcBorders>
            <w:shd w:val="clear" w:color="auto" w:fill="auto"/>
            <w:noWrap/>
            <w:vAlign w:val="bottom"/>
          </w:tcPr>
          <w:p w:rsidR="00CC4112" w:rsidRPr="00CC4112" w:rsidRDefault="00CC4112" w:rsidP="00CC4112">
            <w:pPr>
              <w:jc w:val="left"/>
              <w:rPr>
                <w:b/>
                <w:bCs/>
                <w:sz w:val="24"/>
                <w:szCs w:val="24"/>
              </w:rPr>
            </w:pPr>
            <w:r w:rsidRPr="00CC4112">
              <w:rPr>
                <w:b/>
                <w:bCs/>
                <w:sz w:val="24"/>
                <w:szCs w:val="24"/>
              </w:rPr>
              <w:t>Ukupno</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b/>
                <w:bCs/>
                <w:sz w:val="24"/>
                <w:szCs w:val="24"/>
              </w:rPr>
            </w:pPr>
            <w:r w:rsidRPr="00CC4112">
              <w:rPr>
                <w:b/>
                <w:bCs/>
                <w:sz w:val="24"/>
                <w:szCs w:val="24"/>
              </w:rPr>
              <w:t>423,11</w:t>
            </w:r>
          </w:p>
        </w:tc>
        <w:tc>
          <w:tcPr>
            <w:tcW w:w="54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b/>
                <w:bCs/>
                <w:sz w:val="24"/>
                <w:szCs w:val="24"/>
              </w:rPr>
            </w:pPr>
            <w:r w:rsidRPr="00CC4112">
              <w:rPr>
                <w:b/>
                <w:bCs/>
                <w:sz w:val="24"/>
                <w:szCs w:val="24"/>
              </w:rPr>
              <w:t>100,0</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b/>
                <w:bCs/>
                <w:sz w:val="24"/>
                <w:szCs w:val="24"/>
              </w:rPr>
            </w:pPr>
            <w:r w:rsidRPr="00CC4112">
              <w:rPr>
                <w:b/>
                <w:bCs/>
                <w:sz w:val="24"/>
                <w:szCs w:val="24"/>
              </w:rPr>
              <w:t>958,41</w:t>
            </w:r>
          </w:p>
        </w:tc>
        <w:tc>
          <w:tcPr>
            <w:tcW w:w="546"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b/>
                <w:bCs/>
                <w:sz w:val="24"/>
                <w:szCs w:val="24"/>
              </w:rPr>
            </w:pPr>
            <w:r w:rsidRPr="00CC4112">
              <w:rPr>
                <w:b/>
                <w:bCs/>
                <w:sz w:val="24"/>
                <w:szCs w:val="24"/>
              </w:rPr>
              <w:t>100,0</w:t>
            </w:r>
          </w:p>
        </w:tc>
        <w:tc>
          <w:tcPr>
            <w:tcW w:w="719"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b/>
                <w:bCs/>
                <w:sz w:val="24"/>
                <w:szCs w:val="24"/>
              </w:rPr>
            </w:pPr>
            <w:r w:rsidRPr="00CC4112">
              <w:rPr>
                <w:b/>
                <w:bCs/>
                <w:sz w:val="24"/>
                <w:szCs w:val="24"/>
              </w:rPr>
              <w:t>1.381,52</w:t>
            </w:r>
          </w:p>
        </w:tc>
        <w:tc>
          <w:tcPr>
            <w:tcW w:w="544" w:type="pct"/>
            <w:tcBorders>
              <w:top w:val="nil"/>
              <w:left w:val="nil"/>
              <w:bottom w:val="single" w:sz="4" w:space="0" w:color="auto"/>
              <w:right w:val="single" w:sz="4" w:space="0" w:color="auto"/>
            </w:tcBorders>
            <w:shd w:val="clear" w:color="auto" w:fill="auto"/>
            <w:noWrap/>
            <w:vAlign w:val="bottom"/>
          </w:tcPr>
          <w:p w:rsidR="00CC4112" w:rsidRPr="00CC4112" w:rsidRDefault="00CC4112" w:rsidP="00CC4112">
            <w:pPr>
              <w:jc w:val="right"/>
              <w:rPr>
                <w:b/>
                <w:bCs/>
                <w:sz w:val="24"/>
                <w:szCs w:val="24"/>
              </w:rPr>
            </w:pPr>
            <w:r w:rsidRPr="00CC4112">
              <w:rPr>
                <w:b/>
                <w:bCs/>
                <w:sz w:val="24"/>
                <w:szCs w:val="24"/>
              </w:rPr>
              <w:t>100,0</w:t>
            </w:r>
          </w:p>
        </w:tc>
      </w:tr>
    </w:tbl>
    <w:p w:rsidR="00CD2F5B" w:rsidRPr="00775F74" w:rsidRDefault="00CD2F5B" w:rsidP="00CD2F5B">
      <w:pPr>
        <w:ind w:right="5" w:firstLine="720"/>
        <w:rPr>
          <w:color w:val="FF0000"/>
          <w:sz w:val="24"/>
          <w:szCs w:val="24"/>
        </w:rPr>
      </w:pPr>
    </w:p>
    <w:p w:rsidR="00CD2F5B" w:rsidRPr="00CC4112" w:rsidRDefault="00CD2F5B" w:rsidP="00CC4112">
      <w:pPr>
        <w:pStyle w:val="Hang127"/>
        <w:rPr>
          <w:sz w:val="24"/>
        </w:rPr>
      </w:pPr>
      <w:r w:rsidRPr="00CC4112">
        <w:rPr>
          <w:sz w:val="24"/>
        </w:rPr>
        <w:t xml:space="preserve">Na osnovu podataka iz prethodne tabele se može konstatovati da stanje šuma u ovoj gazdinskoj jedinici nije zadovoljavajuće, obzirom na mogućnosti i kapacitete staništa, jer je prosečna zapremina </w:t>
      </w:r>
      <w:r w:rsidR="00CC4112">
        <w:rPr>
          <w:sz w:val="24"/>
        </w:rPr>
        <w:t>63</w:t>
      </w:r>
      <w:proofErr w:type="gramStart"/>
      <w:r w:rsidR="00CC4112">
        <w:rPr>
          <w:sz w:val="24"/>
        </w:rPr>
        <w:t>,0</w:t>
      </w:r>
      <w:proofErr w:type="gramEnd"/>
      <w:r w:rsidRPr="00CC4112">
        <w:rPr>
          <w:sz w:val="24"/>
        </w:rPr>
        <w:t xml:space="preserve"> m</w:t>
      </w:r>
      <w:r w:rsidRPr="00CC4112">
        <w:rPr>
          <w:sz w:val="24"/>
          <w:vertAlign w:val="superscript"/>
        </w:rPr>
        <w:t>3</w:t>
      </w:r>
      <w:r w:rsidRPr="00CC4112">
        <w:rPr>
          <w:sz w:val="24"/>
        </w:rPr>
        <w:t>/ha,</w:t>
      </w:r>
      <w:r w:rsidR="00D135C6">
        <w:rPr>
          <w:sz w:val="24"/>
        </w:rPr>
        <w:t xml:space="preserve"> dok je tekući zapreminski prirast 1,9 </w:t>
      </w:r>
      <w:r w:rsidR="00D135C6" w:rsidRPr="00CC4112">
        <w:rPr>
          <w:sz w:val="24"/>
        </w:rPr>
        <w:t>m</w:t>
      </w:r>
      <w:r w:rsidR="00D135C6" w:rsidRPr="00CC4112">
        <w:rPr>
          <w:sz w:val="24"/>
          <w:vertAlign w:val="superscript"/>
        </w:rPr>
        <w:t>3</w:t>
      </w:r>
      <w:r w:rsidR="00D135C6" w:rsidRPr="00CC4112">
        <w:rPr>
          <w:sz w:val="24"/>
        </w:rPr>
        <w:t>/ha</w:t>
      </w:r>
      <w:r w:rsidR="00D135C6">
        <w:rPr>
          <w:sz w:val="24"/>
        </w:rPr>
        <w:t xml:space="preserve">, </w:t>
      </w:r>
      <w:r w:rsidRPr="00CC4112">
        <w:rPr>
          <w:sz w:val="24"/>
        </w:rPr>
        <w:t>posmatrano</w:t>
      </w:r>
      <w:r w:rsidR="00CC4112">
        <w:rPr>
          <w:sz w:val="24"/>
        </w:rPr>
        <w:t xml:space="preserve"> na</w:t>
      </w:r>
      <w:r w:rsidRPr="00CC4112">
        <w:rPr>
          <w:sz w:val="24"/>
        </w:rPr>
        <w:t xml:space="preserve"> obraslu površinu. Veliki je problem značajno učešće neobraslih površina, o čemu </w:t>
      </w:r>
      <w:proofErr w:type="gramStart"/>
      <w:r w:rsidRPr="00CC4112">
        <w:rPr>
          <w:sz w:val="24"/>
        </w:rPr>
        <w:t>će</w:t>
      </w:r>
      <w:proofErr w:type="gramEnd"/>
      <w:r w:rsidRPr="00CC4112">
        <w:rPr>
          <w:sz w:val="24"/>
        </w:rPr>
        <w:t xml:space="preserve"> biti reči u narednim poglavljima.</w:t>
      </w:r>
    </w:p>
    <w:p w:rsidR="00CD2F5B" w:rsidRPr="00AA5FE6" w:rsidRDefault="00CD2F5B" w:rsidP="00CC4112">
      <w:pPr>
        <w:pStyle w:val="Hang127"/>
        <w:rPr>
          <w:color w:val="FF0000"/>
          <w:sz w:val="24"/>
        </w:rPr>
      </w:pPr>
      <w:r w:rsidRPr="00CC4112">
        <w:rPr>
          <w:sz w:val="24"/>
        </w:rPr>
        <w:t xml:space="preserve">Najveći udeo u ukupnoj površini gazdinske jedinice ima opština </w:t>
      </w:r>
      <w:r w:rsidR="00CC4112">
        <w:rPr>
          <w:sz w:val="24"/>
        </w:rPr>
        <w:t>Žabalj</w:t>
      </w:r>
      <w:r w:rsidRPr="00CC4112">
        <w:rPr>
          <w:sz w:val="24"/>
        </w:rPr>
        <w:t xml:space="preserve"> (</w:t>
      </w:r>
      <w:r w:rsidR="00CC4112">
        <w:rPr>
          <w:sz w:val="24"/>
        </w:rPr>
        <w:t>36</w:t>
      </w:r>
      <w:proofErr w:type="gramStart"/>
      <w:r w:rsidRPr="00CC4112">
        <w:rPr>
          <w:sz w:val="24"/>
        </w:rPr>
        <w:t>,</w:t>
      </w:r>
      <w:r w:rsidR="00CC4112">
        <w:rPr>
          <w:sz w:val="24"/>
        </w:rPr>
        <w:t>4</w:t>
      </w:r>
      <w:proofErr w:type="gramEnd"/>
      <w:r w:rsidRPr="00CC4112">
        <w:rPr>
          <w:sz w:val="24"/>
        </w:rPr>
        <w:t xml:space="preserve"> %)</w:t>
      </w:r>
      <w:r w:rsidR="00CC4112">
        <w:rPr>
          <w:sz w:val="24"/>
        </w:rPr>
        <w:t xml:space="preserve"> i opština Vrbas 21,0 %)</w:t>
      </w:r>
      <w:r w:rsidRPr="00CC4112">
        <w:rPr>
          <w:sz w:val="24"/>
        </w:rPr>
        <w:t xml:space="preserve">. </w:t>
      </w:r>
      <w:r w:rsidR="00CC4112">
        <w:rPr>
          <w:sz w:val="24"/>
        </w:rPr>
        <w:t>Z</w:t>
      </w:r>
      <w:r w:rsidRPr="00CC4112">
        <w:rPr>
          <w:sz w:val="24"/>
        </w:rPr>
        <w:t xml:space="preserve">načajnije učešće u obraslim površinama gazdinske jedinice </w:t>
      </w:r>
      <w:r w:rsidRPr="00AA5FE6">
        <w:rPr>
          <w:sz w:val="24"/>
        </w:rPr>
        <w:t xml:space="preserve">ima opština </w:t>
      </w:r>
      <w:r w:rsidR="00CC4112" w:rsidRPr="00AA5FE6">
        <w:rPr>
          <w:sz w:val="24"/>
        </w:rPr>
        <w:t>Vrbas</w:t>
      </w:r>
      <w:r w:rsidRPr="00AA5FE6">
        <w:rPr>
          <w:sz w:val="24"/>
        </w:rPr>
        <w:t xml:space="preserve"> (</w:t>
      </w:r>
      <w:r w:rsidR="00CC4112" w:rsidRPr="00AA5FE6">
        <w:rPr>
          <w:sz w:val="24"/>
        </w:rPr>
        <w:t>24</w:t>
      </w:r>
      <w:proofErr w:type="gramStart"/>
      <w:r w:rsidRPr="00AA5FE6">
        <w:rPr>
          <w:sz w:val="24"/>
        </w:rPr>
        <w:t>,</w:t>
      </w:r>
      <w:r w:rsidR="00CC4112" w:rsidRPr="00AA5FE6">
        <w:rPr>
          <w:sz w:val="24"/>
        </w:rPr>
        <w:t>7</w:t>
      </w:r>
      <w:proofErr w:type="gramEnd"/>
      <w:r w:rsidRPr="00AA5FE6">
        <w:rPr>
          <w:sz w:val="24"/>
        </w:rPr>
        <w:t xml:space="preserve"> %)</w:t>
      </w:r>
      <w:r w:rsidR="00CC4112" w:rsidRPr="00AA5FE6">
        <w:rPr>
          <w:sz w:val="24"/>
        </w:rPr>
        <w:t>, Grad Novi Sad (21,8 %), opština Bački Petrovac (21,6 %) i opština Kula (15,5 %)</w:t>
      </w:r>
      <w:r w:rsidRPr="00AA5FE6">
        <w:rPr>
          <w:sz w:val="24"/>
        </w:rPr>
        <w:t xml:space="preserve">. </w:t>
      </w:r>
      <w:proofErr w:type="gramStart"/>
      <w:r w:rsidR="00AA5FE6" w:rsidRPr="00AA5FE6">
        <w:rPr>
          <w:sz w:val="24"/>
        </w:rPr>
        <w:t>P</w:t>
      </w:r>
      <w:r w:rsidRPr="00AA5FE6">
        <w:rPr>
          <w:sz w:val="24"/>
        </w:rPr>
        <w:t xml:space="preserve">osmatrano po zapremini i prirastu prednjače </w:t>
      </w:r>
      <w:r w:rsidR="00AA5FE6" w:rsidRPr="00AA5FE6">
        <w:rPr>
          <w:sz w:val="24"/>
        </w:rPr>
        <w:t>opština Vrbas i opština Bački Petrovac</w:t>
      </w:r>
      <w:r w:rsidRPr="00AA5FE6">
        <w:rPr>
          <w:sz w:val="24"/>
        </w:rPr>
        <w:t>.</w:t>
      </w:r>
      <w:proofErr w:type="gramEnd"/>
      <w:r w:rsidRPr="00AA5FE6">
        <w:rPr>
          <w:sz w:val="24"/>
        </w:rPr>
        <w:t xml:space="preserve">  </w:t>
      </w:r>
    </w:p>
    <w:p w:rsidR="00CD2F5B" w:rsidRPr="00AA5FE6" w:rsidRDefault="00CD2F5B" w:rsidP="00CD2F5B">
      <w:pPr>
        <w:rPr>
          <w:color w:val="FF0000"/>
          <w:lang w:val="it-IT"/>
        </w:rPr>
      </w:pPr>
    </w:p>
    <w:p w:rsidR="00427DE7" w:rsidRPr="00482BB1" w:rsidRDefault="00427DE7" w:rsidP="00386434">
      <w:pPr>
        <w:pStyle w:val="Heading2"/>
        <w:spacing w:after="360"/>
      </w:pPr>
      <w:bookmarkStart w:id="120" w:name="_Toc127044039"/>
      <w:r w:rsidRPr="00482BB1">
        <w:lastRenderedPageBreak/>
        <w:t>Stanje</w:t>
      </w:r>
      <w:r w:rsidRPr="00482BB1">
        <w:rPr>
          <w:lang w:val="it-IT"/>
        </w:rPr>
        <w:t xml:space="preserve"> </w:t>
      </w:r>
      <w:r w:rsidRPr="00482BB1">
        <w:t>šuma</w:t>
      </w:r>
      <w:r w:rsidRPr="00482BB1">
        <w:rPr>
          <w:lang w:val="it-IT"/>
        </w:rPr>
        <w:t xml:space="preserve"> po </w:t>
      </w:r>
      <w:r w:rsidRPr="00482BB1">
        <w:t>nameni</w:t>
      </w:r>
      <w:bookmarkEnd w:id="120"/>
    </w:p>
    <w:p w:rsidR="00427DE7" w:rsidRPr="00FD7208" w:rsidRDefault="00427DE7" w:rsidP="00FD7208">
      <w:pPr>
        <w:pStyle w:val="Hang127"/>
        <w:rPr>
          <w:sz w:val="24"/>
          <w:lang w:val="it-IT"/>
        </w:rPr>
      </w:pPr>
      <w:r w:rsidRPr="00FD7208">
        <w:rPr>
          <w:sz w:val="24"/>
          <w:lang w:val="it-IT"/>
        </w:rPr>
        <w:t xml:space="preserve">Šume ove gazdinske jedinice prema osnovnoj (prioritetnoj) nameni svrstane su u </w:t>
      </w:r>
      <w:r w:rsidR="0053284A" w:rsidRPr="00FD7208">
        <w:rPr>
          <w:sz w:val="24"/>
          <w:lang w:val="it-IT"/>
        </w:rPr>
        <w:t>dve</w:t>
      </w:r>
      <w:r w:rsidR="00CC491E" w:rsidRPr="00FD7208">
        <w:rPr>
          <w:sz w:val="24"/>
          <w:lang w:val="it-IT"/>
        </w:rPr>
        <w:t xml:space="preserve"> namensk</w:t>
      </w:r>
      <w:r w:rsidR="0053284A" w:rsidRPr="00FD7208">
        <w:rPr>
          <w:sz w:val="24"/>
          <w:lang w:val="it-IT"/>
        </w:rPr>
        <w:t>e</w:t>
      </w:r>
      <w:r w:rsidR="00CC491E" w:rsidRPr="00FD7208">
        <w:rPr>
          <w:sz w:val="24"/>
          <w:lang w:val="it-IT"/>
        </w:rPr>
        <w:t xml:space="preserve"> celin</w:t>
      </w:r>
      <w:r w:rsidR="0053284A" w:rsidRPr="00FD7208">
        <w:rPr>
          <w:sz w:val="24"/>
          <w:lang w:val="it-IT"/>
        </w:rPr>
        <w:t>e</w:t>
      </w:r>
      <w:r w:rsidRPr="00FD7208">
        <w:rPr>
          <w:sz w:val="24"/>
          <w:lang w:val="it-IT"/>
        </w:rPr>
        <w:t>. Stanje sastojina po namenskim celinama za gaz</w:t>
      </w:r>
      <w:r w:rsidR="0065352B" w:rsidRPr="00FD7208">
        <w:rPr>
          <w:sz w:val="24"/>
          <w:lang w:val="it-IT"/>
        </w:rPr>
        <w:t>dinsku jedinicu</w:t>
      </w:r>
      <w:r w:rsidR="005812C7" w:rsidRPr="00FD7208">
        <w:rPr>
          <w:sz w:val="24"/>
          <w:lang w:val="it-IT"/>
        </w:rPr>
        <w:t xml:space="preserve"> </w:t>
      </w:r>
      <w:r w:rsidRPr="00FD7208">
        <w:rPr>
          <w:sz w:val="24"/>
          <w:lang w:val="it-IT"/>
        </w:rPr>
        <w:t>prikazano je sledećom tabelom.</w:t>
      </w:r>
    </w:p>
    <w:p w:rsidR="008C113E" w:rsidRPr="00482BB1" w:rsidRDefault="008C113E" w:rsidP="006852F3">
      <w:pPr>
        <w:pStyle w:val="Hang127"/>
        <w:spacing w:after="0"/>
        <w:jc w:val="left"/>
        <w:rPr>
          <w:sz w:val="24"/>
          <w:szCs w:val="24"/>
          <w:lang w:val="it-IT"/>
        </w:rPr>
      </w:pPr>
      <w:r w:rsidRPr="00482BB1">
        <w:rPr>
          <w:rFonts w:ascii="Cambria" w:hAnsi="Cambria"/>
          <w:i/>
          <w:iCs/>
          <w:sz w:val="18"/>
          <w:szCs w:val="18"/>
        </w:rPr>
        <w:t xml:space="preserve">Tabela br. </w:t>
      </w:r>
      <w:r w:rsidR="00CD2F5B" w:rsidRPr="00482BB1">
        <w:rPr>
          <w:rFonts w:ascii="Cambria" w:hAnsi="Cambria"/>
          <w:i/>
          <w:iCs/>
          <w:sz w:val="18"/>
          <w:szCs w:val="18"/>
        </w:rPr>
        <w:t>10</w:t>
      </w:r>
    </w:p>
    <w:tbl>
      <w:tblPr>
        <w:tblW w:w="5000" w:type="pct"/>
        <w:tblLook w:val="04A0"/>
      </w:tblPr>
      <w:tblGrid>
        <w:gridCol w:w="4808"/>
        <w:gridCol w:w="1156"/>
        <w:gridCol w:w="880"/>
        <w:gridCol w:w="1297"/>
        <w:gridCol w:w="877"/>
        <w:gridCol w:w="894"/>
        <w:gridCol w:w="1018"/>
        <w:gridCol w:w="877"/>
        <w:gridCol w:w="894"/>
        <w:gridCol w:w="840"/>
      </w:tblGrid>
      <w:tr w:rsidR="00482BB1" w:rsidRPr="00482BB1">
        <w:trPr>
          <w:trHeight w:val="300"/>
          <w:tblHeader/>
        </w:trPr>
        <w:tc>
          <w:tcPr>
            <w:tcW w:w="1775"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tcPr>
          <w:p w:rsidR="006852F3" w:rsidRPr="00482BB1" w:rsidRDefault="006852F3" w:rsidP="006852F3">
            <w:pPr>
              <w:jc w:val="center"/>
              <w:rPr>
                <w:b/>
                <w:bCs/>
                <w:sz w:val="24"/>
                <w:szCs w:val="24"/>
              </w:rPr>
            </w:pPr>
            <w:r w:rsidRPr="00482BB1">
              <w:rPr>
                <w:b/>
                <w:bCs/>
                <w:sz w:val="24"/>
                <w:szCs w:val="24"/>
              </w:rPr>
              <w:t>Namena osnovna</w:t>
            </w:r>
          </w:p>
        </w:tc>
        <w:tc>
          <w:tcPr>
            <w:tcW w:w="752" w:type="pct"/>
            <w:gridSpan w:val="2"/>
            <w:tcBorders>
              <w:top w:val="single" w:sz="4" w:space="0" w:color="auto"/>
              <w:left w:val="nil"/>
              <w:bottom w:val="single" w:sz="4" w:space="0" w:color="auto"/>
              <w:right w:val="single" w:sz="4" w:space="0" w:color="auto"/>
            </w:tcBorders>
            <w:shd w:val="clear" w:color="auto" w:fill="D9D9D9"/>
            <w:noWrap/>
            <w:vAlign w:val="center"/>
          </w:tcPr>
          <w:p w:rsidR="006852F3" w:rsidRPr="00482BB1" w:rsidRDefault="006852F3" w:rsidP="006852F3">
            <w:pPr>
              <w:jc w:val="center"/>
              <w:rPr>
                <w:b/>
                <w:bCs/>
                <w:sz w:val="24"/>
                <w:szCs w:val="24"/>
              </w:rPr>
            </w:pPr>
            <w:r w:rsidRPr="00482BB1">
              <w:rPr>
                <w:b/>
                <w:bCs/>
                <w:sz w:val="24"/>
                <w:szCs w:val="24"/>
              </w:rPr>
              <w:t>Površina</w:t>
            </w:r>
          </w:p>
        </w:tc>
        <w:tc>
          <w:tcPr>
            <w:tcW w:w="1133" w:type="pct"/>
            <w:gridSpan w:val="3"/>
            <w:tcBorders>
              <w:top w:val="single" w:sz="4" w:space="0" w:color="auto"/>
              <w:left w:val="nil"/>
              <w:bottom w:val="single" w:sz="4" w:space="0" w:color="auto"/>
              <w:right w:val="single" w:sz="4" w:space="0" w:color="auto"/>
            </w:tcBorders>
            <w:shd w:val="clear" w:color="auto" w:fill="D9D9D9"/>
            <w:noWrap/>
            <w:vAlign w:val="center"/>
          </w:tcPr>
          <w:p w:rsidR="006852F3" w:rsidRPr="00482BB1" w:rsidRDefault="006852F3" w:rsidP="006852F3">
            <w:pPr>
              <w:jc w:val="center"/>
              <w:rPr>
                <w:b/>
                <w:bCs/>
                <w:sz w:val="24"/>
                <w:szCs w:val="24"/>
              </w:rPr>
            </w:pPr>
            <w:r w:rsidRPr="00482BB1">
              <w:rPr>
                <w:b/>
                <w:bCs/>
                <w:sz w:val="24"/>
                <w:szCs w:val="24"/>
              </w:rPr>
              <w:t>Zapremina</w:t>
            </w:r>
          </w:p>
        </w:tc>
        <w:tc>
          <w:tcPr>
            <w:tcW w:w="1030" w:type="pct"/>
            <w:gridSpan w:val="3"/>
            <w:tcBorders>
              <w:top w:val="single" w:sz="4" w:space="0" w:color="auto"/>
              <w:left w:val="nil"/>
              <w:bottom w:val="single" w:sz="4" w:space="0" w:color="auto"/>
              <w:right w:val="single" w:sz="4" w:space="0" w:color="auto"/>
            </w:tcBorders>
            <w:shd w:val="clear" w:color="auto" w:fill="D9D9D9"/>
            <w:noWrap/>
            <w:vAlign w:val="center"/>
          </w:tcPr>
          <w:p w:rsidR="006852F3" w:rsidRPr="00482BB1" w:rsidRDefault="006852F3" w:rsidP="006852F3">
            <w:pPr>
              <w:jc w:val="center"/>
              <w:rPr>
                <w:b/>
                <w:bCs/>
                <w:sz w:val="24"/>
                <w:szCs w:val="24"/>
              </w:rPr>
            </w:pPr>
            <w:r w:rsidRPr="00482BB1">
              <w:rPr>
                <w:b/>
                <w:bCs/>
                <w:sz w:val="24"/>
                <w:szCs w:val="24"/>
              </w:rPr>
              <w:t>Zapreminski prirast</w:t>
            </w:r>
          </w:p>
        </w:tc>
        <w:tc>
          <w:tcPr>
            <w:tcW w:w="310" w:type="pct"/>
            <w:tcBorders>
              <w:top w:val="single" w:sz="4" w:space="0" w:color="auto"/>
              <w:left w:val="nil"/>
              <w:bottom w:val="single" w:sz="4" w:space="0" w:color="auto"/>
              <w:right w:val="single" w:sz="4" w:space="0" w:color="auto"/>
            </w:tcBorders>
            <w:shd w:val="clear" w:color="auto" w:fill="D9D9D9"/>
            <w:noWrap/>
            <w:vAlign w:val="center"/>
          </w:tcPr>
          <w:p w:rsidR="006852F3" w:rsidRPr="00482BB1" w:rsidRDefault="006852F3" w:rsidP="006852F3">
            <w:pPr>
              <w:jc w:val="center"/>
              <w:rPr>
                <w:b/>
                <w:bCs/>
                <w:sz w:val="24"/>
                <w:szCs w:val="24"/>
              </w:rPr>
            </w:pPr>
            <w:r w:rsidRPr="00482BB1">
              <w:rPr>
                <w:b/>
                <w:bCs/>
                <w:sz w:val="24"/>
                <w:szCs w:val="24"/>
              </w:rPr>
              <w:t>Zv/V</w:t>
            </w:r>
          </w:p>
        </w:tc>
      </w:tr>
      <w:tr w:rsidR="00482BB1" w:rsidRPr="00482BB1" w:rsidTr="007D5280">
        <w:trPr>
          <w:trHeight w:val="300"/>
          <w:tblHeader/>
        </w:trPr>
        <w:tc>
          <w:tcPr>
            <w:tcW w:w="1775" w:type="pct"/>
            <w:vMerge/>
            <w:tcBorders>
              <w:top w:val="single" w:sz="4" w:space="0" w:color="auto"/>
              <w:left w:val="single" w:sz="4" w:space="0" w:color="auto"/>
              <w:bottom w:val="single" w:sz="4" w:space="0" w:color="auto"/>
              <w:right w:val="single" w:sz="4" w:space="0" w:color="auto"/>
            </w:tcBorders>
            <w:shd w:val="clear" w:color="auto" w:fill="D9D9D9"/>
            <w:vAlign w:val="center"/>
          </w:tcPr>
          <w:p w:rsidR="006852F3" w:rsidRPr="00482BB1" w:rsidRDefault="006852F3" w:rsidP="006852F3">
            <w:pPr>
              <w:jc w:val="left"/>
              <w:rPr>
                <w:b/>
                <w:bCs/>
                <w:sz w:val="24"/>
                <w:szCs w:val="24"/>
              </w:rPr>
            </w:pPr>
          </w:p>
        </w:tc>
        <w:tc>
          <w:tcPr>
            <w:tcW w:w="427" w:type="pct"/>
            <w:tcBorders>
              <w:top w:val="nil"/>
              <w:left w:val="nil"/>
              <w:bottom w:val="single" w:sz="4" w:space="0" w:color="auto"/>
              <w:right w:val="single" w:sz="4" w:space="0" w:color="auto"/>
            </w:tcBorders>
            <w:shd w:val="clear" w:color="auto" w:fill="D9D9D9"/>
            <w:noWrap/>
            <w:vAlign w:val="center"/>
          </w:tcPr>
          <w:p w:rsidR="006852F3" w:rsidRPr="00482BB1" w:rsidRDefault="006852F3" w:rsidP="006852F3">
            <w:pPr>
              <w:jc w:val="center"/>
              <w:rPr>
                <w:b/>
                <w:bCs/>
                <w:sz w:val="24"/>
                <w:szCs w:val="24"/>
              </w:rPr>
            </w:pPr>
            <w:r w:rsidRPr="00482BB1">
              <w:rPr>
                <w:b/>
                <w:bCs/>
                <w:sz w:val="24"/>
                <w:szCs w:val="24"/>
              </w:rPr>
              <w:t>ha</w:t>
            </w:r>
          </w:p>
        </w:tc>
        <w:tc>
          <w:tcPr>
            <w:tcW w:w="325" w:type="pct"/>
            <w:tcBorders>
              <w:top w:val="nil"/>
              <w:left w:val="nil"/>
              <w:bottom w:val="single" w:sz="4" w:space="0" w:color="auto"/>
              <w:right w:val="single" w:sz="4" w:space="0" w:color="auto"/>
            </w:tcBorders>
            <w:shd w:val="clear" w:color="auto" w:fill="D9D9D9"/>
            <w:noWrap/>
            <w:vAlign w:val="center"/>
          </w:tcPr>
          <w:p w:rsidR="006852F3" w:rsidRPr="00482BB1" w:rsidRDefault="006852F3" w:rsidP="006852F3">
            <w:pPr>
              <w:jc w:val="center"/>
              <w:rPr>
                <w:b/>
                <w:bCs/>
                <w:sz w:val="24"/>
                <w:szCs w:val="24"/>
              </w:rPr>
            </w:pPr>
            <w:r w:rsidRPr="00482BB1">
              <w:rPr>
                <w:b/>
                <w:bCs/>
                <w:sz w:val="24"/>
                <w:szCs w:val="24"/>
              </w:rPr>
              <w:t>%</w:t>
            </w:r>
          </w:p>
        </w:tc>
        <w:tc>
          <w:tcPr>
            <w:tcW w:w="479" w:type="pct"/>
            <w:tcBorders>
              <w:top w:val="nil"/>
              <w:left w:val="nil"/>
              <w:bottom w:val="single" w:sz="4" w:space="0" w:color="auto"/>
              <w:right w:val="single" w:sz="4" w:space="0" w:color="auto"/>
            </w:tcBorders>
            <w:shd w:val="clear" w:color="auto" w:fill="D9D9D9"/>
            <w:noWrap/>
            <w:vAlign w:val="center"/>
          </w:tcPr>
          <w:p w:rsidR="006852F3" w:rsidRPr="00482BB1" w:rsidRDefault="006852F3" w:rsidP="006852F3">
            <w:pPr>
              <w:jc w:val="center"/>
              <w:rPr>
                <w:b/>
                <w:bCs/>
                <w:sz w:val="24"/>
                <w:szCs w:val="24"/>
              </w:rPr>
            </w:pPr>
            <w:r w:rsidRPr="00482BB1">
              <w:rPr>
                <w:b/>
                <w:bCs/>
                <w:sz w:val="24"/>
                <w:szCs w:val="24"/>
              </w:rPr>
              <w:t>m³</w:t>
            </w:r>
          </w:p>
        </w:tc>
        <w:tc>
          <w:tcPr>
            <w:tcW w:w="324" w:type="pct"/>
            <w:tcBorders>
              <w:top w:val="nil"/>
              <w:left w:val="nil"/>
              <w:bottom w:val="single" w:sz="4" w:space="0" w:color="auto"/>
              <w:right w:val="single" w:sz="4" w:space="0" w:color="auto"/>
            </w:tcBorders>
            <w:shd w:val="clear" w:color="auto" w:fill="D9D9D9"/>
            <w:noWrap/>
            <w:vAlign w:val="center"/>
          </w:tcPr>
          <w:p w:rsidR="006852F3" w:rsidRPr="00482BB1" w:rsidRDefault="006852F3" w:rsidP="006852F3">
            <w:pPr>
              <w:jc w:val="center"/>
              <w:rPr>
                <w:b/>
                <w:bCs/>
                <w:sz w:val="24"/>
                <w:szCs w:val="24"/>
              </w:rPr>
            </w:pPr>
            <w:r w:rsidRPr="00482BB1">
              <w:rPr>
                <w:b/>
                <w:bCs/>
                <w:sz w:val="24"/>
                <w:szCs w:val="24"/>
              </w:rPr>
              <w:t>%</w:t>
            </w:r>
          </w:p>
        </w:tc>
        <w:tc>
          <w:tcPr>
            <w:tcW w:w="330" w:type="pct"/>
            <w:tcBorders>
              <w:top w:val="nil"/>
              <w:left w:val="nil"/>
              <w:bottom w:val="single" w:sz="4" w:space="0" w:color="auto"/>
              <w:right w:val="single" w:sz="4" w:space="0" w:color="auto"/>
            </w:tcBorders>
            <w:shd w:val="clear" w:color="auto" w:fill="D9D9D9"/>
            <w:noWrap/>
            <w:vAlign w:val="center"/>
          </w:tcPr>
          <w:p w:rsidR="006852F3" w:rsidRPr="00482BB1" w:rsidRDefault="006852F3" w:rsidP="006852F3">
            <w:pPr>
              <w:jc w:val="center"/>
              <w:rPr>
                <w:b/>
                <w:bCs/>
                <w:sz w:val="24"/>
                <w:szCs w:val="24"/>
              </w:rPr>
            </w:pPr>
            <w:r w:rsidRPr="00482BB1">
              <w:rPr>
                <w:b/>
                <w:bCs/>
                <w:sz w:val="24"/>
                <w:szCs w:val="24"/>
              </w:rPr>
              <w:t>m³/ha</w:t>
            </w:r>
          </w:p>
        </w:tc>
        <w:tc>
          <w:tcPr>
            <w:tcW w:w="376" w:type="pct"/>
            <w:tcBorders>
              <w:top w:val="nil"/>
              <w:left w:val="nil"/>
              <w:bottom w:val="single" w:sz="4" w:space="0" w:color="auto"/>
              <w:right w:val="single" w:sz="4" w:space="0" w:color="auto"/>
            </w:tcBorders>
            <w:shd w:val="clear" w:color="auto" w:fill="D9D9D9"/>
            <w:noWrap/>
            <w:vAlign w:val="center"/>
          </w:tcPr>
          <w:p w:rsidR="006852F3" w:rsidRPr="00482BB1" w:rsidRDefault="006852F3" w:rsidP="006852F3">
            <w:pPr>
              <w:jc w:val="center"/>
              <w:rPr>
                <w:b/>
                <w:bCs/>
                <w:sz w:val="24"/>
                <w:szCs w:val="24"/>
              </w:rPr>
            </w:pPr>
            <w:r w:rsidRPr="00482BB1">
              <w:rPr>
                <w:b/>
                <w:bCs/>
                <w:sz w:val="24"/>
                <w:szCs w:val="24"/>
              </w:rPr>
              <w:t>m³</w:t>
            </w:r>
          </w:p>
        </w:tc>
        <w:tc>
          <w:tcPr>
            <w:tcW w:w="324" w:type="pct"/>
            <w:tcBorders>
              <w:top w:val="nil"/>
              <w:left w:val="nil"/>
              <w:bottom w:val="single" w:sz="4" w:space="0" w:color="auto"/>
              <w:right w:val="single" w:sz="4" w:space="0" w:color="auto"/>
            </w:tcBorders>
            <w:shd w:val="clear" w:color="auto" w:fill="D9D9D9"/>
            <w:noWrap/>
            <w:vAlign w:val="center"/>
          </w:tcPr>
          <w:p w:rsidR="006852F3" w:rsidRPr="00482BB1" w:rsidRDefault="006852F3" w:rsidP="006852F3">
            <w:pPr>
              <w:jc w:val="center"/>
              <w:rPr>
                <w:b/>
                <w:bCs/>
                <w:sz w:val="24"/>
                <w:szCs w:val="24"/>
              </w:rPr>
            </w:pPr>
            <w:r w:rsidRPr="00482BB1">
              <w:rPr>
                <w:b/>
                <w:bCs/>
                <w:sz w:val="24"/>
                <w:szCs w:val="24"/>
              </w:rPr>
              <w:t>%</w:t>
            </w:r>
          </w:p>
        </w:tc>
        <w:tc>
          <w:tcPr>
            <w:tcW w:w="330" w:type="pct"/>
            <w:tcBorders>
              <w:top w:val="nil"/>
              <w:left w:val="nil"/>
              <w:bottom w:val="single" w:sz="4" w:space="0" w:color="auto"/>
              <w:right w:val="single" w:sz="4" w:space="0" w:color="auto"/>
            </w:tcBorders>
            <w:shd w:val="clear" w:color="auto" w:fill="D9D9D9"/>
            <w:noWrap/>
            <w:vAlign w:val="center"/>
          </w:tcPr>
          <w:p w:rsidR="006852F3" w:rsidRPr="00482BB1" w:rsidRDefault="006852F3" w:rsidP="006852F3">
            <w:pPr>
              <w:jc w:val="center"/>
              <w:rPr>
                <w:b/>
                <w:bCs/>
                <w:sz w:val="24"/>
                <w:szCs w:val="24"/>
              </w:rPr>
            </w:pPr>
            <w:r w:rsidRPr="00482BB1">
              <w:rPr>
                <w:b/>
                <w:bCs/>
                <w:sz w:val="24"/>
                <w:szCs w:val="24"/>
              </w:rPr>
              <w:t>m³/ha</w:t>
            </w:r>
          </w:p>
        </w:tc>
        <w:tc>
          <w:tcPr>
            <w:tcW w:w="310" w:type="pct"/>
            <w:tcBorders>
              <w:top w:val="nil"/>
              <w:left w:val="nil"/>
              <w:bottom w:val="single" w:sz="4" w:space="0" w:color="auto"/>
              <w:right w:val="single" w:sz="4" w:space="0" w:color="auto"/>
            </w:tcBorders>
            <w:shd w:val="clear" w:color="auto" w:fill="D9D9D9"/>
            <w:noWrap/>
            <w:vAlign w:val="center"/>
          </w:tcPr>
          <w:p w:rsidR="006852F3" w:rsidRPr="00482BB1" w:rsidRDefault="006852F3" w:rsidP="006852F3">
            <w:pPr>
              <w:jc w:val="center"/>
              <w:rPr>
                <w:b/>
                <w:bCs/>
                <w:sz w:val="24"/>
                <w:szCs w:val="24"/>
              </w:rPr>
            </w:pPr>
            <w:r w:rsidRPr="00482BB1">
              <w:rPr>
                <w:b/>
                <w:bCs/>
                <w:sz w:val="24"/>
                <w:szCs w:val="24"/>
              </w:rPr>
              <w:t>%</w:t>
            </w:r>
          </w:p>
        </w:tc>
      </w:tr>
      <w:tr w:rsidR="00482BB1" w:rsidRPr="00482BB1" w:rsidTr="007D5280">
        <w:trPr>
          <w:trHeight w:val="300"/>
        </w:trPr>
        <w:tc>
          <w:tcPr>
            <w:tcW w:w="1775" w:type="pct"/>
            <w:tcBorders>
              <w:top w:val="nil"/>
              <w:left w:val="single" w:sz="4" w:space="0" w:color="auto"/>
              <w:bottom w:val="single" w:sz="4" w:space="0" w:color="auto"/>
              <w:right w:val="single" w:sz="4" w:space="0" w:color="auto"/>
            </w:tcBorders>
            <w:shd w:val="clear" w:color="auto" w:fill="auto"/>
            <w:noWrap/>
            <w:vAlign w:val="bottom"/>
          </w:tcPr>
          <w:p w:rsidR="00482BB1" w:rsidRPr="00482BB1" w:rsidRDefault="00482BB1" w:rsidP="00482BB1">
            <w:pPr>
              <w:jc w:val="left"/>
              <w:rPr>
                <w:sz w:val="24"/>
                <w:szCs w:val="24"/>
              </w:rPr>
            </w:pPr>
            <w:r w:rsidRPr="00482BB1">
              <w:rPr>
                <w:sz w:val="24"/>
                <w:szCs w:val="24"/>
              </w:rPr>
              <w:t>12.Proizvodno-zaštitna šuma</w:t>
            </w:r>
          </w:p>
        </w:tc>
        <w:tc>
          <w:tcPr>
            <w:tcW w:w="427" w:type="pct"/>
            <w:tcBorders>
              <w:top w:val="nil"/>
              <w:left w:val="nil"/>
              <w:bottom w:val="single" w:sz="4" w:space="0" w:color="auto"/>
              <w:right w:val="single" w:sz="4" w:space="0" w:color="auto"/>
            </w:tcBorders>
            <w:shd w:val="clear" w:color="auto" w:fill="auto"/>
            <w:noWrap/>
            <w:vAlign w:val="bottom"/>
          </w:tcPr>
          <w:p w:rsidR="00482BB1" w:rsidRPr="00482BB1" w:rsidRDefault="00482BB1" w:rsidP="00482BB1">
            <w:pPr>
              <w:jc w:val="right"/>
              <w:rPr>
                <w:sz w:val="24"/>
                <w:szCs w:val="24"/>
              </w:rPr>
            </w:pPr>
            <w:r w:rsidRPr="00482BB1">
              <w:rPr>
                <w:sz w:val="24"/>
                <w:szCs w:val="24"/>
              </w:rPr>
              <w:t>396</w:t>
            </w:r>
            <w:r>
              <w:rPr>
                <w:sz w:val="24"/>
                <w:szCs w:val="24"/>
              </w:rPr>
              <w:t>,</w:t>
            </w:r>
            <w:r w:rsidRPr="00482BB1">
              <w:rPr>
                <w:sz w:val="24"/>
                <w:szCs w:val="24"/>
              </w:rPr>
              <w:t>97</w:t>
            </w:r>
          </w:p>
        </w:tc>
        <w:tc>
          <w:tcPr>
            <w:tcW w:w="325" w:type="pct"/>
            <w:tcBorders>
              <w:top w:val="nil"/>
              <w:left w:val="nil"/>
              <w:bottom w:val="single" w:sz="4" w:space="0" w:color="auto"/>
              <w:right w:val="single" w:sz="4" w:space="0" w:color="auto"/>
            </w:tcBorders>
            <w:shd w:val="clear" w:color="auto" w:fill="auto"/>
            <w:noWrap/>
            <w:vAlign w:val="bottom"/>
          </w:tcPr>
          <w:p w:rsidR="00482BB1" w:rsidRPr="00482BB1" w:rsidRDefault="00482BB1" w:rsidP="00482BB1">
            <w:pPr>
              <w:jc w:val="right"/>
              <w:rPr>
                <w:sz w:val="24"/>
                <w:szCs w:val="24"/>
              </w:rPr>
            </w:pPr>
            <w:r w:rsidRPr="00482BB1">
              <w:rPr>
                <w:sz w:val="24"/>
                <w:szCs w:val="24"/>
              </w:rPr>
              <w:t>93</w:t>
            </w:r>
            <w:r>
              <w:rPr>
                <w:sz w:val="24"/>
                <w:szCs w:val="24"/>
              </w:rPr>
              <w:t>,</w:t>
            </w:r>
            <w:r w:rsidRPr="00482BB1">
              <w:rPr>
                <w:sz w:val="24"/>
                <w:szCs w:val="24"/>
              </w:rPr>
              <w:t>8</w:t>
            </w:r>
          </w:p>
        </w:tc>
        <w:tc>
          <w:tcPr>
            <w:tcW w:w="479" w:type="pct"/>
            <w:tcBorders>
              <w:top w:val="nil"/>
              <w:left w:val="nil"/>
              <w:bottom w:val="single" w:sz="4" w:space="0" w:color="auto"/>
              <w:right w:val="single" w:sz="4" w:space="0" w:color="auto"/>
            </w:tcBorders>
            <w:shd w:val="clear" w:color="auto" w:fill="auto"/>
            <w:noWrap/>
            <w:vAlign w:val="bottom"/>
          </w:tcPr>
          <w:p w:rsidR="00482BB1" w:rsidRPr="00482BB1" w:rsidRDefault="00482BB1" w:rsidP="00482BB1">
            <w:pPr>
              <w:jc w:val="right"/>
              <w:rPr>
                <w:sz w:val="24"/>
                <w:szCs w:val="24"/>
              </w:rPr>
            </w:pPr>
            <w:r w:rsidRPr="00482BB1">
              <w:rPr>
                <w:sz w:val="24"/>
                <w:szCs w:val="24"/>
              </w:rPr>
              <w:t>22</w:t>
            </w:r>
            <w:r>
              <w:rPr>
                <w:sz w:val="24"/>
                <w:szCs w:val="24"/>
              </w:rPr>
              <w:t>.</w:t>
            </w:r>
            <w:r w:rsidRPr="00482BB1">
              <w:rPr>
                <w:sz w:val="24"/>
                <w:szCs w:val="24"/>
              </w:rPr>
              <w:t>646</w:t>
            </w:r>
            <w:r>
              <w:rPr>
                <w:sz w:val="24"/>
                <w:szCs w:val="24"/>
              </w:rPr>
              <w:t>,</w:t>
            </w:r>
            <w:r w:rsidRPr="00482BB1">
              <w:rPr>
                <w:sz w:val="24"/>
                <w:szCs w:val="24"/>
              </w:rPr>
              <w:t>0</w:t>
            </w:r>
          </w:p>
        </w:tc>
        <w:tc>
          <w:tcPr>
            <w:tcW w:w="324" w:type="pct"/>
            <w:tcBorders>
              <w:top w:val="nil"/>
              <w:left w:val="nil"/>
              <w:bottom w:val="single" w:sz="4" w:space="0" w:color="auto"/>
              <w:right w:val="single" w:sz="4" w:space="0" w:color="auto"/>
            </w:tcBorders>
            <w:shd w:val="clear" w:color="auto" w:fill="auto"/>
            <w:noWrap/>
            <w:vAlign w:val="bottom"/>
          </w:tcPr>
          <w:p w:rsidR="00482BB1" w:rsidRPr="00482BB1" w:rsidRDefault="00482BB1" w:rsidP="00482BB1">
            <w:pPr>
              <w:jc w:val="right"/>
              <w:rPr>
                <w:sz w:val="24"/>
                <w:szCs w:val="24"/>
              </w:rPr>
            </w:pPr>
            <w:r w:rsidRPr="00482BB1">
              <w:rPr>
                <w:sz w:val="24"/>
                <w:szCs w:val="24"/>
              </w:rPr>
              <w:t>85</w:t>
            </w:r>
            <w:r>
              <w:rPr>
                <w:sz w:val="24"/>
                <w:szCs w:val="24"/>
              </w:rPr>
              <w:t>,</w:t>
            </w:r>
            <w:r w:rsidRPr="00482BB1">
              <w:rPr>
                <w:sz w:val="24"/>
                <w:szCs w:val="24"/>
              </w:rPr>
              <w:t>0</w:t>
            </w:r>
          </w:p>
        </w:tc>
        <w:tc>
          <w:tcPr>
            <w:tcW w:w="330" w:type="pct"/>
            <w:tcBorders>
              <w:top w:val="nil"/>
              <w:left w:val="nil"/>
              <w:bottom w:val="single" w:sz="4" w:space="0" w:color="auto"/>
              <w:right w:val="single" w:sz="4" w:space="0" w:color="auto"/>
            </w:tcBorders>
            <w:shd w:val="clear" w:color="auto" w:fill="auto"/>
            <w:noWrap/>
            <w:vAlign w:val="bottom"/>
          </w:tcPr>
          <w:p w:rsidR="00482BB1" w:rsidRPr="00482BB1" w:rsidRDefault="00482BB1" w:rsidP="00482BB1">
            <w:pPr>
              <w:jc w:val="right"/>
              <w:rPr>
                <w:sz w:val="24"/>
                <w:szCs w:val="24"/>
              </w:rPr>
            </w:pPr>
            <w:r w:rsidRPr="00482BB1">
              <w:rPr>
                <w:sz w:val="24"/>
                <w:szCs w:val="24"/>
              </w:rPr>
              <w:t>57</w:t>
            </w:r>
            <w:r>
              <w:rPr>
                <w:sz w:val="24"/>
                <w:szCs w:val="24"/>
              </w:rPr>
              <w:t>,</w:t>
            </w:r>
            <w:r w:rsidRPr="00482BB1">
              <w:rPr>
                <w:sz w:val="24"/>
                <w:szCs w:val="24"/>
              </w:rPr>
              <w:t>0</w:t>
            </w:r>
          </w:p>
        </w:tc>
        <w:tc>
          <w:tcPr>
            <w:tcW w:w="376" w:type="pct"/>
            <w:tcBorders>
              <w:top w:val="nil"/>
              <w:left w:val="nil"/>
              <w:bottom w:val="single" w:sz="4" w:space="0" w:color="auto"/>
              <w:right w:val="single" w:sz="4" w:space="0" w:color="auto"/>
            </w:tcBorders>
            <w:shd w:val="clear" w:color="auto" w:fill="auto"/>
            <w:noWrap/>
            <w:vAlign w:val="bottom"/>
          </w:tcPr>
          <w:p w:rsidR="00482BB1" w:rsidRPr="00482BB1" w:rsidRDefault="00482BB1" w:rsidP="00482BB1">
            <w:pPr>
              <w:jc w:val="right"/>
              <w:rPr>
                <w:sz w:val="24"/>
                <w:szCs w:val="24"/>
              </w:rPr>
            </w:pPr>
            <w:r w:rsidRPr="00482BB1">
              <w:rPr>
                <w:sz w:val="24"/>
                <w:szCs w:val="24"/>
              </w:rPr>
              <w:t>731</w:t>
            </w:r>
            <w:r>
              <w:rPr>
                <w:sz w:val="24"/>
                <w:szCs w:val="24"/>
              </w:rPr>
              <w:t>,</w:t>
            </w:r>
            <w:r w:rsidRPr="00482BB1">
              <w:rPr>
                <w:sz w:val="24"/>
                <w:szCs w:val="24"/>
              </w:rPr>
              <w:t>7</w:t>
            </w:r>
          </w:p>
        </w:tc>
        <w:tc>
          <w:tcPr>
            <w:tcW w:w="324" w:type="pct"/>
            <w:tcBorders>
              <w:top w:val="nil"/>
              <w:left w:val="nil"/>
              <w:bottom w:val="single" w:sz="4" w:space="0" w:color="auto"/>
              <w:right w:val="single" w:sz="4" w:space="0" w:color="auto"/>
            </w:tcBorders>
            <w:shd w:val="clear" w:color="auto" w:fill="auto"/>
            <w:noWrap/>
            <w:vAlign w:val="bottom"/>
          </w:tcPr>
          <w:p w:rsidR="00482BB1" w:rsidRPr="00482BB1" w:rsidRDefault="00482BB1" w:rsidP="00482BB1">
            <w:pPr>
              <w:jc w:val="right"/>
              <w:rPr>
                <w:sz w:val="24"/>
                <w:szCs w:val="24"/>
              </w:rPr>
            </w:pPr>
            <w:r w:rsidRPr="00482BB1">
              <w:rPr>
                <w:sz w:val="24"/>
                <w:szCs w:val="24"/>
              </w:rPr>
              <w:t>89</w:t>
            </w:r>
            <w:r>
              <w:rPr>
                <w:sz w:val="24"/>
                <w:szCs w:val="24"/>
              </w:rPr>
              <w:t>,</w:t>
            </w:r>
            <w:r w:rsidRPr="00482BB1">
              <w:rPr>
                <w:sz w:val="24"/>
                <w:szCs w:val="24"/>
              </w:rPr>
              <w:t>6</w:t>
            </w:r>
          </w:p>
        </w:tc>
        <w:tc>
          <w:tcPr>
            <w:tcW w:w="330" w:type="pct"/>
            <w:tcBorders>
              <w:top w:val="nil"/>
              <w:left w:val="nil"/>
              <w:bottom w:val="single" w:sz="4" w:space="0" w:color="auto"/>
              <w:right w:val="single" w:sz="4" w:space="0" w:color="auto"/>
            </w:tcBorders>
            <w:shd w:val="clear" w:color="auto" w:fill="auto"/>
            <w:noWrap/>
            <w:vAlign w:val="bottom"/>
          </w:tcPr>
          <w:p w:rsidR="00482BB1" w:rsidRPr="00482BB1" w:rsidRDefault="00482BB1" w:rsidP="00482BB1">
            <w:pPr>
              <w:jc w:val="right"/>
              <w:rPr>
                <w:sz w:val="24"/>
                <w:szCs w:val="24"/>
              </w:rPr>
            </w:pPr>
            <w:r w:rsidRPr="00482BB1">
              <w:rPr>
                <w:sz w:val="24"/>
                <w:szCs w:val="24"/>
              </w:rPr>
              <w:t>1</w:t>
            </w:r>
            <w:r>
              <w:rPr>
                <w:sz w:val="24"/>
                <w:szCs w:val="24"/>
              </w:rPr>
              <w:t>,</w:t>
            </w:r>
            <w:r w:rsidRPr="00482BB1">
              <w:rPr>
                <w:sz w:val="24"/>
                <w:szCs w:val="24"/>
              </w:rPr>
              <w:t>8</w:t>
            </w:r>
          </w:p>
        </w:tc>
        <w:tc>
          <w:tcPr>
            <w:tcW w:w="310" w:type="pct"/>
            <w:tcBorders>
              <w:top w:val="nil"/>
              <w:left w:val="nil"/>
              <w:bottom w:val="single" w:sz="4" w:space="0" w:color="auto"/>
              <w:right w:val="single" w:sz="4" w:space="0" w:color="auto"/>
            </w:tcBorders>
            <w:shd w:val="clear" w:color="auto" w:fill="auto"/>
            <w:noWrap/>
            <w:vAlign w:val="bottom"/>
          </w:tcPr>
          <w:p w:rsidR="00482BB1" w:rsidRPr="00482BB1" w:rsidRDefault="00482BB1" w:rsidP="00482BB1">
            <w:pPr>
              <w:jc w:val="right"/>
              <w:rPr>
                <w:sz w:val="24"/>
                <w:szCs w:val="24"/>
              </w:rPr>
            </w:pPr>
            <w:r w:rsidRPr="00482BB1">
              <w:rPr>
                <w:sz w:val="24"/>
                <w:szCs w:val="24"/>
              </w:rPr>
              <w:t>3</w:t>
            </w:r>
            <w:r>
              <w:rPr>
                <w:sz w:val="24"/>
                <w:szCs w:val="24"/>
              </w:rPr>
              <w:t>,</w:t>
            </w:r>
            <w:r w:rsidRPr="00482BB1">
              <w:rPr>
                <w:sz w:val="24"/>
                <w:szCs w:val="24"/>
              </w:rPr>
              <w:t>2</w:t>
            </w:r>
          </w:p>
        </w:tc>
      </w:tr>
      <w:tr w:rsidR="00482BB1" w:rsidRPr="00482BB1" w:rsidTr="007D5280">
        <w:trPr>
          <w:trHeight w:val="300"/>
        </w:trPr>
        <w:tc>
          <w:tcPr>
            <w:tcW w:w="1775" w:type="pct"/>
            <w:tcBorders>
              <w:top w:val="nil"/>
              <w:left w:val="single" w:sz="4" w:space="0" w:color="auto"/>
              <w:bottom w:val="single" w:sz="4" w:space="0" w:color="auto"/>
              <w:right w:val="single" w:sz="4" w:space="0" w:color="auto"/>
            </w:tcBorders>
            <w:shd w:val="clear" w:color="auto" w:fill="auto"/>
            <w:noWrap/>
            <w:vAlign w:val="bottom"/>
          </w:tcPr>
          <w:p w:rsidR="00482BB1" w:rsidRPr="00482BB1" w:rsidRDefault="00482BB1" w:rsidP="00482BB1">
            <w:pPr>
              <w:jc w:val="left"/>
              <w:rPr>
                <w:sz w:val="24"/>
                <w:szCs w:val="24"/>
              </w:rPr>
            </w:pPr>
            <w:r w:rsidRPr="00482BB1">
              <w:rPr>
                <w:sz w:val="24"/>
                <w:szCs w:val="24"/>
              </w:rPr>
              <w:t>53.Park prirode - III stepen zaštite</w:t>
            </w:r>
          </w:p>
        </w:tc>
        <w:tc>
          <w:tcPr>
            <w:tcW w:w="427" w:type="pct"/>
            <w:tcBorders>
              <w:top w:val="nil"/>
              <w:left w:val="nil"/>
              <w:bottom w:val="single" w:sz="4" w:space="0" w:color="auto"/>
              <w:right w:val="single" w:sz="4" w:space="0" w:color="auto"/>
            </w:tcBorders>
            <w:shd w:val="clear" w:color="auto" w:fill="auto"/>
            <w:noWrap/>
            <w:vAlign w:val="bottom"/>
          </w:tcPr>
          <w:p w:rsidR="00482BB1" w:rsidRPr="00482BB1" w:rsidRDefault="00482BB1" w:rsidP="00482BB1">
            <w:pPr>
              <w:jc w:val="right"/>
              <w:rPr>
                <w:sz w:val="24"/>
                <w:szCs w:val="24"/>
              </w:rPr>
            </w:pPr>
            <w:r w:rsidRPr="00482BB1">
              <w:rPr>
                <w:sz w:val="24"/>
                <w:szCs w:val="24"/>
              </w:rPr>
              <w:t>26</w:t>
            </w:r>
            <w:r>
              <w:rPr>
                <w:sz w:val="24"/>
                <w:szCs w:val="24"/>
              </w:rPr>
              <w:t>,</w:t>
            </w:r>
            <w:r w:rsidRPr="00482BB1">
              <w:rPr>
                <w:sz w:val="24"/>
                <w:szCs w:val="24"/>
              </w:rPr>
              <w:t>14</w:t>
            </w:r>
          </w:p>
        </w:tc>
        <w:tc>
          <w:tcPr>
            <w:tcW w:w="325" w:type="pct"/>
            <w:tcBorders>
              <w:top w:val="nil"/>
              <w:left w:val="nil"/>
              <w:bottom w:val="single" w:sz="4" w:space="0" w:color="auto"/>
              <w:right w:val="single" w:sz="4" w:space="0" w:color="auto"/>
            </w:tcBorders>
            <w:shd w:val="clear" w:color="auto" w:fill="auto"/>
            <w:noWrap/>
            <w:vAlign w:val="bottom"/>
          </w:tcPr>
          <w:p w:rsidR="00482BB1" w:rsidRPr="00482BB1" w:rsidRDefault="00482BB1" w:rsidP="00482BB1">
            <w:pPr>
              <w:jc w:val="right"/>
              <w:rPr>
                <w:sz w:val="24"/>
                <w:szCs w:val="24"/>
              </w:rPr>
            </w:pPr>
            <w:r w:rsidRPr="00482BB1">
              <w:rPr>
                <w:sz w:val="24"/>
                <w:szCs w:val="24"/>
              </w:rPr>
              <w:t>6</w:t>
            </w:r>
            <w:r>
              <w:rPr>
                <w:sz w:val="24"/>
                <w:szCs w:val="24"/>
              </w:rPr>
              <w:t>,</w:t>
            </w:r>
            <w:r w:rsidRPr="00482BB1">
              <w:rPr>
                <w:sz w:val="24"/>
                <w:szCs w:val="24"/>
              </w:rPr>
              <w:t>2</w:t>
            </w:r>
          </w:p>
        </w:tc>
        <w:tc>
          <w:tcPr>
            <w:tcW w:w="479" w:type="pct"/>
            <w:tcBorders>
              <w:top w:val="nil"/>
              <w:left w:val="nil"/>
              <w:bottom w:val="single" w:sz="4" w:space="0" w:color="auto"/>
              <w:right w:val="single" w:sz="4" w:space="0" w:color="auto"/>
            </w:tcBorders>
            <w:shd w:val="clear" w:color="auto" w:fill="auto"/>
            <w:noWrap/>
            <w:vAlign w:val="bottom"/>
          </w:tcPr>
          <w:p w:rsidR="00482BB1" w:rsidRPr="00482BB1" w:rsidRDefault="00482BB1" w:rsidP="00482BB1">
            <w:pPr>
              <w:jc w:val="right"/>
              <w:rPr>
                <w:sz w:val="24"/>
                <w:szCs w:val="24"/>
              </w:rPr>
            </w:pPr>
            <w:r w:rsidRPr="00482BB1">
              <w:rPr>
                <w:sz w:val="24"/>
                <w:szCs w:val="24"/>
              </w:rPr>
              <w:t>3</w:t>
            </w:r>
            <w:r>
              <w:rPr>
                <w:sz w:val="24"/>
                <w:szCs w:val="24"/>
              </w:rPr>
              <w:t>.</w:t>
            </w:r>
            <w:r w:rsidRPr="00482BB1">
              <w:rPr>
                <w:sz w:val="24"/>
                <w:szCs w:val="24"/>
              </w:rPr>
              <w:t>998</w:t>
            </w:r>
            <w:r>
              <w:rPr>
                <w:sz w:val="24"/>
                <w:szCs w:val="24"/>
              </w:rPr>
              <w:t>,</w:t>
            </w:r>
            <w:r w:rsidRPr="00482BB1">
              <w:rPr>
                <w:sz w:val="24"/>
                <w:szCs w:val="24"/>
              </w:rPr>
              <w:t>5</w:t>
            </w:r>
          </w:p>
        </w:tc>
        <w:tc>
          <w:tcPr>
            <w:tcW w:w="324" w:type="pct"/>
            <w:tcBorders>
              <w:top w:val="nil"/>
              <w:left w:val="nil"/>
              <w:bottom w:val="single" w:sz="4" w:space="0" w:color="auto"/>
              <w:right w:val="single" w:sz="4" w:space="0" w:color="auto"/>
            </w:tcBorders>
            <w:shd w:val="clear" w:color="auto" w:fill="auto"/>
            <w:noWrap/>
            <w:vAlign w:val="bottom"/>
          </w:tcPr>
          <w:p w:rsidR="00482BB1" w:rsidRPr="00482BB1" w:rsidRDefault="00482BB1" w:rsidP="00482BB1">
            <w:pPr>
              <w:jc w:val="right"/>
              <w:rPr>
                <w:sz w:val="24"/>
                <w:szCs w:val="24"/>
              </w:rPr>
            </w:pPr>
            <w:r w:rsidRPr="00482BB1">
              <w:rPr>
                <w:sz w:val="24"/>
                <w:szCs w:val="24"/>
              </w:rPr>
              <w:t>15</w:t>
            </w:r>
            <w:r>
              <w:rPr>
                <w:sz w:val="24"/>
                <w:szCs w:val="24"/>
              </w:rPr>
              <w:t>,</w:t>
            </w:r>
            <w:r w:rsidRPr="00482BB1">
              <w:rPr>
                <w:sz w:val="24"/>
                <w:szCs w:val="24"/>
              </w:rPr>
              <w:t>0</w:t>
            </w:r>
          </w:p>
        </w:tc>
        <w:tc>
          <w:tcPr>
            <w:tcW w:w="330" w:type="pct"/>
            <w:tcBorders>
              <w:top w:val="nil"/>
              <w:left w:val="nil"/>
              <w:bottom w:val="single" w:sz="4" w:space="0" w:color="auto"/>
              <w:right w:val="single" w:sz="4" w:space="0" w:color="auto"/>
            </w:tcBorders>
            <w:shd w:val="clear" w:color="auto" w:fill="auto"/>
            <w:noWrap/>
            <w:vAlign w:val="bottom"/>
          </w:tcPr>
          <w:p w:rsidR="00482BB1" w:rsidRPr="00482BB1" w:rsidRDefault="00482BB1" w:rsidP="00482BB1">
            <w:pPr>
              <w:jc w:val="right"/>
              <w:rPr>
                <w:sz w:val="24"/>
                <w:szCs w:val="24"/>
              </w:rPr>
            </w:pPr>
            <w:r w:rsidRPr="00482BB1">
              <w:rPr>
                <w:sz w:val="24"/>
                <w:szCs w:val="24"/>
              </w:rPr>
              <w:t>153</w:t>
            </w:r>
            <w:r>
              <w:rPr>
                <w:sz w:val="24"/>
                <w:szCs w:val="24"/>
              </w:rPr>
              <w:t>,</w:t>
            </w:r>
            <w:r w:rsidRPr="00482BB1">
              <w:rPr>
                <w:sz w:val="24"/>
                <w:szCs w:val="24"/>
              </w:rPr>
              <w:t>0</w:t>
            </w:r>
          </w:p>
        </w:tc>
        <w:tc>
          <w:tcPr>
            <w:tcW w:w="376" w:type="pct"/>
            <w:tcBorders>
              <w:top w:val="nil"/>
              <w:left w:val="nil"/>
              <w:bottom w:val="single" w:sz="4" w:space="0" w:color="auto"/>
              <w:right w:val="single" w:sz="4" w:space="0" w:color="auto"/>
            </w:tcBorders>
            <w:shd w:val="clear" w:color="auto" w:fill="auto"/>
            <w:noWrap/>
            <w:vAlign w:val="bottom"/>
          </w:tcPr>
          <w:p w:rsidR="00482BB1" w:rsidRPr="00482BB1" w:rsidRDefault="00482BB1" w:rsidP="00482BB1">
            <w:pPr>
              <w:jc w:val="right"/>
              <w:rPr>
                <w:sz w:val="24"/>
                <w:szCs w:val="24"/>
              </w:rPr>
            </w:pPr>
            <w:r w:rsidRPr="00482BB1">
              <w:rPr>
                <w:sz w:val="24"/>
                <w:szCs w:val="24"/>
              </w:rPr>
              <w:t>85</w:t>
            </w:r>
            <w:r>
              <w:rPr>
                <w:sz w:val="24"/>
                <w:szCs w:val="24"/>
              </w:rPr>
              <w:t>,</w:t>
            </w:r>
            <w:r w:rsidRPr="00482BB1">
              <w:rPr>
                <w:sz w:val="24"/>
                <w:szCs w:val="24"/>
              </w:rPr>
              <w:t>2</w:t>
            </w:r>
          </w:p>
        </w:tc>
        <w:tc>
          <w:tcPr>
            <w:tcW w:w="324" w:type="pct"/>
            <w:tcBorders>
              <w:top w:val="nil"/>
              <w:left w:val="nil"/>
              <w:bottom w:val="single" w:sz="4" w:space="0" w:color="auto"/>
              <w:right w:val="single" w:sz="4" w:space="0" w:color="auto"/>
            </w:tcBorders>
            <w:shd w:val="clear" w:color="auto" w:fill="auto"/>
            <w:noWrap/>
            <w:vAlign w:val="bottom"/>
          </w:tcPr>
          <w:p w:rsidR="00482BB1" w:rsidRPr="00482BB1" w:rsidRDefault="00482BB1" w:rsidP="00482BB1">
            <w:pPr>
              <w:jc w:val="right"/>
              <w:rPr>
                <w:sz w:val="24"/>
                <w:szCs w:val="24"/>
              </w:rPr>
            </w:pPr>
            <w:r w:rsidRPr="00482BB1">
              <w:rPr>
                <w:sz w:val="24"/>
                <w:szCs w:val="24"/>
              </w:rPr>
              <w:t>10</w:t>
            </w:r>
            <w:r>
              <w:rPr>
                <w:sz w:val="24"/>
                <w:szCs w:val="24"/>
              </w:rPr>
              <w:t>,</w:t>
            </w:r>
            <w:r w:rsidRPr="00482BB1">
              <w:rPr>
                <w:sz w:val="24"/>
                <w:szCs w:val="24"/>
              </w:rPr>
              <w:t>4</w:t>
            </w:r>
          </w:p>
        </w:tc>
        <w:tc>
          <w:tcPr>
            <w:tcW w:w="330" w:type="pct"/>
            <w:tcBorders>
              <w:top w:val="nil"/>
              <w:left w:val="nil"/>
              <w:bottom w:val="single" w:sz="4" w:space="0" w:color="auto"/>
              <w:right w:val="single" w:sz="4" w:space="0" w:color="auto"/>
            </w:tcBorders>
            <w:shd w:val="clear" w:color="auto" w:fill="auto"/>
            <w:noWrap/>
            <w:vAlign w:val="bottom"/>
          </w:tcPr>
          <w:p w:rsidR="00482BB1" w:rsidRPr="00482BB1" w:rsidRDefault="00482BB1" w:rsidP="00482BB1">
            <w:pPr>
              <w:jc w:val="right"/>
              <w:rPr>
                <w:sz w:val="24"/>
                <w:szCs w:val="24"/>
              </w:rPr>
            </w:pPr>
            <w:r w:rsidRPr="00482BB1">
              <w:rPr>
                <w:sz w:val="24"/>
                <w:szCs w:val="24"/>
              </w:rPr>
              <w:t>3</w:t>
            </w:r>
            <w:r>
              <w:rPr>
                <w:sz w:val="24"/>
                <w:szCs w:val="24"/>
              </w:rPr>
              <w:t>,</w:t>
            </w:r>
            <w:r w:rsidRPr="00482BB1">
              <w:rPr>
                <w:sz w:val="24"/>
                <w:szCs w:val="24"/>
              </w:rPr>
              <w:t>3</w:t>
            </w:r>
          </w:p>
        </w:tc>
        <w:tc>
          <w:tcPr>
            <w:tcW w:w="310" w:type="pct"/>
            <w:tcBorders>
              <w:top w:val="nil"/>
              <w:left w:val="nil"/>
              <w:bottom w:val="single" w:sz="4" w:space="0" w:color="auto"/>
              <w:right w:val="single" w:sz="4" w:space="0" w:color="auto"/>
            </w:tcBorders>
            <w:shd w:val="clear" w:color="auto" w:fill="auto"/>
            <w:noWrap/>
            <w:vAlign w:val="bottom"/>
          </w:tcPr>
          <w:p w:rsidR="00482BB1" w:rsidRPr="00482BB1" w:rsidRDefault="00482BB1" w:rsidP="00482BB1">
            <w:pPr>
              <w:jc w:val="right"/>
              <w:rPr>
                <w:sz w:val="24"/>
                <w:szCs w:val="24"/>
              </w:rPr>
            </w:pPr>
            <w:r w:rsidRPr="00482BB1">
              <w:rPr>
                <w:sz w:val="24"/>
                <w:szCs w:val="24"/>
              </w:rPr>
              <w:t>2</w:t>
            </w:r>
            <w:r>
              <w:rPr>
                <w:sz w:val="24"/>
                <w:szCs w:val="24"/>
              </w:rPr>
              <w:t>,</w:t>
            </w:r>
            <w:r w:rsidRPr="00482BB1">
              <w:rPr>
                <w:sz w:val="24"/>
                <w:szCs w:val="24"/>
              </w:rPr>
              <w:t>1</w:t>
            </w:r>
          </w:p>
        </w:tc>
      </w:tr>
      <w:tr w:rsidR="00482BB1" w:rsidRPr="00411657" w:rsidTr="007D5280">
        <w:trPr>
          <w:trHeight w:val="300"/>
        </w:trPr>
        <w:tc>
          <w:tcPr>
            <w:tcW w:w="1775" w:type="pct"/>
            <w:tcBorders>
              <w:top w:val="nil"/>
              <w:left w:val="single" w:sz="4" w:space="0" w:color="auto"/>
              <w:bottom w:val="single" w:sz="4" w:space="0" w:color="auto"/>
              <w:right w:val="single" w:sz="4" w:space="0" w:color="auto"/>
            </w:tcBorders>
            <w:shd w:val="clear" w:color="auto" w:fill="D9D9D9"/>
            <w:noWrap/>
            <w:vAlign w:val="bottom"/>
          </w:tcPr>
          <w:p w:rsidR="00482BB1" w:rsidRPr="00411657" w:rsidRDefault="00482BB1" w:rsidP="00482BB1">
            <w:pPr>
              <w:jc w:val="left"/>
              <w:rPr>
                <w:b/>
                <w:bCs/>
                <w:sz w:val="24"/>
                <w:szCs w:val="24"/>
              </w:rPr>
            </w:pPr>
            <w:r w:rsidRPr="00411657">
              <w:rPr>
                <w:b/>
                <w:bCs/>
                <w:sz w:val="24"/>
                <w:szCs w:val="24"/>
              </w:rPr>
              <w:t>Ukupno GJ</w:t>
            </w:r>
          </w:p>
        </w:tc>
        <w:tc>
          <w:tcPr>
            <w:tcW w:w="427" w:type="pct"/>
            <w:tcBorders>
              <w:top w:val="nil"/>
              <w:left w:val="nil"/>
              <w:bottom w:val="single" w:sz="4" w:space="0" w:color="auto"/>
              <w:right w:val="single" w:sz="4" w:space="0" w:color="auto"/>
            </w:tcBorders>
            <w:shd w:val="clear" w:color="auto" w:fill="D9D9D9"/>
            <w:noWrap/>
            <w:vAlign w:val="bottom"/>
          </w:tcPr>
          <w:p w:rsidR="00482BB1" w:rsidRPr="00411657" w:rsidRDefault="00482BB1" w:rsidP="00482BB1">
            <w:pPr>
              <w:jc w:val="right"/>
              <w:rPr>
                <w:b/>
                <w:bCs/>
                <w:sz w:val="24"/>
                <w:szCs w:val="24"/>
              </w:rPr>
            </w:pPr>
            <w:r w:rsidRPr="00411657">
              <w:rPr>
                <w:b/>
                <w:bCs/>
                <w:sz w:val="24"/>
                <w:szCs w:val="24"/>
              </w:rPr>
              <w:t>423,11</w:t>
            </w:r>
          </w:p>
        </w:tc>
        <w:tc>
          <w:tcPr>
            <w:tcW w:w="325" w:type="pct"/>
            <w:tcBorders>
              <w:top w:val="nil"/>
              <w:left w:val="nil"/>
              <w:bottom w:val="single" w:sz="4" w:space="0" w:color="auto"/>
              <w:right w:val="single" w:sz="4" w:space="0" w:color="auto"/>
            </w:tcBorders>
            <w:shd w:val="clear" w:color="auto" w:fill="D9D9D9"/>
            <w:noWrap/>
            <w:vAlign w:val="bottom"/>
          </w:tcPr>
          <w:p w:rsidR="00482BB1" w:rsidRPr="00411657" w:rsidRDefault="00482BB1" w:rsidP="00482BB1">
            <w:pPr>
              <w:jc w:val="right"/>
              <w:rPr>
                <w:b/>
                <w:bCs/>
                <w:sz w:val="24"/>
                <w:szCs w:val="24"/>
              </w:rPr>
            </w:pPr>
            <w:r w:rsidRPr="00411657">
              <w:rPr>
                <w:b/>
                <w:bCs/>
                <w:sz w:val="24"/>
                <w:szCs w:val="24"/>
              </w:rPr>
              <w:t>100,0</w:t>
            </w:r>
          </w:p>
        </w:tc>
        <w:tc>
          <w:tcPr>
            <w:tcW w:w="479" w:type="pct"/>
            <w:tcBorders>
              <w:top w:val="nil"/>
              <w:left w:val="nil"/>
              <w:bottom w:val="single" w:sz="4" w:space="0" w:color="auto"/>
              <w:right w:val="single" w:sz="4" w:space="0" w:color="auto"/>
            </w:tcBorders>
            <w:shd w:val="clear" w:color="auto" w:fill="D9D9D9"/>
            <w:noWrap/>
            <w:vAlign w:val="bottom"/>
          </w:tcPr>
          <w:p w:rsidR="00482BB1" w:rsidRPr="00411657" w:rsidRDefault="00482BB1" w:rsidP="00482BB1">
            <w:pPr>
              <w:jc w:val="right"/>
              <w:rPr>
                <w:b/>
                <w:bCs/>
                <w:sz w:val="24"/>
                <w:szCs w:val="24"/>
              </w:rPr>
            </w:pPr>
            <w:r w:rsidRPr="00411657">
              <w:rPr>
                <w:b/>
                <w:bCs/>
                <w:sz w:val="24"/>
                <w:szCs w:val="24"/>
              </w:rPr>
              <w:t>26.644,6</w:t>
            </w:r>
          </w:p>
        </w:tc>
        <w:tc>
          <w:tcPr>
            <w:tcW w:w="324" w:type="pct"/>
            <w:tcBorders>
              <w:top w:val="nil"/>
              <w:left w:val="nil"/>
              <w:bottom w:val="single" w:sz="4" w:space="0" w:color="auto"/>
              <w:right w:val="single" w:sz="4" w:space="0" w:color="auto"/>
            </w:tcBorders>
            <w:shd w:val="clear" w:color="auto" w:fill="D9D9D9"/>
            <w:noWrap/>
            <w:vAlign w:val="bottom"/>
          </w:tcPr>
          <w:p w:rsidR="00482BB1" w:rsidRPr="00411657" w:rsidRDefault="00482BB1" w:rsidP="00482BB1">
            <w:pPr>
              <w:jc w:val="right"/>
              <w:rPr>
                <w:b/>
                <w:bCs/>
                <w:sz w:val="24"/>
                <w:szCs w:val="24"/>
              </w:rPr>
            </w:pPr>
            <w:r w:rsidRPr="00411657">
              <w:rPr>
                <w:b/>
                <w:bCs/>
                <w:sz w:val="24"/>
                <w:szCs w:val="24"/>
              </w:rPr>
              <w:t>100,0</w:t>
            </w:r>
          </w:p>
        </w:tc>
        <w:tc>
          <w:tcPr>
            <w:tcW w:w="330" w:type="pct"/>
            <w:tcBorders>
              <w:top w:val="nil"/>
              <w:left w:val="nil"/>
              <w:bottom w:val="single" w:sz="4" w:space="0" w:color="auto"/>
              <w:right w:val="single" w:sz="4" w:space="0" w:color="auto"/>
            </w:tcBorders>
            <w:shd w:val="clear" w:color="auto" w:fill="D9D9D9"/>
            <w:noWrap/>
            <w:vAlign w:val="bottom"/>
          </w:tcPr>
          <w:p w:rsidR="00482BB1" w:rsidRPr="00411657" w:rsidRDefault="00482BB1" w:rsidP="00482BB1">
            <w:pPr>
              <w:jc w:val="right"/>
              <w:rPr>
                <w:b/>
                <w:bCs/>
                <w:sz w:val="24"/>
                <w:szCs w:val="24"/>
              </w:rPr>
            </w:pPr>
            <w:r w:rsidRPr="00411657">
              <w:rPr>
                <w:b/>
                <w:bCs/>
                <w:sz w:val="24"/>
                <w:szCs w:val="24"/>
              </w:rPr>
              <w:t>63,0</w:t>
            </w:r>
          </w:p>
        </w:tc>
        <w:tc>
          <w:tcPr>
            <w:tcW w:w="376" w:type="pct"/>
            <w:tcBorders>
              <w:top w:val="nil"/>
              <w:left w:val="nil"/>
              <w:bottom w:val="single" w:sz="4" w:space="0" w:color="auto"/>
              <w:right w:val="single" w:sz="4" w:space="0" w:color="auto"/>
            </w:tcBorders>
            <w:shd w:val="clear" w:color="auto" w:fill="D9D9D9"/>
            <w:noWrap/>
            <w:vAlign w:val="bottom"/>
          </w:tcPr>
          <w:p w:rsidR="00482BB1" w:rsidRPr="00411657" w:rsidRDefault="00482BB1" w:rsidP="00482BB1">
            <w:pPr>
              <w:jc w:val="right"/>
              <w:rPr>
                <w:b/>
                <w:bCs/>
                <w:sz w:val="24"/>
                <w:szCs w:val="24"/>
              </w:rPr>
            </w:pPr>
            <w:r w:rsidRPr="00411657">
              <w:rPr>
                <w:b/>
                <w:bCs/>
                <w:sz w:val="24"/>
                <w:szCs w:val="24"/>
              </w:rPr>
              <w:t>817,0</w:t>
            </w:r>
          </w:p>
        </w:tc>
        <w:tc>
          <w:tcPr>
            <w:tcW w:w="324" w:type="pct"/>
            <w:tcBorders>
              <w:top w:val="nil"/>
              <w:left w:val="nil"/>
              <w:bottom w:val="single" w:sz="4" w:space="0" w:color="auto"/>
              <w:right w:val="single" w:sz="4" w:space="0" w:color="auto"/>
            </w:tcBorders>
            <w:shd w:val="clear" w:color="auto" w:fill="D9D9D9"/>
            <w:noWrap/>
            <w:vAlign w:val="bottom"/>
          </w:tcPr>
          <w:p w:rsidR="00482BB1" w:rsidRPr="00411657" w:rsidRDefault="00482BB1" w:rsidP="00482BB1">
            <w:pPr>
              <w:jc w:val="right"/>
              <w:rPr>
                <w:b/>
                <w:bCs/>
                <w:sz w:val="24"/>
                <w:szCs w:val="24"/>
              </w:rPr>
            </w:pPr>
            <w:r w:rsidRPr="00411657">
              <w:rPr>
                <w:b/>
                <w:bCs/>
                <w:sz w:val="24"/>
                <w:szCs w:val="24"/>
              </w:rPr>
              <w:t>100,0</w:t>
            </w:r>
          </w:p>
        </w:tc>
        <w:tc>
          <w:tcPr>
            <w:tcW w:w="330" w:type="pct"/>
            <w:tcBorders>
              <w:top w:val="nil"/>
              <w:left w:val="nil"/>
              <w:bottom w:val="single" w:sz="4" w:space="0" w:color="auto"/>
              <w:right w:val="single" w:sz="4" w:space="0" w:color="auto"/>
            </w:tcBorders>
            <w:shd w:val="clear" w:color="auto" w:fill="D9D9D9"/>
            <w:noWrap/>
            <w:vAlign w:val="bottom"/>
          </w:tcPr>
          <w:p w:rsidR="00482BB1" w:rsidRPr="00411657" w:rsidRDefault="00482BB1" w:rsidP="00482BB1">
            <w:pPr>
              <w:jc w:val="right"/>
              <w:rPr>
                <w:b/>
                <w:bCs/>
                <w:sz w:val="24"/>
                <w:szCs w:val="24"/>
              </w:rPr>
            </w:pPr>
            <w:r w:rsidRPr="00411657">
              <w:rPr>
                <w:b/>
                <w:bCs/>
                <w:sz w:val="24"/>
                <w:szCs w:val="24"/>
              </w:rPr>
              <w:t>1,9</w:t>
            </w:r>
          </w:p>
        </w:tc>
        <w:tc>
          <w:tcPr>
            <w:tcW w:w="310" w:type="pct"/>
            <w:tcBorders>
              <w:top w:val="nil"/>
              <w:left w:val="nil"/>
              <w:bottom w:val="single" w:sz="4" w:space="0" w:color="auto"/>
              <w:right w:val="single" w:sz="4" w:space="0" w:color="auto"/>
            </w:tcBorders>
            <w:shd w:val="clear" w:color="auto" w:fill="D9D9D9"/>
            <w:noWrap/>
            <w:vAlign w:val="bottom"/>
          </w:tcPr>
          <w:p w:rsidR="00482BB1" w:rsidRPr="00411657" w:rsidRDefault="00482BB1" w:rsidP="00482BB1">
            <w:pPr>
              <w:jc w:val="right"/>
              <w:rPr>
                <w:b/>
                <w:bCs/>
                <w:sz w:val="24"/>
                <w:szCs w:val="24"/>
              </w:rPr>
            </w:pPr>
            <w:r w:rsidRPr="00411657">
              <w:rPr>
                <w:b/>
                <w:bCs/>
                <w:sz w:val="24"/>
                <w:szCs w:val="24"/>
              </w:rPr>
              <w:t>3,1</w:t>
            </w:r>
          </w:p>
        </w:tc>
      </w:tr>
    </w:tbl>
    <w:p w:rsidR="006852F3" w:rsidRPr="00FD7208" w:rsidRDefault="006852F3" w:rsidP="00FD7208">
      <w:pPr>
        <w:pStyle w:val="Hang127"/>
        <w:spacing w:before="120"/>
        <w:rPr>
          <w:sz w:val="24"/>
          <w:lang w:val="it-IT"/>
        </w:rPr>
      </w:pPr>
      <w:bookmarkStart w:id="121" w:name="OLE_LINK32"/>
      <w:bookmarkStart w:id="122" w:name="OLE_LINK33"/>
      <w:r w:rsidRPr="00FD7208">
        <w:rPr>
          <w:sz w:val="24"/>
          <w:lang w:val="it-IT"/>
        </w:rPr>
        <w:t>N</w:t>
      </w:r>
      <w:r w:rsidR="00200178" w:rsidRPr="00FD7208">
        <w:rPr>
          <w:sz w:val="24"/>
          <w:lang w:val="it-IT"/>
        </w:rPr>
        <w:t xml:space="preserve">amenska celina </w:t>
      </w:r>
      <w:r w:rsidR="00BC063A" w:rsidRPr="00FD7208">
        <w:rPr>
          <w:sz w:val="24"/>
          <w:lang w:val="it-IT"/>
        </w:rPr>
        <w:t>12</w:t>
      </w:r>
      <w:r w:rsidR="00E155B2" w:rsidRPr="00FD7208">
        <w:rPr>
          <w:sz w:val="24"/>
          <w:lang w:val="it-IT"/>
        </w:rPr>
        <w:t xml:space="preserve"> –</w:t>
      </w:r>
      <w:r w:rsidR="00913A11" w:rsidRPr="00FD7208">
        <w:rPr>
          <w:sz w:val="24"/>
          <w:lang w:val="it-IT"/>
        </w:rPr>
        <w:t xml:space="preserve"> </w:t>
      </w:r>
      <w:r w:rsidR="00BC063A" w:rsidRPr="00FD7208">
        <w:rPr>
          <w:sz w:val="24"/>
          <w:lang w:val="it-IT"/>
        </w:rPr>
        <w:t>Proizvodno-zaštitna šuma</w:t>
      </w:r>
      <w:r w:rsidRPr="00FD7208">
        <w:rPr>
          <w:sz w:val="24"/>
          <w:lang w:val="it-IT"/>
        </w:rPr>
        <w:t xml:space="preserve"> zastupljena je na</w:t>
      </w:r>
      <w:r w:rsidR="00AE5425" w:rsidRPr="00FD7208">
        <w:rPr>
          <w:sz w:val="24"/>
          <w:lang w:val="it-IT"/>
        </w:rPr>
        <w:t xml:space="preserve"> </w:t>
      </w:r>
      <w:r w:rsidR="00FD7208">
        <w:rPr>
          <w:sz w:val="24"/>
          <w:lang w:val="it-IT"/>
        </w:rPr>
        <w:t>93</w:t>
      </w:r>
      <w:r w:rsidR="0012413A" w:rsidRPr="00FD7208">
        <w:rPr>
          <w:sz w:val="24"/>
          <w:lang w:val="it-IT"/>
        </w:rPr>
        <w:t>,</w:t>
      </w:r>
      <w:r w:rsidR="00FD7208">
        <w:rPr>
          <w:sz w:val="24"/>
          <w:lang w:val="it-IT"/>
        </w:rPr>
        <w:t>8</w:t>
      </w:r>
      <w:r w:rsidR="00200178" w:rsidRPr="00FD7208">
        <w:rPr>
          <w:sz w:val="24"/>
          <w:lang w:val="it-IT"/>
        </w:rPr>
        <w:t xml:space="preserve"> % (</w:t>
      </w:r>
      <w:r w:rsidR="00FD7208">
        <w:rPr>
          <w:sz w:val="24"/>
          <w:lang w:val="it-IT"/>
        </w:rPr>
        <w:t>396</w:t>
      </w:r>
      <w:r w:rsidRPr="00FD7208">
        <w:rPr>
          <w:sz w:val="24"/>
          <w:lang w:val="it-IT"/>
        </w:rPr>
        <w:t>,</w:t>
      </w:r>
      <w:r w:rsidR="00FD7208">
        <w:rPr>
          <w:sz w:val="24"/>
          <w:lang w:val="it-IT"/>
        </w:rPr>
        <w:t>97</w:t>
      </w:r>
      <w:r w:rsidRPr="00FD7208">
        <w:rPr>
          <w:sz w:val="24"/>
          <w:lang w:val="it-IT"/>
        </w:rPr>
        <w:t xml:space="preserve"> </w:t>
      </w:r>
      <w:r w:rsidR="00AE5425" w:rsidRPr="00FD7208">
        <w:rPr>
          <w:sz w:val="24"/>
          <w:lang w:val="it-IT"/>
        </w:rPr>
        <w:t>ha</w:t>
      </w:r>
      <w:r w:rsidR="009E287B" w:rsidRPr="00FD7208">
        <w:rPr>
          <w:sz w:val="24"/>
          <w:lang w:val="it-IT"/>
        </w:rPr>
        <w:t>)</w:t>
      </w:r>
      <w:r w:rsidRPr="00FD7208">
        <w:rPr>
          <w:sz w:val="24"/>
          <w:lang w:val="it-IT"/>
        </w:rPr>
        <w:t xml:space="preserve"> po površini</w:t>
      </w:r>
      <w:r w:rsidR="009E287B" w:rsidRPr="00FD7208">
        <w:rPr>
          <w:sz w:val="24"/>
          <w:lang w:val="it-IT"/>
        </w:rPr>
        <w:t xml:space="preserve">, po zapremini sa </w:t>
      </w:r>
      <w:r w:rsidR="00FD7208">
        <w:rPr>
          <w:sz w:val="24"/>
          <w:lang w:val="it-IT"/>
        </w:rPr>
        <w:t>85</w:t>
      </w:r>
      <w:r w:rsidR="0012413A" w:rsidRPr="00FD7208">
        <w:rPr>
          <w:sz w:val="24"/>
          <w:lang w:val="it-IT"/>
        </w:rPr>
        <w:t>,</w:t>
      </w:r>
      <w:r w:rsidRPr="00FD7208">
        <w:rPr>
          <w:sz w:val="24"/>
          <w:lang w:val="it-IT"/>
        </w:rPr>
        <w:t>0</w:t>
      </w:r>
      <w:r w:rsidR="00E155B2" w:rsidRPr="00FD7208">
        <w:rPr>
          <w:sz w:val="24"/>
          <w:lang w:val="it-IT"/>
        </w:rPr>
        <w:t xml:space="preserve"> </w:t>
      </w:r>
      <w:r w:rsidR="00200178" w:rsidRPr="00FD7208">
        <w:rPr>
          <w:sz w:val="24"/>
          <w:lang w:val="it-IT"/>
        </w:rPr>
        <w:t>%, a po tekuć</w:t>
      </w:r>
      <w:r w:rsidR="009E287B" w:rsidRPr="00FD7208">
        <w:rPr>
          <w:sz w:val="24"/>
          <w:lang w:val="it-IT"/>
        </w:rPr>
        <w:t xml:space="preserve">em zapreminskom prirastu sa </w:t>
      </w:r>
      <w:r w:rsidR="00FD7208">
        <w:rPr>
          <w:sz w:val="24"/>
          <w:lang w:val="it-IT"/>
        </w:rPr>
        <w:t>89</w:t>
      </w:r>
      <w:r w:rsidR="0012413A" w:rsidRPr="00FD7208">
        <w:rPr>
          <w:sz w:val="24"/>
          <w:lang w:val="it-IT"/>
        </w:rPr>
        <w:t>,</w:t>
      </w:r>
      <w:r w:rsidR="00FD7208">
        <w:rPr>
          <w:sz w:val="24"/>
          <w:lang w:val="it-IT"/>
        </w:rPr>
        <w:t>6</w:t>
      </w:r>
      <w:r w:rsidR="00E155B2" w:rsidRPr="00FD7208">
        <w:rPr>
          <w:sz w:val="24"/>
          <w:lang w:val="it-IT"/>
        </w:rPr>
        <w:t xml:space="preserve"> </w:t>
      </w:r>
      <w:r w:rsidR="00200178" w:rsidRPr="00FD7208">
        <w:rPr>
          <w:sz w:val="24"/>
          <w:lang w:val="it-IT"/>
        </w:rPr>
        <w:t>%.</w:t>
      </w:r>
      <w:r w:rsidR="00E155B2" w:rsidRPr="00FD7208">
        <w:rPr>
          <w:sz w:val="24"/>
          <w:lang w:val="it-IT"/>
        </w:rPr>
        <w:t xml:space="preserve"> Prosečna zapremina </w:t>
      </w:r>
      <w:r w:rsidR="00021340" w:rsidRPr="00FD7208">
        <w:rPr>
          <w:sz w:val="24"/>
          <w:lang w:val="it-IT"/>
        </w:rPr>
        <w:t xml:space="preserve">u ovoj namenskoj celini iznosi </w:t>
      </w:r>
      <w:r w:rsidR="00FD7208">
        <w:rPr>
          <w:sz w:val="24"/>
          <w:lang w:val="it-IT"/>
        </w:rPr>
        <w:t>57</w:t>
      </w:r>
      <w:r w:rsidR="00BC063A" w:rsidRPr="00FD7208">
        <w:rPr>
          <w:sz w:val="24"/>
          <w:lang w:val="it-IT"/>
        </w:rPr>
        <w:t>,</w:t>
      </w:r>
      <w:r w:rsidR="00FD7208">
        <w:rPr>
          <w:sz w:val="24"/>
          <w:lang w:val="it-IT"/>
        </w:rPr>
        <w:t>0</w:t>
      </w:r>
      <w:r w:rsidR="00E155B2" w:rsidRPr="00FD7208">
        <w:rPr>
          <w:sz w:val="24"/>
          <w:lang w:val="it-IT"/>
        </w:rPr>
        <w:t xml:space="preserve"> </w:t>
      </w:r>
      <w:r w:rsidR="004553CC" w:rsidRPr="00FD7208">
        <w:rPr>
          <w:sz w:val="24"/>
          <w:lang w:val="it-IT"/>
        </w:rPr>
        <w:t>m</w:t>
      </w:r>
      <w:r w:rsidR="004553CC" w:rsidRPr="00FD7208">
        <w:rPr>
          <w:sz w:val="24"/>
          <w:vertAlign w:val="superscript"/>
          <w:lang w:val="it-IT"/>
        </w:rPr>
        <w:t>3</w:t>
      </w:r>
      <w:r w:rsidR="00E155B2" w:rsidRPr="00FD7208">
        <w:rPr>
          <w:sz w:val="24"/>
          <w:lang w:val="it-IT"/>
        </w:rPr>
        <w:t>/ha, t</w:t>
      </w:r>
      <w:r w:rsidR="00021340" w:rsidRPr="00FD7208">
        <w:rPr>
          <w:sz w:val="24"/>
          <w:lang w:val="it-IT"/>
        </w:rPr>
        <w:t xml:space="preserve">ekući zapreminski prirast je </w:t>
      </w:r>
      <w:r w:rsidR="00FD7208">
        <w:rPr>
          <w:sz w:val="24"/>
          <w:lang w:val="it-IT"/>
        </w:rPr>
        <w:t>1</w:t>
      </w:r>
      <w:r w:rsidR="00BC063A" w:rsidRPr="00FD7208">
        <w:rPr>
          <w:sz w:val="24"/>
          <w:lang w:val="it-IT"/>
        </w:rPr>
        <w:t>,</w:t>
      </w:r>
      <w:r w:rsidR="00FD7208">
        <w:rPr>
          <w:sz w:val="24"/>
          <w:lang w:val="it-IT"/>
        </w:rPr>
        <w:t>8</w:t>
      </w:r>
      <w:r w:rsidR="00E155B2" w:rsidRPr="00FD7208">
        <w:rPr>
          <w:sz w:val="24"/>
          <w:lang w:val="it-IT"/>
        </w:rPr>
        <w:t xml:space="preserve"> </w:t>
      </w:r>
      <w:r w:rsidR="004553CC" w:rsidRPr="00FD7208">
        <w:rPr>
          <w:sz w:val="24"/>
          <w:lang w:val="it-IT"/>
        </w:rPr>
        <w:t>m</w:t>
      </w:r>
      <w:r w:rsidR="004553CC" w:rsidRPr="00FD7208">
        <w:rPr>
          <w:sz w:val="24"/>
          <w:vertAlign w:val="superscript"/>
          <w:lang w:val="it-IT"/>
        </w:rPr>
        <w:t>3</w:t>
      </w:r>
      <w:r w:rsidR="00E155B2" w:rsidRPr="00FD7208">
        <w:rPr>
          <w:sz w:val="24"/>
          <w:lang w:val="it-IT"/>
        </w:rPr>
        <w:t>/ha, dok je procenat tekućeg zapreminskog pr</w:t>
      </w:r>
      <w:r w:rsidR="00021340" w:rsidRPr="00FD7208">
        <w:rPr>
          <w:sz w:val="24"/>
          <w:lang w:val="it-IT"/>
        </w:rPr>
        <w:t xml:space="preserve">irasta u odnosu na zapreminu </w:t>
      </w:r>
      <w:r w:rsidRPr="00FD7208">
        <w:rPr>
          <w:sz w:val="24"/>
          <w:lang w:val="it-IT"/>
        </w:rPr>
        <w:t>3</w:t>
      </w:r>
      <w:r w:rsidR="00BC063A" w:rsidRPr="00FD7208">
        <w:rPr>
          <w:sz w:val="24"/>
          <w:lang w:val="it-IT"/>
        </w:rPr>
        <w:t>,</w:t>
      </w:r>
      <w:r w:rsidR="00FD7208">
        <w:rPr>
          <w:sz w:val="24"/>
          <w:lang w:val="it-IT"/>
        </w:rPr>
        <w:t>2</w:t>
      </w:r>
      <w:r w:rsidR="00E155B2" w:rsidRPr="00FD7208">
        <w:rPr>
          <w:sz w:val="24"/>
          <w:lang w:val="it-IT"/>
        </w:rPr>
        <w:t xml:space="preserve"> %.</w:t>
      </w:r>
      <w:r w:rsidRPr="00FD7208">
        <w:rPr>
          <w:sz w:val="24"/>
          <w:lang w:val="it-IT"/>
        </w:rPr>
        <w:t xml:space="preserve"> Namenska celina 5</w:t>
      </w:r>
      <w:r w:rsidR="00FD7208">
        <w:rPr>
          <w:sz w:val="24"/>
          <w:lang w:val="it-IT"/>
        </w:rPr>
        <w:t>3</w:t>
      </w:r>
      <w:r w:rsidRPr="00FD7208">
        <w:rPr>
          <w:sz w:val="24"/>
          <w:lang w:val="it-IT"/>
        </w:rPr>
        <w:t xml:space="preserve"> – </w:t>
      </w:r>
      <w:r w:rsidR="00FD7208">
        <w:rPr>
          <w:sz w:val="24"/>
          <w:lang w:val="it-IT"/>
        </w:rPr>
        <w:t>Park</w:t>
      </w:r>
      <w:r w:rsidRPr="00FD7208">
        <w:rPr>
          <w:sz w:val="24"/>
          <w:lang w:val="it-IT"/>
        </w:rPr>
        <w:t xml:space="preserve"> prirode</w:t>
      </w:r>
      <w:r w:rsidR="00FD7208">
        <w:rPr>
          <w:sz w:val="24"/>
          <w:lang w:val="it-IT"/>
        </w:rPr>
        <w:t xml:space="preserve"> </w:t>
      </w:r>
      <w:r w:rsidR="00FD7208" w:rsidRPr="00E07020">
        <w:rPr>
          <w:sz w:val="24"/>
          <w:lang w:val="it-IT"/>
        </w:rPr>
        <w:t>-</w:t>
      </w:r>
      <w:r w:rsidRPr="00FD7208">
        <w:rPr>
          <w:sz w:val="24"/>
          <w:lang w:val="it-IT"/>
        </w:rPr>
        <w:t xml:space="preserve"> III stepen</w:t>
      </w:r>
      <w:r w:rsidR="00FD7208">
        <w:rPr>
          <w:sz w:val="24"/>
          <w:lang w:val="it-IT"/>
        </w:rPr>
        <w:t xml:space="preserve"> zaštite</w:t>
      </w:r>
      <w:r w:rsidRPr="00FD7208">
        <w:rPr>
          <w:sz w:val="24"/>
          <w:lang w:val="it-IT"/>
        </w:rPr>
        <w:t xml:space="preserve"> zastupljen je na </w:t>
      </w:r>
      <w:r w:rsidR="00FD7208">
        <w:rPr>
          <w:sz w:val="24"/>
          <w:lang w:val="it-IT"/>
        </w:rPr>
        <w:t>6</w:t>
      </w:r>
      <w:r w:rsidRPr="00FD7208">
        <w:rPr>
          <w:sz w:val="24"/>
          <w:lang w:val="it-IT"/>
        </w:rPr>
        <w:t>,</w:t>
      </w:r>
      <w:r w:rsidR="00FD7208">
        <w:rPr>
          <w:sz w:val="24"/>
          <w:lang w:val="it-IT"/>
        </w:rPr>
        <w:t>2</w:t>
      </w:r>
      <w:r w:rsidRPr="00FD7208">
        <w:rPr>
          <w:sz w:val="24"/>
          <w:lang w:val="it-IT"/>
        </w:rPr>
        <w:t xml:space="preserve"> % (</w:t>
      </w:r>
      <w:r w:rsidR="00FD7208">
        <w:rPr>
          <w:sz w:val="24"/>
          <w:lang w:val="it-IT"/>
        </w:rPr>
        <w:t>26</w:t>
      </w:r>
      <w:r w:rsidRPr="00FD7208">
        <w:rPr>
          <w:sz w:val="24"/>
          <w:lang w:val="it-IT"/>
        </w:rPr>
        <w:t>,</w:t>
      </w:r>
      <w:r w:rsidR="00FD7208">
        <w:rPr>
          <w:sz w:val="24"/>
          <w:lang w:val="it-IT"/>
        </w:rPr>
        <w:t>14</w:t>
      </w:r>
      <w:r w:rsidRPr="00FD7208">
        <w:rPr>
          <w:sz w:val="24"/>
          <w:lang w:val="it-IT"/>
        </w:rPr>
        <w:t xml:space="preserve"> ha) po površini, po zapremini sa </w:t>
      </w:r>
      <w:r w:rsidR="00FD7208">
        <w:rPr>
          <w:sz w:val="24"/>
          <w:lang w:val="it-IT"/>
        </w:rPr>
        <w:t>15</w:t>
      </w:r>
      <w:r w:rsidRPr="00FD7208">
        <w:rPr>
          <w:sz w:val="24"/>
          <w:lang w:val="it-IT"/>
        </w:rPr>
        <w:t xml:space="preserve">,0 %, a po tekućem zapreminskom prirastu sa </w:t>
      </w:r>
      <w:r w:rsidR="00FD7208">
        <w:rPr>
          <w:sz w:val="24"/>
          <w:lang w:val="it-IT"/>
        </w:rPr>
        <w:t>10</w:t>
      </w:r>
      <w:r w:rsidRPr="00FD7208">
        <w:rPr>
          <w:sz w:val="24"/>
          <w:lang w:val="it-IT"/>
        </w:rPr>
        <w:t>,</w:t>
      </w:r>
      <w:r w:rsidR="00FD7208">
        <w:rPr>
          <w:sz w:val="24"/>
          <w:lang w:val="it-IT"/>
        </w:rPr>
        <w:t>4</w:t>
      </w:r>
      <w:r w:rsidRPr="00FD7208">
        <w:rPr>
          <w:sz w:val="24"/>
          <w:lang w:val="it-IT"/>
        </w:rPr>
        <w:t xml:space="preserve"> %. Prosečna zapremina u ovoj namenskoj celini iznosi </w:t>
      </w:r>
      <w:r w:rsidR="006F0264" w:rsidRPr="00FD7208">
        <w:rPr>
          <w:sz w:val="24"/>
          <w:lang w:val="it-IT"/>
        </w:rPr>
        <w:t>153</w:t>
      </w:r>
      <w:r w:rsidRPr="00FD7208">
        <w:rPr>
          <w:sz w:val="24"/>
          <w:lang w:val="it-IT"/>
        </w:rPr>
        <w:t>,</w:t>
      </w:r>
      <w:r w:rsidR="00FD7208">
        <w:rPr>
          <w:sz w:val="24"/>
          <w:lang w:val="it-IT"/>
        </w:rPr>
        <w:t>0</w:t>
      </w:r>
      <w:r w:rsidRPr="00FD7208">
        <w:rPr>
          <w:sz w:val="24"/>
          <w:lang w:val="it-IT"/>
        </w:rPr>
        <w:t xml:space="preserve"> m</w:t>
      </w:r>
      <w:r w:rsidRPr="00FD7208">
        <w:rPr>
          <w:sz w:val="24"/>
          <w:vertAlign w:val="superscript"/>
          <w:lang w:val="it-IT"/>
        </w:rPr>
        <w:t>3</w:t>
      </w:r>
      <w:r w:rsidRPr="00FD7208">
        <w:rPr>
          <w:sz w:val="24"/>
          <w:lang w:val="it-IT"/>
        </w:rPr>
        <w:t xml:space="preserve">/ha, tekući zapreminski prirast je </w:t>
      </w:r>
      <w:r w:rsidR="006F0264" w:rsidRPr="00FD7208">
        <w:rPr>
          <w:sz w:val="24"/>
          <w:lang w:val="it-IT"/>
        </w:rPr>
        <w:t>3</w:t>
      </w:r>
      <w:r w:rsidRPr="00FD7208">
        <w:rPr>
          <w:sz w:val="24"/>
          <w:lang w:val="it-IT"/>
        </w:rPr>
        <w:t>,</w:t>
      </w:r>
      <w:r w:rsidR="00FD7208">
        <w:rPr>
          <w:sz w:val="24"/>
          <w:lang w:val="it-IT"/>
        </w:rPr>
        <w:t>3</w:t>
      </w:r>
      <w:r w:rsidRPr="00FD7208">
        <w:rPr>
          <w:sz w:val="24"/>
          <w:lang w:val="it-IT"/>
        </w:rPr>
        <w:t xml:space="preserve"> m</w:t>
      </w:r>
      <w:r w:rsidRPr="00FD7208">
        <w:rPr>
          <w:sz w:val="24"/>
          <w:vertAlign w:val="superscript"/>
          <w:lang w:val="it-IT"/>
        </w:rPr>
        <w:t>3</w:t>
      </w:r>
      <w:r w:rsidRPr="00FD7208">
        <w:rPr>
          <w:sz w:val="24"/>
          <w:lang w:val="it-IT"/>
        </w:rPr>
        <w:t xml:space="preserve">/ha, dok je procenat tekućeg zapreminskog prirasta u odnosu na zapreminu </w:t>
      </w:r>
      <w:r w:rsidR="006F0264" w:rsidRPr="00FD7208">
        <w:rPr>
          <w:sz w:val="24"/>
          <w:lang w:val="it-IT"/>
        </w:rPr>
        <w:t>2</w:t>
      </w:r>
      <w:r w:rsidRPr="00FD7208">
        <w:rPr>
          <w:sz w:val="24"/>
          <w:lang w:val="it-IT"/>
        </w:rPr>
        <w:t>,</w:t>
      </w:r>
      <w:r w:rsidR="00FD7208">
        <w:rPr>
          <w:sz w:val="24"/>
          <w:lang w:val="it-IT"/>
        </w:rPr>
        <w:t>1</w:t>
      </w:r>
      <w:r w:rsidRPr="00FD7208">
        <w:rPr>
          <w:sz w:val="24"/>
          <w:lang w:val="it-IT"/>
        </w:rPr>
        <w:t xml:space="preserve"> %.</w:t>
      </w:r>
    </w:p>
    <w:p w:rsidR="0084069D" w:rsidRPr="004C5BC7" w:rsidRDefault="00427DE7" w:rsidP="006F0264">
      <w:pPr>
        <w:pStyle w:val="Heading2"/>
        <w:spacing w:after="360"/>
      </w:pPr>
      <w:bookmarkStart w:id="123" w:name="_Toc127044040"/>
      <w:bookmarkEnd w:id="121"/>
      <w:bookmarkEnd w:id="122"/>
      <w:r w:rsidRPr="004C5BC7">
        <w:t>Stanje sastojina po gazdinskim klasama</w:t>
      </w:r>
      <w:bookmarkEnd w:id="123"/>
    </w:p>
    <w:p w:rsidR="00427DE7" w:rsidRPr="004C5BC7" w:rsidRDefault="00427DE7" w:rsidP="00036802">
      <w:pPr>
        <w:pStyle w:val="Hang127"/>
        <w:rPr>
          <w:sz w:val="24"/>
        </w:rPr>
      </w:pPr>
      <w:r w:rsidRPr="00036802">
        <w:rPr>
          <w:sz w:val="24"/>
        </w:rPr>
        <w:t xml:space="preserve">Formiranje gazdinskih klasa izvršeno je </w:t>
      </w:r>
      <w:proofErr w:type="gramStart"/>
      <w:r w:rsidRPr="00036802">
        <w:rPr>
          <w:sz w:val="24"/>
        </w:rPr>
        <w:t>na</w:t>
      </w:r>
      <w:proofErr w:type="gramEnd"/>
      <w:r w:rsidRPr="00036802">
        <w:rPr>
          <w:sz w:val="24"/>
        </w:rPr>
        <w:t xml:space="preserve"> osnovu pripadnosti namenskoj celini, sastojinskoj </w:t>
      </w:r>
      <w:r w:rsidR="009C09C0" w:rsidRPr="00036802">
        <w:rPr>
          <w:sz w:val="24"/>
        </w:rPr>
        <w:t>celini</w:t>
      </w:r>
      <w:r w:rsidRPr="00036802">
        <w:rPr>
          <w:sz w:val="24"/>
        </w:rPr>
        <w:t xml:space="preserve"> i pripadnošću grupa ekoloških jedinica. Gazdinsku </w:t>
      </w:r>
      <w:proofErr w:type="gramStart"/>
      <w:r w:rsidRPr="00036802">
        <w:rPr>
          <w:sz w:val="24"/>
        </w:rPr>
        <w:t>klasu  označava</w:t>
      </w:r>
      <w:proofErr w:type="gramEnd"/>
      <w:r w:rsidRPr="00036802">
        <w:rPr>
          <w:sz w:val="24"/>
        </w:rPr>
        <w:t xml:space="preserve"> osam brojeva, od kojih prva dva broja označava</w:t>
      </w:r>
      <w:r w:rsidR="00BA0FF5" w:rsidRPr="00036802">
        <w:rPr>
          <w:sz w:val="24"/>
        </w:rPr>
        <w:t>ju</w:t>
      </w:r>
      <w:r w:rsidRPr="00036802">
        <w:rPr>
          <w:sz w:val="24"/>
        </w:rPr>
        <w:t xml:space="preserve"> namensku celinu, sledeća tri broja po redu označavaju </w:t>
      </w:r>
      <w:r w:rsidRPr="004C5BC7">
        <w:rPr>
          <w:sz w:val="24"/>
        </w:rPr>
        <w:t xml:space="preserve">sastojinsku </w:t>
      </w:r>
      <w:r w:rsidR="009C09C0" w:rsidRPr="004C5BC7">
        <w:rPr>
          <w:sz w:val="24"/>
        </w:rPr>
        <w:t>celinu</w:t>
      </w:r>
      <w:r w:rsidRPr="004C5BC7">
        <w:rPr>
          <w:sz w:val="24"/>
        </w:rPr>
        <w:t xml:space="preserve">, a zadnja tri broja označavaju grupu ekoloških jedinica.  </w:t>
      </w:r>
    </w:p>
    <w:p w:rsidR="002D59E8" w:rsidRDefault="00427DE7" w:rsidP="00036802">
      <w:pPr>
        <w:pStyle w:val="Hang127"/>
        <w:rPr>
          <w:sz w:val="24"/>
          <w:lang w:val="sl-SI"/>
        </w:rPr>
      </w:pPr>
      <w:proofErr w:type="gramStart"/>
      <w:r w:rsidRPr="004C5BC7">
        <w:rPr>
          <w:sz w:val="24"/>
        </w:rPr>
        <w:t>Stanje sastojina po gazdinskim klasam</w:t>
      </w:r>
      <w:r w:rsidR="009978CB" w:rsidRPr="004C5BC7">
        <w:rPr>
          <w:sz w:val="24"/>
        </w:rPr>
        <w:t xml:space="preserve">a u gazdinskoj jedinici </w:t>
      </w:r>
      <w:r w:rsidR="001B5345" w:rsidRPr="004C5BC7">
        <w:rPr>
          <w:sz w:val="24"/>
          <w:lang w:val="sl-SI"/>
        </w:rPr>
        <w:t>dato je u sledećoj tabeli.</w:t>
      </w:r>
      <w:proofErr w:type="gramEnd"/>
    </w:p>
    <w:p w:rsidR="000025A9" w:rsidRPr="004C5BC7" w:rsidRDefault="000025A9" w:rsidP="000025A9">
      <w:pPr>
        <w:pStyle w:val="Hang127"/>
        <w:spacing w:after="0"/>
        <w:rPr>
          <w:sz w:val="24"/>
          <w:szCs w:val="24"/>
          <w:lang w:val="sl-SI"/>
        </w:rPr>
      </w:pPr>
      <w:r w:rsidRPr="004C5BC7">
        <w:rPr>
          <w:rFonts w:ascii="Cambria" w:hAnsi="Cambria"/>
          <w:i/>
          <w:iCs/>
          <w:sz w:val="18"/>
          <w:szCs w:val="18"/>
        </w:rPr>
        <w:t xml:space="preserve">Tabela br. </w:t>
      </w:r>
      <w:r w:rsidR="00CD2F5B" w:rsidRPr="004C5BC7">
        <w:rPr>
          <w:rFonts w:ascii="Cambria" w:hAnsi="Cambria"/>
          <w:i/>
          <w:iCs/>
          <w:sz w:val="18"/>
          <w:szCs w:val="18"/>
        </w:rPr>
        <w:t>11</w:t>
      </w:r>
    </w:p>
    <w:tbl>
      <w:tblPr>
        <w:tblW w:w="5000" w:type="pct"/>
        <w:tblLook w:val="04A0"/>
      </w:tblPr>
      <w:tblGrid>
        <w:gridCol w:w="3355"/>
        <w:gridCol w:w="1349"/>
        <w:gridCol w:w="1026"/>
        <w:gridCol w:w="1511"/>
        <w:gridCol w:w="1024"/>
        <w:gridCol w:w="1043"/>
        <w:gridCol w:w="1186"/>
        <w:gridCol w:w="1024"/>
        <w:gridCol w:w="1043"/>
        <w:gridCol w:w="980"/>
      </w:tblGrid>
      <w:tr w:rsidR="004C5BC7" w:rsidRPr="00FB5F86">
        <w:trPr>
          <w:trHeight w:val="300"/>
          <w:tblHeader/>
        </w:trPr>
        <w:tc>
          <w:tcPr>
            <w:tcW w:w="1239" w:type="pct"/>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A7422C" w:rsidRPr="00FB5F86" w:rsidRDefault="00A7422C" w:rsidP="00A7422C">
            <w:pPr>
              <w:jc w:val="center"/>
              <w:rPr>
                <w:b/>
                <w:bCs/>
                <w:sz w:val="24"/>
                <w:szCs w:val="24"/>
              </w:rPr>
            </w:pPr>
            <w:r w:rsidRPr="00FB5F86">
              <w:rPr>
                <w:b/>
                <w:bCs/>
                <w:sz w:val="24"/>
                <w:szCs w:val="24"/>
              </w:rPr>
              <w:t>GAZDINSKA KLASA</w:t>
            </w:r>
          </w:p>
        </w:tc>
        <w:tc>
          <w:tcPr>
            <w:tcW w:w="877" w:type="pct"/>
            <w:gridSpan w:val="2"/>
            <w:tcBorders>
              <w:top w:val="single" w:sz="4" w:space="0" w:color="auto"/>
              <w:left w:val="nil"/>
              <w:bottom w:val="single" w:sz="4" w:space="0" w:color="auto"/>
              <w:right w:val="single" w:sz="4" w:space="0" w:color="auto"/>
            </w:tcBorders>
            <w:shd w:val="clear" w:color="auto" w:fill="D9D9D9"/>
            <w:noWrap/>
            <w:vAlign w:val="center"/>
          </w:tcPr>
          <w:p w:rsidR="00A7422C" w:rsidRPr="00FB5F86" w:rsidRDefault="00A7422C" w:rsidP="00A7422C">
            <w:pPr>
              <w:jc w:val="center"/>
              <w:rPr>
                <w:b/>
                <w:bCs/>
                <w:sz w:val="24"/>
                <w:szCs w:val="24"/>
              </w:rPr>
            </w:pPr>
            <w:r w:rsidRPr="00FB5F86">
              <w:rPr>
                <w:b/>
                <w:bCs/>
                <w:sz w:val="24"/>
                <w:szCs w:val="24"/>
              </w:rPr>
              <w:t>Površina</w:t>
            </w:r>
          </w:p>
        </w:tc>
        <w:tc>
          <w:tcPr>
            <w:tcW w:w="1321" w:type="pct"/>
            <w:gridSpan w:val="3"/>
            <w:tcBorders>
              <w:top w:val="single" w:sz="4" w:space="0" w:color="auto"/>
              <w:left w:val="nil"/>
              <w:bottom w:val="single" w:sz="4" w:space="0" w:color="auto"/>
              <w:right w:val="single" w:sz="4" w:space="0" w:color="auto"/>
            </w:tcBorders>
            <w:shd w:val="clear" w:color="auto" w:fill="D9D9D9"/>
            <w:noWrap/>
            <w:vAlign w:val="center"/>
          </w:tcPr>
          <w:p w:rsidR="00A7422C" w:rsidRPr="00FB5F86" w:rsidRDefault="00A7422C" w:rsidP="00A7422C">
            <w:pPr>
              <w:jc w:val="center"/>
              <w:rPr>
                <w:b/>
                <w:bCs/>
                <w:sz w:val="24"/>
                <w:szCs w:val="24"/>
              </w:rPr>
            </w:pPr>
            <w:r w:rsidRPr="00FB5F86">
              <w:rPr>
                <w:b/>
                <w:bCs/>
                <w:sz w:val="24"/>
                <w:szCs w:val="24"/>
              </w:rPr>
              <w:t>Zapremina</w:t>
            </w:r>
          </w:p>
        </w:tc>
        <w:tc>
          <w:tcPr>
            <w:tcW w:w="1201" w:type="pct"/>
            <w:gridSpan w:val="3"/>
            <w:tcBorders>
              <w:top w:val="single" w:sz="4" w:space="0" w:color="auto"/>
              <w:left w:val="nil"/>
              <w:bottom w:val="single" w:sz="4" w:space="0" w:color="auto"/>
              <w:right w:val="single" w:sz="4" w:space="0" w:color="auto"/>
            </w:tcBorders>
            <w:shd w:val="clear" w:color="auto" w:fill="D9D9D9"/>
            <w:noWrap/>
            <w:vAlign w:val="center"/>
          </w:tcPr>
          <w:p w:rsidR="00A7422C" w:rsidRPr="00FB5F86" w:rsidRDefault="00A7422C" w:rsidP="00A7422C">
            <w:pPr>
              <w:jc w:val="center"/>
              <w:rPr>
                <w:b/>
                <w:bCs/>
                <w:sz w:val="24"/>
                <w:szCs w:val="24"/>
              </w:rPr>
            </w:pPr>
            <w:r w:rsidRPr="00FB5F86">
              <w:rPr>
                <w:b/>
                <w:bCs/>
                <w:sz w:val="24"/>
                <w:szCs w:val="24"/>
              </w:rPr>
              <w:t>Zapreminski prirast</w:t>
            </w:r>
          </w:p>
        </w:tc>
        <w:tc>
          <w:tcPr>
            <w:tcW w:w="362" w:type="pct"/>
            <w:tcBorders>
              <w:top w:val="single" w:sz="4" w:space="0" w:color="auto"/>
              <w:left w:val="nil"/>
              <w:bottom w:val="single" w:sz="4" w:space="0" w:color="auto"/>
              <w:right w:val="single" w:sz="4" w:space="0" w:color="auto"/>
            </w:tcBorders>
            <w:shd w:val="clear" w:color="auto" w:fill="D9D9D9"/>
            <w:noWrap/>
            <w:vAlign w:val="center"/>
          </w:tcPr>
          <w:p w:rsidR="00A7422C" w:rsidRPr="00FB5F86" w:rsidRDefault="00A7422C" w:rsidP="00A7422C">
            <w:pPr>
              <w:jc w:val="center"/>
              <w:rPr>
                <w:b/>
                <w:bCs/>
                <w:sz w:val="24"/>
                <w:szCs w:val="24"/>
              </w:rPr>
            </w:pPr>
            <w:r w:rsidRPr="00FB5F86">
              <w:rPr>
                <w:b/>
                <w:bCs/>
                <w:sz w:val="24"/>
                <w:szCs w:val="24"/>
              </w:rPr>
              <w:t>Zv/V</w:t>
            </w:r>
          </w:p>
        </w:tc>
      </w:tr>
      <w:tr w:rsidR="004C5BC7" w:rsidRPr="00FB5F86" w:rsidTr="00036802">
        <w:trPr>
          <w:trHeight w:val="300"/>
          <w:tblHeader/>
        </w:trPr>
        <w:tc>
          <w:tcPr>
            <w:tcW w:w="1239" w:type="pct"/>
            <w:vMerge/>
            <w:tcBorders>
              <w:top w:val="single" w:sz="4" w:space="0" w:color="auto"/>
              <w:left w:val="single" w:sz="4" w:space="0" w:color="auto"/>
              <w:bottom w:val="single" w:sz="4" w:space="0" w:color="auto"/>
              <w:right w:val="single" w:sz="4" w:space="0" w:color="auto"/>
            </w:tcBorders>
            <w:shd w:val="clear" w:color="auto" w:fill="D9D9D9"/>
            <w:vAlign w:val="center"/>
          </w:tcPr>
          <w:p w:rsidR="00A7422C" w:rsidRPr="00FB5F86" w:rsidRDefault="00A7422C" w:rsidP="00A7422C">
            <w:pPr>
              <w:jc w:val="left"/>
              <w:rPr>
                <w:b/>
                <w:bCs/>
                <w:sz w:val="24"/>
                <w:szCs w:val="24"/>
              </w:rPr>
            </w:pPr>
          </w:p>
        </w:tc>
        <w:tc>
          <w:tcPr>
            <w:tcW w:w="498" w:type="pct"/>
            <w:tcBorders>
              <w:top w:val="nil"/>
              <w:left w:val="nil"/>
              <w:bottom w:val="single" w:sz="4" w:space="0" w:color="auto"/>
              <w:right w:val="single" w:sz="4" w:space="0" w:color="auto"/>
            </w:tcBorders>
            <w:shd w:val="clear" w:color="auto" w:fill="D9D9D9"/>
            <w:noWrap/>
            <w:vAlign w:val="center"/>
          </w:tcPr>
          <w:p w:rsidR="00A7422C" w:rsidRPr="00FB5F86" w:rsidRDefault="00A7422C" w:rsidP="00A7422C">
            <w:pPr>
              <w:jc w:val="center"/>
              <w:rPr>
                <w:b/>
                <w:bCs/>
                <w:sz w:val="24"/>
                <w:szCs w:val="24"/>
              </w:rPr>
            </w:pPr>
            <w:r w:rsidRPr="00FB5F86">
              <w:rPr>
                <w:b/>
                <w:bCs/>
                <w:sz w:val="24"/>
                <w:szCs w:val="24"/>
              </w:rPr>
              <w:t>ha</w:t>
            </w:r>
          </w:p>
        </w:tc>
        <w:tc>
          <w:tcPr>
            <w:tcW w:w="379" w:type="pct"/>
            <w:tcBorders>
              <w:top w:val="nil"/>
              <w:left w:val="nil"/>
              <w:bottom w:val="single" w:sz="4" w:space="0" w:color="auto"/>
              <w:right w:val="single" w:sz="4" w:space="0" w:color="auto"/>
            </w:tcBorders>
            <w:shd w:val="clear" w:color="auto" w:fill="D9D9D9"/>
            <w:noWrap/>
            <w:vAlign w:val="center"/>
          </w:tcPr>
          <w:p w:rsidR="00A7422C" w:rsidRPr="00FB5F86" w:rsidRDefault="00A7422C" w:rsidP="00A7422C">
            <w:pPr>
              <w:jc w:val="center"/>
              <w:rPr>
                <w:b/>
                <w:bCs/>
                <w:sz w:val="24"/>
                <w:szCs w:val="24"/>
              </w:rPr>
            </w:pPr>
            <w:r w:rsidRPr="00FB5F86">
              <w:rPr>
                <w:b/>
                <w:bCs/>
                <w:sz w:val="24"/>
                <w:szCs w:val="24"/>
              </w:rPr>
              <w:t>%</w:t>
            </w:r>
          </w:p>
        </w:tc>
        <w:tc>
          <w:tcPr>
            <w:tcW w:w="558" w:type="pct"/>
            <w:tcBorders>
              <w:top w:val="nil"/>
              <w:left w:val="nil"/>
              <w:bottom w:val="single" w:sz="4" w:space="0" w:color="auto"/>
              <w:right w:val="single" w:sz="4" w:space="0" w:color="auto"/>
            </w:tcBorders>
            <w:shd w:val="clear" w:color="auto" w:fill="D9D9D9"/>
            <w:noWrap/>
            <w:vAlign w:val="center"/>
          </w:tcPr>
          <w:p w:rsidR="00A7422C" w:rsidRPr="00FB5F86" w:rsidRDefault="00A7422C" w:rsidP="00A7422C">
            <w:pPr>
              <w:jc w:val="center"/>
              <w:rPr>
                <w:b/>
                <w:bCs/>
                <w:sz w:val="24"/>
                <w:szCs w:val="24"/>
              </w:rPr>
            </w:pPr>
            <w:r w:rsidRPr="00FB5F86">
              <w:rPr>
                <w:b/>
                <w:bCs/>
                <w:sz w:val="24"/>
                <w:szCs w:val="24"/>
              </w:rPr>
              <w:t>m³</w:t>
            </w:r>
          </w:p>
        </w:tc>
        <w:tc>
          <w:tcPr>
            <w:tcW w:w="378" w:type="pct"/>
            <w:tcBorders>
              <w:top w:val="nil"/>
              <w:left w:val="nil"/>
              <w:bottom w:val="single" w:sz="4" w:space="0" w:color="auto"/>
              <w:right w:val="single" w:sz="4" w:space="0" w:color="auto"/>
            </w:tcBorders>
            <w:shd w:val="clear" w:color="auto" w:fill="D9D9D9"/>
            <w:noWrap/>
            <w:vAlign w:val="center"/>
          </w:tcPr>
          <w:p w:rsidR="00A7422C" w:rsidRPr="00FB5F86" w:rsidRDefault="00A7422C" w:rsidP="00A7422C">
            <w:pPr>
              <w:jc w:val="center"/>
              <w:rPr>
                <w:b/>
                <w:bCs/>
                <w:sz w:val="24"/>
                <w:szCs w:val="24"/>
              </w:rPr>
            </w:pPr>
            <w:r w:rsidRPr="00FB5F86">
              <w:rPr>
                <w:b/>
                <w:bCs/>
                <w:sz w:val="24"/>
                <w:szCs w:val="24"/>
              </w:rPr>
              <w:t>%</w:t>
            </w:r>
          </w:p>
        </w:tc>
        <w:tc>
          <w:tcPr>
            <w:tcW w:w="385" w:type="pct"/>
            <w:tcBorders>
              <w:top w:val="nil"/>
              <w:left w:val="nil"/>
              <w:bottom w:val="single" w:sz="4" w:space="0" w:color="auto"/>
              <w:right w:val="single" w:sz="4" w:space="0" w:color="auto"/>
            </w:tcBorders>
            <w:shd w:val="clear" w:color="auto" w:fill="D9D9D9"/>
            <w:noWrap/>
            <w:vAlign w:val="center"/>
          </w:tcPr>
          <w:p w:rsidR="00A7422C" w:rsidRPr="00FB5F86" w:rsidRDefault="00A7422C" w:rsidP="00A7422C">
            <w:pPr>
              <w:jc w:val="center"/>
              <w:rPr>
                <w:b/>
                <w:bCs/>
                <w:sz w:val="24"/>
                <w:szCs w:val="24"/>
              </w:rPr>
            </w:pPr>
            <w:r w:rsidRPr="00FB5F86">
              <w:rPr>
                <w:b/>
                <w:bCs/>
                <w:sz w:val="24"/>
                <w:szCs w:val="24"/>
              </w:rPr>
              <w:t>m³/ha</w:t>
            </w:r>
          </w:p>
        </w:tc>
        <w:tc>
          <w:tcPr>
            <w:tcW w:w="438" w:type="pct"/>
            <w:tcBorders>
              <w:top w:val="nil"/>
              <w:left w:val="nil"/>
              <w:bottom w:val="single" w:sz="4" w:space="0" w:color="auto"/>
              <w:right w:val="single" w:sz="4" w:space="0" w:color="auto"/>
            </w:tcBorders>
            <w:shd w:val="clear" w:color="auto" w:fill="D9D9D9"/>
            <w:noWrap/>
            <w:vAlign w:val="center"/>
          </w:tcPr>
          <w:p w:rsidR="00A7422C" w:rsidRPr="00FB5F86" w:rsidRDefault="00A7422C" w:rsidP="00A7422C">
            <w:pPr>
              <w:jc w:val="center"/>
              <w:rPr>
                <w:b/>
                <w:bCs/>
                <w:sz w:val="24"/>
                <w:szCs w:val="24"/>
              </w:rPr>
            </w:pPr>
            <w:r w:rsidRPr="00FB5F86">
              <w:rPr>
                <w:b/>
                <w:bCs/>
                <w:sz w:val="24"/>
                <w:szCs w:val="24"/>
              </w:rPr>
              <w:t>m³</w:t>
            </w:r>
          </w:p>
        </w:tc>
        <w:tc>
          <w:tcPr>
            <w:tcW w:w="378" w:type="pct"/>
            <w:tcBorders>
              <w:top w:val="nil"/>
              <w:left w:val="nil"/>
              <w:bottom w:val="single" w:sz="4" w:space="0" w:color="auto"/>
              <w:right w:val="single" w:sz="4" w:space="0" w:color="auto"/>
            </w:tcBorders>
            <w:shd w:val="clear" w:color="auto" w:fill="D9D9D9"/>
            <w:noWrap/>
            <w:vAlign w:val="center"/>
          </w:tcPr>
          <w:p w:rsidR="00A7422C" w:rsidRPr="00FB5F86" w:rsidRDefault="00A7422C" w:rsidP="00A7422C">
            <w:pPr>
              <w:jc w:val="center"/>
              <w:rPr>
                <w:b/>
                <w:bCs/>
                <w:sz w:val="24"/>
                <w:szCs w:val="24"/>
              </w:rPr>
            </w:pPr>
            <w:r w:rsidRPr="00FB5F86">
              <w:rPr>
                <w:b/>
                <w:bCs/>
                <w:sz w:val="24"/>
                <w:szCs w:val="24"/>
              </w:rPr>
              <w:t>%</w:t>
            </w:r>
          </w:p>
        </w:tc>
        <w:tc>
          <w:tcPr>
            <w:tcW w:w="385" w:type="pct"/>
            <w:tcBorders>
              <w:top w:val="nil"/>
              <w:left w:val="nil"/>
              <w:bottom w:val="single" w:sz="4" w:space="0" w:color="auto"/>
              <w:right w:val="single" w:sz="4" w:space="0" w:color="auto"/>
            </w:tcBorders>
            <w:shd w:val="clear" w:color="auto" w:fill="D9D9D9"/>
            <w:noWrap/>
            <w:vAlign w:val="center"/>
          </w:tcPr>
          <w:p w:rsidR="00A7422C" w:rsidRPr="00FB5F86" w:rsidRDefault="00A7422C" w:rsidP="00A7422C">
            <w:pPr>
              <w:jc w:val="center"/>
              <w:rPr>
                <w:b/>
                <w:bCs/>
                <w:sz w:val="24"/>
                <w:szCs w:val="24"/>
              </w:rPr>
            </w:pPr>
            <w:r w:rsidRPr="00FB5F86">
              <w:rPr>
                <w:b/>
                <w:bCs/>
                <w:sz w:val="24"/>
                <w:szCs w:val="24"/>
              </w:rPr>
              <w:t>m³/ha</w:t>
            </w:r>
          </w:p>
        </w:tc>
        <w:tc>
          <w:tcPr>
            <w:tcW w:w="362" w:type="pct"/>
            <w:tcBorders>
              <w:top w:val="nil"/>
              <w:left w:val="nil"/>
              <w:bottom w:val="single" w:sz="4" w:space="0" w:color="auto"/>
              <w:right w:val="single" w:sz="4" w:space="0" w:color="auto"/>
            </w:tcBorders>
            <w:shd w:val="clear" w:color="auto" w:fill="D9D9D9"/>
            <w:noWrap/>
            <w:vAlign w:val="center"/>
          </w:tcPr>
          <w:p w:rsidR="00A7422C" w:rsidRPr="00FB5F86" w:rsidRDefault="00A7422C" w:rsidP="00A7422C">
            <w:pPr>
              <w:jc w:val="center"/>
              <w:rPr>
                <w:b/>
                <w:bCs/>
                <w:sz w:val="24"/>
                <w:szCs w:val="24"/>
              </w:rPr>
            </w:pPr>
            <w:r w:rsidRPr="00FB5F86">
              <w:rPr>
                <w:b/>
                <w:bCs/>
                <w:sz w:val="24"/>
                <w:szCs w:val="24"/>
              </w:rPr>
              <w:t>%</w:t>
            </w:r>
          </w:p>
        </w:tc>
      </w:tr>
      <w:tr w:rsidR="00FB5F86"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auto"/>
            <w:noWrap/>
            <w:vAlign w:val="bottom"/>
          </w:tcPr>
          <w:p w:rsidR="00FB5F86" w:rsidRPr="00FB5F86" w:rsidRDefault="00FB5F86" w:rsidP="00FB5F86">
            <w:pPr>
              <w:jc w:val="right"/>
              <w:rPr>
                <w:sz w:val="24"/>
                <w:szCs w:val="24"/>
              </w:rPr>
            </w:pPr>
            <w:r w:rsidRPr="00FB5F86">
              <w:rPr>
                <w:sz w:val="24"/>
                <w:szCs w:val="24"/>
              </w:rPr>
              <w:t>12 116 145</w:t>
            </w:r>
          </w:p>
        </w:tc>
        <w:tc>
          <w:tcPr>
            <w:tcW w:w="49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sz w:val="24"/>
                <w:szCs w:val="24"/>
              </w:rPr>
            </w:pPr>
            <w:r w:rsidRPr="00FB5F86">
              <w:rPr>
                <w:color w:val="000000"/>
                <w:sz w:val="24"/>
                <w:szCs w:val="24"/>
              </w:rPr>
              <w:t>3,71</w:t>
            </w:r>
          </w:p>
        </w:tc>
        <w:tc>
          <w:tcPr>
            <w:tcW w:w="379"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sz w:val="24"/>
                <w:szCs w:val="24"/>
              </w:rPr>
            </w:pPr>
            <w:r w:rsidRPr="00FB5F86">
              <w:rPr>
                <w:color w:val="000000"/>
                <w:sz w:val="24"/>
                <w:szCs w:val="24"/>
              </w:rPr>
              <w:t>0,9</w:t>
            </w:r>
          </w:p>
        </w:tc>
        <w:tc>
          <w:tcPr>
            <w:tcW w:w="55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sz w:val="24"/>
                <w:szCs w:val="24"/>
              </w:rPr>
            </w:pPr>
            <w:r w:rsidRPr="00FB5F86">
              <w:rPr>
                <w:color w:val="000000"/>
                <w:sz w:val="24"/>
                <w:szCs w:val="24"/>
              </w:rPr>
              <w:t>238,5</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sz w:val="24"/>
                <w:szCs w:val="24"/>
              </w:rPr>
            </w:pPr>
            <w:r w:rsidRPr="00FB5F86">
              <w:rPr>
                <w:color w:val="000000"/>
                <w:sz w:val="24"/>
                <w:szCs w:val="24"/>
              </w:rPr>
              <w:t>0,9</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sz w:val="24"/>
                <w:szCs w:val="24"/>
              </w:rPr>
            </w:pPr>
            <w:r w:rsidRPr="00FB5F86">
              <w:rPr>
                <w:color w:val="000000"/>
                <w:sz w:val="24"/>
                <w:szCs w:val="24"/>
              </w:rPr>
              <w:t>64,3</w:t>
            </w:r>
          </w:p>
        </w:tc>
        <w:tc>
          <w:tcPr>
            <w:tcW w:w="43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sz w:val="24"/>
                <w:szCs w:val="24"/>
              </w:rPr>
            </w:pPr>
            <w:r w:rsidRPr="00FB5F86">
              <w:rPr>
                <w:color w:val="000000"/>
                <w:sz w:val="24"/>
                <w:szCs w:val="24"/>
              </w:rPr>
              <w:t>4,8</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sz w:val="24"/>
                <w:szCs w:val="24"/>
              </w:rPr>
            </w:pPr>
            <w:r w:rsidRPr="00FB5F86">
              <w:rPr>
                <w:color w:val="000000"/>
                <w:sz w:val="24"/>
                <w:szCs w:val="24"/>
              </w:rPr>
              <w:t>0,6</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sz w:val="24"/>
                <w:szCs w:val="24"/>
              </w:rPr>
            </w:pPr>
            <w:r w:rsidRPr="00FB5F86">
              <w:rPr>
                <w:color w:val="000000"/>
                <w:sz w:val="24"/>
                <w:szCs w:val="24"/>
              </w:rPr>
              <w:t>1,3</w:t>
            </w:r>
          </w:p>
        </w:tc>
        <w:tc>
          <w:tcPr>
            <w:tcW w:w="362"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sz w:val="24"/>
                <w:szCs w:val="24"/>
              </w:rPr>
            </w:pPr>
            <w:r w:rsidRPr="00FB5F86">
              <w:rPr>
                <w:color w:val="000000"/>
                <w:sz w:val="24"/>
                <w:szCs w:val="24"/>
              </w:rPr>
              <w:t>2,0</w:t>
            </w:r>
          </w:p>
        </w:tc>
      </w:tr>
      <w:tr w:rsidR="00FB5F86"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auto"/>
            <w:noWrap/>
            <w:vAlign w:val="bottom"/>
          </w:tcPr>
          <w:p w:rsidR="00FB5F86" w:rsidRPr="00FB5F86" w:rsidRDefault="00FB5F86" w:rsidP="00FB5F86">
            <w:pPr>
              <w:jc w:val="right"/>
              <w:rPr>
                <w:sz w:val="24"/>
                <w:szCs w:val="24"/>
              </w:rPr>
            </w:pPr>
            <w:r w:rsidRPr="00FB5F86">
              <w:rPr>
                <w:sz w:val="24"/>
                <w:szCs w:val="24"/>
              </w:rPr>
              <w:t>12 123 145</w:t>
            </w:r>
          </w:p>
        </w:tc>
        <w:tc>
          <w:tcPr>
            <w:tcW w:w="49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sz w:val="24"/>
                <w:szCs w:val="24"/>
              </w:rPr>
            </w:pPr>
            <w:r w:rsidRPr="00FB5F86">
              <w:rPr>
                <w:color w:val="000000"/>
                <w:sz w:val="24"/>
                <w:szCs w:val="24"/>
              </w:rPr>
              <w:t>18,90</w:t>
            </w:r>
          </w:p>
        </w:tc>
        <w:tc>
          <w:tcPr>
            <w:tcW w:w="379"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sz w:val="24"/>
                <w:szCs w:val="24"/>
              </w:rPr>
            </w:pPr>
            <w:r w:rsidRPr="00FB5F86">
              <w:rPr>
                <w:color w:val="000000"/>
                <w:sz w:val="24"/>
                <w:szCs w:val="24"/>
              </w:rPr>
              <w:t>4,5</w:t>
            </w:r>
          </w:p>
        </w:tc>
        <w:tc>
          <w:tcPr>
            <w:tcW w:w="55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sz w:val="24"/>
                <w:szCs w:val="24"/>
              </w:rPr>
            </w:pPr>
            <w:r w:rsidRPr="00FB5F86">
              <w:rPr>
                <w:color w:val="000000"/>
                <w:sz w:val="24"/>
                <w:szCs w:val="24"/>
              </w:rPr>
              <w:t>3</w:t>
            </w:r>
            <w:r>
              <w:rPr>
                <w:color w:val="000000"/>
                <w:sz w:val="24"/>
                <w:szCs w:val="24"/>
              </w:rPr>
              <w:t>.</w:t>
            </w:r>
            <w:r w:rsidRPr="00FB5F86">
              <w:rPr>
                <w:color w:val="000000"/>
                <w:sz w:val="24"/>
                <w:szCs w:val="24"/>
              </w:rPr>
              <w:t>402,8</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sz w:val="24"/>
                <w:szCs w:val="24"/>
              </w:rPr>
            </w:pPr>
            <w:r w:rsidRPr="00FB5F86">
              <w:rPr>
                <w:color w:val="000000"/>
                <w:sz w:val="24"/>
                <w:szCs w:val="24"/>
              </w:rPr>
              <w:t>12,8</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sz w:val="24"/>
                <w:szCs w:val="24"/>
              </w:rPr>
            </w:pPr>
            <w:r w:rsidRPr="00FB5F86">
              <w:rPr>
                <w:color w:val="000000"/>
                <w:sz w:val="24"/>
                <w:szCs w:val="24"/>
              </w:rPr>
              <w:t>180,0</w:t>
            </w:r>
          </w:p>
        </w:tc>
        <w:tc>
          <w:tcPr>
            <w:tcW w:w="43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sz w:val="24"/>
                <w:szCs w:val="24"/>
              </w:rPr>
            </w:pPr>
            <w:r w:rsidRPr="00FB5F86">
              <w:rPr>
                <w:color w:val="000000"/>
                <w:sz w:val="24"/>
                <w:szCs w:val="24"/>
              </w:rPr>
              <w:t>135,5</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sz w:val="24"/>
                <w:szCs w:val="24"/>
              </w:rPr>
            </w:pPr>
            <w:r w:rsidRPr="00FB5F86">
              <w:rPr>
                <w:color w:val="000000"/>
                <w:sz w:val="24"/>
                <w:szCs w:val="24"/>
              </w:rPr>
              <w:t>16,6</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sz w:val="24"/>
                <w:szCs w:val="24"/>
              </w:rPr>
            </w:pPr>
            <w:r w:rsidRPr="00FB5F86">
              <w:rPr>
                <w:color w:val="000000"/>
                <w:sz w:val="24"/>
                <w:szCs w:val="24"/>
              </w:rPr>
              <w:t>7,2</w:t>
            </w:r>
          </w:p>
        </w:tc>
        <w:tc>
          <w:tcPr>
            <w:tcW w:w="362"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sz w:val="24"/>
                <w:szCs w:val="24"/>
              </w:rPr>
            </w:pPr>
            <w:r w:rsidRPr="00FB5F86">
              <w:rPr>
                <w:color w:val="000000"/>
                <w:sz w:val="24"/>
                <w:szCs w:val="24"/>
              </w:rPr>
              <w:t>4,0</w:t>
            </w:r>
          </w:p>
        </w:tc>
      </w:tr>
      <w:tr w:rsidR="00FB5F86"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12 124 145</w:t>
            </w:r>
          </w:p>
        </w:tc>
        <w:tc>
          <w:tcPr>
            <w:tcW w:w="49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15,97</w:t>
            </w:r>
          </w:p>
        </w:tc>
        <w:tc>
          <w:tcPr>
            <w:tcW w:w="379"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3,8</w:t>
            </w:r>
          </w:p>
        </w:tc>
        <w:tc>
          <w:tcPr>
            <w:tcW w:w="55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2</w:t>
            </w:r>
            <w:r>
              <w:rPr>
                <w:color w:val="000000"/>
                <w:sz w:val="24"/>
                <w:szCs w:val="24"/>
              </w:rPr>
              <w:t>.</w:t>
            </w:r>
            <w:r w:rsidRPr="00FB5F86">
              <w:rPr>
                <w:color w:val="000000"/>
                <w:sz w:val="24"/>
                <w:szCs w:val="24"/>
              </w:rPr>
              <w:t>175,5</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8,2</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136,2</w:t>
            </w:r>
          </w:p>
        </w:tc>
        <w:tc>
          <w:tcPr>
            <w:tcW w:w="43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95,9</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11,7</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6,0</w:t>
            </w:r>
          </w:p>
        </w:tc>
        <w:tc>
          <w:tcPr>
            <w:tcW w:w="362"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4,4</w:t>
            </w:r>
          </w:p>
        </w:tc>
      </w:tr>
      <w:tr w:rsidR="00FB5F86"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12 125 145</w:t>
            </w:r>
          </w:p>
        </w:tc>
        <w:tc>
          <w:tcPr>
            <w:tcW w:w="49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10,42</w:t>
            </w:r>
          </w:p>
        </w:tc>
        <w:tc>
          <w:tcPr>
            <w:tcW w:w="379"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2,5</w:t>
            </w:r>
          </w:p>
        </w:tc>
        <w:tc>
          <w:tcPr>
            <w:tcW w:w="55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415,8</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1,6</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39,9</w:t>
            </w:r>
          </w:p>
        </w:tc>
        <w:tc>
          <w:tcPr>
            <w:tcW w:w="43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8,3</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1,0</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0,8</w:t>
            </w:r>
          </w:p>
        </w:tc>
        <w:tc>
          <w:tcPr>
            <w:tcW w:w="362"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2,0</w:t>
            </w:r>
          </w:p>
        </w:tc>
      </w:tr>
      <w:tr w:rsidR="00FB5F86"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12 271 145</w:t>
            </w:r>
          </w:p>
        </w:tc>
        <w:tc>
          <w:tcPr>
            <w:tcW w:w="49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2,22</w:t>
            </w:r>
          </w:p>
        </w:tc>
        <w:tc>
          <w:tcPr>
            <w:tcW w:w="379"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0,5</w:t>
            </w:r>
          </w:p>
        </w:tc>
        <w:tc>
          <w:tcPr>
            <w:tcW w:w="55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17,8</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0,1</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8,0</w:t>
            </w:r>
          </w:p>
        </w:tc>
        <w:tc>
          <w:tcPr>
            <w:tcW w:w="43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0,5</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0,1</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0,2</w:t>
            </w:r>
          </w:p>
        </w:tc>
        <w:tc>
          <w:tcPr>
            <w:tcW w:w="362"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2,9</w:t>
            </w:r>
          </w:p>
        </w:tc>
      </w:tr>
      <w:tr w:rsidR="00FB5F86"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12 325 145</w:t>
            </w:r>
          </w:p>
        </w:tc>
        <w:tc>
          <w:tcPr>
            <w:tcW w:w="49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121,85</w:t>
            </w:r>
          </w:p>
        </w:tc>
        <w:tc>
          <w:tcPr>
            <w:tcW w:w="379"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28,8</w:t>
            </w:r>
          </w:p>
        </w:tc>
        <w:tc>
          <w:tcPr>
            <w:tcW w:w="55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w:t>
            </w:r>
            <w:r>
              <w:rPr>
                <w:color w:val="000000"/>
                <w:sz w:val="24"/>
                <w:szCs w:val="24"/>
              </w:rPr>
              <w:t>.</w:t>
            </w:r>
            <w:r w:rsidRPr="00FB5F86">
              <w:rPr>
                <w:color w:val="000000"/>
                <w:sz w:val="24"/>
                <w:szCs w:val="24"/>
              </w:rPr>
              <w:t>194,1</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4,5</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9,8</w:t>
            </w:r>
          </w:p>
        </w:tc>
        <w:tc>
          <w:tcPr>
            <w:tcW w:w="43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56,4</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6,9</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0,5</w:t>
            </w:r>
          </w:p>
        </w:tc>
        <w:tc>
          <w:tcPr>
            <w:tcW w:w="362"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4,7</w:t>
            </w:r>
          </w:p>
        </w:tc>
      </w:tr>
      <w:tr w:rsidR="00FB5F86"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12 326 145</w:t>
            </w:r>
          </w:p>
        </w:tc>
        <w:tc>
          <w:tcPr>
            <w:tcW w:w="49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28,64</w:t>
            </w:r>
          </w:p>
        </w:tc>
        <w:tc>
          <w:tcPr>
            <w:tcW w:w="379"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6,8</w:t>
            </w:r>
          </w:p>
        </w:tc>
        <w:tc>
          <w:tcPr>
            <w:tcW w:w="55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w:t>
            </w:r>
            <w:r>
              <w:rPr>
                <w:color w:val="000000"/>
                <w:sz w:val="24"/>
                <w:szCs w:val="24"/>
              </w:rPr>
              <w:t>.</w:t>
            </w:r>
            <w:r w:rsidRPr="00FB5F86">
              <w:rPr>
                <w:color w:val="000000"/>
                <w:sz w:val="24"/>
                <w:szCs w:val="24"/>
              </w:rPr>
              <w:t>414,7</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5,3</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49,4</w:t>
            </w:r>
          </w:p>
        </w:tc>
        <w:tc>
          <w:tcPr>
            <w:tcW w:w="43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67,5</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8,3</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2,4</w:t>
            </w:r>
          </w:p>
        </w:tc>
        <w:tc>
          <w:tcPr>
            <w:tcW w:w="362"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4,8</w:t>
            </w:r>
          </w:p>
        </w:tc>
      </w:tr>
      <w:tr w:rsidR="00FB5F86"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12 329 145</w:t>
            </w:r>
          </w:p>
        </w:tc>
        <w:tc>
          <w:tcPr>
            <w:tcW w:w="49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82,33</w:t>
            </w:r>
          </w:p>
        </w:tc>
        <w:tc>
          <w:tcPr>
            <w:tcW w:w="379"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19,5</w:t>
            </w:r>
          </w:p>
        </w:tc>
        <w:tc>
          <w:tcPr>
            <w:tcW w:w="55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955,1</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3,6</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11,6</w:t>
            </w:r>
          </w:p>
        </w:tc>
        <w:tc>
          <w:tcPr>
            <w:tcW w:w="43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18,1</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2,2</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0,2</w:t>
            </w:r>
          </w:p>
        </w:tc>
        <w:tc>
          <w:tcPr>
            <w:tcW w:w="362"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1,9</w:t>
            </w:r>
          </w:p>
        </w:tc>
      </w:tr>
      <w:tr w:rsidR="00FB5F86"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12 451 145</w:t>
            </w:r>
          </w:p>
        </w:tc>
        <w:tc>
          <w:tcPr>
            <w:tcW w:w="49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5,08</w:t>
            </w:r>
          </w:p>
        </w:tc>
        <w:tc>
          <w:tcPr>
            <w:tcW w:w="379"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1,2</w:t>
            </w:r>
          </w:p>
        </w:tc>
        <w:tc>
          <w:tcPr>
            <w:tcW w:w="55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987,3</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3,7</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194,4</w:t>
            </w:r>
          </w:p>
        </w:tc>
        <w:tc>
          <w:tcPr>
            <w:tcW w:w="43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36,9</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4,5</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7,3</w:t>
            </w:r>
          </w:p>
        </w:tc>
        <w:tc>
          <w:tcPr>
            <w:tcW w:w="362"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3,7</w:t>
            </w:r>
          </w:p>
        </w:tc>
      </w:tr>
      <w:tr w:rsidR="008078FC"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auto"/>
            <w:noWrap/>
            <w:vAlign w:val="bottom"/>
          </w:tcPr>
          <w:p w:rsidR="008078FC" w:rsidRPr="005D2085" w:rsidRDefault="008078FC" w:rsidP="008078FC">
            <w:pPr>
              <w:jc w:val="right"/>
              <w:rPr>
                <w:color w:val="FF0000"/>
                <w:sz w:val="24"/>
                <w:szCs w:val="24"/>
              </w:rPr>
            </w:pPr>
            <w:r w:rsidRPr="005D2085">
              <w:rPr>
                <w:color w:val="000000"/>
                <w:sz w:val="24"/>
                <w:szCs w:val="24"/>
              </w:rPr>
              <w:t>12 453 145</w:t>
            </w:r>
          </w:p>
        </w:tc>
        <w:tc>
          <w:tcPr>
            <w:tcW w:w="498" w:type="pct"/>
            <w:tcBorders>
              <w:top w:val="nil"/>
              <w:left w:val="nil"/>
              <w:bottom w:val="single" w:sz="4" w:space="0" w:color="auto"/>
              <w:right w:val="single" w:sz="4" w:space="0" w:color="auto"/>
            </w:tcBorders>
            <w:shd w:val="clear" w:color="auto" w:fill="auto"/>
            <w:noWrap/>
            <w:vAlign w:val="bottom"/>
          </w:tcPr>
          <w:p w:rsidR="008078FC" w:rsidRPr="008078FC" w:rsidRDefault="008078FC" w:rsidP="008078FC">
            <w:pPr>
              <w:jc w:val="right"/>
              <w:rPr>
                <w:color w:val="FF0000"/>
                <w:sz w:val="24"/>
                <w:szCs w:val="24"/>
                <w:highlight w:val="yellow"/>
              </w:rPr>
            </w:pPr>
            <w:r w:rsidRPr="008078FC">
              <w:rPr>
                <w:color w:val="000000"/>
                <w:sz w:val="24"/>
                <w:szCs w:val="24"/>
              </w:rPr>
              <w:t>45</w:t>
            </w:r>
            <w:r>
              <w:rPr>
                <w:color w:val="000000"/>
                <w:sz w:val="24"/>
                <w:szCs w:val="24"/>
              </w:rPr>
              <w:t>,</w:t>
            </w:r>
            <w:r w:rsidRPr="008078FC">
              <w:rPr>
                <w:color w:val="000000"/>
                <w:sz w:val="24"/>
                <w:szCs w:val="24"/>
              </w:rPr>
              <w:t>41</w:t>
            </w:r>
          </w:p>
        </w:tc>
        <w:tc>
          <w:tcPr>
            <w:tcW w:w="379" w:type="pct"/>
            <w:tcBorders>
              <w:top w:val="nil"/>
              <w:left w:val="nil"/>
              <w:bottom w:val="single" w:sz="4" w:space="0" w:color="auto"/>
              <w:right w:val="single" w:sz="4" w:space="0" w:color="auto"/>
            </w:tcBorders>
            <w:shd w:val="clear" w:color="auto" w:fill="auto"/>
            <w:noWrap/>
            <w:vAlign w:val="bottom"/>
          </w:tcPr>
          <w:p w:rsidR="008078FC" w:rsidRPr="008078FC" w:rsidRDefault="008078FC" w:rsidP="008078FC">
            <w:pPr>
              <w:jc w:val="right"/>
              <w:rPr>
                <w:color w:val="FF0000"/>
                <w:sz w:val="24"/>
                <w:szCs w:val="24"/>
                <w:highlight w:val="yellow"/>
              </w:rPr>
            </w:pPr>
            <w:r w:rsidRPr="008078FC">
              <w:rPr>
                <w:color w:val="000000"/>
                <w:sz w:val="24"/>
                <w:szCs w:val="24"/>
              </w:rPr>
              <w:t>10</w:t>
            </w:r>
            <w:r>
              <w:rPr>
                <w:color w:val="000000"/>
                <w:sz w:val="24"/>
                <w:szCs w:val="24"/>
              </w:rPr>
              <w:t>,</w:t>
            </w:r>
            <w:r w:rsidRPr="008078FC">
              <w:rPr>
                <w:color w:val="000000"/>
                <w:sz w:val="24"/>
                <w:szCs w:val="24"/>
              </w:rPr>
              <w:t>7</w:t>
            </w:r>
          </w:p>
        </w:tc>
        <w:tc>
          <w:tcPr>
            <w:tcW w:w="558" w:type="pct"/>
            <w:tcBorders>
              <w:top w:val="nil"/>
              <w:left w:val="nil"/>
              <w:bottom w:val="single" w:sz="4" w:space="0" w:color="auto"/>
              <w:right w:val="single" w:sz="4" w:space="0" w:color="auto"/>
            </w:tcBorders>
            <w:shd w:val="clear" w:color="auto" w:fill="auto"/>
            <w:noWrap/>
            <w:vAlign w:val="bottom"/>
          </w:tcPr>
          <w:p w:rsidR="008078FC" w:rsidRPr="008078FC" w:rsidRDefault="008078FC" w:rsidP="008078FC">
            <w:pPr>
              <w:jc w:val="right"/>
              <w:rPr>
                <w:color w:val="FF0000"/>
                <w:sz w:val="24"/>
                <w:szCs w:val="24"/>
                <w:highlight w:val="yellow"/>
              </w:rPr>
            </w:pPr>
            <w:r w:rsidRPr="008078FC">
              <w:rPr>
                <w:color w:val="000000"/>
                <w:sz w:val="24"/>
                <w:szCs w:val="24"/>
              </w:rPr>
              <w:t>7</w:t>
            </w:r>
            <w:r>
              <w:rPr>
                <w:color w:val="000000"/>
                <w:sz w:val="24"/>
                <w:szCs w:val="24"/>
              </w:rPr>
              <w:t>.</w:t>
            </w:r>
            <w:r w:rsidRPr="008078FC">
              <w:rPr>
                <w:color w:val="000000"/>
                <w:sz w:val="24"/>
                <w:szCs w:val="24"/>
              </w:rPr>
              <w:t>749</w:t>
            </w:r>
            <w:r>
              <w:rPr>
                <w:color w:val="000000"/>
                <w:sz w:val="24"/>
                <w:szCs w:val="24"/>
              </w:rPr>
              <w:t>,</w:t>
            </w:r>
            <w:r w:rsidRPr="008078FC">
              <w:rPr>
                <w:color w:val="000000"/>
                <w:sz w:val="24"/>
                <w:szCs w:val="24"/>
              </w:rPr>
              <w:t>5</w:t>
            </w:r>
          </w:p>
        </w:tc>
        <w:tc>
          <w:tcPr>
            <w:tcW w:w="378" w:type="pct"/>
            <w:tcBorders>
              <w:top w:val="nil"/>
              <w:left w:val="nil"/>
              <w:bottom w:val="single" w:sz="4" w:space="0" w:color="auto"/>
              <w:right w:val="single" w:sz="4" w:space="0" w:color="auto"/>
            </w:tcBorders>
            <w:shd w:val="clear" w:color="auto" w:fill="auto"/>
            <w:noWrap/>
            <w:vAlign w:val="bottom"/>
          </w:tcPr>
          <w:p w:rsidR="008078FC" w:rsidRPr="008078FC" w:rsidRDefault="008078FC" w:rsidP="008078FC">
            <w:pPr>
              <w:jc w:val="right"/>
              <w:rPr>
                <w:color w:val="FF0000"/>
                <w:sz w:val="24"/>
                <w:szCs w:val="24"/>
                <w:highlight w:val="yellow"/>
              </w:rPr>
            </w:pPr>
            <w:r w:rsidRPr="008078FC">
              <w:rPr>
                <w:color w:val="000000"/>
                <w:sz w:val="24"/>
                <w:szCs w:val="24"/>
              </w:rPr>
              <w:t>29</w:t>
            </w:r>
            <w:r>
              <w:rPr>
                <w:color w:val="000000"/>
                <w:sz w:val="24"/>
                <w:szCs w:val="24"/>
              </w:rPr>
              <w:t>,</w:t>
            </w:r>
            <w:r w:rsidRPr="008078FC">
              <w:rPr>
                <w:color w:val="000000"/>
                <w:sz w:val="24"/>
                <w:szCs w:val="24"/>
              </w:rPr>
              <w:t>1</w:t>
            </w:r>
          </w:p>
        </w:tc>
        <w:tc>
          <w:tcPr>
            <w:tcW w:w="385" w:type="pct"/>
            <w:tcBorders>
              <w:top w:val="nil"/>
              <w:left w:val="nil"/>
              <w:bottom w:val="single" w:sz="4" w:space="0" w:color="auto"/>
              <w:right w:val="single" w:sz="4" w:space="0" w:color="auto"/>
            </w:tcBorders>
            <w:shd w:val="clear" w:color="auto" w:fill="auto"/>
            <w:noWrap/>
            <w:vAlign w:val="bottom"/>
          </w:tcPr>
          <w:p w:rsidR="008078FC" w:rsidRPr="008078FC" w:rsidRDefault="008078FC" w:rsidP="008078FC">
            <w:pPr>
              <w:jc w:val="right"/>
              <w:rPr>
                <w:color w:val="FF0000"/>
                <w:sz w:val="24"/>
                <w:szCs w:val="24"/>
                <w:highlight w:val="yellow"/>
              </w:rPr>
            </w:pPr>
            <w:r w:rsidRPr="008078FC">
              <w:rPr>
                <w:color w:val="000000"/>
                <w:sz w:val="24"/>
                <w:szCs w:val="24"/>
              </w:rPr>
              <w:t>170</w:t>
            </w:r>
            <w:r>
              <w:rPr>
                <w:color w:val="000000"/>
                <w:sz w:val="24"/>
                <w:szCs w:val="24"/>
              </w:rPr>
              <w:t>,</w:t>
            </w:r>
            <w:r w:rsidRPr="008078FC">
              <w:rPr>
                <w:color w:val="000000"/>
                <w:sz w:val="24"/>
                <w:szCs w:val="24"/>
              </w:rPr>
              <w:t>7</w:t>
            </w:r>
          </w:p>
        </w:tc>
        <w:tc>
          <w:tcPr>
            <w:tcW w:w="438" w:type="pct"/>
            <w:tcBorders>
              <w:top w:val="nil"/>
              <w:left w:val="nil"/>
              <w:bottom w:val="single" w:sz="4" w:space="0" w:color="auto"/>
              <w:right w:val="single" w:sz="4" w:space="0" w:color="auto"/>
            </w:tcBorders>
            <w:shd w:val="clear" w:color="auto" w:fill="auto"/>
            <w:noWrap/>
            <w:vAlign w:val="bottom"/>
          </w:tcPr>
          <w:p w:rsidR="008078FC" w:rsidRPr="008078FC" w:rsidRDefault="008078FC" w:rsidP="008078FC">
            <w:pPr>
              <w:jc w:val="right"/>
              <w:rPr>
                <w:color w:val="FF0000"/>
                <w:sz w:val="24"/>
                <w:szCs w:val="24"/>
                <w:highlight w:val="yellow"/>
              </w:rPr>
            </w:pPr>
            <w:r w:rsidRPr="008078FC">
              <w:rPr>
                <w:color w:val="000000"/>
                <w:sz w:val="24"/>
                <w:szCs w:val="24"/>
              </w:rPr>
              <w:t>213</w:t>
            </w:r>
            <w:r>
              <w:rPr>
                <w:color w:val="000000"/>
                <w:sz w:val="24"/>
                <w:szCs w:val="24"/>
              </w:rPr>
              <w:t>,</w:t>
            </w:r>
            <w:r w:rsidRPr="008078FC">
              <w:rPr>
                <w:color w:val="000000"/>
                <w:sz w:val="24"/>
                <w:szCs w:val="24"/>
              </w:rPr>
              <w:t>9</w:t>
            </w:r>
          </w:p>
        </w:tc>
        <w:tc>
          <w:tcPr>
            <w:tcW w:w="378" w:type="pct"/>
            <w:tcBorders>
              <w:top w:val="nil"/>
              <w:left w:val="nil"/>
              <w:bottom w:val="single" w:sz="4" w:space="0" w:color="auto"/>
              <w:right w:val="single" w:sz="4" w:space="0" w:color="auto"/>
            </w:tcBorders>
            <w:shd w:val="clear" w:color="auto" w:fill="auto"/>
            <w:noWrap/>
            <w:vAlign w:val="bottom"/>
          </w:tcPr>
          <w:p w:rsidR="008078FC" w:rsidRPr="008078FC" w:rsidRDefault="008078FC" w:rsidP="008078FC">
            <w:pPr>
              <w:jc w:val="right"/>
              <w:rPr>
                <w:color w:val="FF0000"/>
                <w:sz w:val="24"/>
                <w:szCs w:val="24"/>
                <w:highlight w:val="yellow"/>
              </w:rPr>
            </w:pPr>
            <w:r w:rsidRPr="008078FC">
              <w:rPr>
                <w:color w:val="000000"/>
                <w:sz w:val="24"/>
                <w:szCs w:val="24"/>
              </w:rPr>
              <w:t>26</w:t>
            </w:r>
            <w:r>
              <w:rPr>
                <w:color w:val="000000"/>
                <w:sz w:val="24"/>
                <w:szCs w:val="24"/>
              </w:rPr>
              <w:t>,</w:t>
            </w:r>
            <w:r w:rsidRPr="008078FC">
              <w:rPr>
                <w:color w:val="000000"/>
                <w:sz w:val="24"/>
                <w:szCs w:val="24"/>
              </w:rPr>
              <w:t>2</w:t>
            </w:r>
          </w:p>
        </w:tc>
        <w:tc>
          <w:tcPr>
            <w:tcW w:w="385" w:type="pct"/>
            <w:tcBorders>
              <w:top w:val="nil"/>
              <w:left w:val="nil"/>
              <w:bottom w:val="single" w:sz="4" w:space="0" w:color="auto"/>
              <w:right w:val="single" w:sz="4" w:space="0" w:color="auto"/>
            </w:tcBorders>
            <w:shd w:val="clear" w:color="auto" w:fill="auto"/>
            <w:noWrap/>
            <w:vAlign w:val="bottom"/>
          </w:tcPr>
          <w:p w:rsidR="008078FC" w:rsidRPr="008078FC" w:rsidRDefault="008078FC" w:rsidP="008078FC">
            <w:pPr>
              <w:jc w:val="right"/>
              <w:rPr>
                <w:color w:val="FF0000"/>
                <w:sz w:val="24"/>
                <w:szCs w:val="24"/>
                <w:highlight w:val="yellow"/>
              </w:rPr>
            </w:pPr>
            <w:r w:rsidRPr="008078FC">
              <w:rPr>
                <w:color w:val="000000"/>
                <w:sz w:val="24"/>
                <w:szCs w:val="24"/>
              </w:rPr>
              <w:t>4</w:t>
            </w:r>
            <w:r>
              <w:rPr>
                <w:color w:val="000000"/>
                <w:sz w:val="24"/>
                <w:szCs w:val="24"/>
              </w:rPr>
              <w:t>,</w:t>
            </w:r>
            <w:r w:rsidRPr="008078FC">
              <w:rPr>
                <w:color w:val="000000"/>
                <w:sz w:val="24"/>
                <w:szCs w:val="24"/>
              </w:rPr>
              <w:t>71</w:t>
            </w:r>
          </w:p>
        </w:tc>
        <w:tc>
          <w:tcPr>
            <w:tcW w:w="362" w:type="pct"/>
            <w:tcBorders>
              <w:top w:val="nil"/>
              <w:left w:val="nil"/>
              <w:bottom w:val="single" w:sz="4" w:space="0" w:color="auto"/>
              <w:right w:val="single" w:sz="4" w:space="0" w:color="auto"/>
            </w:tcBorders>
            <w:shd w:val="clear" w:color="auto" w:fill="auto"/>
            <w:noWrap/>
            <w:vAlign w:val="bottom"/>
          </w:tcPr>
          <w:p w:rsidR="008078FC" w:rsidRPr="008078FC" w:rsidRDefault="008078FC" w:rsidP="008078FC">
            <w:pPr>
              <w:jc w:val="right"/>
              <w:rPr>
                <w:color w:val="FF0000"/>
                <w:sz w:val="24"/>
                <w:szCs w:val="24"/>
                <w:highlight w:val="yellow"/>
              </w:rPr>
            </w:pPr>
            <w:r w:rsidRPr="008078FC">
              <w:rPr>
                <w:color w:val="000000"/>
                <w:sz w:val="24"/>
                <w:szCs w:val="24"/>
              </w:rPr>
              <w:t>2</w:t>
            </w:r>
            <w:r>
              <w:rPr>
                <w:color w:val="000000"/>
                <w:sz w:val="24"/>
                <w:szCs w:val="24"/>
              </w:rPr>
              <w:t>,</w:t>
            </w:r>
            <w:r w:rsidRPr="008078FC">
              <w:rPr>
                <w:color w:val="000000"/>
                <w:sz w:val="24"/>
                <w:szCs w:val="24"/>
              </w:rPr>
              <w:t>8</w:t>
            </w:r>
          </w:p>
        </w:tc>
      </w:tr>
      <w:tr w:rsidR="008078FC"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auto"/>
            <w:noWrap/>
            <w:vAlign w:val="bottom"/>
          </w:tcPr>
          <w:p w:rsidR="008078FC" w:rsidRPr="005D2085" w:rsidRDefault="008078FC" w:rsidP="008078FC">
            <w:pPr>
              <w:jc w:val="right"/>
              <w:rPr>
                <w:color w:val="FF0000"/>
                <w:sz w:val="24"/>
                <w:szCs w:val="24"/>
              </w:rPr>
            </w:pPr>
            <w:r w:rsidRPr="005D2085">
              <w:rPr>
                <w:color w:val="000000"/>
                <w:sz w:val="24"/>
                <w:szCs w:val="24"/>
              </w:rPr>
              <w:t>12 469 145</w:t>
            </w:r>
          </w:p>
        </w:tc>
        <w:tc>
          <w:tcPr>
            <w:tcW w:w="498" w:type="pct"/>
            <w:tcBorders>
              <w:top w:val="nil"/>
              <w:left w:val="nil"/>
              <w:bottom w:val="single" w:sz="4" w:space="0" w:color="auto"/>
              <w:right w:val="single" w:sz="4" w:space="0" w:color="auto"/>
            </w:tcBorders>
            <w:shd w:val="clear" w:color="auto" w:fill="auto"/>
            <w:noWrap/>
            <w:vAlign w:val="bottom"/>
          </w:tcPr>
          <w:p w:rsidR="008078FC" w:rsidRPr="008078FC" w:rsidRDefault="008078FC" w:rsidP="008078FC">
            <w:pPr>
              <w:jc w:val="right"/>
              <w:rPr>
                <w:color w:val="FF0000"/>
                <w:sz w:val="24"/>
                <w:szCs w:val="24"/>
                <w:highlight w:val="yellow"/>
              </w:rPr>
            </w:pPr>
            <w:r w:rsidRPr="008078FC">
              <w:rPr>
                <w:color w:val="000000"/>
                <w:sz w:val="24"/>
                <w:szCs w:val="24"/>
              </w:rPr>
              <w:t>30</w:t>
            </w:r>
            <w:r>
              <w:rPr>
                <w:color w:val="000000"/>
                <w:sz w:val="24"/>
                <w:szCs w:val="24"/>
              </w:rPr>
              <w:t>,</w:t>
            </w:r>
            <w:r w:rsidRPr="008078FC">
              <w:rPr>
                <w:color w:val="000000"/>
                <w:sz w:val="24"/>
                <w:szCs w:val="24"/>
              </w:rPr>
              <w:t>05</w:t>
            </w:r>
          </w:p>
        </w:tc>
        <w:tc>
          <w:tcPr>
            <w:tcW w:w="379" w:type="pct"/>
            <w:tcBorders>
              <w:top w:val="nil"/>
              <w:left w:val="nil"/>
              <w:bottom w:val="single" w:sz="4" w:space="0" w:color="auto"/>
              <w:right w:val="single" w:sz="4" w:space="0" w:color="auto"/>
            </w:tcBorders>
            <w:shd w:val="clear" w:color="auto" w:fill="auto"/>
            <w:noWrap/>
            <w:vAlign w:val="bottom"/>
          </w:tcPr>
          <w:p w:rsidR="008078FC" w:rsidRPr="008078FC" w:rsidRDefault="008078FC" w:rsidP="008078FC">
            <w:pPr>
              <w:jc w:val="right"/>
              <w:rPr>
                <w:color w:val="FF0000"/>
                <w:sz w:val="24"/>
                <w:szCs w:val="24"/>
                <w:highlight w:val="yellow"/>
              </w:rPr>
            </w:pPr>
            <w:r w:rsidRPr="008078FC">
              <w:rPr>
                <w:color w:val="000000"/>
                <w:sz w:val="24"/>
                <w:szCs w:val="24"/>
              </w:rPr>
              <w:t>7</w:t>
            </w:r>
            <w:r>
              <w:rPr>
                <w:color w:val="000000"/>
                <w:sz w:val="24"/>
                <w:szCs w:val="24"/>
              </w:rPr>
              <w:t>,</w:t>
            </w:r>
            <w:r w:rsidRPr="008078FC">
              <w:rPr>
                <w:color w:val="000000"/>
                <w:sz w:val="24"/>
                <w:szCs w:val="24"/>
              </w:rPr>
              <w:t>1</w:t>
            </w:r>
          </w:p>
        </w:tc>
        <w:tc>
          <w:tcPr>
            <w:tcW w:w="558" w:type="pct"/>
            <w:tcBorders>
              <w:top w:val="nil"/>
              <w:left w:val="nil"/>
              <w:bottom w:val="single" w:sz="4" w:space="0" w:color="auto"/>
              <w:right w:val="single" w:sz="4" w:space="0" w:color="auto"/>
            </w:tcBorders>
            <w:shd w:val="clear" w:color="auto" w:fill="auto"/>
            <w:noWrap/>
            <w:vAlign w:val="bottom"/>
          </w:tcPr>
          <w:p w:rsidR="008078FC" w:rsidRPr="008078FC" w:rsidRDefault="008078FC" w:rsidP="008078FC">
            <w:pPr>
              <w:jc w:val="right"/>
              <w:rPr>
                <w:color w:val="FF0000"/>
                <w:sz w:val="24"/>
                <w:szCs w:val="24"/>
                <w:highlight w:val="yellow"/>
              </w:rPr>
            </w:pPr>
            <w:r w:rsidRPr="008078FC">
              <w:rPr>
                <w:color w:val="000000"/>
                <w:sz w:val="24"/>
                <w:szCs w:val="24"/>
              </w:rPr>
              <w:t>3</w:t>
            </w:r>
            <w:r>
              <w:rPr>
                <w:color w:val="000000"/>
                <w:sz w:val="24"/>
                <w:szCs w:val="24"/>
              </w:rPr>
              <w:t>.</w:t>
            </w:r>
            <w:r w:rsidRPr="008078FC">
              <w:rPr>
                <w:color w:val="000000"/>
                <w:sz w:val="24"/>
                <w:szCs w:val="24"/>
              </w:rPr>
              <w:t>064</w:t>
            </w:r>
            <w:r>
              <w:rPr>
                <w:color w:val="000000"/>
                <w:sz w:val="24"/>
                <w:szCs w:val="24"/>
              </w:rPr>
              <w:t>,</w:t>
            </w:r>
            <w:r w:rsidRPr="008078FC">
              <w:rPr>
                <w:color w:val="000000"/>
                <w:sz w:val="24"/>
                <w:szCs w:val="24"/>
              </w:rPr>
              <w:t>4</w:t>
            </w:r>
          </w:p>
        </w:tc>
        <w:tc>
          <w:tcPr>
            <w:tcW w:w="378" w:type="pct"/>
            <w:tcBorders>
              <w:top w:val="nil"/>
              <w:left w:val="nil"/>
              <w:bottom w:val="single" w:sz="4" w:space="0" w:color="auto"/>
              <w:right w:val="single" w:sz="4" w:space="0" w:color="auto"/>
            </w:tcBorders>
            <w:shd w:val="clear" w:color="auto" w:fill="auto"/>
            <w:noWrap/>
            <w:vAlign w:val="bottom"/>
          </w:tcPr>
          <w:p w:rsidR="008078FC" w:rsidRPr="008078FC" w:rsidRDefault="008078FC" w:rsidP="008078FC">
            <w:pPr>
              <w:jc w:val="right"/>
              <w:rPr>
                <w:color w:val="FF0000"/>
                <w:sz w:val="24"/>
                <w:szCs w:val="24"/>
                <w:highlight w:val="yellow"/>
              </w:rPr>
            </w:pPr>
            <w:r w:rsidRPr="008078FC">
              <w:rPr>
                <w:color w:val="000000"/>
                <w:sz w:val="24"/>
                <w:szCs w:val="24"/>
              </w:rPr>
              <w:t>11</w:t>
            </w:r>
            <w:r>
              <w:rPr>
                <w:color w:val="000000"/>
                <w:sz w:val="24"/>
                <w:szCs w:val="24"/>
              </w:rPr>
              <w:t>,</w:t>
            </w:r>
            <w:r w:rsidRPr="008078FC">
              <w:rPr>
                <w:color w:val="000000"/>
                <w:sz w:val="24"/>
                <w:szCs w:val="24"/>
              </w:rPr>
              <w:t>5</w:t>
            </w:r>
          </w:p>
        </w:tc>
        <w:tc>
          <w:tcPr>
            <w:tcW w:w="385" w:type="pct"/>
            <w:tcBorders>
              <w:top w:val="nil"/>
              <w:left w:val="nil"/>
              <w:bottom w:val="single" w:sz="4" w:space="0" w:color="auto"/>
              <w:right w:val="single" w:sz="4" w:space="0" w:color="auto"/>
            </w:tcBorders>
            <w:shd w:val="clear" w:color="auto" w:fill="auto"/>
            <w:noWrap/>
            <w:vAlign w:val="bottom"/>
          </w:tcPr>
          <w:p w:rsidR="008078FC" w:rsidRPr="008078FC" w:rsidRDefault="008078FC" w:rsidP="008078FC">
            <w:pPr>
              <w:jc w:val="right"/>
              <w:rPr>
                <w:color w:val="FF0000"/>
                <w:sz w:val="24"/>
                <w:szCs w:val="24"/>
                <w:highlight w:val="yellow"/>
              </w:rPr>
            </w:pPr>
            <w:r w:rsidRPr="008078FC">
              <w:rPr>
                <w:color w:val="000000"/>
                <w:sz w:val="24"/>
                <w:szCs w:val="24"/>
              </w:rPr>
              <w:t>102</w:t>
            </w:r>
            <w:r>
              <w:rPr>
                <w:color w:val="000000"/>
                <w:sz w:val="24"/>
                <w:szCs w:val="24"/>
              </w:rPr>
              <w:t>,</w:t>
            </w:r>
            <w:r w:rsidRPr="008078FC">
              <w:rPr>
                <w:color w:val="000000"/>
                <w:sz w:val="24"/>
                <w:szCs w:val="24"/>
              </w:rPr>
              <w:t>0</w:t>
            </w:r>
          </w:p>
        </w:tc>
        <w:tc>
          <w:tcPr>
            <w:tcW w:w="438" w:type="pct"/>
            <w:tcBorders>
              <w:top w:val="nil"/>
              <w:left w:val="nil"/>
              <w:bottom w:val="single" w:sz="4" w:space="0" w:color="auto"/>
              <w:right w:val="single" w:sz="4" w:space="0" w:color="auto"/>
            </w:tcBorders>
            <w:shd w:val="clear" w:color="auto" w:fill="auto"/>
            <w:noWrap/>
            <w:vAlign w:val="bottom"/>
          </w:tcPr>
          <w:p w:rsidR="008078FC" w:rsidRPr="008078FC" w:rsidRDefault="008078FC" w:rsidP="008078FC">
            <w:pPr>
              <w:jc w:val="right"/>
              <w:rPr>
                <w:color w:val="FF0000"/>
                <w:sz w:val="24"/>
                <w:szCs w:val="24"/>
                <w:highlight w:val="yellow"/>
              </w:rPr>
            </w:pPr>
            <w:r w:rsidRPr="008078FC">
              <w:rPr>
                <w:color w:val="000000"/>
                <w:sz w:val="24"/>
                <w:szCs w:val="24"/>
              </w:rPr>
              <w:t>59</w:t>
            </w:r>
            <w:r>
              <w:rPr>
                <w:color w:val="000000"/>
                <w:sz w:val="24"/>
                <w:szCs w:val="24"/>
              </w:rPr>
              <w:t>,</w:t>
            </w:r>
            <w:r w:rsidRPr="008078FC">
              <w:rPr>
                <w:color w:val="000000"/>
                <w:sz w:val="24"/>
                <w:szCs w:val="24"/>
              </w:rPr>
              <w:t>5</w:t>
            </w:r>
          </w:p>
        </w:tc>
        <w:tc>
          <w:tcPr>
            <w:tcW w:w="378" w:type="pct"/>
            <w:tcBorders>
              <w:top w:val="nil"/>
              <w:left w:val="nil"/>
              <w:bottom w:val="single" w:sz="4" w:space="0" w:color="auto"/>
              <w:right w:val="single" w:sz="4" w:space="0" w:color="auto"/>
            </w:tcBorders>
            <w:shd w:val="clear" w:color="auto" w:fill="auto"/>
            <w:noWrap/>
            <w:vAlign w:val="bottom"/>
          </w:tcPr>
          <w:p w:rsidR="008078FC" w:rsidRPr="008078FC" w:rsidRDefault="008078FC" w:rsidP="008078FC">
            <w:pPr>
              <w:jc w:val="right"/>
              <w:rPr>
                <w:color w:val="FF0000"/>
                <w:sz w:val="24"/>
                <w:szCs w:val="24"/>
                <w:highlight w:val="yellow"/>
              </w:rPr>
            </w:pPr>
            <w:r w:rsidRPr="008078FC">
              <w:rPr>
                <w:color w:val="000000"/>
                <w:sz w:val="24"/>
                <w:szCs w:val="24"/>
              </w:rPr>
              <w:t>7</w:t>
            </w:r>
            <w:r>
              <w:rPr>
                <w:color w:val="000000"/>
                <w:sz w:val="24"/>
                <w:szCs w:val="24"/>
              </w:rPr>
              <w:t>,</w:t>
            </w:r>
            <w:r w:rsidRPr="008078FC">
              <w:rPr>
                <w:color w:val="000000"/>
                <w:sz w:val="24"/>
                <w:szCs w:val="24"/>
              </w:rPr>
              <w:t>3</w:t>
            </w:r>
          </w:p>
        </w:tc>
        <w:tc>
          <w:tcPr>
            <w:tcW w:w="385" w:type="pct"/>
            <w:tcBorders>
              <w:top w:val="nil"/>
              <w:left w:val="nil"/>
              <w:bottom w:val="single" w:sz="4" w:space="0" w:color="auto"/>
              <w:right w:val="single" w:sz="4" w:space="0" w:color="auto"/>
            </w:tcBorders>
            <w:shd w:val="clear" w:color="auto" w:fill="auto"/>
            <w:noWrap/>
            <w:vAlign w:val="bottom"/>
          </w:tcPr>
          <w:p w:rsidR="008078FC" w:rsidRPr="008078FC" w:rsidRDefault="008078FC" w:rsidP="008078FC">
            <w:pPr>
              <w:jc w:val="right"/>
              <w:rPr>
                <w:color w:val="FF0000"/>
                <w:sz w:val="24"/>
                <w:szCs w:val="24"/>
                <w:highlight w:val="yellow"/>
              </w:rPr>
            </w:pPr>
            <w:r w:rsidRPr="008078FC">
              <w:rPr>
                <w:color w:val="000000"/>
                <w:sz w:val="24"/>
                <w:szCs w:val="24"/>
              </w:rPr>
              <w:t>2</w:t>
            </w:r>
            <w:r>
              <w:rPr>
                <w:color w:val="000000"/>
                <w:sz w:val="24"/>
                <w:szCs w:val="24"/>
              </w:rPr>
              <w:t>,</w:t>
            </w:r>
            <w:r w:rsidRPr="008078FC">
              <w:rPr>
                <w:color w:val="000000"/>
                <w:sz w:val="24"/>
                <w:szCs w:val="24"/>
              </w:rPr>
              <w:t>0</w:t>
            </w:r>
          </w:p>
        </w:tc>
        <w:tc>
          <w:tcPr>
            <w:tcW w:w="362" w:type="pct"/>
            <w:tcBorders>
              <w:top w:val="nil"/>
              <w:left w:val="nil"/>
              <w:bottom w:val="single" w:sz="4" w:space="0" w:color="auto"/>
              <w:right w:val="single" w:sz="4" w:space="0" w:color="auto"/>
            </w:tcBorders>
            <w:shd w:val="clear" w:color="auto" w:fill="auto"/>
            <w:noWrap/>
            <w:vAlign w:val="bottom"/>
          </w:tcPr>
          <w:p w:rsidR="008078FC" w:rsidRPr="008078FC" w:rsidRDefault="008078FC" w:rsidP="008078FC">
            <w:pPr>
              <w:jc w:val="right"/>
              <w:rPr>
                <w:color w:val="FF0000"/>
                <w:sz w:val="24"/>
                <w:szCs w:val="24"/>
                <w:highlight w:val="yellow"/>
              </w:rPr>
            </w:pPr>
            <w:r w:rsidRPr="008078FC">
              <w:rPr>
                <w:color w:val="000000"/>
                <w:sz w:val="24"/>
                <w:szCs w:val="24"/>
              </w:rPr>
              <w:t>1</w:t>
            </w:r>
            <w:r>
              <w:rPr>
                <w:color w:val="000000"/>
                <w:sz w:val="24"/>
                <w:szCs w:val="24"/>
              </w:rPr>
              <w:t>,</w:t>
            </w:r>
            <w:r w:rsidRPr="008078FC">
              <w:rPr>
                <w:color w:val="000000"/>
                <w:sz w:val="24"/>
                <w:szCs w:val="24"/>
              </w:rPr>
              <w:t>9</w:t>
            </w:r>
          </w:p>
        </w:tc>
      </w:tr>
      <w:tr w:rsidR="00FB5F86"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12 480 145</w:t>
            </w:r>
          </w:p>
        </w:tc>
        <w:tc>
          <w:tcPr>
            <w:tcW w:w="49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27,33</w:t>
            </w:r>
          </w:p>
        </w:tc>
        <w:tc>
          <w:tcPr>
            <w:tcW w:w="379"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6,5</w:t>
            </w:r>
          </w:p>
        </w:tc>
        <w:tc>
          <w:tcPr>
            <w:tcW w:w="55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796,4</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3,0</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29,1</w:t>
            </w:r>
          </w:p>
        </w:tc>
        <w:tc>
          <w:tcPr>
            <w:tcW w:w="43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25,8</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3,2</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0,9</w:t>
            </w:r>
          </w:p>
        </w:tc>
        <w:tc>
          <w:tcPr>
            <w:tcW w:w="362"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3,2</w:t>
            </w:r>
          </w:p>
        </w:tc>
      </w:tr>
      <w:tr w:rsidR="00FB5F86"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12 483 145</w:t>
            </w:r>
          </w:p>
        </w:tc>
        <w:tc>
          <w:tcPr>
            <w:tcW w:w="49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5,06</w:t>
            </w:r>
          </w:p>
        </w:tc>
        <w:tc>
          <w:tcPr>
            <w:tcW w:w="379"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1,2</w:t>
            </w:r>
          </w:p>
        </w:tc>
        <w:tc>
          <w:tcPr>
            <w:tcW w:w="55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234,1</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0,9</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46,3</w:t>
            </w:r>
          </w:p>
        </w:tc>
        <w:tc>
          <w:tcPr>
            <w:tcW w:w="43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8,6</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1,1</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1,7</w:t>
            </w:r>
          </w:p>
        </w:tc>
        <w:tc>
          <w:tcPr>
            <w:tcW w:w="362"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3,7</w:t>
            </w:r>
          </w:p>
        </w:tc>
      </w:tr>
      <w:tr w:rsidR="00FB5F86"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auto"/>
            <w:noWrap/>
            <w:vAlign w:val="bottom"/>
          </w:tcPr>
          <w:p w:rsidR="00FB5F86" w:rsidRPr="00FB5F86" w:rsidRDefault="00FB5F86" w:rsidP="00FB5F86">
            <w:pPr>
              <w:jc w:val="left"/>
              <w:rPr>
                <w:b/>
                <w:bCs/>
                <w:sz w:val="24"/>
                <w:szCs w:val="24"/>
              </w:rPr>
            </w:pPr>
            <w:r w:rsidRPr="00FB5F86">
              <w:rPr>
                <w:b/>
                <w:bCs/>
                <w:sz w:val="24"/>
                <w:szCs w:val="24"/>
              </w:rPr>
              <w:t>NC 12.</w:t>
            </w:r>
          </w:p>
        </w:tc>
        <w:tc>
          <w:tcPr>
            <w:tcW w:w="49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b/>
                <w:bCs/>
                <w:sz w:val="24"/>
                <w:szCs w:val="24"/>
              </w:rPr>
            </w:pPr>
            <w:r w:rsidRPr="00FB5F86">
              <w:rPr>
                <w:b/>
                <w:bCs/>
                <w:color w:val="000000"/>
                <w:sz w:val="24"/>
                <w:szCs w:val="24"/>
              </w:rPr>
              <w:t>396,97</w:t>
            </w:r>
          </w:p>
        </w:tc>
        <w:tc>
          <w:tcPr>
            <w:tcW w:w="379"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b/>
                <w:bCs/>
                <w:sz w:val="24"/>
                <w:szCs w:val="24"/>
              </w:rPr>
            </w:pPr>
            <w:r w:rsidRPr="00FB5F86">
              <w:rPr>
                <w:b/>
                <w:bCs/>
                <w:color w:val="000000"/>
                <w:sz w:val="24"/>
                <w:szCs w:val="24"/>
              </w:rPr>
              <w:t>93,8</w:t>
            </w:r>
          </w:p>
        </w:tc>
        <w:tc>
          <w:tcPr>
            <w:tcW w:w="55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b/>
                <w:bCs/>
                <w:sz w:val="24"/>
                <w:szCs w:val="24"/>
              </w:rPr>
            </w:pPr>
            <w:r w:rsidRPr="00FB5F86">
              <w:rPr>
                <w:b/>
                <w:bCs/>
                <w:color w:val="000000"/>
                <w:sz w:val="24"/>
                <w:szCs w:val="24"/>
              </w:rPr>
              <w:t>22</w:t>
            </w:r>
            <w:r>
              <w:rPr>
                <w:b/>
                <w:bCs/>
                <w:color w:val="000000"/>
                <w:sz w:val="24"/>
                <w:szCs w:val="24"/>
              </w:rPr>
              <w:t>.</w:t>
            </w:r>
            <w:r w:rsidRPr="00FB5F86">
              <w:rPr>
                <w:b/>
                <w:bCs/>
                <w:color w:val="000000"/>
                <w:sz w:val="24"/>
                <w:szCs w:val="24"/>
              </w:rPr>
              <w:t>646,0</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b/>
                <w:bCs/>
                <w:sz w:val="24"/>
                <w:szCs w:val="24"/>
              </w:rPr>
            </w:pPr>
            <w:r w:rsidRPr="00FB5F86">
              <w:rPr>
                <w:b/>
                <w:bCs/>
                <w:color w:val="000000"/>
                <w:sz w:val="24"/>
                <w:szCs w:val="24"/>
              </w:rPr>
              <w:t>85,0</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b/>
                <w:bCs/>
                <w:sz w:val="24"/>
                <w:szCs w:val="24"/>
              </w:rPr>
            </w:pPr>
            <w:r w:rsidRPr="00FB5F86">
              <w:rPr>
                <w:b/>
                <w:bCs/>
                <w:color w:val="000000"/>
                <w:sz w:val="24"/>
                <w:szCs w:val="24"/>
              </w:rPr>
              <w:t>57,0</w:t>
            </w:r>
          </w:p>
        </w:tc>
        <w:tc>
          <w:tcPr>
            <w:tcW w:w="43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b/>
                <w:bCs/>
                <w:sz w:val="24"/>
                <w:szCs w:val="24"/>
              </w:rPr>
            </w:pPr>
            <w:r w:rsidRPr="00FB5F86">
              <w:rPr>
                <w:b/>
                <w:bCs/>
                <w:color w:val="000000"/>
                <w:sz w:val="24"/>
                <w:szCs w:val="24"/>
              </w:rPr>
              <w:t>731,7</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b/>
                <w:bCs/>
                <w:sz w:val="24"/>
                <w:szCs w:val="24"/>
              </w:rPr>
            </w:pPr>
            <w:r w:rsidRPr="00FB5F86">
              <w:rPr>
                <w:b/>
                <w:bCs/>
                <w:color w:val="000000"/>
                <w:sz w:val="24"/>
                <w:szCs w:val="24"/>
              </w:rPr>
              <w:t>89,6</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b/>
                <w:bCs/>
                <w:sz w:val="24"/>
                <w:szCs w:val="24"/>
              </w:rPr>
            </w:pPr>
            <w:r w:rsidRPr="00FB5F86">
              <w:rPr>
                <w:b/>
                <w:bCs/>
                <w:color w:val="000000"/>
                <w:sz w:val="24"/>
                <w:szCs w:val="24"/>
              </w:rPr>
              <w:t>1,8</w:t>
            </w:r>
          </w:p>
        </w:tc>
        <w:tc>
          <w:tcPr>
            <w:tcW w:w="362"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b/>
                <w:bCs/>
                <w:sz w:val="24"/>
                <w:szCs w:val="24"/>
              </w:rPr>
            </w:pPr>
            <w:r w:rsidRPr="00FB5F86">
              <w:rPr>
                <w:b/>
                <w:bCs/>
                <w:color w:val="000000"/>
                <w:sz w:val="24"/>
                <w:szCs w:val="24"/>
              </w:rPr>
              <w:t>3,2</w:t>
            </w:r>
          </w:p>
        </w:tc>
      </w:tr>
      <w:tr w:rsidR="00FB5F86"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53 116 145</w:t>
            </w:r>
          </w:p>
        </w:tc>
        <w:tc>
          <w:tcPr>
            <w:tcW w:w="49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0,46</w:t>
            </w:r>
          </w:p>
        </w:tc>
        <w:tc>
          <w:tcPr>
            <w:tcW w:w="379"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0,1</w:t>
            </w:r>
          </w:p>
        </w:tc>
        <w:tc>
          <w:tcPr>
            <w:tcW w:w="55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6,9</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0,0</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15,0</w:t>
            </w:r>
          </w:p>
        </w:tc>
        <w:tc>
          <w:tcPr>
            <w:tcW w:w="43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0,1</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0,0</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0,3</w:t>
            </w:r>
          </w:p>
        </w:tc>
        <w:tc>
          <w:tcPr>
            <w:tcW w:w="362"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2,0</w:t>
            </w:r>
          </w:p>
        </w:tc>
      </w:tr>
      <w:tr w:rsidR="00FB5F86"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53 325 145</w:t>
            </w:r>
          </w:p>
        </w:tc>
        <w:tc>
          <w:tcPr>
            <w:tcW w:w="49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1,48</w:t>
            </w:r>
          </w:p>
        </w:tc>
        <w:tc>
          <w:tcPr>
            <w:tcW w:w="379"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0,3</w:t>
            </w:r>
          </w:p>
        </w:tc>
        <w:tc>
          <w:tcPr>
            <w:tcW w:w="55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p>
        </w:tc>
        <w:tc>
          <w:tcPr>
            <w:tcW w:w="43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p>
        </w:tc>
        <w:tc>
          <w:tcPr>
            <w:tcW w:w="362"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p>
        </w:tc>
      </w:tr>
      <w:tr w:rsidR="00FB5F86"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53 329 145</w:t>
            </w:r>
          </w:p>
        </w:tc>
        <w:tc>
          <w:tcPr>
            <w:tcW w:w="49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0,64</w:t>
            </w:r>
          </w:p>
        </w:tc>
        <w:tc>
          <w:tcPr>
            <w:tcW w:w="379"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0,2</w:t>
            </w:r>
          </w:p>
        </w:tc>
        <w:tc>
          <w:tcPr>
            <w:tcW w:w="55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12,6</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0,0</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19,7</w:t>
            </w:r>
          </w:p>
        </w:tc>
        <w:tc>
          <w:tcPr>
            <w:tcW w:w="43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0,3</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0,0</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0,4</w:t>
            </w:r>
          </w:p>
        </w:tc>
        <w:tc>
          <w:tcPr>
            <w:tcW w:w="362"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2,0</w:t>
            </w:r>
          </w:p>
        </w:tc>
      </w:tr>
      <w:tr w:rsidR="00FB5F86"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53 451 145</w:t>
            </w:r>
          </w:p>
        </w:tc>
        <w:tc>
          <w:tcPr>
            <w:tcW w:w="49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0,54</w:t>
            </w:r>
          </w:p>
        </w:tc>
        <w:tc>
          <w:tcPr>
            <w:tcW w:w="379"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0,1</w:t>
            </w:r>
          </w:p>
        </w:tc>
        <w:tc>
          <w:tcPr>
            <w:tcW w:w="55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29,2</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0,1</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54,0</w:t>
            </w:r>
          </w:p>
        </w:tc>
        <w:tc>
          <w:tcPr>
            <w:tcW w:w="43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1,5</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0,2</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2,8</w:t>
            </w:r>
          </w:p>
        </w:tc>
        <w:tc>
          <w:tcPr>
            <w:tcW w:w="362"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5,2</w:t>
            </w:r>
          </w:p>
        </w:tc>
      </w:tr>
      <w:tr w:rsidR="00FB5F86"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53 453 145</w:t>
            </w:r>
          </w:p>
        </w:tc>
        <w:tc>
          <w:tcPr>
            <w:tcW w:w="49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8,99</w:t>
            </w:r>
          </w:p>
        </w:tc>
        <w:tc>
          <w:tcPr>
            <w:tcW w:w="379"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2,1</w:t>
            </w:r>
          </w:p>
        </w:tc>
        <w:tc>
          <w:tcPr>
            <w:tcW w:w="55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3</w:t>
            </w:r>
            <w:r>
              <w:rPr>
                <w:color w:val="000000"/>
                <w:sz w:val="24"/>
                <w:szCs w:val="24"/>
              </w:rPr>
              <w:t>.</w:t>
            </w:r>
            <w:r w:rsidRPr="00FB5F86">
              <w:rPr>
                <w:color w:val="000000"/>
                <w:sz w:val="24"/>
                <w:szCs w:val="24"/>
              </w:rPr>
              <w:t>248,8</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12,2</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361,4</w:t>
            </w:r>
          </w:p>
        </w:tc>
        <w:tc>
          <w:tcPr>
            <w:tcW w:w="43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69,0</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8,5</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7,7</w:t>
            </w:r>
          </w:p>
        </w:tc>
        <w:tc>
          <w:tcPr>
            <w:tcW w:w="362"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2,1</w:t>
            </w:r>
          </w:p>
        </w:tc>
      </w:tr>
      <w:tr w:rsidR="00FB5F86"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lastRenderedPageBreak/>
              <w:t>53 469 145</w:t>
            </w:r>
          </w:p>
        </w:tc>
        <w:tc>
          <w:tcPr>
            <w:tcW w:w="49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5,01</w:t>
            </w:r>
          </w:p>
        </w:tc>
        <w:tc>
          <w:tcPr>
            <w:tcW w:w="379"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1,2</w:t>
            </w:r>
          </w:p>
        </w:tc>
        <w:tc>
          <w:tcPr>
            <w:tcW w:w="55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319,5</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1,2</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63,8</w:t>
            </w:r>
          </w:p>
        </w:tc>
        <w:tc>
          <w:tcPr>
            <w:tcW w:w="43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7,0</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0,9</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1,4</w:t>
            </w:r>
          </w:p>
        </w:tc>
        <w:tc>
          <w:tcPr>
            <w:tcW w:w="362"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2,2</w:t>
            </w:r>
          </w:p>
        </w:tc>
      </w:tr>
      <w:tr w:rsidR="00FB5F86"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53 480 145</w:t>
            </w:r>
          </w:p>
        </w:tc>
        <w:tc>
          <w:tcPr>
            <w:tcW w:w="49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9,02</w:t>
            </w:r>
          </w:p>
        </w:tc>
        <w:tc>
          <w:tcPr>
            <w:tcW w:w="379"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2,1</w:t>
            </w:r>
          </w:p>
        </w:tc>
        <w:tc>
          <w:tcPr>
            <w:tcW w:w="55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381,6</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1,4</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42,3</w:t>
            </w:r>
          </w:p>
        </w:tc>
        <w:tc>
          <w:tcPr>
            <w:tcW w:w="43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7,3</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0,9</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0,8</w:t>
            </w:r>
          </w:p>
        </w:tc>
        <w:tc>
          <w:tcPr>
            <w:tcW w:w="362"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color w:val="FF0000"/>
                <w:sz w:val="24"/>
                <w:szCs w:val="24"/>
              </w:rPr>
            </w:pPr>
            <w:r w:rsidRPr="00FB5F86">
              <w:rPr>
                <w:color w:val="000000"/>
                <w:sz w:val="24"/>
                <w:szCs w:val="24"/>
              </w:rPr>
              <w:t>1,9</w:t>
            </w:r>
          </w:p>
        </w:tc>
      </w:tr>
      <w:tr w:rsidR="00FB5F86"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auto"/>
            <w:noWrap/>
            <w:vAlign w:val="bottom"/>
          </w:tcPr>
          <w:p w:rsidR="00FB5F86" w:rsidRPr="00FB5F86" w:rsidRDefault="00FB5F86" w:rsidP="00FB5F86">
            <w:pPr>
              <w:jc w:val="left"/>
              <w:rPr>
                <w:b/>
                <w:bCs/>
                <w:sz w:val="24"/>
                <w:szCs w:val="24"/>
              </w:rPr>
            </w:pPr>
            <w:r w:rsidRPr="00FB5F86">
              <w:rPr>
                <w:b/>
                <w:bCs/>
                <w:sz w:val="24"/>
                <w:szCs w:val="24"/>
              </w:rPr>
              <w:t>NC 53.</w:t>
            </w:r>
          </w:p>
        </w:tc>
        <w:tc>
          <w:tcPr>
            <w:tcW w:w="49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b/>
                <w:bCs/>
                <w:sz w:val="24"/>
                <w:szCs w:val="24"/>
              </w:rPr>
            </w:pPr>
            <w:r w:rsidRPr="00FB5F86">
              <w:rPr>
                <w:b/>
                <w:bCs/>
                <w:color w:val="000000"/>
                <w:sz w:val="24"/>
                <w:szCs w:val="24"/>
              </w:rPr>
              <w:t>26,14</w:t>
            </w:r>
          </w:p>
        </w:tc>
        <w:tc>
          <w:tcPr>
            <w:tcW w:w="379"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b/>
                <w:bCs/>
                <w:sz w:val="24"/>
                <w:szCs w:val="24"/>
              </w:rPr>
            </w:pPr>
            <w:r w:rsidRPr="00FB5F86">
              <w:rPr>
                <w:b/>
                <w:bCs/>
                <w:color w:val="000000"/>
                <w:sz w:val="24"/>
                <w:szCs w:val="24"/>
              </w:rPr>
              <w:t>6,2</w:t>
            </w:r>
          </w:p>
        </w:tc>
        <w:tc>
          <w:tcPr>
            <w:tcW w:w="55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b/>
                <w:bCs/>
                <w:sz w:val="24"/>
                <w:szCs w:val="24"/>
              </w:rPr>
            </w:pPr>
            <w:r w:rsidRPr="00FB5F86">
              <w:rPr>
                <w:b/>
                <w:bCs/>
                <w:color w:val="000000"/>
                <w:sz w:val="24"/>
                <w:szCs w:val="24"/>
              </w:rPr>
              <w:t>3</w:t>
            </w:r>
            <w:r>
              <w:rPr>
                <w:b/>
                <w:bCs/>
                <w:color w:val="000000"/>
                <w:sz w:val="24"/>
                <w:szCs w:val="24"/>
              </w:rPr>
              <w:t>.</w:t>
            </w:r>
            <w:r w:rsidRPr="00FB5F86">
              <w:rPr>
                <w:b/>
                <w:bCs/>
                <w:color w:val="000000"/>
                <w:sz w:val="24"/>
                <w:szCs w:val="24"/>
              </w:rPr>
              <w:t>998,5</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b/>
                <w:bCs/>
                <w:sz w:val="24"/>
                <w:szCs w:val="24"/>
              </w:rPr>
            </w:pPr>
            <w:r w:rsidRPr="00FB5F86">
              <w:rPr>
                <w:b/>
                <w:bCs/>
                <w:color w:val="000000"/>
                <w:sz w:val="24"/>
                <w:szCs w:val="24"/>
              </w:rPr>
              <w:t>15,0</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b/>
                <w:bCs/>
                <w:sz w:val="24"/>
                <w:szCs w:val="24"/>
              </w:rPr>
            </w:pPr>
            <w:r w:rsidRPr="00FB5F86">
              <w:rPr>
                <w:b/>
                <w:bCs/>
                <w:color w:val="000000"/>
                <w:sz w:val="24"/>
                <w:szCs w:val="24"/>
              </w:rPr>
              <w:t>153,0</w:t>
            </w:r>
          </w:p>
        </w:tc>
        <w:tc>
          <w:tcPr>
            <w:tcW w:w="43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b/>
                <w:bCs/>
                <w:sz w:val="24"/>
                <w:szCs w:val="24"/>
              </w:rPr>
            </w:pPr>
            <w:r w:rsidRPr="00FB5F86">
              <w:rPr>
                <w:b/>
                <w:bCs/>
                <w:color w:val="000000"/>
                <w:sz w:val="24"/>
                <w:szCs w:val="24"/>
              </w:rPr>
              <w:t>85,2</w:t>
            </w:r>
          </w:p>
        </w:tc>
        <w:tc>
          <w:tcPr>
            <w:tcW w:w="378"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b/>
                <w:bCs/>
                <w:sz w:val="24"/>
                <w:szCs w:val="24"/>
              </w:rPr>
            </w:pPr>
            <w:r w:rsidRPr="00FB5F86">
              <w:rPr>
                <w:b/>
                <w:bCs/>
                <w:color w:val="000000"/>
                <w:sz w:val="24"/>
                <w:szCs w:val="24"/>
              </w:rPr>
              <w:t>10,4</w:t>
            </w:r>
          </w:p>
        </w:tc>
        <w:tc>
          <w:tcPr>
            <w:tcW w:w="385"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b/>
                <w:bCs/>
                <w:sz w:val="24"/>
                <w:szCs w:val="24"/>
              </w:rPr>
            </w:pPr>
            <w:r w:rsidRPr="00FB5F86">
              <w:rPr>
                <w:b/>
                <w:bCs/>
                <w:color w:val="000000"/>
                <w:sz w:val="24"/>
                <w:szCs w:val="24"/>
              </w:rPr>
              <w:t>3,3</w:t>
            </w:r>
          </w:p>
        </w:tc>
        <w:tc>
          <w:tcPr>
            <w:tcW w:w="362" w:type="pct"/>
            <w:tcBorders>
              <w:top w:val="nil"/>
              <w:left w:val="nil"/>
              <w:bottom w:val="single" w:sz="4" w:space="0" w:color="auto"/>
              <w:right w:val="single" w:sz="4" w:space="0" w:color="auto"/>
            </w:tcBorders>
            <w:shd w:val="clear" w:color="auto" w:fill="auto"/>
            <w:noWrap/>
            <w:vAlign w:val="bottom"/>
          </w:tcPr>
          <w:p w:rsidR="00FB5F86" w:rsidRPr="00FB5F86" w:rsidRDefault="00FB5F86" w:rsidP="00FB5F86">
            <w:pPr>
              <w:jc w:val="right"/>
              <w:rPr>
                <w:b/>
                <w:bCs/>
                <w:sz w:val="24"/>
                <w:szCs w:val="24"/>
              </w:rPr>
            </w:pPr>
            <w:r w:rsidRPr="00FB5F86">
              <w:rPr>
                <w:b/>
                <w:bCs/>
                <w:color w:val="000000"/>
                <w:sz w:val="24"/>
                <w:szCs w:val="24"/>
              </w:rPr>
              <w:t>2,1</w:t>
            </w:r>
          </w:p>
        </w:tc>
      </w:tr>
      <w:tr w:rsidR="00FB5F86" w:rsidRPr="00FB5F86" w:rsidTr="00036802">
        <w:trPr>
          <w:trHeight w:val="300"/>
        </w:trPr>
        <w:tc>
          <w:tcPr>
            <w:tcW w:w="1239" w:type="pct"/>
            <w:tcBorders>
              <w:top w:val="nil"/>
              <w:left w:val="single" w:sz="4" w:space="0" w:color="auto"/>
              <w:bottom w:val="single" w:sz="4" w:space="0" w:color="auto"/>
              <w:right w:val="single" w:sz="4" w:space="0" w:color="auto"/>
            </w:tcBorders>
            <w:shd w:val="clear" w:color="auto" w:fill="D9D9D9"/>
            <w:noWrap/>
            <w:vAlign w:val="bottom"/>
          </w:tcPr>
          <w:p w:rsidR="00FB5F86" w:rsidRPr="00FB5F86" w:rsidRDefault="00FB5F86" w:rsidP="00FB5F86">
            <w:pPr>
              <w:jc w:val="left"/>
              <w:rPr>
                <w:b/>
                <w:bCs/>
                <w:sz w:val="24"/>
                <w:szCs w:val="24"/>
              </w:rPr>
            </w:pPr>
            <w:r w:rsidRPr="00FB5F86">
              <w:rPr>
                <w:b/>
                <w:bCs/>
                <w:sz w:val="24"/>
                <w:szCs w:val="24"/>
              </w:rPr>
              <w:t>UKUPNO GJ</w:t>
            </w:r>
          </w:p>
        </w:tc>
        <w:tc>
          <w:tcPr>
            <w:tcW w:w="498" w:type="pct"/>
            <w:tcBorders>
              <w:top w:val="nil"/>
              <w:left w:val="nil"/>
              <w:bottom w:val="single" w:sz="4" w:space="0" w:color="auto"/>
              <w:right w:val="single" w:sz="4" w:space="0" w:color="auto"/>
            </w:tcBorders>
            <w:shd w:val="clear" w:color="auto" w:fill="D9D9D9"/>
            <w:noWrap/>
            <w:vAlign w:val="bottom"/>
          </w:tcPr>
          <w:p w:rsidR="00FB5F86" w:rsidRPr="00FB5F86" w:rsidRDefault="00FB5F86" w:rsidP="00FB5F86">
            <w:pPr>
              <w:jc w:val="right"/>
              <w:rPr>
                <w:b/>
                <w:bCs/>
                <w:sz w:val="24"/>
                <w:szCs w:val="24"/>
              </w:rPr>
            </w:pPr>
            <w:r w:rsidRPr="00FB5F86">
              <w:rPr>
                <w:b/>
                <w:bCs/>
                <w:color w:val="000000"/>
                <w:sz w:val="24"/>
                <w:szCs w:val="24"/>
              </w:rPr>
              <w:t>423,11</w:t>
            </w:r>
          </w:p>
        </w:tc>
        <w:tc>
          <w:tcPr>
            <w:tcW w:w="379" w:type="pct"/>
            <w:tcBorders>
              <w:top w:val="nil"/>
              <w:left w:val="nil"/>
              <w:bottom w:val="single" w:sz="4" w:space="0" w:color="auto"/>
              <w:right w:val="single" w:sz="4" w:space="0" w:color="auto"/>
            </w:tcBorders>
            <w:shd w:val="clear" w:color="auto" w:fill="D9D9D9"/>
            <w:noWrap/>
            <w:vAlign w:val="bottom"/>
          </w:tcPr>
          <w:p w:rsidR="00FB5F86" w:rsidRPr="00FB5F86" w:rsidRDefault="00FB5F86" w:rsidP="00FB5F86">
            <w:pPr>
              <w:jc w:val="right"/>
              <w:rPr>
                <w:b/>
                <w:bCs/>
                <w:sz w:val="24"/>
                <w:szCs w:val="24"/>
              </w:rPr>
            </w:pPr>
            <w:r w:rsidRPr="00FB5F86">
              <w:rPr>
                <w:b/>
                <w:bCs/>
                <w:color w:val="000000"/>
                <w:sz w:val="24"/>
                <w:szCs w:val="24"/>
              </w:rPr>
              <w:t>100,0</w:t>
            </w:r>
          </w:p>
        </w:tc>
        <w:tc>
          <w:tcPr>
            <w:tcW w:w="558" w:type="pct"/>
            <w:tcBorders>
              <w:top w:val="nil"/>
              <w:left w:val="nil"/>
              <w:bottom w:val="single" w:sz="4" w:space="0" w:color="auto"/>
              <w:right w:val="single" w:sz="4" w:space="0" w:color="auto"/>
            </w:tcBorders>
            <w:shd w:val="clear" w:color="auto" w:fill="D9D9D9"/>
            <w:noWrap/>
            <w:vAlign w:val="bottom"/>
          </w:tcPr>
          <w:p w:rsidR="00FB5F86" w:rsidRPr="00FB5F86" w:rsidRDefault="00FB5F86" w:rsidP="00FB5F86">
            <w:pPr>
              <w:jc w:val="right"/>
              <w:rPr>
                <w:b/>
                <w:bCs/>
                <w:sz w:val="24"/>
                <w:szCs w:val="24"/>
              </w:rPr>
            </w:pPr>
            <w:r w:rsidRPr="00FB5F86">
              <w:rPr>
                <w:b/>
                <w:bCs/>
                <w:color w:val="000000"/>
                <w:sz w:val="24"/>
                <w:szCs w:val="24"/>
              </w:rPr>
              <w:t>26</w:t>
            </w:r>
            <w:r>
              <w:rPr>
                <w:b/>
                <w:bCs/>
                <w:color w:val="000000"/>
                <w:sz w:val="24"/>
                <w:szCs w:val="24"/>
              </w:rPr>
              <w:t>.</w:t>
            </w:r>
            <w:r w:rsidRPr="00FB5F86">
              <w:rPr>
                <w:b/>
                <w:bCs/>
                <w:color w:val="000000"/>
                <w:sz w:val="24"/>
                <w:szCs w:val="24"/>
              </w:rPr>
              <w:t>644,6</w:t>
            </w:r>
          </w:p>
        </w:tc>
        <w:tc>
          <w:tcPr>
            <w:tcW w:w="378" w:type="pct"/>
            <w:tcBorders>
              <w:top w:val="nil"/>
              <w:left w:val="nil"/>
              <w:bottom w:val="single" w:sz="4" w:space="0" w:color="auto"/>
              <w:right w:val="single" w:sz="4" w:space="0" w:color="auto"/>
            </w:tcBorders>
            <w:shd w:val="clear" w:color="auto" w:fill="D9D9D9"/>
            <w:noWrap/>
            <w:vAlign w:val="bottom"/>
          </w:tcPr>
          <w:p w:rsidR="00FB5F86" w:rsidRPr="00FB5F86" w:rsidRDefault="00FB5F86" w:rsidP="00FB5F86">
            <w:pPr>
              <w:jc w:val="right"/>
              <w:rPr>
                <w:b/>
                <w:bCs/>
                <w:sz w:val="24"/>
                <w:szCs w:val="24"/>
              </w:rPr>
            </w:pPr>
            <w:r w:rsidRPr="00FB5F86">
              <w:rPr>
                <w:b/>
                <w:bCs/>
                <w:color w:val="000000"/>
                <w:sz w:val="24"/>
                <w:szCs w:val="24"/>
              </w:rPr>
              <w:t>100,0</w:t>
            </w:r>
          </w:p>
        </w:tc>
        <w:tc>
          <w:tcPr>
            <w:tcW w:w="385" w:type="pct"/>
            <w:tcBorders>
              <w:top w:val="nil"/>
              <w:left w:val="nil"/>
              <w:bottom w:val="single" w:sz="4" w:space="0" w:color="auto"/>
              <w:right w:val="single" w:sz="4" w:space="0" w:color="auto"/>
            </w:tcBorders>
            <w:shd w:val="clear" w:color="auto" w:fill="D9D9D9"/>
            <w:noWrap/>
            <w:vAlign w:val="bottom"/>
          </w:tcPr>
          <w:p w:rsidR="00FB5F86" w:rsidRPr="00FB5F86" w:rsidRDefault="00FB5F86" w:rsidP="00FB5F86">
            <w:pPr>
              <w:jc w:val="right"/>
              <w:rPr>
                <w:b/>
                <w:bCs/>
                <w:sz w:val="24"/>
                <w:szCs w:val="24"/>
              </w:rPr>
            </w:pPr>
            <w:r w:rsidRPr="00FB5F86">
              <w:rPr>
                <w:b/>
                <w:bCs/>
                <w:color w:val="000000"/>
                <w:sz w:val="24"/>
                <w:szCs w:val="24"/>
              </w:rPr>
              <w:t>63,0</w:t>
            </w:r>
          </w:p>
        </w:tc>
        <w:tc>
          <w:tcPr>
            <w:tcW w:w="438" w:type="pct"/>
            <w:tcBorders>
              <w:top w:val="nil"/>
              <w:left w:val="nil"/>
              <w:bottom w:val="single" w:sz="4" w:space="0" w:color="auto"/>
              <w:right w:val="single" w:sz="4" w:space="0" w:color="auto"/>
            </w:tcBorders>
            <w:shd w:val="clear" w:color="auto" w:fill="D9D9D9"/>
            <w:noWrap/>
            <w:vAlign w:val="bottom"/>
          </w:tcPr>
          <w:p w:rsidR="00FB5F86" w:rsidRPr="00FB5F86" w:rsidRDefault="00FB5F86" w:rsidP="00FB5F86">
            <w:pPr>
              <w:jc w:val="right"/>
              <w:rPr>
                <w:b/>
                <w:bCs/>
                <w:sz w:val="24"/>
                <w:szCs w:val="24"/>
              </w:rPr>
            </w:pPr>
            <w:r w:rsidRPr="00FB5F86">
              <w:rPr>
                <w:b/>
                <w:bCs/>
                <w:color w:val="000000"/>
                <w:sz w:val="24"/>
                <w:szCs w:val="24"/>
              </w:rPr>
              <w:t>817,0</w:t>
            </w:r>
          </w:p>
        </w:tc>
        <w:tc>
          <w:tcPr>
            <w:tcW w:w="378" w:type="pct"/>
            <w:tcBorders>
              <w:top w:val="nil"/>
              <w:left w:val="nil"/>
              <w:bottom w:val="single" w:sz="4" w:space="0" w:color="auto"/>
              <w:right w:val="single" w:sz="4" w:space="0" w:color="auto"/>
            </w:tcBorders>
            <w:shd w:val="clear" w:color="auto" w:fill="D9D9D9"/>
            <w:noWrap/>
            <w:vAlign w:val="bottom"/>
          </w:tcPr>
          <w:p w:rsidR="00FB5F86" w:rsidRPr="00FB5F86" w:rsidRDefault="00FB5F86" w:rsidP="00FB5F86">
            <w:pPr>
              <w:jc w:val="right"/>
              <w:rPr>
                <w:b/>
                <w:bCs/>
                <w:sz w:val="24"/>
                <w:szCs w:val="24"/>
              </w:rPr>
            </w:pPr>
            <w:r w:rsidRPr="00FB5F86">
              <w:rPr>
                <w:b/>
                <w:bCs/>
                <w:color w:val="000000"/>
                <w:sz w:val="24"/>
                <w:szCs w:val="24"/>
              </w:rPr>
              <w:t>100,0</w:t>
            </w:r>
          </w:p>
        </w:tc>
        <w:tc>
          <w:tcPr>
            <w:tcW w:w="385" w:type="pct"/>
            <w:tcBorders>
              <w:top w:val="nil"/>
              <w:left w:val="nil"/>
              <w:bottom w:val="single" w:sz="4" w:space="0" w:color="auto"/>
              <w:right w:val="single" w:sz="4" w:space="0" w:color="auto"/>
            </w:tcBorders>
            <w:shd w:val="clear" w:color="auto" w:fill="D9D9D9"/>
            <w:noWrap/>
            <w:vAlign w:val="bottom"/>
          </w:tcPr>
          <w:p w:rsidR="00FB5F86" w:rsidRPr="00FB5F86" w:rsidRDefault="00FB5F86" w:rsidP="00FB5F86">
            <w:pPr>
              <w:jc w:val="right"/>
              <w:rPr>
                <w:b/>
                <w:bCs/>
                <w:sz w:val="24"/>
                <w:szCs w:val="24"/>
              </w:rPr>
            </w:pPr>
            <w:r w:rsidRPr="00FB5F86">
              <w:rPr>
                <w:b/>
                <w:bCs/>
                <w:color w:val="000000"/>
                <w:sz w:val="24"/>
                <w:szCs w:val="24"/>
              </w:rPr>
              <w:t>1,9</w:t>
            </w:r>
          </w:p>
        </w:tc>
        <w:tc>
          <w:tcPr>
            <w:tcW w:w="362" w:type="pct"/>
            <w:tcBorders>
              <w:top w:val="nil"/>
              <w:left w:val="nil"/>
              <w:bottom w:val="single" w:sz="4" w:space="0" w:color="auto"/>
              <w:right w:val="single" w:sz="4" w:space="0" w:color="auto"/>
            </w:tcBorders>
            <w:shd w:val="clear" w:color="auto" w:fill="D9D9D9"/>
            <w:noWrap/>
            <w:vAlign w:val="bottom"/>
          </w:tcPr>
          <w:p w:rsidR="00FB5F86" w:rsidRPr="00FB5F86" w:rsidRDefault="00FB5F86" w:rsidP="00FB5F86">
            <w:pPr>
              <w:jc w:val="right"/>
              <w:rPr>
                <w:b/>
                <w:bCs/>
                <w:sz w:val="24"/>
                <w:szCs w:val="24"/>
              </w:rPr>
            </w:pPr>
            <w:r w:rsidRPr="00FB5F86">
              <w:rPr>
                <w:b/>
                <w:bCs/>
                <w:color w:val="000000"/>
                <w:sz w:val="24"/>
                <w:szCs w:val="24"/>
              </w:rPr>
              <w:t>3,1</w:t>
            </w:r>
          </w:p>
        </w:tc>
      </w:tr>
    </w:tbl>
    <w:p w:rsidR="001D6FDA" w:rsidRPr="005B6553" w:rsidRDefault="001D6FDA" w:rsidP="004C5BC7">
      <w:pPr>
        <w:pStyle w:val="Hang127"/>
        <w:spacing w:before="120"/>
        <w:rPr>
          <w:sz w:val="24"/>
          <w:lang w:val="it-IT"/>
        </w:rPr>
      </w:pPr>
      <w:r w:rsidRPr="005B6553">
        <w:rPr>
          <w:sz w:val="24"/>
          <w:lang w:val="it-IT"/>
        </w:rPr>
        <w:t>Na prostoru GJ</w:t>
      </w:r>
      <w:r w:rsidR="004C5BC7" w:rsidRPr="005B6553">
        <w:rPr>
          <w:sz w:val="24"/>
          <w:lang w:val="it-IT"/>
        </w:rPr>
        <w:t xml:space="preserve"> </w:t>
      </w:r>
      <w:r w:rsidR="004C5BC7" w:rsidRPr="005B6553">
        <w:rPr>
          <w:sz w:val="24"/>
          <w:lang w:val="sr-Latn-CS"/>
        </w:rPr>
        <w:t>„Šume OKM - Novi Sad“</w:t>
      </w:r>
      <w:r w:rsidR="001B5345" w:rsidRPr="005B6553">
        <w:rPr>
          <w:sz w:val="24"/>
          <w:lang w:val="sl-SI"/>
        </w:rPr>
        <w:t xml:space="preserve"> </w:t>
      </w:r>
      <w:r w:rsidR="00D12DD7" w:rsidRPr="005B6553">
        <w:rPr>
          <w:sz w:val="24"/>
          <w:lang w:val="it-IT"/>
        </w:rPr>
        <w:t xml:space="preserve">formirano </w:t>
      </w:r>
      <w:r w:rsidRPr="005B6553">
        <w:rPr>
          <w:sz w:val="24"/>
          <w:lang w:val="it-IT"/>
        </w:rPr>
        <w:t xml:space="preserve"> je </w:t>
      </w:r>
      <w:r w:rsidR="004C5BC7" w:rsidRPr="005B6553">
        <w:rPr>
          <w:sz w:val="24"/>
          <w:lang w:val="it-IT"/>
        </w:rPr>
        <w:t>20</w:t>
      </w:r>
      <w:r w:rsidR="00D12DD7" w:rsidRPr="005B6553">
        <w:rPr>
          <w:sz w:val="24"/>
          <w:lang w:val="it-IT"/>
        </w:rPr>
        <w:t xml:space="preserve"> gazdinskih klasa. Razlog ovog</w:t>
      </w:r>
      <w:r w:rsidR="00F00EA5" w:rsidRPr="005B6553">
        <w:rPr>
          <w:sz w:val="24"/>
          <w:lang w:val="it-IT"/>
        </w:rPr>
        <w:t xml:space="preserve"> broja gazdinskih klasa je </w:t>
      </w:r>
      <w:r w:rsidRPr="005B6553">
        <w:rPr>
          <w:sz w:val="24"/>
          <w:lang w:val="it-IT"/>
        </w:rPr>
        <w:t>i broj sastojinskih pripadnosti, što je posledica florističke raznovrsnosti ove gazdinske jedinice, očuvanosti, mešovitosti, porekla sast</w:t>
      </w:r>
      <w:r w:rsidR="001B5345" w:rsidRPr="005B6553">
        <w:rPr>
          <w:sz w:val="24"/>
          <w:lang w:val="it-IT"/>
        </w:rPr>
        <w:t>ojina, kao i podizanja kultura..</w:t>
      </w:r>
      <w:r w:rsidRPr="005B6553">
        <w:rPr>
          <w:sz w:val="24"/>
          <w:lang w:val="it-IT"/>
        </w:rPr>
        <w:t>.</w:t>
      </w:r>
    </w:p>
    <w:p w:rsidR="001D6FDA" w:rsidRPr="005B6553" w:rsidRDefault="001D6FDA" w:rsidP="004C5BC7">
      <w:pPr>
        <w:pStyle w:val="Hang127"/>
        <w:rPr>
          <w:sz w:val="24"/>
          <w:lang w:val="it-IT"/>
        </w:rPr>
      </w:pPr>
      <w:r w:rsidRPr="005B6553">
        <w:rPr>
          <w:sz w:val="24"/>
          <w:lang w:val="it-IT"/>
        </w:rPr>
        <w:t xml:space="preserve">Najzastupljenija gazdinska klasa u ovoj gazdinskoj jedinici po površini je </w:t>
      </w:r>
      <w:r w:rsidR="00CB5862" w:rsidRPr="005B6553">
        <w:rPr>
          <w:sz w:val="24"/>
          <w:lang w:val="it-IT"/>
        </w:rPr>
        <w:t>gazdinska klasa</w:t>
      </w:r>
      <w:r w:rsidR="00D67A4F" w:rsidRPr="005B6553">
        <w:rPr>
          <w:sz w:val="24"/>
          <w:lang w:val="it-IT"/>
        </w:rPr>
        <w:t xml:space="preserve"> </w:t>
      </w:r>
      <w:r w:rsidR="00F00EA5" w:rsidRPr="005B6553">
        <w:rPr>
          <w:sz w:val="24"/>
          <w:lang w:val="it-IT"/>
        </w:rPr>
        <w:t>12.325</w:t>
      </w:r>
      <w:r w:rsidRPr="005B6553">
        <w:rPr>
          <w:sz w:val="24"/>
          <w:lang w:val="it-IT"/>
        </w:rPr>
        <w:t>.</w:t>
      </w:r>
      <w:r w:rsidR="00955B76" w:rsidRPr="005B6553">
        <w:rPr>
          <w:sz w:val="24"/>
          <w:lang w:val="it-IT"/>
        </w:rPr>
        <w:t>14</w:t>
      </w:r>
      <w:r w:rsidR="00F00EA5" w:rsidRPr="005B6553">
        <w:rPr>
          <w:sz w:val="24"/>
          <w:lang w:val="it-IT"/>
        </w:rPr>
        <w:t>5</w:t>
      </w:r>
      <w:r w:rsidRPr="005B6553">
        <w:rPr>
          <w:sz w:val="24"/>
          <w:lang w:val="it-IT"/>
        </w:rPr>
        <w:t xml:space="preserve"> </w:t>
      </w:r>
      <w:r w:rsidR="00692E81" w:rsidRPr="005B6553">
        <w:rPr>
          <w:sz w:val="24"/>
          <w:lang w:val="it-IT"/>
        </w:rPr>
        <w:t>–</w:t>
      </w:r>
      <w:r w:rsidRPr="005B6553">
        <w:rPr>
          <w:sz w:val="24"/>
          <w:lang w:val="it-IT"/>
        </w:rPr>
        <w:t xml:space="preserve"> </w:t>
      </w:r>
      <w:r w:rsidR="00CB1CFC" w:rsidRPr="005B6553">
        <w:rPr>
          <w:sz w:val="24"/>
          <w:szCs w:val="22"/>
          <w:lang w:val="it-IT"/>
        </w:rPr>
        <w:t>Izdanačka šuma bagrema -  na mozaiku razlicitih aluvijalnih zemljišta</w:t>
      </w:r>
      <w:r w:rsidR="00DF7BCC" w:rsidRPr="005B6553">
        <w:rPr>
          <w:sz w:val="24"/>
          <w:lang w:val="it-IT"/>
        </w:rPr>
        <w:t xml:space="preserve"> </w:t>
      </w:r>
      <w:r w:rsidR="00CB1CFC" w:rsidRPr="005B6553">
        <w:rPr>
          <w:sz w:val="24"/>
          <w:lang w:val="it-IT"/>
        </w:rPr>
        <w:t>u okviru namenske celine 12</w:t>
      </w:r>
      <w:r w:rsidR="00EB0968" w:rsidRPr="005B6553">
        <w:rPr>
          <w:sz w:val="24"/>
          <w:lang w:val="it-IT"/>
        </w:rPr>
        <w:t xml:space="preserve"> </w:t>
      </w:r>
      <w:r w:rsidRPr="005B6553">
        <w:rPr>
          <w:sz w:val="24"/>
          <w:lang w:val="it-IT"/>
        </w:rPr>
        <w:t xml:space="preserve">sa </w:t>
      </w:r>
      <w:r w:rsidR="005B6553" w:rsidRPr="005B6553">
        <w:rPr>
          <w:sz w:val="24"/>
          <w:lang w:val="it-IT"/>
        </w:rPr>
        <w:t>121</w:t>
      </w:r>
      <w:r w:rsidR="00CB1CFC" w:rsidRPr="005B6553">
        <w:rPr>
          <w:sz w:val="24"/>
          <w:lang w:val="it-IT"/>
        </w:rPr>
        <w:t>,</w:t>
      </w:r>
      <w:r w:rsidR="005B6553" w:rsidRPr="005B6553">
        <w:rPr>
          <w:sz w:val="24"/>
          <w:lang w:val="it-IT"/>
        </w:rPr>
        <w:t>85</w:t>
      </w:r>
      <w:r w:rsidRPr="005B6553">
        <w:rPr>
          <w:sz w:val="24"/>
          <w:lang w:val="it-IT"/>
        </w:rPr>
        <w:t xml:space="preserve"> ha, odnosno </w:t>
      </w:r>
      <w:r w:rsidR="005B6553" w:rsidRPr="005B6553">
        <w:rPr>
          <w:sz w:val="24"/>
          <w:lang w:val="it-IT"/>
        </w:rPr>
        <w:t>28</w:t>
      </w:r>
      <w:r w:rsidR="00CB1CFC" w:rsidRPr="005B6553">
        <w:rPr>
          <w:sz w:val="24"/>
          <w:lang w:val="it-IT"/>
        </w:rPr>
        <w:t>,</w:t>
      </w:r>
      <w:r w:rsidR="005B6553" w:rsidRPr="005B6553">
        <w:rPr>
          <w:sz w:val="24"/>
          <w:lang w:val="it-IT"/>
        </w:rPr>
        <w:t>8</w:t>
      </w:r>
      <w:r w:rsidRPr="005B6553">
        <w:rPr>
          <w:sz w:val="24"/>
          <w:lang w:val="it-IT"/>
        </w:rPr>
        <w:t xml:space="preserve"> % </w:t>
      </w:r>
      <w:r w:rsidR="00D67A4F" w:rsidRPr="005B6553">
        <w:rPr>
          <w:sz w:val="24"/>
          <w:lang w:val="it-IT"/>
        </w:rPr>
        <w:t xml:space="preserve">od </w:t>
      </w:r>
      <w:r w:rsidRPr="005B6553">
        <w:rPr>
          <w:sz w:val="24"/>
          <w:lang w:val="it-IT"/>
        </w:rPr>
        <w:t xml:space="preserve">ukupno obrasle površine </w:t>
      </w:r>
      <w:r w:rsidR="00D67A4F" w:rsidRPr="005B6553">
        <w:rPr>
          <w:sz w:val="24"/>
          <w:lang w:val="it-IT"/>
        </w:rPr>
        <w:t>gazdinske jedinice</w:t>
      </w:r>
      <w:r w:rsidRPr="005B6553">
        <w:rPr>
          <w:sz w:val="24"/>
          <w:lang w:val="it-IT"/>
        </w:rPr>
        <w:t>.</w:t>
      </w:r>
    </w:p>
    <w:p w:rsidR="005B6553" w:rsidRPr="005B6553" w:rsidRDefault="005B6553" w:rsidP="005B6553">
      <w:pPr>
        <w:pStyle w:val="Hang127"/>
        <w:rPr>
          <w:sz w:val="24"/>
          <w:lang w:val="it-IT"/>
        </w:rPr>
      </w:pPr>
      <w:r w:rsidRPr="005B6553">
        <w:rPr>
          <w:sz w:val="24"/>
          <w:lang w:val="it-IT"/>
        </w:rPr>
        <w:t xml:space="preserve">Druga po površinskoj zastupljenosti je gazdinska klasa 12.329.145 – </w:t>
      </w:r>
      <w:r w:rsidRPr="005B6553">
        <w:rPr>
          <w:sz w:val="24"/>
          <w:szCs w:val="22"/>
          <w:lang w:val="it-IT"/>
        </w:rPr>
        <w:t xml:space="preserve">Devastirana sastojina bagrema -  na mozaiku razlicitih aluvijalnih zemljišta </w:t>
      </w:r>
      <w:r w:rsidRPr="005B6553">
        <w:rPr>
          <w:sz w:val="24"/>
          <w:lang w:val="it-IT"/>
        </w:rPr>
        <w:t>u okviru namenske celine 12. Ova gazdinska klasa izdvojena je na površini od 82,33 ha ili 19,5 % obrasle površine gazdinske jedinice.</w:t>
      </w:r>
    </w:p>
    <w:p w:rsidR="001D6FDA" w:rsidRPr="005B6553" w:rsidRDefault="005B6553" w:rsidP="004C5BC7">
      <w:pPr>
        <w:pStyle w:val="Hang127"/>
        <w:rPr>
          <w:sz w:val="24"/>
          <w:lang w:val="it-IT"/>
        </w:rPr>
      </w:pPr>
      <w:r w:rsidRPr="005B6553">
        <w:rPr>
          <w:sz w:val="24"/>
          <w:lang w:val="it-IT"/>
        </w:rPr>
        <w:t>Sledeća</w:t>
      </w:r>
      <w:r w:rsidR="001D6FDA" w:rsidRPr="005B6553">
        <w:rPr>
          <w:sz w:val="24"/>
          <w:lang w:val="it-IT"/>
        </w:rPr>
        <w:t xml:space="preserve"> po površinskoj zastupljenosti je gazdinska klasa </w:t>
      </w:r>
      <w:r w:rsidR="00CB1CFC" w:rsidRPr="005B6553">
        <w:rPr>
          <w:sz w:val="24"/>
          <w:lang w:val="it-IT"/>
        </w:rPr>
        <w:t>12</w:t>
      </w:r>
      <w:r w:rsidR="001D6FDA" w:rsidRPr="005B6553">
        <w:rPr>
          <w:sz w:val="24"/>
          <w:lang w:val="it-IT"/>
        </w:rPr>
        <w:t>.</w:t>
      </w:r>
      <w:r w:rsidR="00DF7BCC" w:rsidRPr="005B6553">
        <w:rPr>
          <w:sz w:val="24"/>
          <w:lang w:val="it-IT"/>
        </w:rPr>
        <w:t>4</w:t>
      </w:r>
      <w:r w:rsidR="00653E1B" w:rsidRPr="005B6553">
        <w:rPr>
          <w:sz w:val="24"/>
          <w:lang w:val="it-IT"/>
        </w:rPr>
        <w:t>53</w:t>
      </w:r>
      <w:r w:rsidR="001D6FDA" w:rsidRPr="005B6553">
        <w:rPr>
          <w:sz w:val="24"/>
          <w:lang w:val="it-IT"/>
        </w:rPr>
        <w:t>.</w:t>
      </w:r>
      <w:r w:rsidR="00DF7BCC" w:rsidRPr="005B6553">
        <w:rPr>
          <w:sz w:val="24"/>
          <w:lang w:val="it-IT"/>
        </w:rPr>
        <w:t>145</w:t>
      </w:r>
      <w:r w:rsidR="005F0FD7" w:rsidRPr="005B6553">
        <w:rPr>
          <w:sz w:val="24"/>
          <w:lang w:val="it-IT"/>
        </w:rPr>
        <w:t xml:space="preserve"> </w:t>
      </w:r>
      <w:r w:rsidR="00EB0968" w:rsidRPr="005B6553">
        <w:rPr>
          <w:sz w:val="24"/>
          <w:lang w:val="it-IT"/>
        </w:rPr>
        <w:t>-</w:t>
      </w:r>
      <w:r w:rsidR="00DF7BCC" w:rsidRPr="005B6553">
        <w:rPr>
          <w:sz w:val="24"/>
          <w:lang w:val="it-IT"/>
        </w:rPr>
        <w:t xml:space="preserve"> </w:t>
      </w:r>
      <w:r w:rsidR="00CB1CFC" w:rsidRPr="005B6553">
        <w:rPr>
          <w:sz w:val="24"/>
          <w:szCs w:val="22"/>
          <w:lang w:val="it-IT"/>
        </w:rPr>
        <w:t xml:space="preserve">Veštački podignuta sastojina </w:t>
      </w:r>
      <w:r w:rsidR="00653E1B" w:rsidRPr="005B6553">
        <w:rPr>
          <w:sz w:val="24"/>
          <w:szCs w:val="22"/>
          <w:lang w:val="it-IT"/>
        </w:rPr>
        <w:t>topola</w:t>
      </w:r>
      <w:r w:rsidR="00CB1CFC" w:rsidRPr="005B6553">
        <w:rPr>
          <w:sz w:val="24"/>
          <w:szCs w:val="22"/>
          <w:lang w:val="it-IT"/>
        </w:rPr>
        <w:t xml:space="preserve"> -  na mozaiku razlicitih aluvijalnih zemljišta </w:t>
      </w:r>
      <w:r w:rsidR="00CB1CFC" w:rsidRPr="005B6553">
        <w:rPr>
          <w:sz w:val="24"/>
          <w:lang w:val="it-IT"/>
        </w:rPr>
        <w:t>u okviru namenske celine 12</w:t>
      </w:r>
      <w:r w:rsidR="001D6FDA" w:rsidRPr="005B6553">
        <w:rPr>
          <w:sz w:val="24"/>
          <w:lang w:val="it-IT"/>
        </w:rPr>
        <w:t xml:space="preserve">. Ova gazdinska klasa izdvojena je na površini od </w:t>
      </w:r>
      <w:r w:rsidRPr="005B6553">
        <w:rPr>
          <w:sz w:val="24"/>
          <w:lang w:val="it-IT"/>
        </w:rPr>
        <w:t>45</w:t>
      </w:r>
      <w:r w:rsidR="00A041AC" w:rsidRPr="005B6553">
        <w:rPr>
          <w:sz w:val="24"/>
          <w:lang w:val="it-IT"/>
        </w:rPr>
        <w:t>,</w:t>
      </w:r>
      <w:r w:rsidRPr="005B6553">
        <w:rPr>
          <w:sz w:val="24"/>
          <w:lang w:val="it-IT"/>
        </w:rPr>
        <w:t>25</w:t>
      </w:r>
      <w:r w:rsidR="001D6FDA" w:rsidRPr="005B6553">
        <w:rPr>
          <w:sz w:val="24"/>
          <w:lang w:val="it-IT"/>
        </w:rPr>
        <w:t xml:space="preserve"> ha ili </w:t>
      </w:r>
      <w:r w:rsidR="00653E1B" w:rsidRPr="005B6553">
        <w:rPr>
          <w:sz w:val="24"/>
          <w:lang w:val="it-IT"/>
        </w:rPr>
        <w:t>1</w:t>
      </w:r>
      <w:r w:rsidRPr="005B6553">
        <w:rPr>
          <w:sz w:val="24"/>
          <w:lang w:val="it-IT"/>
        </w:rPr>
        <w:t>0</w:t>
      </w:r>
      <w:r w:rsidR="00CB1CFC" w:rsidRPr="005B6553">
        <w:rPr>
          <w:sz w:val="24"/>
          <w:lang w:val="it-IT"/>
        </w:rPr>
        <w:t>,</w:t>
      </w:r>
      <w:r w:rsidRPr="005B6553">
        <w:rPr>
          <w:sz w:val="24"/>
          <w:lang w:val="it-IT"/>
        </w:rPr>
        <w:t>7</w:t>
      </w:r>
      <w:r w:rsidR="001D6FDA" w:rsidRPr="005B6553">
        <w:rPr>
          <w:sz w:val="24"/>
          <w:lang w:val="it-IT"/>
        </w:rPr>
        <w:t xml:space="preserve"> % obrasle površine </w:t>
      </w:r>
      <w:r w:rsidR="00D67A4F" w:rsidRPr="005B6553">
        <w:rPr>
          <w:sz w:val="24"/>
          <w:lang w:val="it-IT"/>
        </w:rPr>
        <w:t>gazdinske jedinice</w:t>
      </w:r>
      <w:r w:rsidR="001D6FDA" w:rsidRPr="005B6553">
        <w:rPr>
          <w:sz w:val="24"/>
          <w:lang w:val="it-IT"/>
        </w:rPr>
        <w:t>.</w:t>
      </w:r>
    </w:p>
    <w:p w:rsidR="0091025B" w:rsidRPr="004C5BC7" w:rsidRDefault="001D6FDA" w:rsidP="004C5BC7">
      <w:pPr>
        <w:pStyle w:val="Hang127"/>
        <w:rPr>
          <w:color w:val="FF0000"/>
          <w:sz w:val="24"/>
          <w:lang w:val="it-IT"/>
        </w:rPr>
      </w:pPr>
      <w:r w:rsidRPr="005B6553">
        <w:rPr>
          <w:sz w:val="24"/>
          <w:lang w:val="it-IT"/>
        </w:rPr>
        <w:t>Po zapremini najzastupljenije su gazdinske klase:</w:t>
      </w:r>
      <w:r w:rsidR="00AB2D35" w:rsidRPr="005B6553">
        <w:rPr>
          <w:sz w:val="24"/>
          <w:lang w:val="it-IT"/>
        </w:rPr>
        <w:t xml:space="preserve"> </w:t>
      </w:r>
      <w:r w:rsidR="00CB1CFC" w:rsidRPr="005B6553">
        <w:rPr>
          <w:sz w:val="24"/>
          <w:lang w:val="it-IT"/>
        </w:rPr>
        <w:t>12.4</w:t>
      </w:r>
      <w:r w:rsidR="004C3048" w:rsidRPr="005B6553">
        <w:rPr>
          <w:sz w:val="24"/>
          <w:lang w:val="it-IT"/>
        </w:rPr>
        <w:t>53</w:t>
      </w:r>
      <w:r w:rsidR="00CB1CFC" w:rsidRPr="005B6553">
        <w:rPr>
          <w:sz w:val="24"/>
          <w:lang w:val="it-IT"/>
        </w:rPr>
        <w:t xml:space="preserve">.145 - </w:t>
      </w:r>
      <w:r w:rsidR="00CB1CFC" w:rsidRPr="005B6553">
        <w:rPr>
          <w:sz w:val="24"/>
          <w:szCs w:val="22"/>
          <w:lang w:val="it-IT"/>
        </w:rPr>
        <w:t xml:space="preserve">Veštački podignuta sastojina </w:t>
      </w:r>
      <w:r w:rsidR="004C3048" w:rsidRPr="005B6553">
        <w:rPr>
          <w:sz w:val="24"/>
          <w:szCs w:val="22"/>
          <w:lang w:val="it-IT"/>
        </w:rPr>
        <w:t>topola</w:t>
      </w:r>
      <w:r w:rsidR="00CB1CFC" w:rsidRPr="005B6553">
        <w:rPr>
          <w:sz w:val="24"/>
          <w:szCs w:val="22"/>
          <w:lang w:val="it-IT"/>
        </w:rPr>
        <w:t xml:space="preserve"> -  na mozaiku razlicitih aluvijalnih zemljišta </w:t>
      </w:r>
      <w:r w:rsidR="00CB1CFC" w:rsidRPr="005B6553">
        <w:rPr>
          <w:sz w:val="24"/>
          <w:lang w:val="it-IT"/>
        </w:rPr>
        <w:t>u okviru namenske celine 12</w:t>
      </w:r>
      <w:r w:rsidR="00AB2D35" w:rsidRPr="005B6553">
        <w:rPr>
          <w:sz w:val="24"/>
          <w:lang w:val="it-IT"/>
        </w:rPr>
        <w:t xml:space="preserve"> </w:t>
      </w:r>
      <w:r w:rsidR="00CB1CFC" w:rsidRPr="005B6553">
        <w:rPr>
          <w:sz w:val="24"/>
          <w:lang w:val="it-IT"/>
        </w:rPr>
        <w:t xml:space="preserve">sa zapreminom od </w:t>
      </w:r>
      <w:r w:rsidR="005B6553" w:rsidRPr="005B6553">
        <w:rPr>
          <w:sz w:val="24"/>
          <w:lang w:val="it-IT"/>
        </w:rPr>
        <w:t>7</w:t>
      </w:r>
      <w:r w:rsidR="00CB1CFC" w:rsidRPr="005B6553">
        <w:rPr>
          <w:sz w:val="24"/>
          <w:lang w:val="it-IT"/>
        </w:rPr>
        <w:t>.</w:t>
      </w:r>
      <w:r w:rsidR="005B6553" w:rsidRPr="005B6553">
        <w:rPr>
          <w:sz w:val="24"/>
          <w:lang w:val="it-IT"/>
        </w:rPr>
        <w:t>741</w:t>
      </w:r>
      <w:r w:rsidR="00CB1CFC" w:rsidRPr="005B6553">
        <w:rPr>
          <w:sz w:val="24"/>
          <w:lang w:val="it-IT"/>
        </w:rPr>
        <w:t>,</w:t>
      </w:r>
      <w:r w:rsidR="005B6553" w:rsidRPr="005B6553">
        <w:rPr>
          <w:sz w:val="24"/>
          <w:lang w:val="it-IT"/>
        </w:rPr>
        <w:t>5</w:t>
      </w:r>
      <w:r w:rsidR="00AB2D35" w:rsidRPr="005B6553">
        <w:rPr>
          <w:sz w:val="24"/>
          <w:lang w:val="it-IT"/>
        </w:rPr>
        <w:t xml:space="preserve"> m</w:t>
      </w:r>
      <w:r w:rsidR="00AB2D35" w:rsidRPr="005B6553">
        <w:rPr>
          <w:sz w:val="24"/>
          <w:vertAlign w:val="superscript"/>
          <w:lang w:val="it-IT"/>
        </w:rPr>
        <w:t>3</w:t>
      </w:r>
      <w:r w:rsidR="00AB2D35" w:rsidRPr="005B6553">
        <w:rPr>
          <w:sz w:val="24"/>
          <w:lang w:val="it-IT"/>
        </w:rPr>
        <w:t xml:space="preserve"> ili </w:t>
      </w:r>
      <w:r w:rsidR="005B6553" w:rsidRPr="005B6553">
        <w:rPr>
          <w:sz w:val="24"/>
          <w:lang w:val="it-IT"/>
        </w:rPr>
        <w:t>29</w:t>
      </w:r>
      <w:r w:rsidR="00CB1CFC" w:rsidRPr="005B6553">
        <w:rPr>
          <w:sz w:val="24"/>
          <w:lang w:val="it-IT"/>
        </w:rPr>
        <w:t>,</w:t>
      </w:r>
      <w:r w:rsidR="005B6553" w:rsidRPr="005B6553">
        <w:rPr>
          <w:sz w:val="24"/>
          <w:lang w:val="it-IT"/>
        </w:rPr>
        <w:t>1</w:t>
      </w:r>
      <w:r w:rsidR="00AB2D35" w:rsidRPr="005B6553">
        <w:rPr>
          <w:sz w:val="24"/>
          <w:lang w:val="it-IT"/>
        </w:rPr>
        <w:t xml:space="preserve"> %,</w:t>
      </w:r>
      <w:r w:rsidRPr="005B6553">
        <w:rPr>
          <w:sz w:val="24"/>
          <w:lang w:val="it-IT"/>
        </w:rPr>
        <w:t xml:space="preserve"> </w:t>
      </w:r>
      <w:r w:rsidR="00AB2D35" w:rsidRPr="005B6553">
        <w:rPr>
          <w:sz w:val="24"/>
          <w:lang w:val="it-IT"/>
        </w:rPr>
        <w:t xml:space="preserve">zatim gazdinska klasa </w:t>
      </w:r>
      <w:r w:rsidR="005B6553" w:rsidRPr="005B6553">
        <w:rPr>
          <w:sz w:val="24"/>
          <w:lang w:val="it-IT"/>
        </w:rPr>
        <w:t>12</w:t>
      </w:r>
      <w:r w:rsidR="00CB1CFC" w:rsidRPr="005B6553">
        <w:rPr>
          <w:sz w:val="24"/>
          <w:lang w:val="it-IT"/>
        </w:rPr>
        <w:t>.</w:t>
      </w:r>
      <w:r w:rsidR="005B6553" w:rsidRPr="005B6553">
        <w:rPr>
          <w:sz w:val="24"/>
          <w:lang w:val="it-IT"/>
        </w:rPr>
        <w:t>123</w:t>
      </w:r>
      <w:r w:rsidR="00CB1CFC" w:rsidRPr="005B6553">
        <w:rPr>
          <w:sz w:val="24"/>
          <w:lang w:val="it-IT"/>
        </w:rPr>
        <w:t xml:space="preserve">.145 – </w:t>
      </w:r>
      <w:r w:rsidR="005B6553" w:rsidRPr="00E07020">
        <w:rPr>
          <w:sz w:val="24"/>
          <w:szCs w:val="24"/>
          <w:lang w:val="it-IT"/>
        </w:rPr>
        <w:t>Izdanačka šuma topola</w:t>
      </w:r>
      <w:r w:rsidR="00CB1CFC" w:rsidRPr="005B6553">
        <w:rPr>
          <w:sz w:val="24"/>
          <w:szCs w:val="22"/>
          <w:lang w:val="it-IT"/>
        </w:rPr>
        <w:t xml:space="preserve"> -  na mozaiku razlicitih aluvijalnih zemljišta </w:t>
      </w:r>
      <w:r w:rsidR="00CB1CFC" w:rsidRPr="005B6553">
        <w:rPr>
          <w:sz w:val="24"/>
          <w:lang w:val="it-IT"/>
        </w:rPr>
        <w:t xml:space="preserve">u okviru namenske celine </w:t>
      </w:r>
      <w:r w:rsidR="005B6553" w:rsidRPr="005B6553">
        <w:rPr>
          <w:sz w:val="24"/>
          <w:lang w:val="it-IT"/>
        </w:rPr>
        <w:t>12</w:t>
      </w:r>
      <w:r w:rsidR="00EB0968" w:rsidRPr="005B6553">
        <w:rPr>
          <w:sz w:val="24"/>
          <w:lang w:val="it-IT"/>
        </w:rPr>
        <w:t xml:space="preserve"> </w:t>
      </w:r>
      <w:r w:rsidRPr="005B6553">
        <w:rPr>
          <w:sz w:val="24"/>
          <w:lang w:val="it-IT"/>
        </w:rPr>
        <w:t xml:space="preserve">sa zapreminom od </w:t>
      </w:r>
      <w:r w:rsidR="005B6553" w:rsidRPr="005B6553">
        <w:rPr>
          <w:sz w:val="24"/>
          <w:lang w:val="it-IT"/>
        </w:rPr>
        <w:t>3</w:t>
      </w:r>
      <w:r w:rsidR="004C3048" w:rsidRPr="005B6553">
        <w:rPr>
          <w:sz w:val="24"/>
          <w:lang w:val="it-IT"/>
        </w:rPr>
        <w:t>.</w:t>
      </w:r>
      <w:r w:rsidR="005B6553" w:rsidRPr="005B6553">
        <w:rPr>
          <w:sz w:val="24"/>
          <w:lang w:val="it-IT"/>
        </w:rPr>
        <w:t>402</w:t>
      </w:r>
      <w:r w:rsidR="00CB1CFC" w:rsidRPr="005B6553">
        <w:rPr>
          <w:sz w:val="24"/>
          <w:lang w:val="it-IT"/>
        </w:rPr>
        <w:t>,</w:t>
      </w:r>
      <w:r w:rsidR="005B6553" w:rsidRPr="005B6553">
        <w:rPr>
          <w:sz w:val="24"/>
          <w:lang w:val="it-IT"/>
        </w:rPr>
        <w:t>8</w:t>
      </w:r>
      <w:r w:rsidRPr="005B6553">
        <w:rPr>
          <w:sz w:val="24"/>
          <w:lang w:val="it-IT"/>
        </w:rPr>
        <w:t xml:space="preserve"> m</w:t>
      </w:r>
      <w:r w:rsidRPr="005B6553">
        <w:rPr>
          <w:sz w:val="24"/>
          <w:vertAlign w:val="superscript"/>
          <w:lang w:val="it-IT"/>
        </w:rPr>
        <w:t>3</w:t>
      </w:r>
      <w:r w:rsidRPr="005B6553">
        <w:rPr>
          <w:sz w:val="24"/>
          <w:lang w:val="it-IT"/>
        </w:rPr>
        <w:t xml:space="preserve"> ili </w:t>
      </w:r>
      <w:r w:rsidR="005B6553" w:rsidRPr="005B6553">
        <w:rPr>
          <w:sz w:val="24"/>
          <w:lang w:val="it-IT"/>
        </w:rPr>
        <w:t>12</w:t>
      </w:r>
      <w:r w:rsidR="00CB1CFC" w:rsidRPr="005B6553">
        <w:rPr>
          <w:sz w:val="24"/>
          <w:lang w:val="it-IT"/>
        </w:rPr>
        <w:t>,</w:t>
      </w:r>
      <w:r w:rsidR="005B6553" w:rsidRPr="005B6553">
        <w:rPr>
          <w:sz w:val="24"/>
          <w:lang w:val="it-IT"/>
        </w:rPr>
        <w:t>8</w:t>
      </w:r>
      <w:r w:rsidRPr="005B6553">
        <w:rPr>
          <w:sz w:val="24"/>
          <w:lang w:val="it-IT"/>
        </w:rPr>
        <w:t xml:space="preserve"> % ukupne zapremine </w:t>
      </w:r>
      <w:r w:rsidR="005F0FD7" w:rsidRPr="005B6553">
        <w:rPr>
          <w:sz w:val="24"/>
          <w:lang w:val="it-IT"/>
        </w:rPr>
        <w:t>gazdinske jedinice</w:t>
      </w:r>
      <w:r w:rsidRPr="005B6553">
        <w:rPr>
          <w:sz w:val="24"/>
          <w:lang w:val="it-IT"/>
        </w:rPr>
        <w:t>,</w:t>
      </w:r>
      <w:r w:rsidR="005F0FD7" w:rsidRPr="005B6553">
        <w:rPr>
          <w:sz w:val="24"/>
          <w:lang w:val="it-IT"/>
        </w:rPr>
        <w:t xml:space="preserve"> gazdinska klasa </w:t>
      </w:r>
      <w:r w:rsidR="005B6553" w:rsidRPr="005B6553">
        <w:rPr>
          <w:sz w:val="24"/>
          <w:lang w:val="it-IT"/>
        </w:rPr>
        <w:t>53</w:t>
      </w:r>
      <w:r w:rsidR="006F27EC" w:rsidRPr="005B6553">
        <w:rPr>
          <w:sz w:val="24"/>
          <w:lang w:val="it-IT"/>
        </w:rPr>
        <w:t>.</w:t>
      </w:r>
      <w:r w:rsidR="005B6553" w:rsidRPr="005B6553">
        <w:rPr>
          <w:sz w:val="24"/>
          <w:lang w:val="it-IT"/>
        </w:rPr>
        <w:t>453</w:t>
      </w:r>
      <w:r w:rsidR="006F27EC" w:rsidRPr="005B6553">
        <w:rPr>
          <w:sz w:val="24"/>
          <w:lang w:val="it-IT"/>
        </w:rPr>
        <w:t xml:space="preserve">.145 – </w:t>
      </w:r>
      <w:r w:rsidR="005B6553" w:rsidRPr="005B6553">
        <w:rPr>
          <w:sz w:val="24"/>
          <w:szCs w:val="22"/>
          <w:lang w:val="it-IT"/>
        </w:rPr>
        <w:t>Veštački podignuta sastojina topola</w:t>
      </w:r>
      <w:r w:rsidR="006F27EC" w:rsidRPr="005B6553">
        <w:rPr>
          <w:sz w:val="24"/>
          <w:szCs w:val="22"/>
          <w:lang w:val="it-IT"/>
        </w:rPr>
        <w:t xml:space="preserve"> -  na mozaiku razlicitih aluvijalnih zemljišta </w:t>
      </w:r>
      <w:r w:rsidR="006F27EC" w:rsidRPr="005B6553">
        <w:rPr>
          <w:sz w:val="24"/>
          <w:lang w:val="it-IT"/>
        </w:rPr>
        <w:t xml:space="preserve">u oviru namenske celine </w:t>
      </w:r>
      <w:r w:rsidR="005B6553" w:rsidRPr="005B6553">
        <w:rPr>
          <w:sz w:val="24"/>
          <w:lang w:val="it-IT"/>
        </w:rPr>
        <w:t>53</w:t>
      </w:r>
      <w:r w:rsidR="0027770F" w:rsidRPr="005B6553">
        <w:rPr>
          <w:sz w:val="24"/>
          <w:lang w:val="it-IT"/>
        </w:rPr>
        <w:t xml:space="preserve"> </w:t>
      </w:r>
      <w:r w:rsidRPr="005B6553">
        <w:rPr>
          <w:sz w:val="24"/>
          <w:lang w:val="it-IT"/>
        </w:rPr>
        <w:t xml:space="preserve">sa ukupnom zapreminom od </w:t>
      </w:r>
      <w:r w:rsidR="005B6553" w:rsidRPr="005B6553">
        <w:rPr>
          <w:sz w:val="24"/>
          <w:lang w:val="it-IT"/>
        </w:rPr>
        <w:t>3</w:t>
      </w:r>
      <w:r w:rsidR="004C3048" w:rsidRPr="005B6553">
        <w:rPr>
          <w:sz w:val="24"/>
          <w:lang w:val="it-IT"/>
        </w:rPr>
        <w:t>.</w:t>
      </w:r>
      <w:r w:rsidR="005B6553" w:rsidRPr="005B6553">
        <w:rPr>
          <w:sz w:val="24"/>
          <w:lang w:val="it-IT"/>
        </w:rPr>
        <w:t>248</w:t>
      </w:r>
      <w:r w:rsidR="004C3048" w:rsidRPr="005B6553">
        <w:rPr>
          <w:sz w:val="24"/>
          <w:lang w:val="it-IT"/>
        </w:rPr>
        <w:t>,</w:t>
      </w:r>
      <w:r w:rsidR="005B6553" w:rsidRPr="005B6553">
        <w:rPr>
          <w:sz w:val="24"/>
          <w:lang w:val="it-IT"/>
        </w:rPr>
        <w:t>8</w:t>
      </w:r>
      <w:r w:rsidRPr="005B6553">
        <w:rPr>
          <w:sz w:val="24"/>
          <w:lang w:val="it-IT"/>
        </w:rPr>
        <w:t xml:space="preserve"> m3 ili </w:t>
      </w:r>
      <w:r w:rsidR="005B6553" w:rsidRPr="005B6553">
        <w:rPr>
          <w:sz w:val="24"/>
          <w:lang w:val="it-IT"/>
        </w:rPr>
        <w:t>12</w:t>
      </w:r>
      <w:r w:rsidR="006F27EC" w:rsidRPr="005B6553">
        <w:rPr>
          <w:sz w:val="24"/>
          <w:lang w:val="it-IT"/>
        </w:rPr>
        <w:t>,</w:t>
      </w:r>
      <w:r w:rsidR="005B6553" w:rsidRPr="005B6553">
        <w:rPr>
          <w:sz w:val="24"/>
          <w:lang w:val="it-IT"/>
        </w:rPr>
        <w:t>2</w:t>
      </w:r>
      <w:r w:rsidR="004C3048" w:rsidRPr="005B6553">
        <w:rPr>
          <w:sz w:val="24"/>
          <w:lang w:val="it-IT"/>
        </w:rPr>
        <w:t xml:space="preserve"> %</w:t>
      </w:r>
      <w:r w:rsidR="00AB2D35" w:rsidRPr="005B6553">
        <w:rPr>
          <w:sz w:val="24"/>
          <w:lang w:val="it-IT"/>
        </w:rPr>
        <w:t xml:space="preserve"> </w:t>
      </w:r>
      <w:r w:rsidRPr="005B6553">
        <w:rPr>
          <w:sz w:val="24"/>
          <w:lang w:val="it-IT"/>
        </w:rPr>
        <w:t xml:space="preserve"> ukupne zapremine </w:t>
      </w:r>
      <w:r w:rsidR="005F0FD7" w:rsidRPr="005B6553">
        <w:rPr>
          <w:sz w:val="24"/>
          <w:lang w:val="it-IT"/>
        </w:rPr>
        <w:t>ove gazdinske jedinice</w:t>
      </w:r>
      <w:r w:rsidR="004C3048" w:rsidRPr="005B6553">
        <w:rPr>
          <w:sz w:val="24"/>
          <w:lang w:val="it-IT"/>
        </w:rPr>
        <w:t xml:space="preserve">, gazdinska klasa </w:t>
      </w:r>
      <w:r w:rsidR="005B6553" w:rsidRPr="005B6553">
        <w:rPr>
          <w:sz w:val="24"/>
          <w:lang w:val="it-IT"/>
        </w:rPr>
        <w:t>12</w:t>
      </w:r>
      <w:r w:rsidR="004C3048" w:rsidRPr="005B6553">
        <w:rPr>
          <w:sz w:val="24"/>
          <w:lang w:val="it-IT"/>
        </w:rPr>
        <w:t>.</w:t>
      </w:r>
      <w:r w:rsidR="005B6553" w:rsidRPr="005B6553">
        <w:rPr>
          <w:sz w:val="24"/>
          <w:lang w:val="it-IT"/>
        </w:rPr>
        <w:t>469</w:t>
      </w:r>
      <w:r w:rsidR="004C3048" w:rsidRPr="005B6553">
        <w:rPr>
          <w:sz w:val="24"/>
          <w:lang w:val="it-IT"/>
        </w:rPr>
        <w:t xml:space="preserve">.145 – </w:t>
      </w:r>
      <w:r w:rsidR="005B6553" w:rsidRPr="005B6553">
        <w:rPr>
          <w:sz w:val="24"/>
          <w:szCs w:val="22"/>
          <w:lang w:val="it-IT"/>
        </w:rPr>
        <w:t>Veštački podignuta sastojina ostalih lišćara</w:t>
      </w:r>
      <w:r w:rsidR="004C3048" w:rsidRPr="005B6553">
        <w:rPr>
          <w:sz w:val="24"/>
          <w:szCs w:val="22"/>
          <w:lang w:val="it-IT"/>
        </w:rPr>
        <w:t xml:space="preserve"> - na mozaiku razlicitih aluvijalnih zemljišta </w:t>
      </w:r>
      <w:r w:rsidR="004C3048" w:rsidRPr="005B6553">
        <w:rPr>
          <w:sz w:val="24"/>
          <w:lang w:val="it-IT"/>
        </w:rPr>
        <w:t xml:space="preserve">u oviru namenske celine </w:t>
      </w:r>
      <w:r w:rsidR="005B6553" w:rsidRPr="005B6553">
        <w:rPr>
          <w:sz w:val="24"/>
          <w:lang w:val="it-IT"/>
        </w:rPr>
        <w:t>12</w:t>
      </w:r>
      <w:r w:rsidR="004C3048" w:rsidRPr="005B6553">
        <w:rPr>
          <w:sz w:val="24"/>
          <w:lang w:val="it-IT"/>
        </w:rPr>
        <w:t xml:space="preserve"> sa ukupnom zapreminom od </w:t>
      </w:r>
      <w:r w:rsidR="005B6553" w:rsidRPr="005B6553">
        <w:rPr>
          <w:sz w:val="24"/>
          <w:lang w:val="it-IT"/>
        </w:rPr>
        <w:t>3</w:t>
      </w:r>
      <w:r w:rsidR="004C3048" w:rsidRPr="005B6553">
        <w:rPr>
          <w:sz w:val="24"/>
          <w:lang w:val="it-IT"/>
        </w:rPr>
        <w:t>.</w:t>
      </w:r>
      <w:r w:rsidR="005B6553" w:rsidRPr="005B6553">
        <w:rPr>
          <w:sz w:val="24"/>
          <w:lang w:val="it-IT"/>
        </w:rPr>
        <w:t>072</w:t>
      </w:r>
      <w:r w:rsidR="004C3048" w:rsidRPr="005B6553">
        <w:rPr>
          <w:sz w:val="24"/>
          <w:lang w:val="it-IT"/>
        </w:rPr>
        <w:t>,</w:t>
      </w:r>
      <w:r w:rsidR="005B6553" w:rsidRPr="005B6553">
        <w:rPr>
          <w:sz w:val="24"/>
          <w:lang w:val="it-IT"/>
        </w:rPr>
        <w:t>5</w:t>
      </w:r>
      <w:r w:rsidR="004C3048" w:rsidRPr="005B6553">
        <w:rPr>
          <w:sz w:val="24"/>
          <w:lang w:val="it-IT"/>
        </w:rPr>
        <w:t xml:space="preserve"> m</w:t>
      </w:r>
      <w:r w:rsidR="004C3048" w:rsidRPr="005B6553">
        <w:rPr>
          <w:sz w:val="24"/>
          <w:vertAlign w:val="superscript"/>
          <w:lang w:val="it-IT"/>
        </w:rPr>
        <w:t>3</w:t>
      </w:r>
      <w:r w:rsidR="004C3048" w:rsidRPr="005B6553">
        <w:rPr>
          <w:sz w:val="24"/>
          <w:lang w:val="it-IT"/>
        </w:rPr>
        <w:t xml:space="preserve"> ili </w:t>
      </w:r>
      <w:r w:rsidR="005B6553" w:rsidRPr="005B6553">
        <w:rPr>
          <w:sz w:val="24"/>
          <w:lang w:val="it-IT"/>
        </w:rPr>
        <w:t>11</w:t>
      </w:r>
      <w:r w:rsidR="004C3048" w:rsidRPr="005B6553">
        <w:rPr>
          <w:sz w:val="24"/>
          <w:lang w:val="it-IT"/>
        </w:rPr>
        <w:t>,</w:t>
      </w:r>
      <w:r w:rsidR="005B6553" w:rsidRPr="005B6553">
        <w:rPr>
          <w:sz w:val="24"/>
          <w:lang w:val="it-IT"/>
        </w:rPr>
        <w:t>5</w:t>
      </w:r>
      <w:r w:rsidR="004C3048" w:rsidRPr="005B6553">
        <w:rPr>
          <w:sz w:val="24"/>
          <w:lang w:val="it-IT"/>
        </w:rPr>
        <w:t xml:space="preserve"> %  ukupne zapremine ove gazdinske jedinice</w:t>
      </w:r>
      <w:r w:rsidR="001D1632" w:rsidRPr="005B6553">
        <w:rPr>
          <w:sz w:val="24"/>
          <w:lang w:val="it-IT"/>
        </w:rPr>
        <w:t xml:space="preserve"> itd</w:t>
      </w:r>
      <w:r w:rsidR="00A90AF1" w:rsidRPr="005B6553">
        <w:rPr>
          <w:sz w:val="24"/>
          <w:lang w:val="it-IT"/>
        </w:rPr>
        <w:t>.</w:t>
      </w:r>
    </w:p>
    <w:p w:rsidR="00427DE7" w:rsidRPr="00006AC4" w:rsidRDefault="00427DE7" w:rsidP="00FF5E1F">
      <w:pPr>
        <w:pStyle w:val="Heading2"/>
        <w:spacing w:after="360"/>
      </w:pPr>
      <w:bookmarkStart w:id="124" w:name="_Toc127044041"/>
      <w:r w:rsidRPr="00006AC4">
        <w:t>Stanje</w:t>
      </w:r>
      <w:r w:rsidRPr="00006AC4">
        <w:rPr>
          <w:lang w:val="it-IT"/>
        </w:rPr>
        <w:t xml:space="preserve"> šuma </w:t>
      </w:r>
      <w:r w:rsidRPr="00006AC4">
        <w:t>po</w:t>
      </w:r>
      <w:r w:rsidRPr="00006AC4">
        <w:rPr>
          <w:lang w:val="it-IT"/>
        </w:rPr>
        <w:t xml:space="preserve"> poreklu i </w:t>
      </w:r>
      <w:r w:rsidRPr="00006AC4">
        <w:t>očuvanosti</w:t>
      </w:r>
      <w:bookmarkEnd w:id="124"/>
    </w:p>
    <w:p w:rsidR="00427DE7" w:rsidRPr="00006AC4" w:rsidRDefault="00427DE7" w:rsidP="00006AC4">
      <w:pPr>
        <w:pStyle w:val="Hang127"/>
        <w:rPr>
          <w:sz w:val="24"/>
          <w:lang w:val="it-IT"/>
        </w:rPr>
      </w:pPr>
      <w:r w:rsidRPr="00006AC4">
        <w:rPr>
          <w:sz w:val="24"/>
          <w:lang w:val="it-IT"/>
        </w:rPr>
        <w:t xml:space="preserve">U ovoj gazdinskoj jedinici sastojine prema poreklu razvrstane su na:  </w:t>
      </w:r>
      <w:r w:rsidRPr="00006AC4">
        <w:rPr>
          <w:sz w:val="24"/>
          <w:lang w:val="it-IT"/>
        </w:rPr>
        <w:tab/>
        <w:t xml:space="preserve"> </w:t>
      </w:r>
    </w:p>
    <w:p w:rsidR="009E2381" w:rsidRPr="00006AC4" w:rsidRDefault="008B4968">
      <w:pPr>
        <w:pStyle w:val="Hang127"/>
        <w:numPr>
          <w:ilvl w:val="0"/>
          <w:numId w:val="44"/>
        </w:numPr>
        <w:spacing w:after="0"/>
        <w:rPr>
          <w:sz w:val="24"/>
          <w:lang w:val="it-IT"/>
        </w:rPr>
      </w:pPr>
      <w:r w:rsidRPr="00006AC4">
        <w:rPr>
          <w:sz w:val="24"/>
          <w:lang w:val="it-IT"/>
        </w:rPr>
        <w:t>Izdanačke</w:t>
      </w:r>
      <w:r w:rsidR="009E2381" w:rsidRPr="00006AC4">
        <w:rPr>
          <w:sz w:val="24"/>
          <w:lang w:val="it-IT"/>
        </w:rPr>
        <w:t xml:space="preserve"> prirodne sastojine </w:t>
      </w:r>
      <w:r w:rsidRPr="00006AC4">
        <w:rPr>
          <w:sz w:val="24"/>
          <w:lang w:val="it-IT"/>
        </w:rPr>
        <w:t xml:space="preserve">tvrdih </w:t>
      </w:r>
      <w:r w:rsidR="009E2381" w:rsidRPr="00006AC4">
        <w:rPr>
          <w:sz w:val="24"/>
          <w:lang w:val="it-IT"/>
        </w:rPr>
        <w:t xml:space="preserve">lišćara - nastale </w:t>
      </w:r>
      <w:r w:rsidRPr="00006AC4">
        <w:rPr>
          <w:sz w:val="24"/>
          <w:lang w:val="it-IT"/>
        </w:rPr>
        <w:t>vegetativnim</w:t>
      </w:r>
      <w:r w:rsidR="009E2381" w:rsidRPr="00006AC4">
        <w:rPr>
          <w:sz w:val="24"/>
          <w:lang w:val="it-IT"/>
        </w:rPr>
        <w:t xml:space="preserve"> putem </w:t>
      </w:r>
    </w:p>
    <w:p w:rsidR="008B4968" w:rsidRPr="00006AC4" w:rsidRDefault="008B4968">
      <w:pPr>
        <w:pStyle w:val="Hang127"/>
        <w:numPr>
          <w:ilvl w:val="0"/>
          <w:numId w:val="44"/>
        </w:numPr>
        <w:spacing w:after="0"/>
        <w:rPr>
          <w:sz w:val="24"/>
          <w:lang w:val="it-IT"/>
        </w:rPr>
      </w:pPr>
      <w:r w:rsidRPr="00006AC4">
        <w:rPr>
          <w:sz w:val="24"/>
          <w:lang w:val="it-IT"/>
        </w:rPr>
        <w:t>Izdanačke prirodne sastojine mekih lišćara - nastale vegetativnim putem</w:t>
      </w:r>
    </w:p>
    <w:p w:rsidR="00BE7F39" w:rsidRPr="00006AC4" w:rsidRDefault="00BE7F39">
      <w:pPr>
        <w:pStyle w:val="Hang127"/>
        <w:numPr>
          <w:ilvl w:val="0"/>
          <w:numId w:val="44"/>
        </w:numPr>
        <w:spacing w:after="0"/>
        <w:rPr>
          <w:sz w:val="24"/>
          <w:lang w:val="it-IT"/>
        </w:rPr>
      </w:pPr>
      <w:r w:rsidRPr="00006AC4">
        <w:rPr>
          <w:sz w:val="24"/>
          <w:lang w:val="it-IT"/>
        </w:rPr>
        <w:t>Veštački podignute sastojine tvrdih lišćara - nastale sadnjom sadnica</w:t>
      </w:r>
    </w:p>
    <w:p w:rsidR="00BE7F39" w:rsidRPr="00006AC4" w:rsidRDefault="00BE7F39">
      <w:pPr>
        <w:pStyle w:val="Hang127"/>
        <w:numPr>
          <w:ilvl w:val="0"/>
          <w:numId w:val="44"/>
        </w:numPr>
        <w:spacing w:after="0"/>
        <w:rPr>
          <w:sz w:val="24"/>
          <w:lang w:val="it-IT"/>
        </w:rPr>
      </w:pPr>
      <w:r w:rsidRPr="00006AC4">
        <w:rPr>
          <w:sz w:val="24"/>
          <w:lang w:val="it-IT"/>
        </w:rPr>
        <w:t>Veštački podignute sastojine mekih lišćara - nastale sadnjom sadnica</w:t>
      </w:r>
    </w:p>
    <w:p w:rsidR="00427DE7" w:rsidRPr="00006AC4" w:rsidRDefault="00427DE7" w:rsidP="00006AC4">
      <w:pPr>
        <w:pStyle w:val="Hang127"/>
        <w:rPr>
          <w:sz w:val="24"/>
          <w:lang w:val="it-IT"/>
        </w:rPr>
      </w:pPr>
      <w:r w:rsidRPr="00006AC4">
        <w:rPr>
          <w:sz w:val="24"/>
          <w:lang w:val="it-IT"/>
        </w:rPr>
        <w:t xml:space="preserve">Sastojine prema očuvanosti razvrstane su na: </w:t>
      </w:r>
    </w:p>
    <w:p w:rsidR="00427DE7" w:rsidRPr="00006AC4" w:rsidRDefault="00427DE7">
      <w:pPr>
        <w:pStyle w:val="Hang127"/>
        <w:numPr>
          <w:ilvl w:val="0"/>
          <w:numId w:val="45"/>
        </w:numPr>
        <w:spacing w:after="0"/>
        <w:rPr>
          <w:sz w:val="24"/>
          <w:lang w:val="it-IT"/>
        </w:rPr>
      </w:pPr>
      <w:r w:rsidRPr="00006AC4">
        <w:rPr>
          <w:sz w:val="24"/>
          <w:lang w:val="it-IT"/>
        </w:rPr>
        <w:t>Očuvane sastojine - koje po stepenu obraslosti, zdravstvenom stanju i kvalitetu mogu dočekati zrelost za seču.</w:t>
      </w:r>
    </w:p>
    <w:p w:rsidR="00427DE7" w:rsidRPr="00006AC4" w:rsidRDefault="00427DE7">
      <w:pPr>
        <w:pStyle w:val="Hang127"/>
        <w:numPr>
          <w:ilvl w:val="0"/>
          <w:numId w:val="45"/>
        </w:numPr>
        <w:spacing w:after="0"/>
        <w:rPr>
          <w:sz w:val="24"/>
          <w:lang w:val="it-IT"/>
        </w:rPr>
      </w:pPr>
      <w:r w:rsidRPr="00006AC4">
        <w:rPr>
          <w:sz w:val="24"/>
          <w:lang w:val="it-IT"/>
        </w:rPr>
        <w:t>Razređene sastojine - to su sastojine sa manjim stepenom obraslosti, dobrog zdravstvenog stanja i kvaliteta i mogu dočekati zrelost za seču.</w:t>
      </w:r>
    </w:p>
    <w:p w:rsidR="00DA243E" w:rsidRPr="00006AC4" w:rsidRDefault="00427DE7">
      <w:pPr>
        <w:pStyle w:val="Hang127"/>
        <w:numPr>
          <w:ilvl w:val="0"/>
          <w:numId w:val="45"/>
        </w:numPr>
        <w:spacing w:after="0"/>
        <w:rPr>
          <w:sz w:val="24"/>
          <w:lang w:val="it-IT"/>
        </w:rPr>
      </w:pPr>
      <w:r w:rsidRPr="00006AC4">
        <w:rPr>
          <w:sz w:val="24"/>
          <w:lang w:val="it-IT"/>
        </w:rPr>
        <w:t>Devastirane sastojine - to su previše razređene sastojine, vidno lošeg zdravstvenog stanja, a i kvaliteta, te se pre zrelosti za seču uklanjaju</w:t>
      </w:r>
    </w:p>
    <w:p w:rsidR="00BE4D57" w:rsidRPr="00006AC4" w:rsidRDefault="00427DE7" w:rsidP="00006AC4">
      <w:pPr>
        <w:pStyle w:val="Hang127"/>
        <w:rPr>
          <w:sz w:val="24"/>
          <w:lang w:val="it-IT"/>
        </w:rPr>
      </w:pPr>
      <w:r w:rsidRPr="00006AC4">
        <w:rPr>
          <w:sz w:val="24"/>
          <w:lang w:val="it-IT"/>
        </w:rPr>
        <w:t>Stanje sastojina za gazdinsku jedinicu po poreklu i očuvanosti</w:t>
      </w:r>
      <w:r w:rsidR="003A5002" w:rsidRPr="00006AC4">
        <w:rPr>
          <w:sz w:val="24"/>
          <w:lang w:val="it-IT"/>
        </w:rPr>
        <w:t>:</w:t>
      </w:r>
    </w:p>
    <w:p w:rsidR="00BE7F39" w:rsidRPr="00006AC4" w:rsidRDefault="00BE7F39" w:rsidP="00BE7F39">
      <w:pPr>
        <w:pStyle w:val="Style1"/>
        <w:spacing w:before="120"/>
        <w:rPr>
          <w:sz w:val="24"/>
          <w:szCs w:val="24"/>
          <w:lang w:val="it-IT"/>
        </w:rPr>
      </w:pPr>
      <w:r w:rsidRPr="00006AC4">
        <w:rPr>
          <w:rFonts w:ascii="Cambria" w:hAnsi="Cambria"/>
          <w:i/>
          <w:iCs/>
          <w:sz w:val="18"/>
          <w:szCs w:val="18"/>
        </w:rPr>
        <w:t>Tabela br. 12</w:t>
      </w:r>
    </w:p>
    <w:tbl>
      <w:tblPr>
        <w:tblW w:w="5000" w:type="pct"/>
        <w:tblLook w:val="04A0"/>
      </w:tblPr>
      <w:tblGrid>
        <w:gridCol w:w="3111"/>
        <w:gridCol w:w="1518"/>
        <w:gridCol w:w="2128"/>
        <w:gridCol w:w="815"/>
        <w:gridCol w:w="710"/>
        <w:gridCol w:w="932"/>
        <w:gridCol w:w="710"/>
        <w:gridCol w:w="756"/>
        <w:gridCol w:w="710"/>
        <w:gridCol w:w="710"/>
        <w:gridCol w:w="756"/>
        <w:gridCol w:w="685"/>
      </w:tblGrid>
      <w:tr w:rsidR="00006AC4" w:rsidRPr="00006AC4" w:rsidTr="009976A7">
        <w:trPr>
          <w:trHeight w:val="276"/>
          <w:tblHeader/>
        </w:trPr>
        <w:tc>
          <w:tcPr>
            <w:tcW w:w="1149" w:type="pct"/>
            <w:vMerge w:val="restart"/>
            <w:tcBorders>
              <w:top w:val="single" w:sz="4" w:space="0" w:color="auto"/>
              <w:left w:val="single" w:sz="4" w:space="0" w:color="auto"/>
              <w:right w:val="single" w:sz="4" w:space="0" w:color="auto"/>
            </w:tcBorders>
            <w:shd w:val="clear" w:color="000000" w:fill="D9D9D9"/>
            <w:vAlign w:val="center"/>
            <w:hideMark/>
          </w:tcPr>
          <w:p w:rsidR="00006AC4" w:rsidRPr="00006AC4" w:rsidRDefault="00006AC4" w:rsidP="00006AC4">
            <w:pPr>
              <w:jc w:val="center"/>
              <w:rPr>
                <w:b/>
                <w:bCs/>
              </w:rPr>
            </w:pPr>
            <w:r w:rsidRPr="00006AC4">
              <w:rPr>
                <w:b/>
                <w:bCs/>
              </w:rPr>
              <w:t>POREKLO</w:t>
            </w:r>
          </w:p>
          <w:p w:rsidR="00006AC4" w:rsidRPr="00006AC4" w:rsidRDefault="00006AC4" w:rsidP="00006AC4">
            <w:pPr>
              <w:jc w:val="center"/>
              <w:rPr>
                <w:b/>
                <w:bCs/>
              </w:rPr>
            </w:pPr>
            <w:r w:rsidRPr="00006AC4">
              <w:rPr>
                <w:b/>
                <w:bCs/>
              </w:rPr>
              <w:t>SASTOJINE</w:t>
            </w:r>
          </w:p>
        </w:tc>
        <w:tc>
          <w:tcPr>
            <w:tcW w:w="561" w:type="pct"/>
            <w:vMerge w:val="restart"/>
            <w:tcBorders>
              <w:top w:val="single" w:sz="4" w:space="0" w:color="auto"/>
              <w:left w:val="nil"/>
              <w:right w:val="single" w:sz="4" w:space="0" w:color="auto"/>
            </w:tcBorders>
            <w:shd w:val="clear" w:color="000000" w:fill="D9D9D9"/>
            <w:vAlign w:val="center"/>
            <w:hideMark/>
          </w:tcPr>
          <w:p w:rsidR="00006AC4" w:rsidRPr="00006AC4" w:rsidRDefault="00006AC4" w:rsidP="00006AC4">
            <w:pPr>
              <w:jc w:val="center"/>
              <w:rPr>
                <w:b/>
                <w:bCs/>
              </w:rPr>
            </w:pPr>
            <w:r w:rsidRPr="00006AC4">
              <w:rPr>
                <w:b/>
                <w:bCs/>
              </w:rPr>
              <w:t>GAZDINSKA</w:t>
            </w:r>
          </w:p>
          <w:p w:rsidR="00006AC4" w:rsidRPr="00006AC4" w:rsidRDefault="00006AC4" w:rsidP="00006AC4">
            <w:pPr>
              <w:jc w:val="center"/>
              <w:rPr>
                <w:b/>
                <w:bCs/>
              </w:rPr>
            </w:pPr>
            <w:r w:rsidRPr="00006AC4">
              <w:rPr>
                <w:b/>
                <w:bCs/>
              </w:rPr>
              <w:t>KLASA</w:t>
            </w:r>
          </w:p>
        </w:tc>
        <w:tc>
          <w:tcPr>
            <w:tcW w:w="786"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006AC4" w:rsidRPr="00006AC4" w:rsidRDefault="00006AC4" w:rsidP="00006AC4">
            <w:pPr>
              <w:jc w:val="center"/>
              <w:rPr>
                <w:b/>
                <w:bCs/>
              </w:rPr>
            </w:pPr>
            <w:r w:rsidRPr="00006AC4">
              <w:rPr>
                <w:b/>
                <w:bCs/>
              </w:rPr>
              <w:t>OČUVANOST</w:t>
            </w:r>
          </w:p>
        </w:tc>
        <w:tc>
          <w:tcPr>
            <w:tcW w:w="563" w:type="pct"/>
            <w:gridSpan w:val="2"/>
            <w:tcBorders>
              <w:top w:val="single" w:sz="4" w:space="0" w:color="auto"/>
              <w:left w:val="nil"/>
              <w:bottom w:val="single" w:sz="4" w:space="0" w:color="auto"/>
              <w:right w:val="single" w:sz="4" w:space="0" w:color="auto"/>
            </w:tcBorders>
            <w:shd w:val="clear" w:color="000000" w:fill="D9D9D9"/>
            <w:vAlign w:val="center"/>
            <w:hideMark/>
          </w:tcPr>
          <w:p w:rsidR="00006AC4" w:rsidRPr="00006AC4" w:rsidRDefault="00006AC4" w:rsidP="00006AC4">
            <w:pPr>
              <w:jc w:val="center"/>
              <w:rPr>
                <w:b/>
                <w:bCs/>
              </w:rPr>
            </w:pPr>
            <w:r w:rsidRPr="00006AC4">
              <w:rPr>
                <w:b/>
                <w:bCs/>
              </w:rPr>
              <w:t>Površina</w:t>
            </w:r>
          </w:p>
        </w:tc>
        <w:tc>
          <w:tcPr>
            <w:tcW w:w="885" w:type="pct"/>
            <w:gridSpan w:val="3"/>
            <w:tcBorders>
              <w:top w:val="single" w:sz="4" w:space="0" w:color="auto"/>
              <w:left w:val="nil"/>
              <w:bottom w:val="single" w:sz="4" w:space="0" w:color="auto"/>
              <w:right w:val="single" w:sz="4" w:space="0" w:color="auto"/>
            </w:tcBorders>
            <w:shd w:val="clear" w:color="000000" w:fill="D9D9D9"/>
            <w:vAlign w:val="center"/>
            <w:hideMark/>
          </w:tcPr>
          <w:p w:rsidR="00006AC4" w:rsidRPr="00006AC4" w:rsidRDefault="00006AC4" w:rsidP="00006AC4">
            <w:pPr>
              <w:jc w:val="center"/>
              <w:rPr>
                <w:b/>
                <w:bCs/>
              </w:rPr>
            </w:pPr>
            <w:r w:rsidRPr="00006AC4">
              <w:rPr>
                <w:b/>
                <w:bCs/>
              </w:rPr>
              <w:t>Zapremina</w:t>
            </w:r>
          </w:p>
        </w:tc>
        <w:tc>
          <w:tcPr>
            <w:tcW w:w="803" w:type="pct"/>
            <w:gridSpan w:val="3"/>
            <w:tcBorders>
              <w:top w:val="single" w:sz="4" w:space="0" w:color="auto"/>
              <w:left w:val="nil"/>
              <w:bottom w:val="single" w:sz="4" w:space="0" w:color="auto"/>
              <w:right w:val="single" w:sz="4" w:space="0" w:color="auto"/>
            </w:tcBorders>
            <w:shd w:val="clear" w:color="000000" w:fill="D9D9D9"/>
            <w:vAlign w:val="center"/>
            <w:hideMark/>
          </w:tcPr>
          <w:p w:rsidR="00006AC4" w:rsidRPr="00006AC4" w:rsidRDefault="00006AC4" w:rsidP="00006AC4">
            <w:pPr>
              <w:jc w:val="center"/>
              <w:rPr>
                <w:b/>
                <w:bCs/>
              </w:rPr>
            </w:pPr>
            <w:r w:rsidRPr="00006AC4">
              <w:rPr>
                <w:b/>
                <w:bCs/>
              </w:rPr>
              <w:t>Zapreminski prirast</w:t>
            </w:r>
          </w:p>
        </w:tc>
        <w:tc>
          <w:tcPr>
            <w:tcW w:w="253" w:type="pct"/>
            <w:tcBorders>
              <w:top w:val="single" w:sz="4" w:space="0" w:color="auto"/>
              <w:left w:val="nil"/>
              <w:bottom w:val="single" w:sz="4" w:space="0" w:color="auto"/>
              <w:right w:val="single" w:sz="4" w:space="0" w:color="auto"/>
            </w:tcBorders>
            <w:shd w:val="clear" w:color="000000" w:fill="D9D9D9"/>
            <w:vAlign w:val="center"/>
            <w:hideMark/>
          </w:tcPr>
          <w:p w:rsidR="00006AC4" w:rsidRPr="00006AC4" w:rsidRDefault="00006AC4" w:rsidP="00006AC4">
            <w:pPr>
              <w:jc w:val="center"/>
              <w:rPr>
                <w:b/>
                <w:bCs/>
              </w:rPr>
            </w:pPr>
            <w:r w:rsidRPr="00006AC4">
              <w:rPr>
                <w:b/>
                <w:bCs/>
              </w:rPr>
              <w:t>Zv/V</w:t>
            </w:r>
          </w:p>
        </w:tc>
      </w:tr>
      <w:tr w:rsidR="00006AC4" w:rsidRPr="00006AC4" w:rsidTr="009976A7">
        <w:trPr>
          <w:trHeight w:val="264"/>
          <w:tblHeader/>
        </w:trPr>
        <w:tc>
          <w:tcPr>
            <w:tcW w:w="1149" w:type="pct"/>
            <w:vMerge/>
            <w:tcBorders>
              <w:left w:val="single" w:sz="4" w:space="0" w:color="auto"/>
              <w:bottom w:val="single" w:sz="4" w:space="0" w:color="auto"/>
              <w:right w:val="single" w:sz="4" w:space="0" w:color="auto"/>
            </w:tcBorders>
            <w:shd w:val="clear" w:color="000000" w:fill="D9D9D9"/>
            <w:vAlign w:val="center"/>
            <w:hideMark/>
          </w:tcPr>
          <w:p w:rsidR="00006AC4" w:rsidRPr="00006AC4" w:rsidRDefault="00006AC4" w:rsidP="00006AC4">
            <w:pPr>
              <w:jc w:val="center"/>
              <w:rPr>
                <w:b/>
                <w:bCs/>
              </w:rPr>
            </w:pPr>
          </w:p>
        </w:tc>
        <w:tc>
          <w:tcPr>
            <w:tcW w:w="561" w:type="pct"/>
            <w:vMerge/>
            <w:tcBorders>
              <w:left w:val="nil"/>
              <w:bottom w:val="single" w:sz="4" w:space="0" w:color="auto"/>
              <w:right w:val="single" w:sz="4" w:space="0" w:color="auto"/>
            </w:tcBorders>
            <w:shd w:val="clear" w:color="000000" w:fill="D9D9D9"/>
            <w:vAlign w:val="center"/>
            <w:hideMark/>
          </w:tcPr>
          <w:p w:rsidR="00006AC4" w:rsidRPr="00006AC4" w:rsidRDefault="00006AC4" w:rsidP="00006AC4">
            <w:pPr>
              <w:jc w:val="center"/>
              <w:rPr>
                <w:b/>
                <w:bCs/>
              </w:rPr>
            </w:pPr>
          </w:p>
        </w:tc>
        <w:tc>
          <w:tcPr>
            <w:tcW w:w="786" w:type="pct"/>
            <w:vMerge/>
            <w:tcBorders>
              <w:top w:val="single" w:sz="4" w:space="0" w:color="auto"/>
              <w:left w:val="single" w:sz="4" w:space="0" w:color="auto"/>
              <w:bottom w:val="single" w:sz="4" w:space="0" w:color="auto"/>
              <w:right w:val="single" w:sz="4" w:space="0" w:color="auto"/>
            </w:tcBorders>
            <w:vAlign w:val="center"/>
            <w:hideMark/>
          </w:tcPr>
          <w:p w:rsidR="00006AC4" w:rsidRPr="00006AC4" w:rsidRDefault="00006AC4" w:rsidP="00006AC4">
            <w:pPr>
              <w:jc w:val="left"/>
              <w:rPr>
                <w:b/>
                <w:bCs/>
              </w:rPr>
            </w:pPr>
          </w:p>
        </w:tc>
        <w:tc>
          <w:tcPr>
            <w:tcW w:w="301" w:type="pct"/>
            <w:tcBorders>
              <w:top w:val="nil"/>
              <w:left w:val="nil"/>
              <w:bottom w:val="single" w:sz="4" w:space="0" w:color="auto"/>
              <w:right w:val="single" w:sz="4" w:space="0" w:color="auto"/>
            </w:tcBorders>
            <w:shd w:val="clear" w:color="000000" w:fill="D9D9D9"/>
            <w:vAlign w:val="center"/>
            <w:hideMark/>
          </w:tcPr>
          <w:p w:rsidR="00006AC4" w:rsidRPr="00006AC4" w:rsidRDefault="00006AC4" w:rsidP="00006AC4">
            <w:pPr>
              <w:jc w:val="center"/>
              <w:rPr>
                <w:b/>
                <w:bCs/>
              </w:rPr>
            </w:pPr>
            <w:r w:rsidRPr="00006AC4">
              <w:rPr>
                <w:b/>
                <w:bCs/>
              </w:rPr>
              <w:t>ha</w:t>
            </w:r>
          </w:p>
        </w:tc>
        <w:tc>
          <w:tcPr>
            <w:tcW w:w="262" w:type="pct"/>
            <w:tcBorders>
              <w:top w:val="nil"/>
              <w:left w:val="nil"/>
              <w:bottom w:val="single" w:sz="4" w:space="0" w:color="auto"/>
              <w:right w:val="single" w:sz="4" w:space="0" w:color="auto"/>
            </w:tcBorders>
            <w:shd w:val="clear" w:color="000000" w:fill="D9D9D9"/>
            <w:vAlign w:val="center"/>
            <w:hideMark/>
          </w:tcPr>
          <w:p w:rsidR="00006AC4" w:rsidRPr="00006AC4" w:rsidRDefault="00006AC4" w:rsidP="00006AC4">
            <w:pPr>
              <w:jc w:val="center"/>
              <w:rPr>
                <w:b/>
                <w:bCs/>
              </w:rPr>
            </w:pPr>
            <w:r w:rsidRPr="00006AC4">
              <w:rPr>
                <w:b/>
                <w:bCs/>
              </w:rPr>
              <w:t>%</w:t>
            </w:r>
          </w:p>
        </w:tc>
        <w:tc>
          <w:tcPr>
            <w:tcW w:w="344" w:type="pct"/>
            <w:tcBorders>
              <w:top w:val="nil"/>
              <w:left w:val="nil"/>
              <w:bottom w:val="single" w:sz="4" w:space="0" w:color="auto"/>
              <w:right w:val="single" w:sz="4" w:space="0" w:color="auto"/>
            </w:tcBorders>
            <w:shd w:val="clear" w:color="000000" w:fill="D9D9D9"/>
            <w:vAlign w:val="center"/>
            <w:hideMark/>
          </w:tcPr>
          <w:p w:rsidR="00006AC4" w:rsidRPr="00006AC4" w:rsidRDefault="00006AC4" w:rsidP="00006AC4">
            <w:pPr>
              <w:jc w:val="center"/>
              <w:rPr>
                <w:b/>
                <w:bCs/>
              </w:rPr>
            </w:pPr>
            <w:r w:rsidRPr="00006AC4">
              <w:rPr>
                <w:b/>
                <w:bCs/>
              </w:rPr>
              <w:t>m³</w:t>
            </w:r>
          </w:p>
        </w:tc>
        <w:tc>
          <w:tcPr>
            <w:tcW w:w="262" w:type="pct"/>
            <w:tcBorders>
              <w:top w:val="nil"/>
              <w:left w:val="nil"/>
              <w:bottom w:val="single" w:sz="4" w:space="0" w:color="auto"/>
              <w:right w:val="single" w:sz="4" w:space="0" w:color="auto"/>
            </w:tcBorders>
            <w:shd w:val="clear" w:color="000000" w:fill="D9D9D9"/>
            <w:vAlign w:val="center"/>
            <w:hideMark/>
          </w:tcPr>
          <w:p w:rsidR="00006AC4" w:rsidRPr="00006AC4" w:rsidRDefault="00006AC4" w:rsidP="00006AC4">
            <w:pPr>
              <w:jc w:val="center"/>
              <w:rPr>
                <w:b/>
                <w:bCs/>
              </w:rPr>
            </w:pPr>
            <w:r w:rsidRPr="00006AC4">
              <w:rPr>
                <w:b/>
                <w:bCs/>
              </w:rPr>
              <w:t>%</w:t>
            </w:r>
          </w:p>
        </w:tc>
        <w:tc>
          <w:tcPr>
            <w:tcW w:w="279" w:type="pct"/>
            <w:tcBorders>
              <w:top w:val="nil"/>
              <w:left w:val="nil"/>
              <w:bottom w:val="single" w:sz="4" w:space="0" w:color="auto"/>
              <w:right w:val="single" w:sz="4" w:space="0" w:color="auto"/>
            </w:tcBorders>
            <w:shd w:val="clear" w:color="000000" w:fill="D9D9D9"/>
            <w:vAlign w:val="center"/>
            <w:hideMark/>
          </w:tcPr>
          <w:p w:rsidR="00006AC4" w:rsidRPr="00006AC4" w:rsidRDefault="00006AC4" w:rsidP="00006AC4">
            <w:pPr>
              <w:jc w:val="center"/>
              <w:rPr>
                <w:b/>
                <w:bCs/>
              </w:rPr>
            </w:pPr>
            <w:r w:rsidRPr="00006AC4">
              <w:rPr>
                <w:b/>
                <w:bCs/>
              </w:rPr>
              <w:t>m³/ha</w:t>
            </w:r>
          </w:p>
        </w:tc>
        <w:tc>
          <w:tcPr>
            <w:tcW w:w="262" w:type="pct"/>
            <w:tcBorders>
              <w:top w:val="nil"/>
              <w:left w:val="nil"/>
              <w:bottom w:val="single" w:sz="4" w:space="0" w:color="auto"/>
              <w:right w:val="single" w:sz="4" w:space="0" w:color="auto"/>
            </w:tcBorders>
            <w:shd w:val="clear" w:color="000000" w:fill="D9D9D9"/>
            <w:vAlign w:val="center"/>
            <w:hideMark/>
          </w:tcPr>
          <w:p w:rsidR="00006AC4" w:rsidRPr="00006AC4" w:rsidRDefault="00006AC4" w:rsidP="00006AC4">
            <w:pPr>
              <w:jc w:val="center"/>
              <w:rPr>
                <w:b/>
                <w:bCs/>
              </w:rPr>
            </w:pPr>
            <w:r w:rsidRPr="00006AC4">
              <w:rPr>
                <w:b/>
                <w:bCs/>
              </w:rPr>
              <w:t>m³</w:t>
            </w:r>
          </w:p>
        </w:tc>
        <w:tc>
          <w:tcPr>
            <w:tcW w:w="262" w:type="pct"/>
            <w:tcBorders>
              <w:top w:val="nil"/>
              <w:left w:val="nil"/>
              <w:bottom w:val="single" w:sz="4" w:space="0" w:color="auto"/>
              <w:right w:val="single" w:sz="4" w:space="0" w:color="auto"/>
            </w:tcBorders>
            <w:shd w:val="clear" w:color="000000" w:fill="D9D9D9"/>
            <w:vAlign w:val="center"/>
            <w:hideMark/>
          </w:tcPr>
          <w:p w:rsidR="00006AC4" w:rsidRPr="00006AC4" w:rsidRDefault="00006AC4" w:rsidP="00006AC4">
            <w:pPr>
              <w:jc w:val="center"/>
              <w:rPr>
                <w:b/>
                <w:bCs/>
              </w:rPr>
            </w:pPr>
            <w:r w:rsidRPr="00006AC4">
              <w:rPr>
                <w:b/>
                <w:bCs/>
              </w:rPr>
              <w:t>%</w:t>
            </w:r>
          </w:p>
        </w:tc>
        <w:tc>
          <w:tcPr>
            <w:tcW w:w="279" w:type="pct"/>
            <w:tcBorders>
              <w:top w:val="nil"/>
              <w:left w:val="nil"/>
              <w:bottom w:val="single" w:sz="4" w:space="0" w:color="auto"/>
              <w:right w:val="single" w:sz="4" w:space="0" w:color="auto"/>
            </w:tcBorders>
            <w:shd w:val="clear" w:color="000000" w:fill="D9D9D9"/>
            <w:vAlign w:val="center"/>
            <w:hideMark/>
          </w:tcPr>
          <w:p w:rsidR="00006AC4" w:rsidRPr="00006AC4" w:rsidRDefault="00006AC4" w:rsidP="00006AC4">
            <w:pPr>
              <w:jc w:val="center"/>
              <w:rPr>
                <w:b/>
                <w:bCs/>
              </w:rPr>
            </w:pPr>
            <w:r w:rsidRPr="00006AC4">
              <w:rPr>
                <w:b/>
                <w:bCs/>
              </w:rPr>
              <w:t>m³/ha</w:t>
            </w:r>
          </w:p>
        </w:tc>
        <w:tc>
          <w:tcPr>
            <w:tcW w:w="253" w:type="pct"/>
            <w:tcBorders>
              <w:top w:val="nil"/>
              <w:left w:val="nil"/>
              <w:bottom w:val="single" w:sz="4" w:space="0" w:color="auto"/>
              <w:right w:val="single" w:sz="4" w:space="0" w:color="auto"/>
            </w:tcBorders>
            <w:shd w:val="clear" w:color="000000" w:fill="D9D9D9"/>
            <w:vAlign w:val="center"/>
            <w:hideMark/>
          </w:tcPr>
          <w:p w:rsidR="00006AC4" w:rsidRPr="00006AC4" w:rsidRDefault="00006AC4" w:rsidP="00006AC4">
            <w:pPr>
              <w:jc w:val="center"/>
              <w:rPr>
                <w:b/>
                <w:bCs/>
              </w:rPr>
            </w:pPr>
            <w:r w:rsidRPr="00006AC4">
              <w:rPr>
                <w:b/>
                <w:bCs/>
              </w:rPr>
              <w:t>%</w:t>
            </w:r>
          </w:p>
        </w:tc>
      </w:tr>
      <w:tr w:rsidR="00006AC4" w:rsidRPr="00006AC4" w:rsidTr="009976A7">
        <w:trPr>
          <w:trHeight w:val="264"/>
        </w:trPr>
        <w:tc>
          <w:tcPr>
            <w:tcW w:w="1149"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Default="00006AC4" w:rsidP="00006AC4">
            <w:pPr>
              <w:jc w:val="left"/>
              <w:rPr>
                <w:b/>
                <w:bCs/>
                <w:i/>
                <w:iCs/>
              </w:rPr>
            </w:pPr>
            <w:r w:rsidRPr="00006AC4">
              <w:rPr>
                <w:b/>
                <w:bCs/>
                <w:i/>
                <w:iCs/>
              </w:rPr>
              <w:t>Izdanačka prirodna sastojina</w:t>
            </w:r>
          </w:p>
          <w:p w:rsidR="00006AC4" w:rsidRPr="00006AC4" w:rsidRDefault="00006AC4" w:rsidP="00006AC4">
            <w:pPr>
              <w:jc w:val="left"/>
              <w:rPr>
                <w:b/>
                <w:bCs/>
                <w:i/>
                <w:iCs/>
              </w:rPr>
            </w:pPr>
            <w:r w:rsidRPr="00006AC4">
              <w:rPr>
                <w:b/>
                <w:bCs/>
                <w:i/>
                <w:iCs/>
              </w:rPr>
              <w:t xml:space="preserve"> tvrdih lišćara</w:t>
            </w: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12 271 145</w:t>
            </w: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Devastirana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22</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5</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17</w:t>
            </w:r>
            <w:r w:rsidR="00555FC0">
              <w:t>,</w:t>
            </w:r>
            <w:r w:rsidRPr="00006AC4">
              <w:t>8</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8</w:t>
            </w:r>
            <w:r w:rsidR="00555FC0">
              <w:t>,</w:t>
            </w:r>
            <w:r w:rsidRPr="00006AC4">
              <w:t>0</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2</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9</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Svega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22</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5</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17</w:t>
            </w:r>
            <w:r w:rsidR="00555FC0">
              <w:t>,</w:t>
            </w:r>
            <w:r w:rsidRPr="00006AC4">
              <w:t>8</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8</w:t>
            </w:r>
            <w:r w:rsidR="00555FC0">
              <w:t>,</w:t>
            </w:r>
            <w:r w:rsidRPr="00006AC4">
              <w:t>0</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2</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9</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12 325 145</w:t>
            </w: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Očuvana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121</w:t>
            </w:r>
            <w:r w:rsidR="00555FC0">
              <w:t>,</w:t>
            </w:r>
            <w:r w:rsidRPr="00006AC4">
              <w:t>45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28</w:t>
            </w:r>
            <w:r w:rsidR="00555FC0">
              <w:t>,</w:t>
            </w:r>
            <w:r w:rsidRPr="00006AC4">
              <w:t>7</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194</w:t>
            </w:r>
            <w:r w:rsidR="00555FC0">
              <w:t>,</w:t>
            </w:r>
            <w:r w:rsidRPr="00006AC4">
              <w:t>1</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w:t>
            </w:r>
            <w:r w:rsidR="00555FC0">
              <w:t>,</w:t>
            </w:r>
            <w:r w:rsidRPr="00006AC4">
              <w:t>5</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9</w:t>
            </w:r>
            <w:r w:rsidR="00555FC0">
              <w:t>,</w:t>
            </w:r>
            <w:r w:rsidRPr="00006AC4">
              <w:t>8</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56</w:t>
            </w:r>
            <w:r w:rsidR="00555FC0">
              <w:t>,</w:t>
            </w:r>
            <w:r w:rsidRPr="00006AC4">
              <w:t>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6</w:t>
            </w:r>
            <w:r w:rsidR="00555FC0">
              <w:t>,</w:t>
            </w:r>
            <w:r w:rsidRPr="00006AC4">
              <w:t>9</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5</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w:t>
            </w:r>
            <w:r w:rsidR="00555FC0">
              <w:t>,</w:t>
            </w:r>
            <w:r w:rsidRPr="00006AC4">
              <w:t>7</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Razređena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40</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 </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 </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 </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 </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 </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 </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 </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Svega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121</w:t>
            </w:r>
            <w:r w:rsidR="00555FC0">
              <w:t>,</w:t>
            </w:r>
            <w:r w:rsidRPr="00006AC4">
              <w:t>85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28</w:t>
            </w:r>
            <w:r w:rsidR="00555FC0">
              <w:t>,</w:t>
            </w:r>
            <w:r w:rsidRPr="00006AC4">
              <w:t>8</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194</w:t>
            </w:r>
            <w:r w:rsidR="00555FC0">
              <w:t>,</w:t>
            </w:r>
            <w:r w:rsidRPr="00006AC4">
              <w:t>1</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w:t>
            </w:r>
            <w:r w:rsidR="00555FC0">
              <w:t>,</w:t>
            </w:r>
            <w:r w:rsidRPr="00006AC4">
              <w:t>5</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9</w:t>
            </w:r>
            <w:r w:rsidR="00555FC0">
              <w:t>,</w:t>
            </w:r>
            <w:r w:rsidRPr="00006AC4">
              <w:t>8</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56</w:t>
            </w:r>
            <w:r w:rsidR="00555FC0">
              <w:t>,</w:t>
            </w:r>
            <w:r w:rsidRPr="00006AC4">
              <w:t>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6</w:t>
            </w:r>
            <w:r w:rsidR="00555FC0">
              <w:t>,</w:t>
            </w:r>
            <w:r w:rsidRPr="00006AC4">
              <w:t>9</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5</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w:t>
            </w:r>
            <w:r w:rsidR="00555FC0">
              <w:t>,</w:t>
            </w:r>
            <w:r w:rsidRPr="00006AC4">
              <w:t>7</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12 326 145</w:t>
            </w: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Očuvana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17</w:t>
            </w:r>
            <w:r w:rsidR="00555FC0">
              <w:t>,</w:t>
            </w:r>
            <w:r w:rsidRPr="00006AC4">
              <w:t>91</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w:t>
            </w:r>
            <w:r w:rsidR="00555FC0">
              <w:t>,</w:t>
            </w:r>
            <w:r w:rsidRPr="00006AC4">
              <w:t>2</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065</w:t>
            </w:r>
            <w:r w:rsidR="00555FC0">
              <w:t>,</w:t>
            </w:r>
            <w:r w:rsidRPr="00006AC4">
              <w:t>2</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w:t>
            </w:r>
            <w:r w:rsidR="00555FC0">
              <w:t>,</w:t>
            </w:r>
            <w:r w:rsidRPr="00006AC4">
              <w:t>0</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59</w:t>
            </w:r>
            <w:r w:rsidR="00555FC0">
              <w:t>,</w:t>
            </w:r>
            <w:r w:rsidRPr="00006AC4">
              <w:t>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52</w:t>
            </w:r>
            <w:r w:rsidR="00555FC0">
              <w:t>,</w:t>
            </w:r>
            <w:r w:rsidRPr="00006AC4">
              <w:t>9</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6</w:t>
            </w:r>
            <w:r w:rsidR="00555FC0">
              <w:t>,</w:t>
            </w:r>
            <w:r w:rsidRPr="00006AC4">
              <w:t>5</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w:t>
            </w:r>
            <w:r w:rsidR="00555FC0">
              <w:t>,</w:t>
            </w:r>
            <w:r w:rsidRPr="00006AC4">
              <w:t>0</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w:t>
            </w:r>
            <w:r w:rsidR="00555FC0">
              <w:t>,</w:t>
            </w:r>
            <w:r w:rsidRPr="00006AC4">
              <w:t>0</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Razređena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10</w:t>
            </w:r>
            <w:r w:rsidR="00555FC0">
              <w:t>,</w:t>
            </w:r>
            <w:r w:rsidRPr="00006AC4">
              <w:t>73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5</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349</w:t>
            </w:r>
            <w:r w:rsidR="00555FC0">
              <w:t>,</w:t>
            </w:r>
            <w:r w:rsidRPr="00006AC4">
              <w:t>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3</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32</w:t>
            </w:r>
            <w:r w:rsidR="00555FC0">
              <w:t>,</w:t>
            </w:r>
            <w:r w:rsidRPr="00006AC4">
              <w:t>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14</w:t>
            </w:r>
            <w:r w:rsidR="00555FC0">
              <w:t>,</w:t>
            </w:r>
            <w:r w:rsidRPr="00006AC4">
              <w:t>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8</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4</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w:t>
            </w:r>
            <w:r w:rsidR="00555FC0">
              <w:t>,</w:t>
            </w:r>
            <w:r w:rsidRPr="00006AC4">
              <w:t>2</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Svega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28</w:t>
            </w:r>
            <w:r w:rsidR="00555FC0">
              <w:t>,</w:t>
            </w:r>
            <w:r w:rsidRPr="00006AC4">
              <w:t>64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6</w:t>
            </w:r>
            <w:r w:rsidR="00555FC0">
              <w:t>,</w:t>
            </w:r>
            <w:r w:rsidRPr="00006AC4">
              <w:t>8</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414</w:t>
            </w:r>
            <w:r w:rsidR="00555FC0">
              <w:t>,</w:t>
            </w:r>
            <w:r w:rsidRPr="00006AC4">
              <w:t>7</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w:t>
            </w:r>
            <w:r w:rsidR="00555FC0">
              <w:t>,</w:t>
            </w:r>
            <w:r w:rsidRPr="00006AC4">
              <w:t>3</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49</w:t>
            </w:r>
            <w:r w:rsidR="00555FC0">
              <w:t>,</w:t>
            </w:r>
            <w:r w:rsidRPr="00006AC4">
              <w:t>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67</w:t>
            </w:r>
            <w:r w:rsidR="00555FC0">
              <w:t>,</w:t>
            </w:r>
            <w:r w:rsidRPr="00006AC4">
              <w:t>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8</w:t>
            </w:r>
            <w:r w:rsidR="00555FC0">
              <w:t>,</w:t>
            </w:r>
            <w:r w:rsidRPr="00006AC4">
              <w:t>3</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4</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w:t>
            </w:r>
            <w:r w:rsidR="00555FC0">
              <w:t>,</w:t>
            </w:r>
            <w:r w:rsidRPr="00006AC4">
              <w:t>8</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12 329 145</w:t>
            </w: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Devastirana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82</w:t>
            </w:r>
            <w:r w:rsidR="00555FC0">
              <w:t>,</w:t>
            </w:r>
            <w:r w:rsidRPr="00006AC4">
              <w:t>33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19</w:t>
            </w:r>
            <w:r w:rsidR="00555FC0">
              <w:t>,</w:t>
            </w:r>
            <w:r w:rsidRPr="00006AC4">
              <w:t>5</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955</w:t>
            </w:r>
            <w:r w:rsidR="00555FC0">
              <w:t>,</w:t>
            </w:r>
            <w:r w:rsidRPr="00006AC4">
              <w:t>1</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w:t>
            </w:r>
            <w:r w:rsidR="00555FC0">
              <w:t>,</w:t>
            </w:r>
            <w:r w:rsidRPr="00006AC4">
              <w:t>6</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11</w:t>
            </w:r>
            <w:r w:rsidR="00555FC0">
              <w:t>,</w:t>
            </w:r>
            <w:r w:rsidRPr="00006AC4">
              <w:t>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18</w:t>
            </w:r>
            <w:r w:rsidR="00555FC0">
              <w:t>,</w:t>
            </w:r>
            <w:r w:rsidRPr="00006AC4">
              <w:t>1</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2</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2</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9</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Svega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82</w:t>
            </w:r>
            <w:r w:rsidR="00555FC0">
              <w:t>,</w:t>
            </w:r>
            <w:r w:rsidRPr="00006AC4">
              <w:t>33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19</w:t>
            </w:r>
            <w:r w:rsidR="00555FC0">
              <w:t>,</w:t>
            </w:r>
            <w:r w:rsidRPr="00006AC4">
              <w:t>5</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955</w:t>
            </w:r>
            <w:r w:rsidR="00555FC0">
              <w:t>,</w:t>
            </w:r>
            <w:r w:rsidRPr="00006AC4">
              <w:t>1</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w:t>
            </w:r>
            <w:r w:rsidR="00555FC0">
              <w:t>,</w:t>
            </w:r>
            <w:r w:rsidRPr="00006AC4">
              <w:t>6</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11</w:t>
            </w:r>
            <w:r w:rsidR="00555FC0">
              <w:t>,</w:t>
            </w:r>
            <w:r w:rsidRPr="00006AC4">
              <w:t>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18</w:t>
            </w:r>
            <w:r w:rsidR="00555FC0">
              <w:t>,</w:t>
            </w:r>
            <w:r w:rsidRPr="00006AC4">
              <w:t>1</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2</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2</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9</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53 325 145</w:t>
            </w: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Razređena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48</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3</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 </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 </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 </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 </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 </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 </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 </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Svega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48</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3</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 </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 </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 </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 </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 </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 </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 </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53 329 145</w:t>
            </w: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Devastirana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64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2</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12</w:t>
            </w:r>
            <w:r w:rsidR="00555FC0">
              <w:t>,</w:t>
            </w:r>
            <w:r w:rsidRPr="00006AC4">
              <w:t>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0</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19</w:t>
            </w:r>
            <w:r w:rsidR="00555FC0">
              <w:t>,</w:t>
            </w:r>
            <w:r w:rsidRPr="00006AC4">
              <w:t>7</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0</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4</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0</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Svega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64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2</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12</w:t>
            </w:r>
            <w:r w:rsidR="00555FC0">
              <w:t>,</w:t>
            </w:r>
            <w:r w:rsidRPr="00006AC4">
              <w:t>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0</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19</w:t>
            </w:r>
            <w:r w:rsidR="00555FC0">
              <w:t>,</w:t>
            </w:r>
            <w:r w:rsidRPr="00006AC4">
              <w:t>7</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0</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4</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0</w:t>
            </w:r>
          </w:p>
        </w:tc>
      </w:tr>
      <w:tr w:rsidR="00006AC4" w:rsidRPr="00006AC4" w:rsidTr="009976A7">
        <w:trPr>
          <w:trHeight w:val="276"/>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left"/>
              <w:rPr>
                <w:b/>
                <w:bCs/>
                <w:i/>
                <w:iCs/>
              </w:rPr>
            </w:pPr>
            <w:r w:rsidRPr="00006AC4">
              <w:rPr>
                <w:b/>
                <w:bCs/>
                <w:i/>
                <w:iCs/>
              </w:rPr>
              <w:t>UKUPNO</w:t>
            </w: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rPr>
                <w:b/>
                <w:bCs/>
                <w:i/>
                <w:iCs/>
              </w:rPr>
            </w:pPr>
            <w:r w:rsidRPr="00006AC4">
              <w:rPr>
                <w:b/>
                <w:bCs/>
                <w:i/>
                <w:iCs/>
              </w:rPr>
              <w:t>Očuvana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139</w:t>
            </w:r>
            <w:r w:rsidR="00555FC0">
              <w:rPr>
                <w:b/>
                <w:bCs/>
                <w:i/>
                <w:iCs/>
              </w:rPr>
              <w:t>,</w:t>
            </w:r>
            <w:r w:rsidRPr="00006AC4">
              <w:rPr>
                <w:b/>
                <w:bCs/>
                <w:i/>
                <w:iCs/>
              </w:rPr>
              <w:t>36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32</w:t>
            </w:r>
            <w:r w:rsidR="00555FC0">
              <w:rPr>
                <w:b/>
                <w:bCs/>
                <w:i/>
                <w:iCs/>
              </w:rPr>
              <w:t>,</w:t>
            </w:r>
            <w:r w:rsidRPr="00006AC4">
              <w:rPr>
                <w:b/>
                <w:bCs/>
                <w:i/>
                <w:iCs/>
              </w:rPr>
              <w:t>9</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2</w:t>
            </w:r>
            <w:r w:rsidR="00555FC0">
              <w:rPr>
                <w:b/>
                <w:bCs/>
                <w:i/>
                <w:iCs/>
              </w:rPr>
              <w:t>.</w:t>
            </w:r>
            <w:r w:rsidRPr="00006AC4">
              <w:rPr>
                <w:b/>
                <w:bCs/>
                <w:i/>
                <w:iCs/>
              </w:rPr>
              <w:t>259</w:t>
            </w:r>
            <w:r w:rsidR="00555FC0">
              <w:rPr>
                <w:b/>
                <w:bCs/>
                <w:i/>
                <w:iCs/>
              </w:rPr>
              <w:t>,</w:t>
            </w:r>
            <w:r w:rsidRPr="00006AC4">
              <w:rPr>
                <w:b/>
                <w:bCs/>
                <w:i/>
                <w:iCs/>
              </w:rPr>
              <w:t>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8</w:t>
            </w:r>
            <w:r w:rsidR="00555FC0">
              <w:rPr>
                <w:b/>
                <w:bCs/>
                <w:i/>
                <w:iCs/>
              </w:rPr>
              <w:t>,</w:t>
            </w:r>
            <w:r w:rsidRPr="00006AC4">
              <w:rPr>
                <w:b/>
                <w:bCs/>
                <w:i/>
                <w:iCs/>
              </w:rPr>
              <w:t>5</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16</w:t>
            </w:r>
            <w:r w:rsidR="00555FC0">
              <w:rPr>
                <w:b/>
                <w:bCs/>
                <w:i/>
                <w:iCs/>
              </w:rPr>
              <w:t>,</w:t>
            </w:r>
            <w:r w:rsidRPr="00006AC4">
              <w:rPr>
                <w:b/>
                <w:bCs/>
                <w:i/>
                <w:iCs/>
              </w:rPr>
              <w:t>2</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109</w:t>
            </w:r>
            <w:r w:rsidR="00555FC0">
              <w:rPr>
                <w:b/>
                <w:bCs/>
                <w:i/>
                <w:iCs/>
              </w:rPr>
              <w:t>,</w:t>
            </w:r>
            <w:r w:rsidRPr="00006AC4">
              <w:rPr>
                <w:b/>
                <w:bCs/>
                <w:i/>
                <w:iCs/>
              </w:rPr>
              <w:t>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13</w:t>
            </w:r>
            <w:r w:rsidR="00555FC0">
              <w:rPr>
                <w:b/>
                <w:bCs/>
                <w:i/>
                <w:iCs/>
              </w:rPr>
              <w:t>,</w:t>
            </w:r>
            <w:r w:rsidRPr="00006AC4">
              <w:rPr>
                <w:b/>
                <w:bCs/>
                <w:i/>
                <w:iCs/>
              </w:rPr>
              <w:t>4</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0</w:t>
            </w:r>
            <w:r w:rsidR="00555FC0">
              <w:rPr>
                <w:b/>
                <w:bCs/>
                <w:i/>
                <w:iCs/>
              </w:rPr>
              <w:t>,</w:t>
            </w:r>
            <w:r w:rsidRPr="00006AC4">
              <w:rPr>
                <w:b/>
                <w:bCs/>
                <w:i/>
                <w:iCs/>
              </w:rPr>
              <w:t>8</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4</w:t>
            </w:r>
            <w:r w:rsidR="00555FC0">
              <w:rPr>
                <w:b/>
                <w:bCs/>
                <w:i/>
                <w:iCs/>
              </w:rPr>
              <w:t>,</w:t>
            </w:r>
            <w:r w:rsidRPr="00006AC4">
              <w:rPr>
                <w:b/>
                <w:bCs/>
                <w:i/>
                <w:iCs/>
              </w:rPr>
              <w:t>8</w:t>
            </w:r>
          </w:p>
        </w:tc>
      </w:tr>
      <w:tr w:rsidR="00006AC4" w:rsidRPr="00006AC4" w:rsidTr="009976A7">
        <w:trPr>
          <w:trHeight w:val="276"/>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rPr>
                <w:b/>
                <w:bCs/>
                <w:i/>
                <w:iCs/>
              </w:rPr>
            </w:pPr>
            <w:r w:rsidRPr="00006AC4">
              <w:rPr>
                <w:b/>
                <w:bCs/>
                <w:i/>
                <w:iCs/>
              </w:rPr>
              <w:t>Razređena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12</w:t>
            </w:r>
            <w:r w:rsidR="00555FC0">
              <w:rPr>
                <w:b/>
                <w:bCs/>
                <w:i/>
                <w:iCs/>
              </w:rPr>
              <w:t>,</w:t>
            </w:r>
            <w:r w:rsidRPr="00006AC4">
              <w:rPr>
                <w:b/>
                <w:bCs/>
                <w:i/>
                <w:iCs/>
              </w:rPr>
              <w:t>61</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3</w:t>
            </w:r>
            <w:r w:rsidR="00555FC0">
              <w:rPr>
                <w:b/>
                <w:bCs/>
                <w:i/>
                <w:iCs/>
              </w:rPr>
              <w:t>,</w:t>
            </w:r>
            <w:r w:rsidRPr="00006AC4">
              <w:rPr>
                <w:b/>
                <w:bCs/>
                <w:i/>
                <w:iCs/>
              </w:rPr>
              <w:t>0</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349</w:t>
            </w:r>
            <w:r w:rsidR="00555FC0">
              <w:rPr>
                <w:b/>
                <w:bCs/>
                <w:i/>
                <w:iCs/>
              </w:rPr>
              <w:t>,</w:t>
            </w:r>
            <w:r w:rsidRPr="00006AC4">
              <w:rPr>
                <w:b/>
                <w:bCs/>
                <w:i/>
                <w:iCs/>
              </w:rPr>
              <w:t>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w:t>
            </w:r>
            <w:r w:rsidR="00555FC0">
              <w:rPr>
                <w:b/>
                <w:bCs/>
                <w:i/>
                <w:iCs/>
              </w:rPr>
              <w:t>,</w:t>
            </w:r>
            <w:r w:rsidRPr="00006AC4">
              <w:rPr>
                <w:b/>
                <w:bCs/>
                <w:i/>
                <w:iCs/>
              </w:rPr>
              <w:t>3</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27</w:t>
            </w:r>
            <w:r w:rsidR="00555FC0">
              <w:rPr>
                <w:b/>
                <w:bCs/>
                <w:i/>
                <w:iCs/>
              </w:rPr>
              <w:t>,</w:t>
            </w:r>
            <w:r w:rsidRPr="00006AC4">
              <w:rPr>
                <w:b/>
                <w:bCs/>
                <w:i/>
                <w:iCs/>
              </w:rPr>
              <w:t>7</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14</w:t>
            </w:r>
            <w:r w:rsidR="00555FC0">
              <w:rPr>
                <w:b/>
                <w:bCs/>
                <w:i/>
                <w:iCs/>
              </w:rPr>
              <w:t>,</w:t>
            </w:r>
            <w:r w:rsidRPr="00006AC4">
              <w:rPr>
                <w:b/>
                <w:bCs/>
                <w:i/>
                <w:iCs/>
              </w:rPr>
              <w:t>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w:t>
            </w:r>
            <w:r w:rsidR="00555FC0">
              <w:rPr>
                <w:b/>
                <w:bCs/>
                <w:i/>
                <w:iCs/>
              </w:rPr>
              <w:t>,</w:t>
            </w:r>
            <w:r w:rsidRPr="00006AC4">
              <w:rPr>
                <w:b/>
                <w:bCs/>
                <w:i/>
                <w:iCs/>
              </w:rPr>
              <w:t>8</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w:t>
            </w:r>
            <w:r w:rsidR="00555FC0">
              <w:rPr>
                <w:b/>
                <w:bCs/>
                <w:i/>
                <w:iCs/>
              </w:rPr>
              <w:t>,</w:t>
            </w:r>
            <w:r w:rsidRPr="00006AC4">
              <w:rPr>
                <w:b/>
                <w:bCs/>
                <w:i/>
                <w:iCs/>
              </w:rPr>
              <w:t>2</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4</w:t>
            </w:r>
            <w:r w:rsidR="00555FC0">
              <w:rPr>
                <w:b/>
                <w:bCs/>
                <w:i/>
                <w:iCs/>
              </w:rPr>
              <w:t>,</w:t>
            </w:r>
            <w:r w:rsidRPr="00006AC4">
              <w:rPr>
                <w:b/>
                <w:bCs/>
                <w:i/>
                <w:iCs/>
              </w:rPr>
              <w:t>2</w:t>
            </w:r>
          </w:p>
        </w:tc>
      </w:tr>
      <w:tr w:rsidR="00006AC4" w:rsidRPr="00006AC4" w:rsidTr="009976A7">
        <w:trPr>
          <w:trHeight w:val="276"/>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rPr>
                <w:b/>
                <w:bCs/>
                <w:i/>
                <w:iCs/>
              </w:rPr>
            </w:pPr>
            <w:r w:rsidRPr="00006AC4">
              <w:rPr>
                <w:b/>
                <w:bCs/>
                <w:i/>
                <w:iCs/>
              </w:rPr>
              <w:t>Devastirana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85</w:t>
            </w:r>
            <w:r w:rsidR="00555FC0">
              <w:rPr>
                <w:b/>
                <w:bCs/>
                <w:i/>
                <w:iCs/>
              </w:rPr>
              <w:t>,</w:t>
            </w:r>
            <w:r w:rsidRPr="00006AC4">
              <w:rPr>
                <w:b/>
                <w:bCs/>
                <w:i/>
                <w:iCs/>
              </w:rPr>
              <w:t>19</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20</w:t>
            </w:r>
            <w:r w:rsidR="00555FC0">
              <w:rPr>
                <w:b/>
                <w:bCs/>
                <w:i/>
                <w:iCs/>
              </w:rPr>
              <w:t>,</w:t>
            </w:r>
            <w:r w:rsidRPr="00006AC4">
              <w:rPr>
                <w:b/>
                <w:bCs/>
                <w:i/>
                <w:iCs/>
              </w:rPr>
              <w:t>1</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985</w:t>
            </w:r>
            <w:r w:rsidR="00555FC0">
              <w:rPr>
                <w:b/>
                <w:bCs/>
                <w:i/>
                <w:iCs/>
              </w:rPr>
              <w:t>,</w:t>
            </w:r>
            <w:r w:rsidRPr="00006AC4">
              <w:rPr>
                <w:b/>
                <w:bCs/>
                <w:i/>
                <w:iCs/>
              </w:rPr>
              <w:t>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3</w:t>
            </w:r>
            <w:r w:rsidR="00555FC0">
              <w:rPr>
                <w:b/>
                <w:bCs/>
                <w:i/>
                <w:iCs/>
              </w:rPr>
              <w:t>,</w:t>
            </w:r>
            <w:r w:rsidRPr="00006AC4">
              <w:rPr>
                <w:b/>
                <w:bCs/>
                <w:i/>
                <w:iCs/>
              </w:rPr>
              <w:t>7</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11</w:t>
            </w:r>
            <w:r w:rsidR="00555FC0">
              <w:rPr>
                <w:b/>
                <w:bCs/>
                <w:i/>
                <w:iCs/>
              </w:rPr>
              <w:t>,</w:t>
            </w:r>
            <w:r w:rsidRPr="00006AC4">
              <w:rPr>
                <w:b/>
                <w:bCs/>
                <w:i/>
                <w:iCs/>
              </w:rPr>
              <w:t>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18</w:t>
            </w:r>
            <w:r w:rsidR="00555FC0">
              <w:rPr>
                <w:b/>
                <w:bCs/>
                <w:i/>
                <w:iCs/>
              </w:rPr>
              <w:t>,</w:t>
            </w:r>
            <w:r w:rsidRPr="00006AC4">
              <w:rPr>
                <w:b/>
                <w:bCs/>
                <w:i/>
                <w:iCs/>
              </w:rPr>
              <w:t>9</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2</w:t>
            </w:r>
            <w:r w:rsidR="00555FC0">
              <w:rPr>
                <w:b/>
                <w:bCs/>
                <w:i/>
                <w:iCs/>
              </w:rPr>
              <w:t>,</w:t>
            </w:r>
            <w:r w:rsidRPr="00006AC4">
              <w:rPr>
                <w:b/>
                <w:bCs/>
                <w:i/>
                <w:iCs/>
              </w:rPr>
              <w:t>3</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0</w:t>
            </w:r>
            <w:r w:rsidR="00555FC0">
              <w:rPr>
                <w:b/>
                <w:bCs/>
                <w:i/>
                <w:iCs/>
              </w:rPr>
              <w:t>,</w:t>
            </w:r>
            <w:r w:rsidRPr="00006AC4">
              <w:rPr>
                <w:b/>
                <w:bCs/>
                <w:i/>
                <w:iCs/>
              </w:rPr>
              <w:t>2</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w:t>
            </w:r>
            <w:r w:rsidR="00555FC0">
              <w:rPr>
                <w:b/>
                <w:bCs/>
                <w:i/>
                <w:iCs/>
              </w:rPr>
              <w:t>,</w:t>
            </w:r>
            <w:r w:rsidRPr="00006AC4">
              <w:rPr>
                <w:b/>
                <w:bCs/>
                <w:i/>
                <w:iCs/>
              </w:rPr>
              <w:t>9</w:t>
            </w:r>
          </w:p>
        </w:tc>
      </w:tr>
      <w:tr w:rsidR="00006AC4" w:rsidRPr="00006AC4" w:rsidTr="009976A7">
        <w:trPr>
          <w:trHeight w:val="276"/>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rPr>
                <w:b/>
                <w:bCs/>
                <w:i/>
                <w:iCs/>
              </w:rPr>
            </w:pPr>
            <w:r w:rsidRPr="00006AC4">
              <w:rPr>
                <w:b/>
                <w:bCs/>
                <w:i/>
                <w:iCs/>
              </w:rPr>
              <w:t>Svega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237</w:t>
            </w:r>
            <w:r w:rsidR="00555FC0">
              <w:rPr>
                <w:b/>
                <w:bCs/>
                <w:i/>
                <w:iCs/>
              </w:rPr>
              <w:t>,</w:t>
            </w:r>
            <w:r w:rsidRPr="00006AC4">
              <w:rPr>
                <w:b/>
                <w:bCs/>
                <w:i/>
                <w:iCs/>
              </w:rPr>
              <w:t>16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56</w:t>
            </w:r>
            <w:r w:rsidR="00555FC0">
              <w:rPr>
                <w:b/>
                <w:bCs/>
                <w:i/>
                <w:iCs/>
              </w:rPr>
              <w:t>,</w:t>
            </w:r>
            <w:r w:rsidRPr="00006AC4">
              <w:rPr>
                <w:b/>
                <w:bCs/>
                <w:i/>
                <w:iCs/>
              </w:rPr>
              <w:t>1</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3</w:t>
            </w:r>
            <w:r w:rsidR="00555FC0">
              <w:rPr>
                <w:b/>
                <w:bCs/>
                <w:i/>
                <w:iCs/>
              </w:rPr>
              <w:t>.</w:t>
            </w:r>
            <w:r w:rsidRPr="00006AC4">
              <w:rPr>
                <w:b/>
                <w:bCs/>
                <w:i/>
                <w:iCs/>
              </w:rPr>
              <w:t>594</w:t>
            </w:r>
            <w:r w:rsidR="00555FC0">
              <w:rPr>
                <w:b/>
                <w:bCs/>
                <w:i/>
                <w:iCs/>
              </w:rPr>
              <w:t>,</w:t>
            </w:r>
            <w:r w:rsidRPr="00006AC4">
              <w:rPr>
                <w:b/>
                <w:bCs/>
                <w:i/>
                <w:iCs/>
              </w:rPr>
              <w:t>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13</w:t>
            </w:r>
            <w:r w:rsidR="00555FC0">
              <w:rPr>
                <w:b/>
                <w:bCs/>
                <w:i/>
                <w:iCs/>
              </w:rPr>
              <w:t>,</w:t>
            </w:r>
            <w:r w:rsidRPr="00006AC4">
              <w:rPr>
                <w:b/>
                <w:bCs/>
                <w:i/>
                <w:iCs/>
              </w:rPr>
              <w:t>5</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15</w:t>
            </w:r>
            <w:r w:rsidR="00555FC0">
              <w:rPr>
                <w:b/>
                <w:bCs/>
                <w:i/>
                <w:iCs/>
              </w:rPr>
              <w:t>,</w:t>
            </w:r>
            <w:r w:rsidRPr="00006AC4">
              <w:rPr>
                <w:b/>
                <w:bCs/>
                <w:i/>
                <w:iCs/>
              </w:rPr>
              <w:t>2</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142</w:t>
            </w:r>
            <w:r w:rsidR="00555FC0">
              <w:rPr>
                <w:b/>
                <w:bCs/>
                <w:i/>
                <w:iCs/>
              </w:rPr>
              <w:t>,</w:t>
            </w:r>
            <w:r w:rsidRPr="00006AC4">
              <w:rPr>
                <w:b/>
                <w:bCs/>
                <w:i/>
                <w:iCs/>
              </w:rPr>
              <w:t>7</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17</w:t>
            </w:r>
            <w:r w:rsidR="00555FC0">
              <w:rPr>
                <w:b/>
                <w:bCs/>
                <w:i/>
                <w:iCs/>
              </w:rPr>
              <w:t>,</w:t>
            </w:r>
            <w:r w:rsidRPr="00006AC4">
              <w:rPr>
                <w:b/>
                <w:bCs/>
                <w:i/>
                <w:iCs/>
              </w:rPr>
              <w:t>5</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0</w:t>
            </w:r>
            <w:r w:rsidR="00555FC0">
              <w:rPr>
                <w:b/>
                <w:bCs/>
                <w:i/>
                <w:iCs/>
              </w:rPr>
              <w:t>,</w:t>
            </w:r>
            <w:r w:rsidRPr="00006AC4">
              <w:rPr>
                <w:b/>
                <w:bCs/>
                <w:i/>
                <w:iCs/>
              </w:rPr>
              <w:t>6</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4</w:t>
            </w:r>
            <w:r w:rsidR="00555FC0">
              <w:rPr>
                <w:b/>
                <w:bCs/>
                <w:i/>
                <w:iCs/>
              </w:rPr>
              <w:t>,</w:t>
            </w:r>
            <w:r w:rsidRPr="00006AC4">
              <w:rPr>
                <w:b/>
                <w:bCs/>
                <w:i/>
                <w:iCs/>
              </w:rPr>
              <w:t>0</w:t>
            </w:r>
          </w:p>
        </w:tc>
      </w:tr>
      <w:tr w:rsidR="00006AC4" w:rsidRPr="00006AC4" w:rsidTr="009976A7">
        <w:trPr>
          <w:trHeight w:val="264"/>
        </w:trPr>
        <w:tc>
          <w:tcPr>
            <w:tcW w:w="1149"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Default="00006AC4" w:rsidP="00006AC4">
            <w:pPr>
              <w:jc w:val="left"/>
              <w:rPr>
                <w:b/>
                <w:bCs/>
                <w:i/>
                <w:iCs/>
              </w:rPr>
            </w:pPr>
            <w:r w:rsidRPr="00006AC4">
              <w:rPr>
                <w:b/>
                <w:bCs/>
                <w:i/>
                <w:iCs/>
              </w:rPr>
              <w:t>Izdanačka prirodna sastojina</w:t>
            </w:r>
          </w:p>
          <w:p w:rsidR="00006AC4" w:rsidRPr="00006AC4" w:rsidRDefault="00006AC4" w:rsidP="00006AC4">
            <w:pPr>
              <w:jc w:val="left"/>
              <w:rPr>
                <w:b/>
                <w:bCs/>
                <w:i/>
                <w:iCs/>
              </w:rPr>
            </w:pPr>
            <w:r w:rsidRPr="00006AC4">
              <w:rPr>
                <w:b/>
                <w:bCs/>
                <w:i/>
                <w:iCs/>
              </w:rPr>
              <w:t xml:space="preserve"> mekih lišćara</w:t>
            </w: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12 116 145</w:t>
            </w: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Devastirana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w:t>
            </w:r>
            <w:r w:rsidR="00555FC0">
              <w:t>,</w:t>
            </w:r>
            <w:r w:rsidRPr="00006AC4">
              <w:t>71</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9</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238</w:t>
            </w:r>
            <w:r w:rsidR="00555FC0">
              <w:t>,</w:t>
            </w:r>
            <w:r w:rsidRPr="00006AC4">
              <w:t>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9</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64</w:t>
            </w:r>
            <w:r w:rsidR="00555FC0">
              <w:t>,</w:t>
            </w:r>
            <w:r w:rsidRPr="00006AC4">
              <w:t>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w:t>
            </w:r>
            <w:r w:rsidR="00555FC0">
              <w:t>,</w:t>
            </w:r>
            <w:r w:rsidRPr="00006AC4">
              <w:t>8</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6</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3</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0</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Svega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w:t>
            </w:r>
            <w:r w:rsidR="00555FC0">
              <w:t>,</w:t>
            </w:r>
            <w:r w:rsidRPr="00006AC4">
              <w:t>71</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9</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238</w:t>
            </w:r>
            <w:r w:rsidR="00555FC0">
              <w:t>,</w:t>
            </w:r>
            <w:r w:rsidRPr="00006AC4">
              <w:t>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9</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64</w:t>
            </w:r>
            <w:r w:rsidR="00555FC0">
              <w:t>,</w:t>
            </w:r>
            <w:r w:rsidRPr="00006AC4">
              <w:t>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w:t>
            </w:r>
            <w:r w:rsidR="00555FC0">
              <w:t>,</w:t>
            </w:r>
            <w:r w:rsidRPr="00006AC4">
              <w:t>8</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6</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3</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0</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12 123 145</w:t>
            </w: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Očuvana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10</w:t>
            </w:r>
            <w:r w:rsidR="00555FC0">
              <w:t>,</w:t>
            </w:r>
            <w:r w:rsidRPr="00006AC4">
              <w:t>05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4</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841</w:t>
            </w:r>
            <w:r w:rsidR="00555FC0">
              <w:t>,</w:t>
            </w:r>
            <w:r w:rsidRPr="00006AC4">
              <w:t>7</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6</w:t>
            </w:r>
            <w:r w:rsidR="00555FC0">
              <w:t>,</w:t>
            </w:r>
            <w:r w:rsidRPr="00006AC4">
              <w:t>9</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183</w:t>
            </w:r>
            <w:r w:rsidR="00555FC0">
              <w:t>,</w:t>
            </w:r>
            <w:r w:rsidRPr="00006AC4">
              <w:t>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79</w:t>
            </w:r>
            <w:r w:rsidR="00555FC0">
              <w:t>,</w:t>
            </w:r>
            <w:r w:rsidRPr="00006AC4">
              <w:t>1</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9</w:t>
            </w:r>
            <w:r w:rsidR="00555FC0">
              <w:t>,</w:t>
            </w:r>
            <w:r w:rsidRPr="00006AC4">
              <w:t>7</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7</w:t>
            </w:r>
            <w:r w:rsidR="00555FC0">
              <w:t>,</w:t>
            </w:r>
            <w:r w:rsidRPr="00006AC4">
              <w:t>9</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w:t>
            </w:r>
            <w:r w:rsidR="00555FC0">
              <w:t>,</w:t>
            </w:r>
            <w:r w:rsidRPr="00006AC4">
              <w:t>3</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Razređena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8</w:t>
            </w:r>
            <w:r w:rsidR="00555FC0">
              <w:t>,</w:t>
            </w:r>
            <w:r w:rsidRPr="00006AC4">
              <w:t>85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1</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561</w:t>
            </w:r>
            <w:r w:rsidR="00555FC0">
              <w:t>,</w:t>
            </w:r>
            <w:r w:rsidRPr="00006AC4">
              <w:t>1</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w:t>
            </w:r>
            <w:r w:rsidR="00555FC0">
              <w:t>,</w:t>
            </w:r>
            <w:r w:rsidRPr="00006AC4">
              <w:t>9</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176</w:t>
            </w:r>
            <w:r w:rsidR="00555FC0">
              <w:t>,</w:t>
            </w:r>
            <w:r w:rsidRPr="00006AC4">
              <w:t>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56</w:t>
            </w:r>
            <w:r w:rsidR="00555FC0">
              <w:t>,</w:t>
            </w:r>
            <w:r w:rsidRPr="00006AC4">
              <w:t>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6</w:t>
            </w:r>
            <w:r w:rsidR="00555FC0">
              <w:t>,</w:t>
            </w:r>
            <w:r w:rsidRPr="00006AC4">
              <w:t>9</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6</w:t>
            </w:r>
            <w:r w:rsidR="00555FC0">
              <w:t>,</w:t>
            </w:r>
            <w:r w:rsidRPr="00006AC4">
              <w:t>4</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w:t>
            </w:r>
            <w:r w:rsidR="00555FC0">
              <w:t>,</w:t>
            </w:r>
            <w:r w:rsidRPr="00006AC4">
              <w:t>6</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Svega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18</w:t>
            </w:r>
            <w:r w:rsidR="00555FC0">
              <w:t>,</w:t>
            </w:r>
            <w:r w:rsidRPr="00006AC4">
              <w:t>90</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w:t>
            </w:r>
            <w:r w:rsidR="00555FC0">
              <w:t>,</w:t>
            </w:r>
            <w:r w:rsidRPr="00006AC4">
              <w:t>5</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w:t>
            </w:r>
            <w:r w:rsidR="00555FC0">
              <w:t>.</w:t>
            </w:r>
            <w:r w:rsidRPr="00006AC4">
              <w:t>402</w:t>
            </w:r>
            <w:r w:rsidR="00555FC0">
              <w:t>,</w:t>
            </w:r>
            <w:r w:rsidRPr="00006AC4">
              <w:t>8</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12</w:t>
            </w:r>
            <w:r w:rsidR="00555FC0">
              <w:t>,</w:t>
            </w:r>
            <w:r w:rsidRPr="00006AC4">
              <w:t>8</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180</w:t>
            </w:r>
            <w:r w:rsidR="00555FC0">
              <w:t>,</w:t>
            </w:r>
            <w:r w:rsidRPr="00006AC4">
              <w:t>0</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135</w:t>
            </w:r>
            <w:r w:rsidR="00555FC0">
              <w:t>,</w:t>
            </w:r>
            <w:r w:rsidRPr="00006AC4">
              <w:t>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16</w:t>
            </w:r>
            <w:r w:rsidR="00555FC0">
              <w:t>,</w:t>
            </w:r>
            <w:r w:rsidRPr="00006AC4">
              <w:t>6</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7</w:t>
            </w:r>
            <w:r w:rsidR="00555FC0">
              <w:t>,</w:t>
            </w:r>
            <w:r w:rsidRPr="00006AC4">
              <w:t>2</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w:t>
            </w:r>
            <w:r w:rsidR="00555FC0">
              <w:t>,</w:t>
            </w:r>
            <w:r w:rsidRPr="00006AC4">
              <w:t>0</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12 124 145</w:t>
            </w: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Očuvana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10</w:t>
            </w:r>
            <w:r w:rsidR="00555FC0">
              <w:t>,</w:t>
            </w:r>
            <w:r w:rsidRPr="00006AC4">
              <w:t>42</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5</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198</w:t>
            </w:r>
            <w:r w:rsidR="00555FC0">
              <w:t>,</w:t>
            </w:r>
            <w:r w:rsidRPr="00006AC4">
              <w:t>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w:t>
            </w:r>
            <w:r w:rsidR="00555FC0">
              <w:t>,</w:t>
            </w:r>
            <w:r w:rsidRPr="00006AC4">
              <w:t>5</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115</w:t>
            </w:r>
            <w:r w:rsidR="00555FC0">
              <w:t>,</w:t>
            </w:r>
            <w:r w:rsidRPr="00006AC4">
              <w:t>0</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64</w:t>
            </w:r>
            <w:r w:rsidR="00555FC0">
              <w:t>,</w:t>
            </w:r>
            <w:r w:rsidRPr="00006AC4">
              <w:t>9</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7</w:t>
            </w:r>
            <w:r w:rsidR="00555FC0">
              <w:t>,</w:t>
            </w:r>
            <w:r w:rsidRPr="00006AC4">
              <w:t>9</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6</w:t>
            </w:r>
            <w:r w:rsidR="00555FC0">
              <w:t>,</w:t>
            </w:r>
            <w:r w:rsidRPr="00006AC4">
              <w:t>2</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w:t>
            </w:r>
            <w:r w:rsidR="00555FC0">
              <w:t>,</w:t>
            </w:r>
            <w:r w:rsidRPr="00006AC4">
              <w:t>4</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Razređena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w:t>
            </w:r>
            <w:r w:rsidR="00555FC0">
              <w:t>,</w:t>
            </w:r>
            <w:r w:rsidRPr="00006AC4">
              <w:t>55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3</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977</w:t>
            </w:r>
            <w:r w:rsidR="00555FC0">
              <w:t>,</w:t>
            </w:r>
            <w:r w:rsidRPr="00006AC4">
              <w:t>1</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w:t>
            </w:r>
            <w:r w:rsidR="00555FC0">
              <w:t>,</w:t>
            </w:r>
            <w:r w:rsidRPr="00006AC4">
              <w:t>7</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176</w:t>
            </w:r>
            <w:r w:rsidR="00555FC0">
              <w:t>,</w:t>
            </w:r>
            <w:r w:rsidRPr="00006AC4">
              <w:t>1</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31</w:t>
            </w:r>
            <w:r w:rsidR="00555FC0">
              <w:t>,</w:t>
            </w:r>
            <w:r w:rsidRPr="00006AC4">
              <w:t>0</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w:t>
            </w:r>
            <w:r w:rsidR="00555FC0">
              <w:t>,</w:t>
            </w:r>
            <w:r w:rsidRPr="00006AC4">
              <w:t>8</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w:t>
            </w:r>
            <w:r w:rsidR="00555FC0">
              <w:t>,</w:t>
            </w:r>
            <w:r w:rsidRPr="00006AC4">
              <w:t>6</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w:t>
            </w:r>
            <w:r w:rsidR="00555FC0">
              <w:t>,</w:t>
            </w:r>
            <w:r w:rsidRPr="00006AC4">
              <w:t>2</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Svega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15</w:t>
            </w:r>
            <w:r w:rsidR="00555FC0">
              <w:t>,</w:t>
            </w:r>
            <w:r w:rsidRPr="00006AC4">
              <w:t>97</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w:t>
            </w:r>
            <w:r w:rsidR="00555FC0">
              <w:t>,</w:t>
            </w:r>
            <w:r w:rsidRPr="00006AC4">
              <w:t>8</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175</w:t>
            </w:r>
            <w:r w:rsidR="00555FC0">
              <w:t>,</w:t>
            </w:r>
            <w:r w:rsidRPr="00006AC4">
              <w:t>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8</w:t>
            </w:r>
            <w:r w:rsidR="00555FC0">
              <w:t>,</w:t>
            </w:r>
            <w:r w:rsidRPr="00006AC4">
              <w:t>2</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136</w:t>
            </w:r>
            <w:r w:rsidR="00555FC0">
              <w:t>,</w:t>
            </w:r>
            <w:r w:rsidRPr="00006AC4">
              <w:t>2</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95</w:t>
            </w:r>
            <w:r w:rsidR="00555FC0">
              <w:t>,</w:t>
            </w:r>
            <w:r w:rsidRPr="00006AC4">
              <w:t>9</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11</w:t>
            </w:r>
            <w:r w:rsidR="00555FC0">
              <w:t>,</w:t>
            </w:r>
            <w:r w:rsidRPr="00006AC4">
              <w:t>7</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6</w:t>
            </w:r>
            <w:r w:rsidR="00555FC0">
              <w:t>,</w:t>
            </w:r>
            <w:r w:rsidRPr="00006AC4">
              <w:t>0</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w:t>
            </w:r>
            <w:r w:rsidR="00555FC0">
              <w:t>,</w:t>
            </w:r>
            <w:r w:rsidRPr="00006AC4">
              <w:t>4</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12 125 145</w:t>
            </w: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Devastirana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10</w:t>
            </w:r>
            <w:r w:rsidR="00555FC0">
              <w:t>,</w:t>
            </w:r>
            <w:r w:rsidRPr="00006AC4">
              <w:t>42</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5</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415</w:t>
            </w:r>
            <w:r w:rsidR="00555FC0">
              <w:t>,</w:t>
            </w:r>
            <w:r w:rsidRPr="00006AC4">
              <w:t>8</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6</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39</w:t>
            </w:r>
            <w:r w:rsidR="00555FC0">
              <w:t>,</w:t>
            </w:r>
            <w:r w:rsidRPr="00006AC4">
              <w:t>9</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8</w:t>
            </w:r>
            <w:r w:rsidR="00555FC0">
              <w:t>,</w:t>
            </w:r>
            <w:r w:rsidRPr="00006AC4">
              <w:t>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0</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8</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0</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Svega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10</w:t>
            </w:r>
            <w:r w:rsidR="00555FC0">
              <w:t>,</w:t>
            </w:r>
            <w:r w:rsidRPr="00006AC4">
              <w:t>42</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5</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415</w:t>
            </w:r>
            <w:r w:rsidR="00555FC0">
              <w:t>,</w:t>
            </w:r>
            <w:r w:rsidRPr="00006AC4">
              <w:t>8</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6</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39</w:t>
            </w:r>
            <w:r w:rsidR="00555FC0">
              <w:t>,</w:t>
            </w:r>
            <w:r w:rsidRPr="00006AC4">
              <w:t>9</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8</w:t>
            </w:r>
            <w:r w:rsidR="00555FC0">
              <w:t>,</w:t>
            </w:r>
            <w:r w:rsidRPr="00006AC4">
              <w:t>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0</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8</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0</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53 116 145</w:t>
            </w: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Devastirana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46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6</w:t>
            </w:r>
            <w:r w:rsidR="00555FC0">
              <w:t>,</w:t>
            </w:r>
            <w:r w:rsidRPr="00006AC4">
              <w:t>9</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0</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15</w:t>
            </w:r>
            <w:r w:rsidR="00555FC0">
              <w:t>,</w:t>
            </w:r>
            <w:r w:rsidRPr="00006AC4">
              <w:t>0</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0</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3</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0</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Svega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46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6</w:t>
            </w:r>
            <w:r w:rsidR="00555FC0">
              <w:t>,</w:t>
            </w:r>
            <w:r w:rsidRPr="00006AC4">
              <w:t>9</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0</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15</w:t>
            </w:r>
            <w:r w:rsidR="00555FC0">
              <w:t>,</w:t>
            </w:r>
            <w:r w:rsidRPr="00006AC4">
              <w:t>0</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0</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3</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0</w:t>
            </w:r>
          </w:p>
        </w:tc>
      </w:tr>
      <w:tr w:rsidR="00006AC4" w:rsidRPr="00006AC4" w:rsidTr="009976A7">
        <w:trPr>
          <w:trHeight w:val="276"/>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left"/>
              <w:rPr>
                <w:b/>
                <w:bCs/>
                <w:i/>
                <w:iCs/>
              </w:rPr>
            </w:pPr>
            <w:r w:rsidRPr="00006AC4">
              <w:rPr>
                <w:b/>
                <w:bCs/>
                <w:i/>
                <w:iCs/>
              </w:rPr>
              <w:t>UKUPNO</w:t>
            </w: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rPr>
                <w:b/>
                <w:bCs/>
                <w:i/>
                <w:iCs/>
              </w:rPr>
            </w:pPr>
            <w:r w:rsidRPr="00006AC4">
              <w:rPr>
                <w:b/>
                <w:bCs/>
                <w:i/>
                <w:iCs/>
              </w:rPr>
              <w:t>Očuvana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20</w:t>
            </w:r>
            <w:r w:rsidR="00555FC0">
              <w:rPr>
                <w:b/>
                <w:bCs/>
                <w:i/>
                <w:iCs/>
              </w:rPr>
              <w:t>,</w:t>
            </w:r>
            <w:r w:rsidRPr="00006AC4">
              <w:rPr>
                <w:b/>
                <w:bCs/>
                <w:i/>
                <w:iCs/>
              </w:rPr>
              <w:t>47</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4</w:t>
            </w:r>
            <w:r w:rsidR="00555FC0">
              <w:rPr>
                <w:b/>
                <w:bCs/>
                <w:i/>
                <w:iCs/>
              </w:rPr>
              <w:t>,</w:t>
            </w:r>
            <w:r w:rsidRPr="00006AC4">
              <w:rPr>
                <w:b/>
                <w:bCs/>
                <w:i/>
                <w:iCs/>
              </w:rPr>
              <w:t>8</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3</w:t>
            </w:r>
            <w:r w:rsidR="00555FC0">
              <w:rPr>
                <w:b/>
                <w:bCs/>
                <w:i/>
                <w:iCs/>
              </w:rPr>
              <w:t>.</w:t>
            </w:r>
            <w:r w:rsidRPr="00006AC4">
              <w:rPr>
                <w:b/>
                <w:bCs/>
                <w:i/>
                <w:iCs/>
              </w:rPr>
              <w:t>040</w:t>
            </w:r>
            <w:r w:rsidR="00555FC0">
              <w:rPr>
                <w:b/>
                <w:bCs/>
                <w:i/>
                <w:iCs/>
              </w:rPr>
              <w:t>,</w:t>
            </w:r>
            <w:r w:rsidRPr="00006AC4">
              <w:rPr>
                <w:b/>
                <w:bCs/>
                <w:i/>
                <w:iCs/>
              </w:rPr>
              <w:t>1</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11</w:t>
            </w:r>
            <w:r w:rsidR="00555FC0">
              <w:rPr>
                <w:b/>
                <w:bCs/>
                <w:i/>
                <w:iCs/>
              </w:rPr>
              <w:t>,</w:t>
            </w:r>
            <w:r w:rsidRPr="00006AC4">
              <w:rPr>
                <w:b/>
                <w:bCs/>
                <w:i/>
                <w:iCs/>
              </w:rPr>
              <w:t>4</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148</w:t>
            </w:r>
            <w:r w:rsidR="00555FC0">
              <w:rPr>
                <w:b/>
                <w:bCs/>
                <w:i/>
                <w:iCs/>
              </w:rPr>
              <w:t>,</w:t>
            </w:r>
            <w:r w:rsidRPr="00006AC4">
              <w:rPr>
                <w:b/>
                <w:bCs/>
                <w:i/>
                <w:iCs/>
              </w:rPr>
              <w:t>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144</w:t>
            </w:r>
            <w:r w:rsidR="00555FC0">
              <w:rPr>
                <w:b/>
                <w:bCs/>
                <w:i/>
                <w:iCs/>
              </w:rPr>
              <w:t>,</w:t>
            </w:r>
            <w:r w:rsidRPr="00006AC4">
              <w:rPr>
                <w:b/>
                <w:bCs/>
                <w:i/>
                <w:iCs/>
              </w:rPr>
              <w:t>0</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17</w:t>
            </w:r>
            <w:r w:rsidR="00555FC0">
              <w:rPr>
                <w:b/>
                <w:bCs/>
                <w:i/>
                <w:iCs/>
              </w:rPr>
              <w:t>,</w:t>
            </w:r>
            <w:r w:rsidRPr="00006AC4">
              <w:rPr>
                <w:b/>
                <w:bCs/>
                <w:i/>
                <w:iCs/>
              </w:rPr>
              <w:t>6</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7</w:t>
            </w:r>
            <w:r w:rsidR="00555FC0">
              <w:rPr>
                <w:b/>
                <w:bCs/>
                <w:i/>
                <w:iCs/>
              </w:rPr>
              <w:t>,</w:t>
            </w:r>
            <w:r w:rsidRPr="00006AC4">
              <w:rPr>
                <w:b/>
                <w:bCs/>
                <w:i/>
                <w:iCs/>
              </w:rPr>
              <w:t>0</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4</w:t>
            </w:r>
            <w:r w:rsidR="00555FC0">
              <w:rPr>
                <w:b/>
                <w:bCs/>
                <w:i/>
                <w:iCs/>
              </w:rPr>
              <w:t>,</w:t>
            </w:r>
            <w:r w:rsidRPr="00006AC4">
              <w:rPr>
                <w:b/>
                <w:bCs/>
                <w:i/>
                <w:iCs/>
              </w:rPr>
              <w:t>7</w:t>
            </w:r>
          </w:p>
        </w:tc>
      </w:tr>
      <w:tr w:rsidR="00006AC4" w:rsidRPr="00006AC4" w:rsidTr="009976A7">
        <w:trPr>
          <w:trHeight w:val="276"/>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rPr>
                <w:b/>
                <w:bCs/>
                <w:i/>
                <w:iCs/>
              </w:rPr>
            </w:pPr>
            <w:r w:rsidRPr="00006AC4">
              <w:rPr>
                <w:b/>
                <w:bCs/>
                <w:i/>
                <w:iCs/>
              </w:rPr>
              <w:t>Razređena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14</w:t>
            </w:r>
            <w:r w:rsidR="00555FC0">
              <w:rPr>
                <w:b/>
                <w:bCs/>
                <w:i/>
                <w:iCs/>
              </w:rPr>
              <w:t>,</w:t>
            </w:r>
            <w:r w:rsidRPr="00006AC4">
              <w:rPr>
                <w:b/>
                <w:bCs/>
                <w:i/>
                <w:iCs/>
              </w:rPr>
              <w:t>40</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3</w:t>
            </w:r>
            <w:r w:rsidR="00555FC0">
              <w:rPr>
                <w:b/>
                <w:bCs/>
                <w:i/>
                <w:iCs/>
              </w:rPr>
              <w:t>,</w:t>
            </w:r>
            <w:r w:rsidRPr="00006AC4">
              <w:rPr>
                <w:b/>
                <w:bCs/>
                <w:i/>
                <w:iCs/>
              </w:rPr>
              <w:t>4</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2</w:t>
            </w:r>
            <w:r w:rsidR="00555FC0">
              <w:rPr>
                <w:b/>
                <w:bCs/>
                <w:i/>
                <w:iCs/>
              </w:rPr>
              <w:t>.</w:t>
            </w:r>
            <w:r w:rsidRPr="00006AC4">
              <w:rPr>
                <w:b/>
                <w:bCs/>
                <w:i/>
                <w:iCs/>
              </w:rPr>
              <w:t>538</w:t>
            </w:r>
            <w:r w:rsidR="00555FC0">
              <w:rPr>
                <w:b/>
                <w:bCs/>
                <w:i/>
                <w:iCs/>
              </w:rPr>
              <w:t>,</w:t>
            </w:r>
            <w:r w:rsidRPr="00006AC4">
              <w:rPr>
                <w:b/>
                <w:bCs/>
                <w:i/>
                <w:iCs/>
              </w:rPr>
              <w:t>2</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9</w:t>
            </w:r>
            <w:r w:rsidR="00555FC0">
              <w:rPr>
                <w:b/>
                <w:bCs/>
                <w:i/>
                <w:iCs/>
              </w:rPr>
              <w:t>,</w:t>
            </w:r>
            <w:r w:rsidRPr="00006AC4">
              <w:rPr>
                <w:b/>
                <w:bCs/>
                <w:i/>
                <w:iCs/>
              </w:rPr>
              <w:t>5</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176</w:t>
            </w:r>
            <w:r w:rsidR="00555FC0">
              <w:rPr>
                <w:b/>
                <w:bCs/>
                <w:i/>
                <w:iCs/>
              </w:rPr>
              <w:t>,</w:t>
            </w:r>
            <w:r w:rsidRPr="00006AC4">
              <w:rPr>
                <w:b/>
                <w:bCs/>
                <w:i/>
                <w:iCs/>
              </w:rPr>
              <w:t>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87</w:t>
            </w:r>
            <w:r w:rsidR="00555FC0">
              <w:rPr>
                <w:b/>
                <w:bCs/>
                <w:i/>
                <w:iCs/>
              </w:rPr>
              <w:t>,</w:t>
            </w:r>
            <w:r w:rsidRPr="00006AC4">
              <w:rPr>
                <w:b/>
                <w:bCs/>
                <w:i/>
                <w:iCs/>
              </w:rPr>
              <w:t>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10</w:t>
            </w:r>
            <w:r w:rsidR="00555FC0">
              <w:rPr>
                <w:b/>
                <w:bCs/>
                <w:i/>
                <w:iCs/>
              </w:rPr>
              <w:t>,</w:t>
            </w:r>
            <w:r w:rsidRPr="00006AC4">
              <w:rPr>
                <w:b/>
                <w:bCs/>
                <w:i/>
                <w:iCs/>
              </w:rPr>
              <w:t>7</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6</w:t>
            </w:r>
            <w:r w:rsidR="00555FC0">
              <w:rPr>
                <w:b/>
                <w:bCs/>
                <w:i/>
                <w:iCs/>
              </w:rPr>
              <w:t>,</w:t>
            </w:r>
            <w:r w:rsidRPr="00006AC4">
              <w:rPr>
                <w:b/>
                <w:bCs/>
                <w:i/>
                <w:iCs/>
              </w:rPr>
              <w:t>1</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3</w:t>
            </w:r>
            <w:r w:rsidR="00555FC0">
              <w:rPr>
                <w:b/>
                <w:bCs/>
                <w:i/>
                <w:iCs/>
              </w:rPr>
              <w:t>,</w:t>
            </w:r>
            <w:r w:rsidRPr="00006AC4">
              <w:rPr>
                <w:b/>
                <w:bCs/>
                <w:i/>
                <w:iCs/>
              </w:rPr>
              <w:t>4</w:t>
            </w:r>
          </w:p>
        </w:tc>
      </w:tr>
      <w:tr w:rsidR="00006AC4" w:rsidRPr="00006AC4" w:rsidTr="009976A7">
        <w:trPr>
          <w:trHeight w:val="276"/>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rPr>
                <w:b/>
                <w:bCs/>
                <w:i/>
                <w:iCs/>
              </w:rPr>
            </w:pPr>
            <w:r w:rsidRPr="00006AC4">
              <w:rPr>
                <w:b/>
                <w:bCs/>
                <w:i/>
                <w:iCs/>
              </w:rPr>
              <w:t>Devastirana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14</w:t>
            </w:r>
            <w:r w:rsidR="00555FC0">
              <w:rPr>
                <w:b/>
                <w:bCs/>
                <w:i/>
                <w:iCs/>
              </w:rPr>
              <w:t>,</w:t>
            </w:r>
            <w:r w:rsidRPr="00006AC4">
              <w:rPr>
                <w:b/>
                <w:bCs/>
                <w:i/>
                <w:iCs/>
              </w:rPr>
              <w:t>59</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3</w:t>
            </w:r>
            <w:r w:rsidR="00555FC0">
              <w:rPr>
                <w:b/>
                <w:bCs/>
                <w:i/>
                <w:iCs/>
              </w:rPr>
              <w:t>,</w:t>
            </w:r>
            <w:r w:rsidRPr="00006AC4">
              <w:rPr>
                <w:b/>
                <w:bCs/>
                <w:i/>
                <w:iCs/>
              </w:rPr>
              <w:t>4</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661</w:t>
            </w:r>
            <w:r w:rsidR="00555FC0">
              <w:rPr>
                <w:b/>
                <w:bCs/>
                <w:i/>
                <w:iCs/>
              </w:rPr>
              <w:t>,</w:t>
            </w:r>
            <w:r w:rsidRPr="00006AC4">
              <w:rPr>
                <w:b/>
                <w:bCs/>
                <w:i/>
                <w:iCs/>
              </w:rPr>
              <w:t>2</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2</w:t>
            </w:r>
            <w:r w:rsidR="00555FC0">
              <w:rPr>
                <w:b/>
                <w:bCs/>
                <w:i/>
                <w:iCs/>
              </w:rPr>
              <w:t>,</w:t>
            </w:r>
            <w:r w:rsidRPr="00006AC4">
              <w:rPr>
                <w:b/>
                <w:bCs/>
                <w:i/>
                <w:iCs/>
              </w:rPr>
              <w:t>5</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45</w:t>
            </w:r>
            <w:r w:rsidR="00555FC0">
              <w:rPr>
                <w:b/>
                <w:bCs/>
                <w:i/>
                <w:iCs/>
              </w:rPr>
              <w:t>,</w:t>
            </w:r>
            <w:r w:rsidRPr="00006AC4">
              <w:rPr>
                <w:b/>
                <w:bCs/>
                <w:i/>
                <w:iCs/>
              </w:rPr>
              <w:t>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13</w:t>
            </w:r>
            <w:r w:rsidR="00555FC0">
              <w:rPr>
                <w:b/>
                <w:bCs/>
                <w:i/>
                <w:iCs/>
              </w:rPr>
              <w:t>,</w:t>
            </w:r>
            <w:r w:rsidRPr="00006AC4">
              <w:rPr>
                <w:b/>
                <w:bCs/>
                <w:i/>
                <w:iCs/>
              </w:rPr>
              <w:t>2</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w:t>
            </w:r>
            <w:r w:rsidR="00555FC0">
              <w:rPr>
                <w:b/>
                <w:bCs/>
                <w:i/>
                <w:iCs/>
              </w:rPr>
              <w:t>,</w:t>
            </w:r>
            <w:r w:rsidRPr="00006AC4">
              <w:rPr>
                <w:b/>
                <w:bCs/>
                <w:i/>
                <w:iCs/>
              </w:rPr>
              <w:t>6</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0</w:t>
            </w:r>
            <w:r w:rsidR="00555FC0">
              <w:rPr>
                <w:b/>
                <w:bCs/>
                <w:i/>
                <w:iCs/>
              </w:rPr>
              <w:t>,</w:t>
            </w:r>
            <w:r w:rsidRPr="00006AC4">
              <w:rPr>
                <w:b/>
                <w:bCs/>
                <w:i/>
                <w:iCs/>
              </w:rPr>
              <w:t>9</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2</w:t>
            </w:r>
            <w:r w:rsidR="00555FC0">
              <w:rPr>
                <w:b/>
                <w:bCs/>
                <w:i/>
                <w:iCs/>
              </w:rPr>
              <w:t>,</w:t>
            </w:r>
            <w:r w:rsidRPr="00006AC4">
              <w:rPr>
                <w:b/>
                <w:bCs/>
                <w:i/>
                <w:iCs/>
              </w:rPr>
              <w:t>0</w:t>
            </w:r>
          </w:p>
        </w:tc>
      </w:tr>
      <w:tr w:rsidR="00006AC4" w:rsidRPr="00006AC4" w:rsidTr="009976A7">
        <w:trPr>
          <w:trHeight w:val="276"/>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rPr>
                <w:b/>
                <w:bCs/>
                <w:i/>
                <w:iCs/>
              </w:rPr>
            </w:pPr>
            <w:r w:rsidRPr="00006AC4">
              <w:rPr>
                <w:b/>
                <w:bCs/>
                <w:i/>
                <w:iCs/>
              </w:rPr>
              <w:t>Svega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49</w:t>
            </w:r>
            <w:r w:rsidR="00555FC0">
              <w:rPr>
                <w:b/>
                <w:bCs/>
                <w:i/>
                <w:iCs/>
              </w:rPr>
              <w:t>,</w:t>
            </w:r>
            <w:r w:rsidRPr="00006AC4">
              <w:rPr>
                <w:b/>
                <w:bCs/>
                <w:i/>
                <w:iCs/>
              </w:rPr>
              <w:t>46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11</w:t>
            </w:r>
            <w:r w:rsidR="00555FC0">
              <w:rPr>
                <w:b/>
                <w:bCs/>
                <w:i/>
                <w:iCs/>
              </w:rPr>
              <w:t>,</w:t>
            </w:r>
            <w:r w:rsidRPr="00006AC4">
              <w:rPr>
                <w:b/>
                <w:bCs/>
                <w:i/>
                <w:iCs/>
              </w:rPr>
              <w:t>7</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6</w:t>
            </w:r>
            <w:r w:rsidR="00555FC0">
              <w:rPr>
                <w:b/>
                <w:bCs/>
                <w:i/>
                <w:iCs/>
              </w:rPr>
              <w:t>.</w:t>
            </w:r>
            <w:r w:rsidRPr="00006AC4">
              <w:rPr>
                <w:b/>
                <w:bCs/>
                <w:i/>
                <w:iCs/>
              </w:rPr>
              <w:t>239</w:t>
            </w:r>
            <w:r w:rsidR="00555FC0">
              <w:rPr>
                <w:b/>
                <w:bCs/>
                <w:i/>
                <w:iCs/>
              </w:rPr>
              <w:t>,</w:t>
            </w:r>
            <w:r w:rsidRPr="00006AC4">
              <w:rPr>
                <w:b/>
                <w:bCs/>
                <w:i/>
                <w:iCs/>
              </w:rPr>
              <w:t>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23</w:t>
            </w:r>
            <w:r w:rsidR="00555FC0">
              <w:rPr>
                <w:b/>
                <w:bCs/>
                <w:i/>
                <w:iCs/>
              </w:rPr>
              <w:t>,</w:t>
            </w:r>
            <w:r w:rsidRPr="00006AC4">
              <w:rPr>
                <w:b/>
                <w:bCs/>
                <w:i/>
                <w:iCs/>
              </w:rPr>
              <w:t>4</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126</w:t>
            </w:r>
            <w:r w:rsidR="00555FC0">
              <w:rPr>
                <w:b/>
                <w:bCs/>
                <w:i/>
                <w:iCs/>
              </w:rPr>
              <w:t>,</w:t>
            </w:r>
            <w:r w:rsidRPr="00006AC4">
              <w:rPr>
                <w:b/>
                <w:bCs/>
                <w:i/>
                <w:iCs/>
              </w:rPr>
              <w:t>2</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244</w:t>
            </w:r>
            <w:r w:rsidR="00555FC0">
              <w:rPr>
                <w:b/>
                <w:bCs/>
                <w:i/>
                <w:iCs/>
              </w:rPr>
              <w:t>,</w:t>
            </w:r>
            <w:r w:rsidRPr="00006AC4">
              <w:rPr>
                <w:b/>
                <w:bCs/>
                <w:i/>
                <w:iCs/>
              </w:rPr>
              <w:t>7</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29</w:t>
            </w:r>
            <w:r w:rsidR="00555FC0">
              <w:rPr>
                <w:b/>
                <w:bCs/>
                <w:i/>
                <w:iCs/>
              </w:rPr>
              <w:t>,</w:t>
            </w:r>
            <w:r w:rsidRPr="00006AC4">
              <w:rPr>
                <w:b/>
                <w:bCs/>
                <w:i/>
                <w:iCs/>
              </w:rPr>
              <w:t>9</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4</w:t>
            </w:r>
            <w:r w:rsidR="00555FC0">
              <w:rPr>
                <w:b/>
                <w:bCs/>
                <w:i/>
                <w:iCs/>
              </w:rPr>
              <w:t>,</w:t>
            </w:r>
            <w:r w:rsidRPr="00006AC4">
              <w:rPr>
                <w:b/>
                <w:bCs/>
                <w:i/>
                <w:iCs/>
              </w:rPr>
              <w:t>9</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rPr>
                <w:b/>
                <w:bCs/>
                <w:i/>
                <w:iCs/>
              </w:rPr>
            </w:pPr>
            <w:r w:rsidRPr="00006AC4">
              <w:rPr>
                <w:b/>
                <w:bCs/>
                <w:i/>
                <w:iCs/>
              </w:rPr>
              <w:t>3</w:t>
            </w:r>
            <w:r w:rsidR="00555FC0">
              <w:rPr>
                <w:b/>
                <w:bCs/>
                <w:i/>
                <w:iCs/>
              </w:rPr>
              <w:t>,</w:t>
            </w:r>
            <w:r w:rsidRPr="00006AC4">
              <w:rPr>
                <w:b/>
                <w:bCs/>
                <w:i/>
                <w:iCs/>
              </w:rPr>
              <w:t>9</w:t>
            </w:r>
          </w:p>
        </w:tc>
      </w:tr>
      <w:tr w:rsidR="009976A7" w:rsidRPr="00006AC4" w:rsidTr="009976A7">
        <w:trPr>
          <w:trHeight w:val="264"/>
        </w:trPr>
        <w:tc>
          <w:tcPr>
            <w:tcW w:w="1149"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9976A7" w:rsidRDefault="009976A7" w:rsidP="009976A7">
            <w:pPr>
              <w:jc w:val="left"/>
              <w:rPr>
                <w:b/>
                <w:bCs/>
                <w:i/>
                <w:iCs/>
              </w:rPr>
            </w:pPr>
            <w:r w:rsidRPr="00006AC4">
              <w:rPr>
                <w:b/>
                <w:bCs/>
                <w:i/>
                <w:iCs/>
              </w:rPr>
              <w:t>Veštački podignuta sastojina</w:t>
            </w:r>
          </w:p>
          <w:p w:rsidR="009976A7" w:rsidRPr="00006AC4" w:rsidRDefault="009976A7" w:rsidP="009976A7">
            <w:pPr>
              <w:jc w:val="left"/>
              <w:rPr>
                <w:b/>
                <w:bCs/>
                <w:i/>
                <w:iCs/>
              </w:rPr>
            </w:pPr>
            <w:r w:rsidRPr="00006AC4">
              <w:rPr>
                <w:b/>
                <w:bCs/>
                <w:i/>
                <w:iCs/>
              </w:rPr>
              <w:t xml:space="preserve"> tvrdih lišćara</w:t>
            </w: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9976A7" w:rsidRPr="00006AC4" w:rsidRDefault="009976A7" w:rsidP="009976A7">
            <w:pPr>
              <w:jc w:val="right"/>
            </w:pPr>
            <w:r w:rsidRPr="00006AC4">
              <w:t>12 469 145</w:t>
            </w:r>
          </w:p>
        </w:tc>
        <w:tc>
          <w:tcPr>
            <w:tcW w:w="786"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left"/>
            </w:pPr>
            <w:r w:rsidRPr="00006AC4">
              <w:t>Očuvana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rPr>
                <w:color w:val="000000"/>
              </w:rPr>
              <w:t>28,91</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6,8</w:t>
            </w:r>
          </w:p>
        </w:tc>
        <w:tc>
          <w:tcPr>
            <w:tcW w:w="344"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rPr>
                <w:color w:val="000000"/>
              </w:rPr>
              <w:t>2.957,9</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11,1</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102,3</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rPr>
                <w:color w:val="000000"/>
              </w:rPr>
              <w:t>57,8</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7,1</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2,0</w:t>
            </w:r>
          </w:p>
        </w:tc>
        <w:tc>
          <w:tcPr>
            <w:tcW w:w="253"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2,0</w:t>
            </w:r>
          </w:p>
        </w:tc>
      </w:tr>
      <w:tr w:rsidR="009976A7"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left"/>
            </w:pPr>
            <w:r w:rsidRPr="00006AC4">
              <w:t>Razređena sastojina</w:t>
            </w:r>
          </w:p>
        </w:tc>
        <w:tc>
          <w:tcPr>
            <w:tcW w:w="301"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rPr>
                <w:color w:val="000000"/>
              </w:rPr>
              <w:t>1,14</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0,3</w:t>
            </w:r>
          </w:p>
        </w:tc>
        <w:tc>
          <w:tcPr>
            <w:tcW w:w="344"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rPr>
                <w:color w:val="000000"/>
              </w:rPr>
              <w:t>106,4</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0,4</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93,4</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rPr>
                <w:color w:val="000000"/>
              </w:rPr>
              <w:t>1,7</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0,2</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1,5</w:t>
            </w:r>
          </w:p>
        </w:tc>
        <w:tc>
          <w:tcPr>
            <w:tcW w:w="253"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1,6</w:t>
            </w:r>
          </w:p>
        </w:tc>
      </w:tr>
      <w:tr w:rsidR="009976A7"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left"/>
            </w:pPr>
            <w:r w:rsidRPr="00006AC4">
              <w:t>Svega</w:t>
            </w:r>
          </w:p>
        </w:tc>
        <w:tc>
          <w:tcPr>
            <w:tcW w:w="301"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30,05</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7,1</w:t>
            </w:r>
          </w:p>
        </w:tc>
        <w:tc>
          <w:tcPr>
            <w:tcW w:w="344"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3.064,4</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11,5</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102,0</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59,5</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7,3</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2,0</w:t>
            </w:r>
          </w:p>
        </w:tc>
        <w:tc>
          <w:tcPr>
            <w:tcW w:w="253"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1,9</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12 480 145</w:t>
            </w: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Devastirana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w:t>
            </w:r>
            <w:r w:rsidR="00555FC0">
              <w:t>,</w:t>
            </w:r>
            <w:r w:rsidRPr="00006AC4">
              <w:t>24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0</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44</w:t>
            </w:r>
            <w:r w:rsidR="00555FC0">
              <w:t>,</w:t>
            </w:r>
            <w:r w:rsidRPr="00006AC4">
              <w:t>9</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2</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10</w:t>
            </w:r>
            <w:r w:rsidR="00555FC0">
              <w:t>,</w:t>
            </w:r>
            <w:r w:rsidRPr="00006AC4">
              <w:t>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4</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Svega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w:t>
            </w:r>
            <w:r w:rsidR="00555FC0">
              <w:t>,</w:t>
            </w:r>
            <w:r w:rsidRPr="00006AC4">
              <w:t>24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0</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44</w:t>
            </w:r>
            <w:r w:rsidR="00555FC0">
              <w:t>,</w:t>
            </w:r>
            <w:r w:rsidRPr="00006AC4">
              <w:t>9</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2</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10</w:t>
            </w:r>
            <w:r w:rsidR="00555FC0">
              <w:t>,</w:t>
            </w:r>
            <w:r w:rsidRPr="00006AC4">
              <w:t>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4</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12 483 145</w:t>
            </w: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Očuvana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w:t>
            </w:r>
            <w:r w:rsidR="00555FC0">
              <w:t>,</w:t>
            </w:r>
            <w:r w:rsidRPr="00006AC4">
              <w:t>26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8</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201</w:t>
            </w:r>
            <w:r w:rsidR="00555FC0">
              <w:t>,</w:t>
            </w:r>
            <w:r w:rsidRPr="00006AC4">
              <w:t>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8</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61</w:t>
            </w:r>
            <w:r w:rsidR="00555FC0">
              <w:t>,</w:t>
            </w:r>
            <w:r w:rsidRPr="00006AC4">
              <w:t>7</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7</w:t>
            </w:r>
            <w:r w:rsidR="00555FC0">
              <w:t>,</w:t>
            </w:r>
            <w:r w:rsidRPr="00006AC4">
              <w:t>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9</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3</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w:t>
            </w:r>
            <w:r w:rsidR="00555FC0">
              <w:t>,</w:t>
            </w:r>
            <w:r w:rsidRPr="00006AC4">
              <w:t>8</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Razređena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80</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4</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32</w:t>
            </w:r>
            <w:r w:rsidR="00555FC0">
              <w:t>,</w:t>
            </w:r>
            <w:r w:rsidRPr="00006AC4">
              <w:t>8</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18</w:t>
            </w:r>
            <w:r w:rsidR="00555FC0">
              <w:t>,</w:t>
            </w:r>
            <w:r w:rsidRPr="00006AC4">
              <w:t>2</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0</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5</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9</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Svega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w:t>
            </w:r>
            <w:r w:rsidR="00555FC0">
              <w:t>,</w:t>
            </w:r>
            <w:r w:rsidRPr="00006AC4">
              <w:t>06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2</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234</w:t>
            </w:r>
            <w:r w:rsidR="00555FC0">
              <w:t>,</w:t>
            </w:r>
            <w:r w:rsidRPr="00006AC4">
              <w:t>1</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9</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46</w:t>
            </w:r>
            <w:r w:rsidR="00555FC0">
              <w:t>,</w:t>
            </w:r>
            <w:r w:rsidRPr="00006AC4">
              <w:t>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8</w:t>
            </w:r>
            <w:r w:rsidR="00555FC0">
              <w:t>,</w:t>
            </w:r>
            <w:r w:rsidRPr="00006AC4">
              <w:t>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1</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7</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w:t>
            </w:r>
            <w:r w:rsidR="00555FC0">
              <w:t>,</w:t>
            </w:r>
            <w:r w:rsidRPr="00006AC4">
              <w:t>7</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53 469 145</w:t>
            </w: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Očuvana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w:t>
            </w:r>
            <w:r w:rsidR="00555FC0">
              <w:t>,</w:t>
            </w:r>
            <w:r w:rsidRPr="00006AC4">
              <w:t>95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9</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267</w:t>
            </w:r>
            <w:r w:rsidR="00555FC0">
              <w:t>,</w:t>
            </w:r>
            <w:r w:rsidRPr="00006AC4">
              <w:t>9</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0</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67</w:t>
            </w:r>
            <w:r w:rsidR="00555FC0">
              <w:t>,</w:t>
            </w:r>
            <w:r w:rsidRPr="00006AC4">
              <w:t>8</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6</w:t>
            </w:r>
            <w:r w:rsidR="00555FC0">
              <w:t>,</w:t>
            </w:r>
            <w:r w:rsidRPr="00006AC4">
              <w:t>0</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7</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5</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2</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Razređena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06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3</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51</w:t>
            </w:r>
            <w:r w:rsidR="00555FC0">
              <w:t>,</w:t>
            </w:r>
            <w:r w:rsidRPr="00006AC4">
              <w:t>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2</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48</w:t>
            </w:r>
            <w:r w:rsidR="00555FC0">
              <w:t>,</w:t>
            </w:r>
            <w:r w:rsidRPr="00006AC4">
              <w:t>7</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0</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9</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9</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Svega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w:t>
            </w:r>
            <w:r w:rsidR="00555FC0">
              <w:t>,</w:t>
            </w:r>
            <w:r w:rsidRPr="00006AC4">
              <w:t>01</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2</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319</w:t>
            </w:r>
            <w:r w:rsidR="00555FC0">
              <w:t>,</w:t>
            </w:r>
            <w:r w:rsidRPr="00006AC4">
              <w:t>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2</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63</w:t>
            </w:r>
            <w:r w:rsidR="00555FC0">
              <w:t>,</w:t>
            </w:r>
            <w:r w:rsidRPr="00006AC4">
              <w:t>8</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7</w:t>
            </w:r>
            <w:r w:rsidR="00555FC0">
              <w:t>,</w:t>
            </w:r>
            <w:r w:rsidRPr="00006AC4">
              <w:t>0</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9</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4</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2</w:t>
            </w:r>
          </w:p>
        </w:tc>
      </w:tr>
      <w:tr w:rsidR="009976A7" w:rsidRPr="00006AC4" w:rsidTr="009976A7">
        <w:trPr>
          <w:trHeight w:val="276"/>
        </w:trPr>
        <w:tc>
          <w:tcPr>
            <w:tcW w:w="1149"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rPr>
                <w:b/>
                <w:bCs/>
                <w:i/>
                <w:iCs/>
              </w:rPr>
            </w:pP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9976A7" w:rsidRPr="00006AC4" w:rsidRDefault="009976A7" w:rsidP="009976A7">
            <w:pPr>
              <w:jc w:val="left"/>
              <w:rPr>
                <w:b/>
                <w:bCs/>
                <w:i/>
                <w:iCs/>
              </w:rPr>
            </w:pPr>
            <w:r w:rsidRPr="00006AC4">
              <w:rPr>
                <w:b/>
                <w:bCs/>
                <w:i/>
                <w:iCs/>
              </w:rPr>
              <w:t>UKUPNO</w:t>
            </w:r>
          </w:p>
        </w:tc>
        <w:tc>
          <w:tcPr>
            <w:tcW w:w="786"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left"/>
              <w:rPr>
                <w:b/>
                <w:bCs/>
                <w:i/>
                <w:iCs/>
              </w:rPr>
            </w:pPr>
            <w:r w:rsidRPr="00006AC4">
              <w:rPr>
                <w:b/>
                <w:bCs/>
                <w:i/>
                <w:iCs/>
              </w:rPr>
              <w:t>Očuvana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36,12</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8,5</w:t>
            </w:r>
          </w:p>
        </w:tc>
        <w:tc>
          <w:tcPr>
            <w:tcW w:w="344"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3.427,2</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12,9</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94,9</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71,4</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8,7</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2,0</w:t>
            </w:r>
          </w:p>
        </w:tc>
        <w:tc>
          <w:tcPr>
            <w:tcW w:w="253"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2,1</w:t>
            </w:r>
          </w:p>
        </w:tc>
      </w:tr>
      <w:tr w:rsidR="009976A7" w:rsidRPr="00006AC4" w:rsidTr="009976A7">
        <w:trPr>
          <w:trHeight w:val="276"/>
        </w:trPr>
        <w:tc>
          <w:tcPr>
            <w:tcW w:w="1149"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rPr>
                <w:b/>
                <w:bCs/>
                <w:i/>
                <w:iCs/>
              </w:rPr>
            </w:pPr>
          </w:p>
        </w:tc>
        <w:tc>
          <w:tcPr>
            <w:tcW w:w="786"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left"/>
              <w:rPr>
                <w:b/>
                <w:bCs/>
                <w:i/>
                <w:iCs/>
              </w:rPr>
            </w:pPr>
            <w:r w:rsidRPr="00006AC4">
              <w:rPr>
                <w:b/>
                <w:bCs/>
                <w:i/>
                <w:iCs/>
              </w:rPr>
              <w:t>Razređena sastojina</w:t>
            </w:r>
          </w:p>
        </w:tc>
        <w:tc>
          <w:tcPr>
            <w:tcW w:w="301"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4,00</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0,9</w:t>
            </w:r>
          </w:p>
        </w:tc>
        <w:tc>
          <w:tcPr>
            <w:tcW w:w="344"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190,8</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0,7</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47,7</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3,6</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0,4</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0,9</w:t>
            </w:r>
          </w:p>
        </w:tc>
        <w:tc>
          <w:tcPr>
            <w:tcW w:w="253"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1,9</w:t>
            </w:r>
          </w:p>
        </w:tc>
      </w:tr>
      <w:tr w:rsidR="009976A7" w:rsidRPr="00006AC4" w:rsidTr="009976A7">
        <w:trPr>
          <w:trHeight w:val="276"/>
        </w:trPr>
        <w:tc>
          <w:tcPr>
            <w:tcW w:w="1149"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rPr>
                <w:b/>
                <w:bCs/>
                <w:i/>
                <w:iCs/>
              </w:rPr>
            </w:pPr>
          </w:p>
        </w:tc>
        <w:tc>
          <w:tcPr>
            <w:tcW w:w="786"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left"/>
              <w:rPr>
                <w:b/>
                <w:bCs/>
                <w:i/>
                <w:iCs/>
              </w:rPr>
            </w:pPr>
            <w:r w:rsidRPr="00006AC4">
              <w:rPr>
                <w:b/>
                <w:bCs/>
                <w:i/>
                <w:iCs/>
              </w:rPr>
              <w:t>Devastirana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4,24</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1,0</w:t>
            </w:r>
          </w:p>
        </w:tc>
        <w:tc>
          <w:tcPr>
            <w:tcW w:w="344"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44,9</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0,2</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10,6</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0,6</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0,1</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0,1</w:t>
            </w:r>
          </w:p>
        </w:tc>
        <w:tc>
          <w:tcPr>
            <w:tcW w:w="253"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1,4</w:t>
            </w:r>
          </w:p>
        </w:tc>
      </w:tr>
      <w:tr w:rsidR="009976A7" w:rsidRPr="00006AC4" w:rsidTr="009976A7">
        <w:trPr>
          <w:trHeight w:val="276"/>
        </w:trPr>
        <w:tc>
          <w:tcPr>
            <w:tcW w:w="1149"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rPr>
                <w:b/>
                <w:bCs/>
                <w:i/>
                <w:iCs/>
              </w:rPr>
            </w:pPr>
          </w:p>
        </w:tc>
        <w:tc>
          <w:tcPr>
            <w:tcW w:w="786"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left"/>
              <w:rPr>
                <w:b/>
                <w:bCs/>
                <w:i/>
                <w:iCs/>
              </w:rPr>
            </w:pPr>
            <w:r w:rsidRPr="00006AC4">
              <w:rPr>
                <w:b/>
                <w:bCs/>
                <w:i/>
                <w:iCs/>
              </w:rPr>
              <w:t>Svega</w:t>
            </w:r>
          </w:p>
        </w:tc>
        <w:tc>
          <w:tcPr>
            <w:tcW w:w="301"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44,36</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10,5</w:t>
            </w:r>
          </w:p>
        </w:tc>
        <w:tc>
          <w:tcPr>
            <w:tcW w:w="344"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3.662,9</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13,7</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82,6</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75,7</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9,3</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1,7</w:t>
            </w:r>
          </w:p>
        </w:tc>
        <w:tc>
          <w:tcPr>
            <w:tcW w:w="253"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2,1</w:t>
            </w:r>
          </w:p>
        </w:tc>
      </w:tr>
      <w:tr w:rsidR="00006AC4" w:rsidRPr="00006AC4" w:rsidTr="009976A7">
        <w:trPr>
          <w:trHeight w:val="264"/>
        </w:trPr>
        <w:tc>
          <w:tcPr>
            <w:tcW w:w="1149"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Default="00006AC4" w:rsidP="00006AC4">
            <w:pPr>
              <w:jc w:val="left"/>
              <w:rPr>
                <w:b/>
                <w:bCs/>
                <w:i/>
                <w:iCs/>
              </w:rPr>
            </w:pPr>
            <w:r w:rsidRPr="00006AC4">
              <w:rPr>
                <w:b/>
                <w:bCs/>
                <w:i/>
                <w:iCs/>
              </w:rPr>
              <w:t>Veštački podignuta sastojina</w:t>
            </w:r>
          </w:p>
          <w:p w:rsidR="00006AC4" w:rsidRPr="00006AC4" w:rsidRDefault="00006AC4" w:rsidP="00006AC4">
            <w:pPr>
              <w:jc w:val="left"/>
              <w:rPr>
                <w:b/>
                <w:bCs/>
                <w:i/>
                <w:iCs/>
              </w:rPr>
            </w:pPr>
            <w:r w:rsidRPr="00006AC4">
              <w:rPr>
                <w:b/>
                <w:bCs/>
                <w:i/>
                <w:iCs/>
              </w:rPr>
              <w:t xml:space="preserve"> mekih lišćara</w:t>
            </w: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12 451 145</w:t>
            </w: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Očuvana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63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91</w:t>
            </w:r>
            <w:r w:rsidR="00555FC0">
              <w:t>,</w:t>
            </w:r>
            <w:r w:rsidRPr="00006AC4">
              <w:t>0</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3</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144</w:t>
            </w:r>
            <w:r w:rsidR="00555FC0">
              <w:t>,</w:t>
            </w:r>
            <w:r w:rsidRPr="00006AC4">
              <w:t>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w:t>
            </w:r>
            <w:r w:rsidR="00555FC0">
              <w:t>,</w:t>
            </w:r>
            <w:r w:rsidRPr="00006AC4">
              <w:t>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5</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7.0</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4.9</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Razređena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w:t>
            </w:r>
            <w:r w:rsidR="00555FC0">
              <w:t>,</w:t>
            </w:r>
            <w:r w:rsidRPr="00006AC4">
              <w:t>45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1</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896</w:t>
            </w:r>
            <w:r w:rsidR="00555FC0">
              <w:t>,</w:t>
            </w:r>
            <w:r w:rsidRPr="00006AC4">
              <w:t>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w:t>
            </w:r>
            <w:r w:rsidR="00555FC0">
              <w:t>,</w:t>
            </w:r>
            <w:r w:rsidRPr="00006AC4">
              <w:t>4</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201</w:t>
            </w:r>
            <w:r w:rsidR="00555FC0">
              <w:t>,</w:t>
            </w:r>
            <w:r w:rsidRPr="00006AC4">
              <w:t>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32</w:t>
            </w:r>
            <w:r w:rsidR="00555FC0">
              <w:t>,</w:t>
            </w:r>
            <w:r w:rsidRPr="00006AC4">
              <w:t>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w:t>
            </w:r>
            <w:r w:rsidR="00555FC0">
              <w:t>,</w:t>
            </w:r>
            <w:r w:rsidRPr="00006AC4">
              <w:t>0</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7.3</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3.6</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Svega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w:t>
            </w:r>
            <w:r w:rsidR="00555FC0">
              <w:t>,</w:t>
            </w:r>
            <w:r w:rsidRPr="00006AC4">
              <w:t>08</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2</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987</w:t>
            </w:r>
            <w:r w:rsidR="00555FC0">
              <w:t>,</w:t>
            </w:r>
            <w:r w:rsidRPr="00006AC4">
              <w:t>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w:t>
            </w:r>
            <w:r w:rsidR="00555FC0">
              <w:t>,</w:t>
            </w:r>
            <w:r w:rsidRPr="00006AC4">
              <w:t>7</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194</w:t>
            </w:r>
            <w:r w:rsidR="00555FC0">
              <w:t>,</w:t>
            </w:r>
            <w:r w:rsidRPr="00006AC4">
              <w:t>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36</w:t>
            </w:r>
            <w:r w:rsidR="00555FC0">
              <w:t>,</w:t>
            </w:r>
            <w:r w:rsidRPr="00006AC4">
              <w:t>9</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w:t>
            </w:r>
            <w:r w:rsidR="00555FC0">
              <w:t>,</w:t>
            </w:r>
            <w:r w:rsidRPr="00006AC4">
              <w:t>5</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7.3</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3.7</w:t>
            </w:r>
          </w:p>
        </w:tc>
      </w:tr>
      <w:tr w:rsidR="009976A7"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rPr>
                <w:b/>
                <w:bCs/>
                <w:i/>
                <w:iCs/>
              </w:rPr>
            </w:pP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9976A7" w:rsidRPr="00006AC4" w:rsidRDefault="009976A7" w:rsidP="009976A7">
            <w:pPr>
              <w:jc w:val="right"/>
            </w:pPr>
            <w:r w:rsidRPr="00006AC4">
              <w:t>12 453 145</w:t>
            </w:r>
          </w:p>
        </w:tc>
        <w:tc>
          <w:tcPr>
            <w:tcW w:w="786"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left"/>
            </w:pPr>
            <w:r w:rsidRPr="00006AC4">
              <w:t>Očuvana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rPr>
                <w:color w:val="000000"/>
              </w:rPr>
              <w:t>16,35</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3,9</w:t>
            </w:r>
          </w:p>
        </w:tc>
        <w:tc>
          <w:tcPr>
            <w:tcW w:w="344"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rPr>
                <w:color w:val="000000"/>
              </w:rPr>
              <w:t>1.767,1</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6,6</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108,1</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rPr>
                <w:color w:val="000000"/>
              </w:rPr>
              <w:t>68,0</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8,3</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4,2</w:t>
            </w:r>
          </w:p>
        </w:tc>
        <w:tc>
          <w:tcPr>
            <w:tcW w:w="253"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3,8</w:t>
            </w:r>
          </w:p>
        </w:tc>
      </w:tr>
      <w:tr w:rsidR="009976A7"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left"/>
            </w:pPr>
            <w:r w:rsidRPr="00006AC4">
              <w:t>Razređena sastojina</w:t>
            </w:r>
          </w:p>
        </w:tc>
        <w:tc>
          <w:tcPr>
            <w:tcW w:w="301"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rPr>
                <w:color w:val="000000"/>
              </w:rPr>
              <w:t>29,06</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6,9</w:t>
            </w:r>
          </w:p>
        </w:tc>
        <w:tc>
          <w:tcPr>
            <w:tcW w:w="344"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rPr>
                <w:color w:val="000000"/>
              </w:rPr>
              <w:t>5.982,4</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22,5</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205,9</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rPr>
                <w:color w:val="000000"/>
              </w:rPr>
              <w:t>145,9</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17,9</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5,0</w:t>
            </w:r>
          </w:p>
        </w:tc>
        <w:tc>
          <w:tcPr>
            <w:tcW w:w="253"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2,4</w:t>
            </w:r>
          </w:p>
        </w:tc>
      </w:tr>
      <w:tr w:rsidR="009976A7"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left"/>
            </w:pPr>
            <w:r w:rsidRPr="00006AC4">
              <w:t>Svega</w:t>
            </w:r>
          </w:p>
        </w:tc>
        <w:tc>
          <w:tcPr>
            <w:tcW w:w="301"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45,41</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10,7</w:t>
            </w:r>
          </w:p>
        </w:tc>
        <w:tc>
          <w:tcPr>
            <w:tcW w:w="344"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7.749,5</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29,1</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170,7</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213,9</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26,2</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4,7</w:t>
            </w:r>
          </w:p>
        </w:tc>
        <w:tc>
          <w:tcPr>
            <w:tcW w:w="253"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pPr>
            <w:r>
              <w:t>2,8</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12 480 145</w:t>
            </w: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Devastirana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23</w:t>
            </w:r>
            <w:r w:rsidR="00555FC0">
              <w:t>,</w:t>
            </w:r>
            <w:r w:rsidRPr="00006AC4">
              <w:t>09</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w:t>
            </w:r>
            <w:r w:rsidR="00555FC0">
              <w:t>,</w:t>
            </w:r>
            <w:r w:rsidRPr="00006AC4">
              <w:t>5</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751</w:t>
            </w:r>
            <w:r w:rsidR="00555FC0">
              <w:t>,</w:t>
            </w:r>
            <w:r w:rsidRPr="00006AC4">
              <w:t>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8</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32</w:t>
            </w:r>
            <w:r w:rsidR="00555FC0">
              <w:t>,</w:t>
            </w:r>
            <w:r w:rsidRPr="00006AC4">
              <w:t>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25</w:t>
            </w:r>
            <w:r w:rsidR="00555FC0">
              <w:t>,</w:t>
            </w:r>
            <w:r w:rsidRPr="00006AC4">
              <w:t>2</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w:t>
            </w:r>
            <w:r w:rsidR="00555FC0">
              <w:t>,</w:t>
            </w:r>
            <w:r w:rsidRPr="00006AC4">
              <w:t>1</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1.1</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3.4</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Svega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23</w:t>
            </w:r>
            <w:r w:rsidR="00555FC0">
              <w:t>,</w:t>
            </w:r>
            <w:r w:rsidRPr="00006AC4">
              <w:t>09</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w:t>
            </w:r>
            <w:r w:rsidR="00555FC0">
              <w:t>,</w:t>
            </w:r>
            <w:r w:rsidRPr="00006AC4">
              <w:t>5</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751</w:t>
            </w:r>
            <w:r w:rsidR="00555FC0">
              <w:t>,</w:t>
            </w:r>
            <w:r w:rsidRPr="00006AC4">
              <w:t>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8</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32</w:t>
            </w:r>
            <w:r w:rsidR="00555FC0">
              <w:t>,</w:t>
            </w:r>
            <w:r w:rsidRPr="00006AC4">
              <w:t>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25</w:t>
            </w:r>
            <w:r w:rsidR="00555FC0">
              <w:t>,</w:t>
            </w:r>
            <w:r w:rsidRPr="00006AC4">
              <w:t>2</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w:t>
            </w:r>
            <w:r w:rsidR="00555FC0">
              <w:t>,</w:t>
            </w:r>
            <w:r w:rsidRPr="00006AC4">
              <w:t>1</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1.1</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3.4</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53 451 145</w:t>
            </w: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Razređena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54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29</w:t>
            </w:r>
            <w:r w:rsidR="00555FC0">
              <w:t>,</w:t>
            </w:r>
            <w:r w:rsidRPr="00006AC4">
              <w:t>2</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54</w:t>
            </w:r>
            <w:r w:rsidR="00555FC0">
              <w:t>,</w:t>
            </w:r>
            <w:r w:rsidRPr="00006AC4">
              <w:t>0</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2</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2.8</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5.2</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Svega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54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29</w:t>
            </w:r>
            <w:r w:rsidR="00555FC0">
              <w:t>,</w:t>
            </w:r>
            <w:r w:rsidRPr="00006AC4">
              <w:t>2</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54</w:t>
            </w:r>
            <w:r w:rsidR="00555FC0">
              <w:t>,</w:t>
            </w:r>
            <w:r w:rsidRPr="00006AC4">
              <w:t>0</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2</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2.8</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5.2</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53 453 145</w:t>
            </w: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Očuvana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0</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38</w:t>
            </w:r>
            <w:r w:rsidR="00555FC0">
              <w:t>,</w:t>
            </w:r>
            <w:r w:rsidRPr="00006AC4">
              <w:t>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1</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296</w:t>
            </w:r>
            <w:r w:rsidR="00555FC0">
              <w:t>,</w:t>
            </w:r>
            <w:r w:rsidRPr="00006AC4">
              <w:t>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7</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2</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12.8</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4.3</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Razređena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8</w:t>
            </w:r>
            <w:r w:rsidR="00555FC0">
              <w:t>,</w:t>
            </w:r>
            <w:r w:rsidRPr="00006AC4">
              <w:t>86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1</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w:t>
            </w:r>
            <w:r w:rsidR="00555FC0">
              <w:t>.</w:t>
            </w:r>
            <w:r w:rsidRPr="00006AC4">
              <w:t>210</w:t>
            </w:r>
            <w:r w:rsidR="00555FC0">
              <w:t>,</w:t>
            </w:r>
            <w:r w:rsidRPr="00006AC4">
              <w:t>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12</w:t>
            </w:r>
            <w:r w:rsidR="00555FC0">
              <w:t>,</w:t>
            </w:r>
            <w:r w:rsidRPr="00006AC4">
              <w:t>0</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362</w:t>
            </w:r>
            <w:r w:rsidR="00555FC0">
              <w:t>,</w:t>
            </w:r>
            <w:r w:rsidRPr="00006AC4">
              <w:t>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67</w:t>
            </w:r>
            <w:r w:rsidR="00555FC0">
              <w:t>,</w:t>
            </w:r>
            <w:r w:rsidRPr="00006AC4">
              <w:t>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8</w:t>
            </w:r>
            <w:r w:rsidR="00555FC0">
              <w:t>,</w:t>
            </w:r>
            <w:r w:rsidRPr="00006AC4">
              <w:t>2</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7.6</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2.1</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Svega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8</w:t>
            </w:r>
            <w:r w:rsidR="00555FC0">
              <w:t>,</w:t>
            </w:r>
            <w:r w:rsidRPr="00006AC4">
              <w:t>99</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1</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w:t>
            </w:r>
            <w:r w:rsidR="00555FC0">
              <w:t>.</w:t>
            </w:r>
            <w:r w:rsidRPr="00006AC4">
              <w:t>248</w:t>
            </w:r>
            <w:r w:rsidR="00555FC0">
              <w:t>,</w:t>
            </w:r>
            <w:r w:rsidRPr="00006AC4">
              <w:t>8</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12</w:t>
            </w:r>
            <w:r w:rsidR="00555FC0">
              <w:t>,</w:t>
            </w:r>
            <w:r w:rsidRPr="00006AC4">
              <w:t>2</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361</w:t>
            </w:r>
            <w:r w:rsidR="00555FC0">
              <w:t>,</w:t>
            </w:r>
            <w:r w:rsidRPr="00006AC4">
              <w:t>4</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69</w:t>
            </w:r>
            <w:r w:rsidR="00555FC0">
              <w:t>,</w:t>
            </w:r>
            <w:r w:rsidRPr="00006AC4">
              <w:t>0</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8</w:t>
            </w:r>
            <w:r w:rsidR="00555FC0">
              <w:t>,</w:t>
            </w:r>
            <w:r w:rsidRPr="00006AC4">
              <w:t>5</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7.7</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2.1</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53 480 145</w:t>
            </w: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Devastirana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9</w:t>
            </w:r>
            <w:r w:rsidR="00555FC0">
              <w:t>,</w:t>
            </w:r>
            <w:r w:rsidRPr="00006AC4">
              <w:t>02</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1</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381</w:t>
            </w:r>
            <w:r w:rsidR="00555FC0">
              <w:t>,</w:t>
            </w:r>
            <w:r w:rsidRPr="00006AC4">
              <w:t>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4</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42</w:t>
            </w:r>
            <w:r w:rsidR="00555FC0">
              <w:t>,</w:t>
            </w:r>
            <w:r w:rsidRPr="00006AC4">
              <w:t>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7</w:t>
            </w:r>
            <w:r w:rsidR="00555FC0">
              <w:t>,</w:t>
            </w:r>
            <w:r w:rsidRPr="00006AC4">
              <w:t>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9</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0.8</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1.9</w:t>
            </w:r>
          </w:p>
        </w:tc>
      </w:tr>
      <w:tr w:rsidR="00006AC4" w:rsidRPr="00006AC4" w:rsidTr="009976A7">
        <w:trPr>
          <w:trHeight w:val="264"/>
        </w:trPr>
        <w:tc>
          <w:tcPr>
            <w:tcW w:w="1149"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006AC4" w:rsidRPr="00006AC4" w:rsidRDefault="00006AC4" w:rsidP="00006AC4">
            <w:pPr>
              <w:jc w:val="left"/>
            </w:pPr>
          </w:p>
        </w:tc>
        <w:tc>
          <w:tcPr>
            <w:tcW w:w="786"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Svega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9</w:t>
            </w:r>
            <w:r w:rsidR="00555FC0">
              <w:t>,</w:t>
            </w:r>
            <w:r w:rsidRPr="00006AC4">
              <w:t>02</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1</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381</w:t>
            </w:r>
            <w:r w:rsidR="00555FC0">
              <w:t>,</w:t>
            </w:r>
            <w:r w:rsidRPr="00006AC4">
              <w:t>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4</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42</w:t>
            </w:r>
            <w:r w:rsidR="00555FC0">
              <w:t>,</w:t>
            </w:r>
            <w:r w:rsidRPr="00006AC4">
              <w:t>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7</w:t>
            </w:r>
            <w:r w:rsidR="00555FC0">
              <w:t>,</w:t>
            </w:r>
            <w:r w:rsidRPr="00006AC4">
              <w:t>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9</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0.8</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1.9</w:t>
            </w:r>
          </w:p>
        </w:tc>
      </w:tr>
      <w:tr w:rsidR="009976A7" w:rsidRPr="00006AC4" w:rsidTr="009976A7">
        <w:trPr>
          <w:trHeight w:val="276"/>
        </w:trPr>
        <w:tc>
          <w:tcPr>
            <w:tcW w:w="1149"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rPr>
                <w:b/>
                <w:bCs/>
                <w:i/>
                <w:iCs/>
              </w:rPr>
            </w:pPr>
          </w:p>
        </w:tc>
        <w:tc>
          <w:tcPr>
            <w:tcW w:w="561"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9976A7" w:rsidRPr="00006AC4" w:rsidRDefault="009976A7" w:rsidP="009976A7">
            <w:pPr>
              <w:jc w:val="left"/>
              <w:rPr>
                <w:b/>
                <w:bCs/>
                <w:i/>
                <w:iCs/>
              </w:rPr>
            </w:pPr>
            <w:r w:rsidRPr="00006AC4">
              <w:rPr>
                <w:b/>
                <w:bCs/>
                <w:i/>
                <w:iCs/>
              </w:rPr>
              <w:t>UKUPNO</w:t>
            </w:r>
          </w:p>
        </w:tc>
        <w:tc>
          <w:tcPr>
            <w:tcW w:w="786"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left"/>
              <w:rPr>
                <w:b/>
                <w:bCs/>
                <w:i/>
                <w:iCs/>
              </w:rPr>
            </w:pPr>
            <w:r w:rsidRPr="00006AC4">
              <w:rPr>
                <w:b/>
                <w:bCs/>
                <w:i/>
                <w:iCs/>
              </w:rPr>
              <w:t>Očuvana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17,11</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4,0</w:t>
            </w:r>
          </w:p>
        </w:tc>
        <w:tc>
          <w:tcPr>
            <w:tcW w:w="344"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1.896,7</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7,1</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110,9</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74,1</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9,1</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4,3</w:t>
            </w:r>
          </w:p>
        </w:tc>
        <w:tc>
          <w:tcPr>
            <w:tcW w:w="253"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3,9</w:t>
            </w:r>
          </w:p>
        </w:tc>
      </w:tr>
      <w:tr w:rsidR="009976A7" w:rsidRPr="00006AC4" w:rsidTr="009976A7">
        <w:trPr>
          <w:trHeight w:val="276"/>
        </w:trPr>
        <w:tc>
          <w:tcPr>
            <w:tcW w:w="1149"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rPr>
                <w:b/>
                <w:bCs/>
                <w:i/>
                <w:iCs/>
              </w:rPr>
            </w:pPr>
          </w:p>
        </w:tc>
        <w:tc>
          <w:tcPr>
            <w:tcW w:w="786"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left"/>
              <w:rPr>
                <w:b/>
                <w:bCs/>
                <w:i/>
                <w:iCs/>
              </w:rPr>
            </w:pPr>
            <w:r w:rsidRPr="00006AC4">
              <w:rPr>
                <w:b/>
                <w:bCs/>
                <w:i/>
                <w:iCs/>
              </w:rPr>
              <w:t>Razređena sastojina</w:t>
            </w:r>
          </w:p>
        </w:tc>
        <w:tc>
          <w:tcPr>
            <w:tcW w:w="301"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42,91</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10,1</w:t>
            </w:r>
          </w:p>
        </w:tc>
        <w:tc>
          <w:tcPr>
            <w:tcW w:w="344"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10.118,2</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38,0</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235,8</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247,3</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30,3</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5,8</w:t>
            </w:r>
          </w:p>
        </w:tc>
        <w:tc>
          <w:tcPr>
            <w:tcW w:w="253"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2,4</w:t>
            </w:r>
          </w:p>
        </w:tc>
      </w:tr>
      <w:tr w:rsidR="009976A7" w:rsidRPr="00006AC4" w:rsidTr="009976A7">
        <w:trPr>
          <w:trHeight w:val="276"/>
        </w:trPr>
        <w:tc>
          <w:tcPr>
            <w:tcW w:w="1149"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rPr>
                <w:b/>
                <w:bCs/>
                <w:i/>
                <w:iCs/>
              </w:rPr>
            </w:pPr>
          </w:p>
        </w:tc>
        <w:tc>
          <w:tcPr>
            <w:tcW w:w="786"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left"/>
              <w:rPr>
                <w:b/>
                <w:bCs/>
                <w:i/>
                <w:iCs/>
              </w:rPr>
            </w:pPr>
            <w:r w:rsidRPr="00006AC4">
              <w:rPr>
                <w:b/>
                <w:bCs/>
                <w:i/>
                <w:iCs/>
              </w:rPr>
              <w:t>Devastirana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32,11</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7,6</w:t>
            </w:r>
          </w:p>
        </w:tc>
        <w:tc>
          <w:tcPr>
            <w:tcW w:w="344"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1.133,0</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4,3</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35,3</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32,5</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4,0</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1,0</w:t>
            </w:r>
          </w:p>
        </w:tc>
        <w:tc>
          <w:tcPr>
            <w:tcW w:w="253"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2,9</w:t>
            </w:r>
          </w:p>
        </w:tc>
      </w:tr>
      <w:tr w:rsidR="009976A7" w:rsidRPr="00006AC4" w:rsidTr="009976A7">
        <w:trPr>
          <w:trHeight w:val="276"/>
        </w:trPr>
        <w:tc>
          <w:tcPr>
            <w:tcW w:w="1149"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rPr>
                <w:b/>
                <w:bCs/>
                <w:i/>
                <w:iCs/>
              </w:rPr>
            </w:pPr>
          </w:p>
        </w:tc>
        <w:tc>
          <w:tcPr>
            <w:tcW w:w="561" w:type="pct"/>
            <w:vMerge/>
            <w:tcBorders>
              <w:top w:val="nil"/>
              <w:left w:val="single" w:sz="4" w:space="0" w:color="auto"/>
              <w:bottom w:val="single" w:sz="4" w:space="0" w:color="auto"/>
              <w:right w:val="single" w:sz="4" w:space="0" w:color="auto"/>
            </w:tcBorders>
            <w:vAlign w:val="center"/>
            <w:hideMark/>
          </w:tcPr>
          <w:p w:rsidR="009976A7" w:rsidRPr="00006AC4" w:rsidRDefault="009976A7" w:rsidP="009976A7">
            <w:pPr>
              <w:jc w:val="left"/>
              <w:rPr>
                <w:b/>
                <w:bCs/>
                <w:i/>
                <w:iCs/>
              </w:rPr>
            </w:pPr>
          </w:p>
        </w:tc>
        <w:tc>
          <w:tcPr>
            <w:tcW w:w="786"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left"/>
              <w:rPr>
                <w:b/>
                <w:bCs/>
                <w:i/>
                <w:iCs/>
              </w:rPr>
            </w:pPr>
            <w:r w:rsidRPr="00006AC4">
              <w:rPr>
                <w:b/>
                <w:bCs/>
                <w:i/>
                <w:iCs/>
              </w:rPr>
              <w:t>Svega</w:t>
            </w:r>
          </w:p>
        </w:tc>
        <w:tc>
          <w:tcPr>
            <w:tcW w:w="301"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92,13</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21,8</w:t>
            </w:r>
          </w:p>
        </w:tc>
        <w:tc>
          <w:tcPr>
            <w:tcW w:w="344"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13.147,8</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49,3</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142,7</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353,9</w:t>
            </w:r>
          </w:p>
        </w:tc>
        <w:tc>
          <w:tcPr>
            <w:tcW w:w="262"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43,3</w:t>
            </w:r>
          </w:p>
        </w:tc>
        <w:tc>
          <w:tcPr>
            <w:tcW w:w="279"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3,8</w:t>
            </w:r>
          </w:p>
        </w:tc>
        <w:tc>
          <w:tcPr>
            <w:tcW w:w="253" w:type="pct"/>
            <w:tcBorders>
              <w:top w:val="nil"/>
              <w:left w:val="nil"/>
              <w:bottom w:val="single" w:sz="4" w:space="0" w:color="auto"/>
              <w:right w:val="single" w:sz="4" w:space="0" w:color="auto"/>
            </w:tcBorders>
            <w:shd w:val="clear" w:color="auto" w:fill="auto"/>
            <w:noWrap/>
            <w:vAlign w:val="bottom"/>
            <w:hideMark/>
          </w:tcPr>
          <w:p w:rsidR="009976A7" w:rsidRPr="00006AC4" w:rsidRDefault="009976A7" w:rsidP="009976A7">
            <w:pPr>
              <w:jc w:val="right"/>
              <w:rPr>
                <w:b/>
                <w:bCs/>
                <w:i/>
                <w:iCs/>
              </w:rPr>
            </w:pPr>
            <w:r>
              <w:rPr>
                <w:b/>
                <w:bCs/>
                <w:i/>
                <w:iCs/>
              </w:rPr>
              <w:t>2,7</w:t>
            </w:r>
          </w:p>
        </w:tc>
      </w:tr>
      <w:tr w:rsidR="00006AC4" w:rsidRPr="00006AC4" w:rsidTr="009976A7">
        <w:trPr>
          <w:trHeight w:val="264"/>
        </w:trPr>
        <w:tc>
          <w:tcPr>
            <w:tcW w:w="2495"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006AC4" w:rsidRPr="00006AC4" w:rsidRDefault="00006AC4" w:rsidP="00006AC4">
            <w:pPr>
              <w:jc w:val="left"/>
              <w:rPr>
                <w:b/>
                <w:bCs/>
              </w:rPr>
            </w:pPr>
            <w:r w:rsidRPr="00006AC4">
              <w:rPr>
                <w:b/>
                <w:bCs/>
              </w:rPr>
              <w:t>UKUPNO GJ</w:t>
            </w:r>
          </w:p>
        </w:tc>
        <w:tc>
          <w:tcPr>
            <w:tcW w:w="301" w:type="pct"/>
            <w:tcBorders>
              <w:top w:val="nil"/>
              <w:left w:val="nil"/>
              <w:bottom w:val="single" w:sz="4" w:space="0" w:color="auto"/>
              <w:right w:val="single" w:sz="4" w:space="0" w:color="auto"/>
            </w:tcBorders>
            <w:shd w:val="clear" w:color="auto" w:fill="D9D9D9" w:themeFill="background1" w:themeFillShade="D9"/>
            <w:noWrap/>
            <w:vAlign w:val="bottom"/>
            <w:hideMark/>
          </w:tcPr>
          <w:p w:rsidR="00006AC4" w:rsidRPr="00006AC4" w:rsidRDefault="00006AC4" w:rsidP="00006AC4">
            <w:pPr>
              <w:jc w:val="right"/>
              <w:rPr>
                <w:b/>
                <w:bCs/>
              </w:rPr>
            </w:pPr>
            <w:r w:rsidRPr="00006AC4">
              <w:rPr>
                <w:b/>
                <w:bCs/>
              </w:rPr>
              <w:t>423.11</w:t>
            </w:r>
          </w:p>
        </w:tc>
        <w:tc>
          <w:tcPr>
            <w:tcW w:w="262" w:type="pct"/>
            <w:tcBorders>
              <w:top w:val="nil"/>
              <w:left w:val="nil"/>
              <w:bottom w:val="single" w:sz="4" w:space="0" w:color="auto"/>
              <w:right w:val="single" w:sz="4" w:space="0" w:color="auto"/>
            </w:tcBorders>
            <w:shd w:val="clear" w:color="auto" w:fill="D9D9D9" w:themeFill="background1" w:themeFillShade="D9"/>
            <w:noWrap/>
            <w:vAlign w:val="bottom"/>
            <w:hideMark/>
          </w:tcPr>
          <w:p w:rsidR="00006AC4" w:rsidRPr="00006AC4" w:rsidRDefault="00006AC4" w:rsidP="00006AC4">
            <w:pPr>
              <w:jc w:val="right"/>
              <w:rPr>
                <w:b/>
                <w:bCs/>
              </w:rPr>
            </w:pPr>
            <w:r w:rsidRPr="00006AC4">
              <w:rPr>
                <w:b/>
                <w:bCs/>
              </w:rPr>
              <w:t>100.0</w:t>
            </w:r>
          </w:p>
        </w:tc>
        <w:tc>
          <w:tcPr>
            <w:tcW w:w="344" w:type="pct"/>
            <w:tcBorders>
              <w:top w:val="nil"/>
              <w:left w:val="nil"/>
              <w:bottom w:val="single" w:sz="4" w:space="0" w:color="auto"/>
              <w:right w:val="single" w:sz="4" w:space="0" w:color="auto"/>
            </w:tcBorders>
            <w:shd w:val="clear" w:color="auto" w:fill="D9D9D9" w:themeFill="background1" w:themeFillShade="D9"/>
            <w:noWrap/>
            <w:vAlign w:val="bottom"/>
            <w:hideMark/>
          </w:tcPr>
          <w:p w:rsidR="00006AC4" w:rsidRPr="00006AC4" w:rsidRDefault="00006AC4" w:rsidP="00006AC4">
            <w:pPr>
              <w:jc w:val="right"/>
              <w:rPr>
                <w:b/>
                <w:bCs/>
              </w:rPr>
            </w:pPr>
            <w:r w:rsidRPr="00006AC4">
              <w:rPr>
                <w:b/>
                <w:bCs/>
              </w:rPr>
              <w:t>26</w:t>
            </w:r>
            <w:r w:rsidR="00555FC0">
              <w:rPr>
                <w:b/>
                <w:bCs/>
              </w:rPr>
              <w:t>.</w:t>
            </w:r>
            <w:r w:rsidRPr="00006AC4">
              <w:rPr>
                <w:b/>
                <w:bCs/>
              </w:rPr>
              <w:t>644</w:t>
            </w:r>
            <w:r w:rsidR="00555FC0">
              <w:rPr>
                <w:b/>
                <w:bCs/>
              </w:rPr>
              <w:t>,</w:t>
            </w:r>
            <w:r w:rsidRPr="00006AC4">
              <w:rPr>
                <w:b/>
                <w:bCs/>
              </w:rPr>
              <w:t>6</w:t>
            </w:r>
          </w:p>
        </w:tc>
        <w:tc>
          <w:tcPr>
            <w:tcW w:w="262" w:type="pct"/>
            <w:tcBorders>
              <w:top w:val="nil"/>
              <w:left w:val="nil"/>
              <w:bottom w:val="single" w:sz="4" w:space="0" w:color="auto"/>
              <w:right w:val="single" w:sz="4" w:space="0" w:color="auto"/>
            </w:tcBorders>
            <w:shd w:val="clear" w:color="auto" w:fill="D9D9D9" w:themeFill="background1" w:themeFillShade="D9"/>
            <w:noWrap/>
            <w:vAlign w:val="bottom"/>
            <w:hideMark/>
          </w:tcPr>
          <w:p w:rsidR="00006AC4" w:rsidRPr="00006AC4" w:rsidRDefault="00006AC4" w:rsidP="00006AC4">
            <w:pPr>
              <w:jc w:val="right"/>
              <w:rPr>
                <w:b/>
                <w:bCs/>
              </w:rPr>
            </w:pPr>
            <w:r w:rsidRPr="00006AC4">
              <w:rPr>
                <w:b/>
                <w:bCs/>
              </w:rPr>
              <w:t>100</w:t>
            </w:r>
            <w:r w:rsidR="00555FC0">
              <w:rPr>
                <w:b/>
                <w:bCs/>
              </w:rPr>
              <w:t>,</w:t>
            </w:r>
            <w:r w:rsidRPr="00006AC4">
              <w:rPr>
                <w:b/>
                <w:bCs/>
              </w:rPr>
              <w:t>0</w:t>
            </w:r>
          </w:p>
        </w:tc>
        <w:tc>
          <w:tcPr>
            <w:tcW w:w="279" w:type="pct"/>
            <w:tcBorders>
              <w:top w:val="nil"/>
              <w:left w:val="nil"/>
              <w:bottom w:val="single" w:sz="4" w:space="0" w:color="auto"/>
              <w:right w:val="single" w:sz="4" w:space="0" w:color="auto"/>
            </w:tcBorders>
            <w:shd w:val="clear" w:color="auto" w:fill="D9D9D9" w:themeFill="background1" w:themeFillShade="D9"/>
            <w:noWrap/>
            <w:vAlign w:val="bottom"/>
            <w:hideMark/>
          </w:tcPr>
          <w:p w:rsidR="00006AC4" w:rsidRPr="00006AC4" w:rsidRDefault="00006AC4" w:rsidP="00006AC4">
            <w:pPr>
              <w:jc w:val="right"/>
              <w:rPr>
                <w:b/>
                <w:bCs/>
              </w:rPr>
            </w:pPr>
            <w:r w:rsidRPr="00006AC4">
              <w:rPr>
                <w:b/>
                <w:bCs/>
              </w:rPr>
              <w:t>63</w:t>
            </w:r>
            <w:r w:rsidR="00555FC0">
              <w:rPr>
                <w:b/>
                <w:bCs/>
              </w:rPr>
              <w:t>,</w:t>
            </w:r>
            <w:r w:rsidRPr="00006AC4">
              <w:rPr>
                <w:b/>
                <w:bCs/>
              </w:rPr>
              <w:t>0</w:t>
            </w:r>
          </w:p>
        </w:tc>
        <w:tc>
          <w:tcPr>
            <w:tcW w:w="262" w:type="pct"/>
            <w:tcBorders>
              <w:top w:val="nil"/>
              <w:left w:val="nil"/>
              <w:bottom w:val="single" w:sz="4" w:space="0" w:color="auto"/>
              <w:right w:val="single" w:sz="4" w:space="0" w:color="auto"/>
            </w:tcBorders>
            <w:shd w:val="clear" w:color="auto" w:fill="D9D9D9" w:themeFill="background1" w:themeFillShade="D9"/>
            <w:noWrap/>
            <w:vAlign w:val="bottom"/>
            <w:hideMark/>
          </w:tcPr>
          <w:p w:rsidR="00006AC4" w:rsidRPr="00006AC4" w:rsidRDefault="00006AC4" w:rsidP="00006AC4">
            <w:pPr>
              <w:jc w:val="right"/>
              <w:rPr>
                <w:b/>
                <w:bCs/>
              </w:rPr>
            </w:pPr>
            <w:r w:rsidRPr="00006AC4">
              <w:rPr>
                <w:b/>
                <w:bCs/>
              </w:rPr>
              <w:t>817</w:t>
            </w:r>
            <w:r w:rsidR="00555FC0">
              <w:rPr>
                <w:b/>
                <w:bCs/>
              </w:rPr>
              <w:t>,</w:t>
            </w:r>
            <w:r w:rsidRPr="00006AC4">
              <w:rPr>
                <w:b/>
                <w:bCs/>
              </w:rPr>
              <w:t>0</w:t>
            </w:r>
          </w:p>
        </w:tc>
        <w:tc>
          <w:tcPr>
            <w:tcW w:w="262" w:type="pct"/>
            <w:tcBorders>
              <w:top w:val="nil"/>
              <w:left w:val="nil"/>
              <w:bottom w:val="single" w:sz="4" w:space="0" w:color="auto"/>
              <w:right w:val="single" w:sz="4" w:space="0" w:color="auto"/>
            </w:tcBorders>
            <w:shd w:val="clear" w:color="auto" w:fill="D9D9D9" w:themeFill="background1" w:themeFillShade="D9"/>
            <w:noWrap/>
            <w:vAlign w:val="bottom"/>
            <w:hideMark/>
          </w:tcPr>
          <w:p w:rsidR="00006AC4" w:rsidRPr="00006AC4" w:rsidRDefault="00006AC4" w:rsidP="00006AC4">
            <w:pPr>
              <w:jc w:val="right"/>
              <w:rPr>
                <w:b/>
                <w:bCs/>
              </w:rPr>
            </w:pPr>
            <w:r w:rsidRPr="00006AC4">
              <w:rPr>
                <w:b/>
                <w:bCs/>
              </w:rPr>
              <w:t>100</w:t>
            </w:r>
            <w:r w:rsidR="00555FC0">
              <w:rPr>
                <w:b/>
                <w:bCs/>
              </w:rPr>
              <w:t>,</w:t>
            </w:r>
            <w:r w:rsidRPr="00006AC4">
              <w:rPr>
                <w:b/>
                <w:bCs/>
              </w:rPr>
              <w:t>0</w:t>
            </w:r>
          </w:p>
        </w:tc>
        <w:tc>
          <w:tcPr>
            <w:tcW w:w="279" w:type="pct"/>
            <w:tcBorders>
              <w:top w:val="nil"/>
              <w:left w:val="nil"/>
              <w:bottom w:val="single" w:sz="4" w:space="0" w:color="auto"/>
              <w:right w:val="single" w:sz="4" w:space="0" w:color="auto"/>
            </w:tcBorders>
            <w:shd w:val="clear" w:color="auto" w:fill="D9D9D9" w:themeFill="background1" w:themeFillShade="D9"/>
            <w:noWrap/>
            <w:vAlign w:val="bottom"/>
            <w:hideMark/>
          </w:tcPr>
          <w:p w:rsidR="00006AC4" w:rsidRPr="00006AC4" w:rsidRDefault="00006AC4" w:rsidP="00006AC4">
            <w:pPr>
              <w:jc w:val="right"/>
              <w:rPr>
                <w:b/>
                <w:bCs/>
              </w:rPr>
            </w:pPr>
            <w:r w:rsidRPr="00006AC4">
              <w:rPr>
                <w:b/>
                <w:bCs/>
              </w:rPr>
              <w:t>1</w:t>
            </w:r>
            <w:r w:rsidR="00555FC0">
              <w:rPr>
                <w:b/>
                <w:bCs/>
              </w:rPr>
              <w:t>,</w:t>
            </w:r>
            <w:r w:rsidRPr="00006AC4">
              <w:rPr>
                <w:b/>
                <w:bCs/>
              </w:rPr>
              <w:t>9</w:t>
            </w:r>
          </w:p>
        </w:tc>
        <w:tc>
          <w:tcPr>
            <w:tcW w:w="253" w:type="pct"/>
            <w:tcBorders>
              <w:top w:val="nil"/>
              <w:left w:val="nil"/>
              <w:bottom w:val="single" w:sz="4" w:space="0" w:color="auto"/>
              <w:right w:val="single" w:sz="4" w:space="0" w:color="auto"/>
            </w:tcBorders>
            <w:shd w:val="clear" w:color="auto" w:fill="D9D9D9" w:themeFill="background1" w:themeFillShade="D9"/>
            <w:noWrap/>
            <w:vAlign w:val="bottom"/>
            <w:hideMark/>
          </w:tcPr>
          <w:p w:rsidR="00006AC4" w:rsidRPr="00006AC4" w:rsidRDefault="00006AC4" w:rsidP="00006AC4">
            <w:pPr>
              <w:jc w:val="right"/>
              <w:rPr>
                <w:b/>
                <w:bCs/>
              </w:rPr>
            </w:pPr>
            <w:r w:rsidRPr="00006AC4">
              <w:rPr>
                <w:b/>
                <w:bCs/>
              </w:rPr>
              <w:t>3</w:t>
            </w:r>
            <w:r w:rsidR="00555FC0">
              <w:rPr>
                <w:b/>
                <w:bCs/>
              </w:rPr>
              <w:t>,</w:t>
            </w:r>
            <w:r w:rsidRPr="00006AC4">
              <w:rPr>
                <w:b/>
                <w:bCs/>
              </w:rPr>
              <w:t>1</w:t>
            </w:r>
          </w:p>
        </w:tc>
      </w:tr>
      <w:tr w:rsidR="00555FC0" w:rsidRPr="00006AC4" w:rsidTr="00555FC0">
        <w:trPr>
          <w:trHeight w:val="264"/>
        </w:trPr>
        <w:tc>
          <w:tcPr>
            <w:tcW w:w="5000" w:type="pct"/>
            <w:gridSpan w:val="12"/>
            <w:tcBorders>
              <w:top w:val="nil"/>
              <w:left w:val="single" w:sz="4" w:space="0" w:color="auto"/>
              <w:bottom w:val="single" w:sz="4" w:space="0" w:color="auto"/>
              <w:right w:val="single" w:sz="4" w:space="0" w:color="auto"/>
            </w:tcBorders>
            <w:shd w:val="clear" w:color="auto" w:fill="auto"/>
            <w:noWrap/>
            <w:vAlign w:val="bottom"/>
            <w:hideMark/>
          </w:tcPr>
          <w:p w:rsidR="00555FC0" w:rsidRPr="00006AC4" w:rsidRDefault="00555FC0" w:rsidP="00555FC0">
            <w:pPr>
              <w:jc w:val="left"/>
              <w:rPr>
                <w:b/>
                <w:bCs/>
              </w:rPr>
            </w:pPr>
            <w:r w:rsidRPr="00006AC4">
              <w:rPr>
                <w:b/>
                <w:bCs/>
              </w:rPr>
              <w:t>REKAPITULACIJA PO OČUVANOSTI</w:t>
            </w:r>
          </w:p>
          <w:p w:rsidR="00555FC0" w:rsidRPr="00006AC4" w:rsidRDefault="00555FC0" w:rsidP="00006AC4">
            <w:pPr>
              <w:jc w:val="left"/>
              <w:rPr>
                <w:b/>
                <w:bCs/>
              </w:rPr>
            </w:pPr>
          </w:p>
        </w:tc>
      </w:tr>
      <w:tr w:rsidR="00006AC4" w:rsidRPr="00006AC4" w:rsidTr="009976A7">
        <w:trPr>
          <w:trHeight w:val="264"/>
        </w:trPr>
        <w:tc>
          <w:tcPr>
            <w:tcW w:w="2495"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Očuvana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213</w:t>
            </w:r>
            <w:r w:rsidR="00555FC0">
              <w:t>,</w:t>
            </w:r>
            <w:r w:rsidRPr="00006AC4">
              <w:t>06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50</w:t>
            </w:r>
            <w:r w:rsidR="00555FC0">
              <w:t>,</w:t>
            </w:r>
            <w:r w:rsidRPr="00006AC4">
              <w:t>4</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10</w:t>
            </w:r>
            <w:r w:rsidR="00555FC0">
              <w:t>.</w:t>
            </w:r>
            <w:r w:rsidRPr="00006AC4">
              <w:t>623</w:t>
            </w:r>
            <w:r w:rsidR="00555FC0">
              <w:t>,</w:t>
            </w:r>
            <w:r w:rsidRPr="00006AC4">
              <w:t>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39</w:t>
            </w:r>
            <w:r w:rsidR="00555FC0">
              <w:t>,</w:t>
            </w:r>
            <w:r w:rsidRPr="00006AC4">
              <w:t>9</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49</w:t>
            </w:r>
            <w:r w:rsidR="00555FC0">
              <w:t>,</w:t>
            </w:r>
            <w:r w:rsidRPr="00006AC4">
              <w:t>9</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398</w:t>
            </w:r>
            <w:r w:rsidR="00555FC0">
              <w:t>,</w:t>
            </w:r>
            <w:r w:rsidRPr="00006AC4">
              <w:t>8</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48</w:t>
            </w:r>
            <w:r w:rsidR="00555FC0">
              <w:t>,</w:t>
            </w:r>
            <w:r w:rsidRPr="00006AC4">
              <w:t>8</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w:t>
            </w:r>
            <w:r w:rsidR="00555FC0">
              <w:t>,</w:t>
            </w:r>
            <w:r w:rsidRPr="00006AC4">
              <w:t>9</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w:t>
            </w:r>
            <w:r w:rsidR="00555FC0">
              <w:t>,</w:t>
            </w:r>
            <w:r w:rsidRPr="00006AC4">
              <w:t>8</w:t>
            </w:r>
          </w:p>
        </w:tc>
      </w:tr>
      <w:tr w:rsidR="00006AC4" w:rsidRPr="00006AC4" w:rsidTr="009976A7">
        <w:trPr>
          <w:trHeight w:val="264"/>
        </w:trPr>
        <w:tc>
          <w:tcPr>
            <w:tcW w:w="2495"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Razređena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73</w:t>
            </w:r>
            <w:r w:rsidR="00555FC0">
              <w:t>,</w:t>
            </w:r>
            <w:r w:rsidRPr="00006AC4">
              <w:t>92</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17</w:t>
            </w:r>
            <w:r w:rsidR="00555FC0">
              <w:t>,</w:t>
            </w:r>
            <w:r w:rsidRPr="00006AC4">
              <w:t>5</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13</w:t>
            </w:r>
            <w:r w:rsidR="00555FC0">
              <w:t>.</w:t>
            </w:r>
            <w:r w:rsidRPr="00006AC4">
              <w:t>196</w:t>
            </w:r>
            <w:r w:rsidR="00555FC0">
              <w:t>,</w:t>
            </w:r>
            <w:r w:rsidRPr="00006AC4">
              <w:t>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49</w:t>
            </w:r>
            <w:r w:rsidR="00555FC0">
              <w:t>,</w:t>
            </w:r>
            <w:r w:rsidRPr="00006AC4">
              <w:t>5</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178</w:t>
            </w:r>
            <w:r w:rsidR="00555FC0">
              <w:t>,</w:t>
            </w:r>
            <w:r w:rsidRPr="00006AC4">
              <w:t>5</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353</w:t>
            </w:r>
            <w:r w:rsidR="00555FC0">
              <w:t>,</w:t>
            </w:r>
            <w:r w:rsidRPr="00006AC4">
              <w:t>0</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43</w:t>
            </w:r>
            <w:r w:rsidR="00555FC0">
              <w:t>,</w:t>
            </w:r>
            <w:r w:rsidRPr="00006AC4">
              <w:t>2</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4</w:t>
            </w:r>
            <w:r w:rsidR="00555FC0">
              <w:t>,</w:t>
            </w:r>
            <w:r w:rsidRPr="00006AC4">
              <w:t>8</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7</w:t>
            </w:r>
          </w:p>
        </w:tc>
      </w:tr>
      <w:tr w:rsidR="00006AC4" w:rsidRPr="00006AC4" w:rsidTr="009976A7">
        <w:trPr>
          <w:trHeight w:val="264"/>
        </w:trPr>
        <w:tc>
          <w:tcPr>
            <w:tcW w:w="2495"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06AC4" w:rsidRPr="00006AC4" w:rsidRDefault="00006AC4" w:rsidP="00006AC4">
            <w:pPr>
              <w:jc w:val="left"/>
            </w:pPr>
            <w:r w:rsidRPr="00006AC4">
              <w:t>Devastirana sastojina</w:t>
            </w:r>
          </w:p>
        </w:tc>
        <w:tc>
          <w:tcPr>
            <w:tcW w:w="301"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136</w:t>
            </w:r>
            <w:r w:rsidR="00555FC0">
              <w:t>,</w:t>
            </w:r>
            <w:r w:rsidRPr="00006AC4">
              <w:t>13</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32</w:t>
            </w:r>
            <w:r w:rsidR="00555FC0">
              <w:t>,</w:t>
            </w:r>
            <w:r w:rsidRPr="00006AC4">
              <w:t>2</w:t>
            </w:r>
          </w:p>
        </w:tc>
        <w:tc>
          <w:tcPr>
            <w:tcW w:w="344"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824</w:t>
            </w:r>
            <w:r w:rsidR="00555FC0">
              <w:t>,</w:t>
            </w:r>
            <w:r w:rsidRPr="00006AC4">
              <w:t>6</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10</w:t>
            </w:r>
            <w:r w:rsidR="00555FC0">
              <w:t>,</w:t>
            </w:r>
            <w:r w:rsidRPr="00006AC4">
              <w:t>6</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20</w:t>
            </w:r>
            <w:r w:rsidR="00555FC0">
              <w:t>,</w:t>
            </w:r>
            <w:r w:rsidRPr="00006AC4">
              <w:t>7</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65</w:t>
            </w:r>
            <w:r w:rsidR="00555FC0">
              <w:t>,</w:t>
            </w:r>
            <w:r w:rsidRPr="00006AC4">
              <w:t>2</w:t>
            </w:r>
          </w:p>
        </w:tc>
        <w:tc>
          <w:tcPr>
            <w:tcW w:w="262"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8</w:t>
            </w:r>
            <w:r w:rsidR="00555FC0">
              <w:t>,</w:t>
            </w:r>
            <w:r w:rsidRPr="00006AC4">
              <w:t>0</w:t>
            </w:r>
          </w:p>
        </w:tc>
        <w:tc>
          <w:tcPr>
            <w:tcW w:w="279"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0</w:t>
            </w:r>
            <w:r w:rsidR="00555FC0">
              <w:t>,</w:t>
            </w:r>
            <w:r w:rsidRPr="00006AC4">
              <w:t>5</w:t>
            </w:r>
          </w:p>
        </w:tc>
        <w:tc>
          <w:tcPr>
            <w:tcW w:w="253" w:type="pct"/>
            <w:tcBorders>
              <w:top w:val="nil"/>
              <w:left w:val="nil"/>
              <w:bottom w:val="single" w:sz="4" w:space="0" w:color="auto"/>
              <w:right w:val="single" w:sz="4" w:space="0" w:color="auto"/>
            </w:tcBorders>
            <w:shd w:val="clear" w:color="auto" w:fill="auto"/>
            <w:noWrap/>
            <w:vAlign w:val="bottom"/>
            <w:hideMark/>
          </w:tcPr>
          <w:p w:rsidR="00006AC4" w:rsidRPr="00006AC4" w:rsidRDefault="00006AC4" w:rsidP="00006AC4">
            <w:pPr>
              <w:jc w:val="right"/>
            </w:pPr>
            <w:r w:rsidRPr="00006AC4">
              <w:t>2</w:t>
            </w:r>
            <w:r w:rsidR="00555FC0">
              <w:t>,</w:t>
            </w:r>
            <w:r w:rsidRPr="00006AC4">
              <w:t>3</w:t>
            </w:r>
          </w:p>
        </w:tc>
      </w:tr>
      <w:tr w:rsidR="00006AC4" w:rsidRPr="00006AC4" w:rsidTr="009976A7">
        <w:trPr>
          <w:trHeight w:val="264"/>
        </w:trPr>
        <w:tc>
          <w:tcPr>
            <w:tcW w:w="2495"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006AC4" w:rsidRPr="00006AC4" w:rsidRDefault="00006AC4" w:rsidP="00006AC4">
            <w:pPr>
              <w:jc w:val="left"/>
              <w:rPr>
                <w:b/>
                <w:bCs/>
              </w:rPr>
            </w:pPr>
            <w:r w:rsidRPr="00006AC4">
              <w:rPr>
                <w:b/>
                <w:bCs/>
              </w:rPr>
              <w:t>UKUPNO GJ</w:t>
            </w:r>
          </w:p>
        </w:tc>
        <w:tc>
          <w:tcPr>
            <w:tcW w:w="301" w:type="pct"/>
            <w:tcBorders>
              <w:top w:val="nil"/>
              <w:left w:val="nil"/>
              <w:bottom w:val="single" w:sz="4" w:space="0" w:color="auto"/>
              <w:right w:val="single" w:sz="4" w:space="0" w:color="auto"/>
            </w:tcBorders>
            <w:shd w:val="clear" w:color="auto" w:fill="D9D9D9" w:themeFill="background1" w:themeFillShade="D9"/>
            <w:noWrap/>
            <w:vAlign w:val="bottom"/>
            <w:hideMark/>
          </w:tcPr>
          <w:p w:rsidR="00006AC4" w:rsidRPr="00006AC4" w:rsidRDefault="00006AC4" w:rsidP="00006AC4">
            <w:pPr>
              <w:jc w:val="right"/>
              <w:rPr>
                <w:b/>
                <w:bCs/>
              </w:rPr>
            </w:pPr>
            <w:r w:rsidRPr="00006AC4">
              <w:rPr>
                <w:b/>
                <w:bCs/>
              </w:rPr>
              <w:t>423</w:t>
            </w:r>
            <w:r w:rsidR="00555FC0">
              <w:rPr>
                <w:b/>
                <w:bCs/>
              </w:rPr>
              <w:t>,</w:t>
            </w:r>
            <w:r w:rsidRPr="00006AC4">
              <w:rPr>
                <w:b/>
                <w:bCs/>
              </w:rPr>
              <w:t>11</w:t>
            </w:r>
          </w:p>
        </w:tc>
        <w:tc>
          <w:tcPr>
            <w:tcW w:w="262" w:type="pct"/>
            <w:tcBorders>
              <w:top w:val="nil"/>
              <w:left w:val="nil"/>
              <w:bottom w:val="single" w:sz="4" w:space="0" w:color="auto"/>
              <w:right w:val="single" w:sz="4" w:space="0" w:color="auto"/>
            </w:tcBorders>
            <w:shd w:val="clear" w:color="auto" w:fill="D9D9D9" w:themeFill="background1" w:themeFillShade="D9"/>
            <w:noWrap/>
            <w:vAlign w:val="bottom"/>
            <w:hideMark/>
          </w:tcPr>
          <w:p w:rsidR="00006AC4" w:rsidRPr="00006AC4" w:rsidRDefault="00006AC4" w:rsidP="00006AC4">
            <w:pPr>
              <w:jc w:val="right"/>
              <w:rPr>
                <w:b/>
                <w:bCs/>
              </w:rPr>
            </w:pPr>
            <w:r w:rsidRPr="00006AC4">
              <w:rPr>
                <w:b/>
                <w:bCs/>
              </w:rPr>
              <w:t>100</w:t>
            </w:r>
            <w:r w:rsidR="00555FC0">
              <w:rPr>
                <w:b/>
                <w:bCs/>
              </w:rPr>
              <w:t>,</w:t>
            </w:r>
            <w:r w:rsidRPr="00006AC4">
              <w:rPr>
                <w:b/>
                <w:bCs/>
              </w:rPr>
              <w:t>0</w:t>
            </w:r>
          </w:p>
        </w:tc>
        <w:tc>
          <w:tcPr>
            <w:tcW w:w="344" w:type="pct"/>
            <w:tcBorders>
              <w:top w:val="nil"/>
              <w:left w:val="nil"/>
              <w:bottom w:val="single" w:sz="4" w:space="0" w:color="auto"/>
              <w:right w:val="single" w:sz="4" w:space="0" w:color="auto"/>
            </w:tcBorders>
            <w:shd w:val="clear" w:color="auto" w:fill="D9D9D9" w:themeFill="background1" w:themeFillShade="D9"/>
            <w:noWrap/>
            <w:vAlign w:val="bottom"/>
            <w:hideMark/>
          </w:tcPr>
          <w:p w:rsidR="00006AC4" w:rsidRPr="00006AC4" w:rsidRDefault="00006AC4" w:rsidP="00006AC4">
            <w:pPr>
              <w:jc w:val="right"/>
              <w:rPr>
                <w:b/>
                <w:bCs/>
              </w:rPr>
            </w:pPr>
            <w:r w:rsidRPr="00006AC4">
              <w:rPr>
                <w:b/>
                <w:bCs/>
              </w:rPr>
              <w:t>26</w:t>
            </w:r>
            <w:r w:rsidR="00555FC0">
              <w:rPr>
                <w:b/>
                <w:bCs/>
              </w:rPr>
              <w:t>.</w:t>
            </w:r>
            <w:r w:rsidRPr="00006AC4">
              <w:rPr>
                <w:b/>
                <w:bCs/>
              </w:rPr>
              <w:t>644</w:t>
            </w:r>
            <w:r w:rsidR="00555FC0">
              <w:rPr>
                <w:b/>
                <w:bCs/>
              </w:rPr>
              <w:t>,</w:t>
            </w:r>
            <w:r w:rsidRPr="00006AC4">
              <w:rPr>
                <w:b/>
                <w:bCs/>
              </w:rPr>
              <w:t>6</w:t>
            </w:r>
          </w:p>
        </w:tc>
        <w:tc>
          <w:tcPr>
            <w:tcW w:w="262" w:type="pct"/>
            <w:tcBorders>
              <w:top w:val="nil"/>
              <w:left w:val="nil"/>
              <w:bottom w:val="single" w:sz="4" w:space="0" w:color="auto"/>
              <w:right w:val="single" w:sz="4" w:space="0" w:color="auto"/>
            </w:tcBorders>
            <w:shd w:val="clear" w:color="auto" w:fill="D9D9D9" w:themeFill="background1" w:themeFillShade="D9"/>
            <w:noWrap/>
            <w:vAlign w:val="bottom"/>
            <w:hideMark/>
          </w:tcPr>
          <w:p w:rsidR="00006AC4" w:rsidRPr="00006AC4" w:rsidRDefault="00006AC4" w:rsidP="00006AC4">
            <w:pPr>
              <w:jc w:val="right"/>
              <w:rPr>
                <w:b/>
                <w:bCs/>
              </w:rPr>
            </w:pPr>
            <w:r w:rsidRPr="00006AC4">
              <w:rPr>
                <w:b/>
                <w:bCs/>
              </w:rPr>
              <w:t>100</w:t>
            </w:r>
            <w:r w:rsidR="00555FC0">
              <w:rPr>
                <w:b/>
                <w:bCs/>
              </w:rPr>
              <w:t>,</w:t>
            </w:r>
            <w:r w:rsidRPr="00006AC4">
              <w:rPr>
                <w:b/>
                <w:bCs/>
              </w:rPr>
              <w:t>0</w:t>
            </w:r>
          </w:p>
        </w:tc>
        <w:tc>
          <w:tcPr>
            <w:tcW w:w="279" w:type="pct"/>
            <w:tcBorders>
              <w:top w:val="nil"/>
              <w:left w:val="nil"/>
              <w:bottom w:val="single" w:sz="4" w:space="0" w:color="auto"/>
              <w:right w:val="single" w:sz="4" w:space="0" w:color="auto"/>
            </w:tcBorders>
            <w:shd w:val="clear" w:color="auto" w:fill="D9D9D9" w:themeFill="background1" w:themeFillShade="D9"/>
            <w:noWrap/>
            <w:vAlign w:val="bottom"/>
            <w:hideMark/>
          </w:tcPr>
          <w:p w:rsidR="00006AC4" w:rsidRPr="00006AC4" w:rsidRDefault="00006AC4" w:rsidP="00006AC4">
            <w:pPr>
              <w:jc w:val="right"/>
              <w:rPr>
                <w:b/>
                <w:bCs/>
              </w:rPr>
            </w:pPr>
            <w:r w:rsidRPr="00006AC4">
              <w:rPr>
                <w:b/>
                <w:bCs/>
              </w:rPr>
              <w:t>63</w:t>
            </w:r>
            <w:r w:rsidR="00555FC0">
              <w:rPr>
                <w:b/>
                <w:bCs/>
              </w:rPr>
              <w:t>,</w:t>
            </w:r>
            <w:r w:rsidRPr="00006AC4">
              <w:rPr>
                <w:b/>
                <w:bCs/>
              </w:rPr>
              <w:t>0</w:t>
            </w:r>
          </w:p>
        </w:tc>
        <w:tc>
          <w:tcPr>
            <w:tcW w:w="262" w:type="pct"/>
            <w:tcBorders>
              <w:top w:val="nil"/>
              <w:left w:val="nil"/>
              <w:bottom w:val="single" w:sz="4" w:space="0" w:color="auto"/>
              <w:right w:val="single" w:sz="4" w:space="0" w:color="auto"/>
            </w:tcBorders>
            <w:shd w:val="clear" w:color="auto" w:fill="D9D9D9" w:themeFill="background1" w:themeFillShade="D9"/>
            <w:noWrap/>
            <w:vAlign w:val="bottom"/>
            <w:hideMark/>
          </w:tcPr>
          <w:p w:rsidR="00006AC4" w:rsidRPr="00006AC4" w:rsidRDefault="00006AC4" w:rsidP="00006AC4">
            <w:pPr>
              <w:jc w:val="right"/>
              <w:rPr>
                <w:b/>
                <w:bCs/>
              </w:rPr>
            </w:pPr>
            <w:r w:rsidRPr="00006AC4">
              <w:rPr>
                <w:b/>
                <w:bCs/>
              </w:rPr>
              <w:t>817</w:t>
            </w:r>
            <w:r w:rsidR="00555FC0">
              <w:rPr>
                <w:b/>
                <w:bCs/>
              </w:rPr>
              <w:t>,</w:t>
            </w:r>
            <w:r w:rsidRPr="00006AC4">
              <w:rPr>
                <w:b/>
                <w:bCs/>
              </w:rPr>
              <w:t>0</w:t>
            </w:r>
          </w:p>
        </w:tc>
        <w:tc>
          <w:tcPr>
            <w:tcW w:w="262" w:type="pct"/>
            <w:tcBorders>
              <w:top w:val="nil"/>
              <w:left w:val="nil"/>
              <w:bottom w:val="single" w:sz="4" w:space="0" w:color="auto"/>
              <w:right w:val="single" w:sz="4" w:space="0" w:color="auto"/>
            </w:tcBorders>
            <w:shd w:val="clear" w:color="auto" w:fill="D9D9D9" w:themeFill="background1" w:themeFillShade="D9"/>
            <w:noWrap/>
            <w:vAlign w:val="bottom"/>
            <w:hideMark/>
          </w:tcPr>
          <w:p w:rsidR="00006AC4" w:rsidRPr="00006AC4" w:rsidRDefault="00006AC4" w:rsidP="00006AC4">
            <w:pPr>
              <w:jc w:val="right"/>
              <w:rPr>
                <w:b/>
                <w:bCs/>
              </w:rPr>
            </w:pPr>
            <w:r w:rsidRPr="00006AC4">
              <w:rPr>
                <w:b/>
                <w:bCs/>
              </w:rPr>
              <w:t>100</w:t>
            </w:r>
            <w:r w:rsidR="00555FC0">
              <w:rPr>
                <w:b/>
                <w:bCs/>
              </w:rPr>
              <w:t>,</w:t>
            </w:r>
            <w:r w:rsidRPr="00006AC4">
              <w:rPr>
                <w:b/>
                <w:bCs/>
              </w:rPr>
              <w:t>0</w:t>
            </w:r>
          </w:p>
        </w:tc>
        <w:tc>
          <w:tcPr>
            <w:tcW w:w="279" w:type="pct"/>
            <w:tcBorders>
              <w:top w:val="nil"/>
              <w:left w:val="nil"/>
              <w:bottom w:val="single" w:sz="4" w:space="0" w:color="auto"/>
              <w:right w:val="single" w:sz="4" w:space="0" w:color="auto"/>
            </w:tcBorders>
            <w:shd w:val="clear" w:color="auto" w:fill="D9D9D9" w:themeFill="background1" w:themeFillShade="D9"/>
            <w:noWrap/>
            <w:vAlign w:val="bottom"/>
            <w:hideMark/>
          </w:tcPr>
          <w:p w:rsidR="00006AC4" w:rsidRPr="00006AC4" w:rsidRDefault="00006AC4" w:rsidP="00006AC4">
            <w:pPr>
              <w:jc w:val="right"/>
              <w:rPr>
                <w:b/>
                <w:bCs/>
              </w:rPr>
            </w:pPr>
            <w:r w:rsidRPr="00006AC4">
              <w:rPr>
                <w:b/>
                <w:bCs/>
              </w:rPr>
              <w:t>1</w:t>
            </w:r>
            <w:r w:rsidR="00555FC0">
              <w:rPr>
                <w:b/>
                <w:bCs/>
              </w:rPr>
              <w:t>,</w:t>
            </w:r>
            <w:r w:rsidRPr="00006AC4">
              <w:rPr>
                <w:b/>
                <w:bCs/>
              </w:rPr>
              <w:t>9</w:t>
            </w:r>
          </w:p>
        </w:tc>
        <w:tc>
          <w:tcPr>
            <w:tcW w:w="253" w:type="pct"/>
            <w:tcBorders>
              <w:top w:val="nil"/>
              <w:left w:val="nil"/>
              <w:bottom w:val="single" w:sz="4" w:space="0" w:color="auto"/>
              <w:right w:val="single" w:sz="4" w:space="0" w:color="auto"/>
            </w:tcBorders>
            <w:shd w:val="clear" w:color="auto" w:fill="D9D9D9" w:themeFill="background1" w:themeFillShade="D9"/>
            <w:noWrap/>
            <w:vAlign w:val="bottom"/>
            <w:hideMark/>
          </w:tcPr>
          <w:p w:rsidR="00006AC4" w:rsidRPr="00006AC4" w:rsidRDefault="00006AC4" w:rsidP="00006AC4">
            <w:pPr>
              <w:jc w:val="right"/>
              <w:rPr>
                <w:b/>
                <w:bCs/>
              </w:rPr>
            </w:pPr>
            <w:r w:rsidRPr="00006AC4">
              <w:rPr>
                <w:b/>
                <w:bCs/>
              </w:rPr>
              <w:t>3</w:t>
            </w:r>
            <w:r w:rsidR="00555FC0">
              <w:rPr>
                <w:b/>
                <w:bCs/>
              </w:rPr>
              <w:t>,</w:t>
            </w:r>
            <w:r w:rsidRPr="00006AC4">
              <w:rPr>
                <w:b/>
                <w:bCs/>
              </w:rPr>
              <w:t>1</w:t>
            </w:r>
          </w:p>
        </w:tc>
      </w:tr>
    </w:tbl>
    <w:p w:rsidR="005D2EA7" w:rsidRPr="00006AC4" w:rsidRDefault="00006AC4" w:rsidP="00006AC4">
      <w:pPr>
        <w:pStyle w:val="Hang127"/>
        <w:spacing w:before="120"/>
        <w:rPr>
          <w:sz w:val="24"/>
        </w:rPr>
      </w:pPr>
      <w:r w:rsidRPr="00006AC4">
        <w:rPr>
          <w:sz w:val="24"/>
        </w:rPr>
        <w:t xml:space="preserve">U gazdinskoj jedinici </w:t>
      </w:r>
      <w:r w:rsidR="005D2EA7" w:rsidRPr="00006AC4">
        <w:rPr>
          <w:sz w:val="24"/>
        </w:rPr>
        <w:t xml:space="preserve">Izdanačke prirodne sastojine tvrdih lišćara zastupljene su na </w:t>
      </w:r>
      <w:r w:rsidRPr="00006AC4">
        <w:rPr>
          <w:sz w:val="24"/>
        </w:rPr>
        <w:t>56</w:t>
      </w:r>
      <w:r w:rsidR="005D2EA7" w:rsidRPr="00006AC4">
        <w:rPr>
          <w:sz w:val="24"/>
        </w:rPr>
        <w:t>,</w:t>
      </w:r>
      <w:r w:rsidRPr="00006AC4">
        <w:rPr>
          <w:sz w:val="24"/>
        </w:rPr>
        <w:t>1</w:t>
      </w:r>
      <w:r w:rsidR="005D2EA7" w:rsidRPr="00006AC4">
        <w:rPr>
          <w:sz w:val="24"/>
        </w:rPr>
        <w:t xml:space="preserve"> % (</w:t>
      </w:r>
      <w:r w:rsidRPr="00006AC4">
        <w:rPr>
          <w:sz w:val="24"/>
        </w:rPr>
        <w:t>237</w:t>
      </w:r>
      <w:r w:rsidR="005D2EA7" w:rsidRPr="00006AC4">
        <w:rPr>
          <w:sz w:val="24"/>
        </w:rPr>
        <w:t>,</w:t>
      </w:r>
      <w:r w:rsidRPr="00006AC4">
        <w:rPr>
          <w:sz w:val="24"/>
        </w:rPr>
        <w:t>16</w:t>
      </w:r>
      <w:r w:rsidR="005D2EA7" w:rsidRPr="00006AC4">
        <w:rPr>
          <w:sz w:val="24"/>
        </w:rPr>
        <w:t xml:space="preserve"> ha) obrasle površine sa prosečnom zapreminom od </w:t>
      </w:r>
      <w:r w:rsidRPr="00006AC4">
        <w:rPr>
          <w:sz w:val="24"/>
        </w:rPr>
        <w:t>15</w:t>
      </w:r>
      <w:r w:rsidR="005D2EA7" w:rsidRPr="00006AC4">
        <w:rPr>
          <w:sz w:val="24"/>
        </w:rPr>
        <w:t>,</w:t>
      </w:r>
      <w:r w:rsidRPr="00006AC4">
        <w:rPr>
          <w:sz w:val="24"/>
        </w:rPr>
        <w:t>2</w:t>
      </w:r>
      <w:r w:rsidR="005D2EA7" w:rsidRPr="00006AC4">
        <w:rPr>
          <w:sz w:val="24"/>
        </w:rPr>
        <w:t xml:space="preserve"> m</w:t>
      </w:r>
      <w:r w:rsidR="005D2EA7" w:rsidRPr="00006AC4">
        <w:rPr>
          <w:sz w:val="24"/>
          <w:vertAlign w:val="superscript"/>
        </w:rPr>
        <w:t>3</w:t>
      </w:r>
      <w:r w:rsidR="005D2EA7" w:rsidRPr="00006AC4">
        <w:rPr>
          <w:sz w:val="24"/>
        </w:rPr>
        <w:t xml:space="preserve">/ha i tekućim zapreminskim prirastom od </w:t>
      </w:r>
      <w:r w:rsidRPr="00006AC4">
        <w:rPr>
          <w:sz w:val="24"/>
        </w:rPr>
        <w:t>0</w:t>
      </w:r>
      <w:r w:rsidR="005D2EA7" w:rsidRPr="00006AC4">
        <w:rPr>
          <w:sz w:val="24"/>
        </w:rPr>
        <w:t>,</w:t>
      </w:r>
      <w:r w:rsidRPr="00006AC4">
        <w:rPr>
          <w:sz w:val="24"/>
        </w:rPr>
        <w:t>6</w:t>
      </w:r>
      <w:r w:rsidR="005D2EA7" w:rsidRPr="00006AC4">
        <w:rPr>
          <w:sz w:val="24"/>
        </w:rPr>
        <w:t xml:space="preserve"> m</w:t>
      </w:r>
      <w:r w:rsidR="005D2EA7" w:rsidRPr="00006AC4">
        <w:rPr>
          <w:sz w:val="24"/>
          <w:vertAlign w:val="superscript"/>
        </w:rPr>
        <w:t>3</w:t>
      </w:r>
      <w:r w:rsidR="005D2EA7" w:rsidRPr="00006AC4">
        <w:rPr>
          <w:sz w:val="24"/>
        </w:rPr>
        <w:t xml:space="preserve">/ha. </w:t>
      </w:r>
    </w:p>
    <w:p w:rsidR="005D2EA7" w:rsidRPr="00006AC4" w:rsidRDefault="005D2EA7" w:rsidP="00006AC4">
      <w:pPr>
        <w:pStyle w:val="Hang127"/>
        <w:rPr>
          <w:sz w:val="24"/>
        </w:rPr>
      </w:pPr>
      <w:r w:rsidRPr="00006AC4">
        <w:rPr>
          <w:sz w:val="24"/>
        </w:rPr>
        <w:t>Izdanačke prirodne sastojine mekih lišćara zastupljene su na 1</w:t>
      </w:r>
      <w:r w:rsidR="00006AC4" w:rsidRPr="00006AC4">
        <w:rPr>
          <w:sz w:val="24"/>
        </w:rPr>
        <w:t>1</w:t>
      </w:r>
      <w:r w:rsidRPr="00006AC4">
        <w:rPr>
          <w:sz w:val="24"/>
        </w:rPr>
        <w:t>,7 % (</w:t>
      </w:r>
      <w:r w:rsidR="00006AC4" w:rsidRPr="00006AC4">
        <w:rPr>
          <w:sz w:val="24"/>
        </w:rPr>
        <w:t>49</w:t>
      </w:r>
      <w:r w:rsidRPr="00006AC4">
        <w:rPr>
          <w:sz w:val="24"/>
        </w:rPr>
        <w:t>,</w:t>
      </w:r>
      <w:r w:rsidR="00006AC4" w:rsidRPr="00006AC4">
        <w:rPr>
          <w:sz w:val="24"/>
        </w:rPr>
        <w:t>46</w:t>
      </w:r>
      <w:r w:rsidRPr="00006AC4">
        <w:rPr>
          <w:sz w:val="24"/>
        </w:rPr>
        <w:t xml:space="preserve"> ha) obrasle površine sa prosečnom zapreminom od </w:t>
      </w:r>
      <w:r w:rsidR="00006AC4" w:rsidRPr="00006AC4">
        <w:rPr>
          <w:sz w:val="24"/>
        </w:rPr>
        <w:t>126</w:t>
      </w:r>
      <w:r w:rsidRPr="00006AC4">
        <w:rPr>
          <w:sz w:val="24"/>
        </w:rPr>
        <w:t>,</w:t>
      </w:r>
      <w:r w:rsidR="00006AC4" w:rsidRPr="00006AC4">
        <w:rPr>
          <w:sz w:val="24"/>
        </w:rPr>
        <w:t>2</w:t>
      </w:r>
      <w:r w:rsidRPr="00006AC4">
        <w:rPr>
          <w:sz w:val="24"/>
        </w:rPr>
        <w:t xml:space="preserve"> m</w:t>
      </w:r>
      <w:r w:rsidRPr="00006AC4">
        <w:rPr>
          <w:sz w:val="24"/>
          <w:vertAlign w:val="superscript"/>
        </w:rPr>
        <w:t>3</w:t>
      </w:r>
      <w:r w:rsidRPr="00006AC4">
        <w:rPr>
          <w:sz w:val="24"/>
        </w:rPr>
        <w:t xml:space="preserve">/ha i tekućim zapreminskim prirastom od </w:t>
      </w:r>
      <w:r w:rsidR="00006AC4" w:rsidRPr="00006AC4">
        <w:rPr>
          <w:sz w:val="24"/>
        </w:rPr>
        <w:t>4</w:t>
      </w:r>
      <w:r w:rsidRPr="00006AC4">
        <w:rPr>
          <w:sz w:val="24"/>
        </w:rPr>
        <w:t>,</w:t>
      </w:r>
      <w:r w:rsidR="00006AC4" w:rsidRPr="00006AC4">
        <w:rPr>
          <w:sz w:val="24"/>
        </w:rPr>
        <w:t>9</w:t>
      </w:r>
      <w:r w:rsidRPr="00006AC4">
        <w:rPr>
          <w:sz w:val="24"/>
        </w:rPr>
        <w:t xml:space="preserve"> m</w:t>
      </w:r>
      <w:r w:rsidRPr="00006AC4">
        <w:rPr>
          <w:sz w:val="24"/>
          <w:vertAlign w:val="superscript"/>
        </w:rPr>
        <w:t>3</w:t>
      </w:r>
      <w:r w:rsidRPr="00006AC4">
        <w:rPr>
          <w:sz w:val="24"/>
        </w:rPr>
        <w:t>/ha.</w:t>
      </w:r>
    </w:p>
    <w:p w:rsidR="00D73AB7" w:rsidRPr="006C5CD5" w:rsidRDefault="00D73AB7" w:rsidP="00006AC4">
      <w:pPr>
        <w:pStyle w:val="Hang127"/>
        <w:rPr>
          <w:sz w:val="24"/>
        </w:rPr>
      </w:pPr>
      <w:r w:rsidRPr="00006AC4">
        <w:rPr>
          <w:sz w:val="24"/>
        </w:rPr>
        <w:t xml:space="preserve">Veštački podignute sastojine tvrdih lišćara zastupljene su na </w:t>
      </w:r>
      <w:r w:rsidR="005D2EA7" w:rsidRPr="00006AC4">
        <w:rPr>
          <w:sz w:val="24"/>
        </w:rPr>
        <w:t>1</w:t>
      </w:r>
      <w:r w:rsidR="00006AC4" w:rsidRPr="00006AC4">
        <w:rPr>
          <w:sz w:val="24"/>
        </w:rPr>
        <w:t>0</w:t>
      </w:r>
      <w:r w:rsidR="00E06E7F" w:rsidRPr="00006AC4">
        <w:rPr>
          <w:sz w:val="24"/>
        </w:rPr>
        <w:t>,</w:t>
      </w:r>
      <w:r w:rsidR="00006AC4" w:rsidRPr="00006AC4">
        <w:rPr>
          <w:sz w:val="24"/>
        </w:rPr>
        <w:t>5</w:t>
      </w:r>
      <w:r w:rsidRPr="00006AC4">
        <w:rPr>
          <w:sz w:val="24"/>
        </w:rPr>
        <w:t xml:space="preserve"> % (</w:t>
      </w:r>
      <w:r w:rsidR="00006AC4" w:rsidRPr="00006AC4">
        <w:rPr>
          <w:sz w:val="24"/>
        </w:rPr>
        <w:t>44</w:t>
      </w:r>
      <w:r w:rsidR="00E06E7F" w:rsidRPr="00006AC4">
        <w:rPr>
          <w:sz w:val="24"/>
        </w:rPr>
        <w:t>,</w:t>
      </w:r>
      <w:r w:rsidR="007259B8">
        <w:rPr>
          <w:sz w:val="24"/>
        </w:rPr>
        <w:t>36</w:t>
      </w:r>
      <w:r w:rsidRPr="00006AC4">
        <w:rPr>
          <w:sz w:val="24"/>
        </w:rPr>
        <w:t xml:space="preserve"> ha) obrasle površine sa prosečnom zapreminom od </w:t>
      </w:r>
      <w:r w:rsidR="00006AC4" w:rsidRPr="00006AC4">
        <w:rPr>
          <w:sz w:val="24"/>
        </w:rPr>
        <w:t>82</w:t>
      </w:r>
      <w:r w:rsidR="00E06E7F" w:rsidRPr="00006AC4">
        <w:rPr>
          <w:sz w:val="24"/>
        </w:rPr>
        <w:t>,</w:t>
      </w:r>
      <w:r w:rsidR="007259B8">
        <w:rPr>
          <w:sz w:val="24"/>
        </w:rPr>
        <w:t>6</w:t>
      </w:r>
      <w:r w:rsidRPr="00006AC4">
        <w:rPr>
          <w:sz w:val="24"/>
        </w:rPr>
        <w:t xml:space="preserve"> m</w:t>
      </w:r>
      <w:r w:rsidRPr="00006AC4">
        <w:rPr>
          <w:sz w:val="24"/>
          <w:vertAlign w:val="superscript"/>
        </w:rPr>
        <w:t>3</w:t>
      </w:r>
      <w:r w:rsidRPr="00006AC4">
        <w:rPr>
          <w:sz w:val="24"/>
        </w:rPr>
        <w:t xml:space="preserve">/ha i tekućim zapreminskim </w:t>
      </w:r>
      <w:r w:rsidRPr="006C5CD5">
        <w:rPr>
          <w:sz w:val="24"/>
        </w:rPr>
        <w:t xml:space="preserve">prirastom od </w:t>
      </w:r>
      <w:r w:rsidR="00006AC4" w:rsidRPr="006C5CD5">
        <w:rPr>
          <w:sz w:val="24"/>
        </w:rPr>
        <w:t>1</w:t>
      </w:r>
      <w:r w:rsidR="00E06E7F" w:rsidRPr="006C5CD5">
        <w:rPr>
          <w:sz w:val="24"/>
        </w:rPr>
        <w:t>,</w:t>
      </w:r>
      <w:r w:rsidR="00006AC4" w:rsidRPr="006C5CD5">
        <w:rPr>
          <w:sz w:val="24"/>
        </w:rPr>
        <w:t>7</w:t>
      </w:r>
      <w:r w:rsidRPr="006C5CD5">
        <w:rPr>
          <w:sz w:val="24"/>
        </w:rPr>
        <w:t xml:space="preserve"> m</w:t>
      </w:r>
      <w:r w:rsidRPr="006C5CD5">
        <w:rPr>
          <w:sz w:val="24"/>
          <w:vertAlign w:val="superscript"/>
        </w:rPr>
        <w:t>3</w:t>
      </w:r>
      <w:r w:rsidRPr="006C5CD5">
        <w:rPr>
          <w:sz w:val="24"/>
        </w:rPr>
        <w:t>/ha.</w:t>
      </w:r>
    </w:p>
    <w:p w:rsidR="0020523A" w:rsidRPr="006C5CD5" w:rsidRDefault="0020523A" w:rsidP="00006AC4">
      <w:pPr>
        <w:pStyle w:val="Hang127"/>
        <w:rPr>
          <w:sz w:val="24"/>
        </w:rPr>
      </w:pPr>
      <w:r w:rsidRPr="006C5CD5">
        <w:rPr>
          <w:sz w:val="24"/>
        </w:rPr>
        <w:t xml:space="preserve">Veštački podignute sastojine mekih lišćara zastupljene su na </w:t>
      </w:r>
      <w:r w:rsidR="00006AC4" w:rsidRPr="006C5CD5">
        <w:rPr>
          <w:sz w:val="24"/>
        </w:rPr>
        <w:t>21</w:t>
      </w:r>
      <w:r w:rsidR="00D73AB7" w:rsidRPr="006C5CD5">
        <w:rPr>
          <w:sz w:val="24"/>
        </w:rPr>
        <w:t>,</w:t>
      </w:r>
      <w:r w:rsidR="007259B8">
        <w:rPr>
          <w:sz w:val="24"/>
        </w:rPr>
        <w:t>8</w:t>
      </w:r>
      <w:r w:rsidRPr="006C5CD5">
        <w:rPr>
          <w:sz w:val="24"/>
        </w:rPr>
        <w:t xml:space="preserve"> % (</w:t>
      </w:r>
      <w:r w:rsidR="00006AC4" w:rsidRPr="006C5CD5">
        <w:rPr>
          <w:sz w:val="24"/>
        </w:rPr>
        <w:t>9</w:t>
      </w:r>
      <w:r w:rsidR="007259B8">
        <w:rPr>
          <w:sz w:val="24"/>
        </w:rPr>
        <w:t>2</w:t>
      </w:r>
      <w:r w:rsidR="00D73AB7" w:rsidRPr="006C5CD5">
        <w:rPr>
          <w:sz w:val="24"/>
        </w:rPr>
        <w:t>,</w:t>
      </w:r>
      <w:r w:rsidR="007259B8">
        <w:rPr>
          <w:sz w:val="24"/>
        </w:rPr>
        <w:t>13</w:t>
      </w:r>
      <w:r w:rsidRPr="006C5CD5">
        <w:rPr>
          <w:sz w:val="24"/>
        </w:rPr>
        <w:t xml:space="preserve"> ha) obrasle površine sa prosečnom zapreminom od </w:t>
      </w:r>
      <w:r w:rsidR="006C5CD5" w:rsidRPr="006C5CD5">
        <w:rPr>
          <w:sz w:val="24"/>
        </w:rPr>
        <w:t>142</w:t>
      </w:r>
      <w:r w:rsidR="00D73AB7" w:rsidRPr="006C5CD5">
        <w:rPr>
          <w:sz w:val="24"/>
        </w:rPr>
        <w:t>,</w:t>
      </w:r>
      <w:r w:rsidR="007259B8">
        <w:rPr>
          <w:sz w:val="24"/>
        </w:rPr>
        <w:t>7</w:t>
      </w:r>
      <w:r w:rsidRPr="006C5CD5">
        <w:rPr>
          <w:sz w:val="24"/>
        </w:rPr>
        <w:t xml:space="preserve"> m</w:t>
      </w:r>
      <w:r w:rsidRPr="006C5CD5">
        <w:rPr>
          <w:sz w:val="24"/>
          <w:vertAlign w:val="superscript"/>
        </w:rPr>
        <w:t>3</w:t>
      </w:r>
      <w:r w:rsidRPr="006C5CD5">
        <w:rPr>
          <w:sz w:val="24"/>
        </w:rPr>
        <w:t xml:space="preserve">/ha i tekućim zapreminskim prirastom od </w:t>
      </w:r>
      <w:r w:rsidR="00006AC4" w:rsidRPr="006C5CD5">
        <w:rPr>
          <w:sz w:val="24"/>
        </w:rPr>
        <w:t>3</w:t>
      </w:r>
      <w:r w:rsidR="00D73AB7" w:rsidRPr="006C5CD5">
        <w:rPr>
          <w:sz w:val="24"/>
        </w:rPr>
        <w:t>,</w:t>
      </w:r>
      <w:r w:rsidR="00006AC4" w:rsidRPr="006C5CD5">
        <w:rPr>
          <w:sz w:val="24"/>
        </w:rPr>
        <w:t>8</w:t>
      </w:r>
      <w:r w:rsidRPr="006C5CD5">
        <w:rPr>
          <w:sz w:val="24"/>
        </w:rPr>
        <w:t xml:space="preserve"> m</w:t>
      </w:r>
      <w:r w:rsidRPr="006C5CD5">
        <w:rPr>
          <w:sz w:val="24"/>
          <w:vertAlign w:val="superscript"/>
        </w:rPr>
        <w:t>3</w:t>
      </w:r>
      <w:r w:rsidRPr="006C5CD5">
        <w:rPr>
          <w:sz w:val="24"/>
        </w:rPr>
        <w:t>/ha</w:t>
      </w:r>
      <w:r w:rsidR="00882369" w:rsidRPr="006C5CD5">
        <w:rPr>
          <w:sz w:val="24"/>
        </w:rPr>
        <w:t>.</w:t>
      </w:r>
    </w:p>
    <w:p w:rsidR="006B03AE" w:rsidRPr="006C5CD5" w:rsidRDefault="006B03AE" w:rsidP="00006AC4">
      <w:pPr>
        <w:pStyle w:val="Hang127"/>
        <w:rPr>
          <w:sz w:val="24"/>
          <w:lang w:val="it-IT"/>
        </w:rPr>
      </w:pPr>
      <w:r w:rsidRPr="006C5CD5">
        <w:rPr>
          <w:sz w:val="24"/>
          <w:lang w:val="it-IT"/>
        </w:rPr>
        <w:t xml:space="preserve">Stanje šuma po poreklu može se oceniti kao </w:t>
      </w:r>
      <w:r w:rsidR="0069781C" w:rsidRPr="006C5CD5">
        <w:rPr>
          <w:sz w:val="24"/>
          <w:lang w:val="it-IT"/>
        </w:rPr>
        <w:t xml:space="preserve">ne </w:t>
      </w:r>
      <w:r w:rsidR="00C0448D" w:rsidRPr="006C5CD5">
        <w:rPr>
          <w:sz w:val="24"/>
          <w:lang w:val="it-IT"/>
        </w:rPr>
        <w:t xml:space="preserve">zadovoljavajuće, s obzirom da </w:t>
      </w:r>
      <w:r w:rsidR="000523A2" w:rsidRPr="006C5CD5">
        <w:rPr>
          <w:sz w:val="24"/>
          <w:lang w:val="it-IT"/>
        </w:rPr>
        <w:t xml:space="preserve"> izdanač</w:t>
      </w:r>
      <w:r w:rsidR="00C0448D" w:rsidRPr="006C5CD5">
        <w:rPr>
          <w:sz w:val="24"/>
          <w:lang w:val="it-IT"/>
        </w:rPr>
        <w:t xml:space="preserve">kih sastojina </w:t>
      </w:r>
      <w:r w:rsidR="0069781C" w:rsidRPr="006C5CD5">
        <w:rPr>
          <w:sz w:val="24"/>
          <w:lang w:val="it-IT"/>
        </w:rPr>
        <w:t>ima u visokom procentu</w:t>
      </w:r>
      <w:r w:rsidR="00C0448D" w:rsidRPr="006C5CD5">
        <w:rPr>
          <w:sz w:val="24"/>
          <w:lang w:val="it-IT"/>
        </w:rPr>
        <w:t>.</w:t>
      </w:r>
    </w:p>
    <w:p w:rsidR="009D6457" w:rsidRPr="006C5CD5" w:rsidRDefault="00427DE7" w:rsidP="00006AC4">
      <w:pPr>
        <w:pStyle w:val="Hang127"/>
        <w:rPr>
          <w:sz w:val="24"/>
          <w:lang w:val="it-IT"/>
        </w:rPr>
      </w:pPr>
      <w:r w:rsidRPr="006C5CD5">
        <w:rPr>
          <w:sz w:val="24"/>
          <w:lang w:val="it-IT"/>
        </w:rPr>
        <w:t>U gazd</w:t>
      </w:r>
      <w:r w:rsidR="005F5340" w:rsidRPr="006C5CD5">
        <w:rPr>
          <w:sz w:val="24"/>
          <w:lang w:val="it-IT"/>
        </w:rPr>
        <w:t xml:space="preserve">inskoj jedinici </w:t>
      </w:r>
      <w:r w:rsidR="009D6457" w:rsidRPr="006C5CD5">
        <w:rPr>
          <w:sz w:val="24"/>
          <w:lang w:val="it-IT"/>
        </w:rPr>
        <w:t>očuva</w:t>
      </w:r>
      <w:r w:rsidR="00884BFA" w:rsidRPr="006C5CD5">
        <w:rPr>
          <w:sz w:val="24"/>
          <w:lang w:val="it-IT"/>
        </w:rPr>
        <w:t xml:space="preserve">ne </w:t>
      </w:r>
      <w:r w:rsidR="00CF7C5D" w:rsidRPr="006C5CD5">
        <w:rPr>
          <w:sz w:val="24"/>
          <w:lang w:val="it-IT"/>
        </w:rPr>
        <w:t>sastojine</w:t>
      </w:r>
      <w:r w:rsidR="00884BFA" w:rsidRPr="006C5CD5">
        <w:rPr>
          <w:sz w:val="24"/>
          <w:lang w:val="it-IT"/>
        </w:rPr>
        <w:t xml:space="preserve"> čine </w:t>
      </w:r>
      <w:r w:rsidR="006C5CD5" w:rsidRPr="006C5CD5">
        <w:rPr>
          <w:sz w:val="24"/>
          <w:lang w:val="it-IT"/>
        </w:rPr>
        <w:t>50</w:t>
      </w:r>
      <w:r w:rsidR="00334D1E" w:rsidRPr="006C5CD5">
        <w:rPr>
          <w:sz w:val="24"/>
          <w:lang w:val="it-IT"/>
        </w:rPr>
        <w:t>,</w:t>
      </w:r>
      <w:r w:rsidR="006C5CD5" w:rsidRPr="006C5CD5">
        <w:rPr>
          <w:sz w:val="24"/>
          <w:lang w:val="it-IT"/>
        </w:rPr>
        <w:t>4</w:t>
      </w:r>
      <w:r w:rsidR="00182A56" w:rsidRPr="006C5CD5">
        <w:rPr>
          <w:sz w:val="24"/>
          <w:lang w:val="it-IT"/>
        </w:rPr>
        <w:t xml:space="preserve"> % (</w:t>
      </w:r>
      <w:r w:rsidR="006C5CD5" w:rsidRPr="006C5CD5">
        <w:rPr>
          <w:sz w:val="24"/>
          <w:lang w:val="it-IT"/>
        </w:rPr>
        <w:t>213</w:t>
      </w:r>
      <w:r w:rsidR="00334D1E" w:rsidRPr="006C5CD5">
        <w:rPr>
          <w:sz w:val="24"/>
          <w:lang w:val="it-IT"/>
        </w:rPr>
        <w:t>,</w:t>
      </w:r>
      <w:r w:rsidR="006C5CD5" w:rsidRPr="006C5CD5">
        <w:rPr>
          <w:sz w:val="24"/>
          <w:lang w:val="it-IT"/>
        </w:rPr>
        <w:t>06</w:t>
      </w:r>
      <w:r w:rsidR="00CF7C5D" w:rsidRPr="006C5CD5">
        <w:rPr>
          <w:sz w:val="24"/>
          <w:lang w:val="it-IT"/>
        </w:rPr>
        <w:t xml:space="preserve"> </w:t>
      </w:r>
      <w:r w:rsidR="009D6457" w:rsidRPr="006C5CD5">
        <w:rPr>
          <w:sz w:val="24"/>
          <w:lang w:val="it-IT"/>
        </w:rPr>
        <w:t xml:space="preserve">ha) obrasle površine, prosečna </w:t>
      </w:r>
      <w:r w:rsidR="00182A56" w:rsidRPr="006C5CD5">
        <w:rPr>
          <w:sz w:val="24"/>
          <w:lang w:val="it-IT"/>
        </w:rPr>
        <w:t xml:space="preserve">zapremina ovih </w:t>
      </w:r>
      <w:r w:rsidR="00CF7C5D" w:rsidRPr="006C5CD5">
        <w:rPr>
          <w:sz w:val="24"/>
          <w:lang w:val="it-IT"/>
        </w:rPr>
        <w:t>sastojina</w:t>
      </w:r>
      <w:r w:rsidR="00182A56" w:rsidRPr="006C5CD5">
        <w:rPr>
          <w:sz w:val="24"/>
          <w:lang w:val="it-IT"/>
        </w:rPr>
        <w:t xml:space="preserve"> iznosi </w:t>
      </w:r>
      <w:r w:rsidR="006C5CD5" w:rsidRPr="006C5CD5">
        <w:rPr>
          <w:sz w:val="24"/>
          <w:lang w:val="it-IT"/>
        </w:rPr>
        <w:t>49</w:t>
      </w:r>
      <w:r w:rsidR="00334D1E" w:rsidRPr="006C5CD5">
        <w:rPr>
          <w:sz w:val="24"/>
          <w:lang w:val="it-IT"/>
        </w:rPr>
        <w:t>,</w:t>
      </w:r>
      <w:r w:rsidR="006C5CD5" w:rsidRPr="006C5CD5">
        <w:rPr>
          <w:sz w:val="24"/>
          <w:lang w:val="it-IT"/>
        </w:rPr>
        <w:t>9</w:t>
      </w:r>
      <w:r w:rsidR="00CF7C5D" w:rsidRPr="006C5CD5">
        <w:rPr>
          <w:sz w:val="24"/>
          <w:lang w:val="it-IT"/>
        </w:rPr>
        <w:t xml:space="preserve"> </w:t>
      </w:r>
      <w:r w:rsidR="009D6457" w:rsidRPr="006C5CD5">
        <w:rPr>
          <w:sz w:val="24"/>
          <w:lang w:val="it-IT"/>
        </w:rPr>
        <w:t>m</w:t>
      </w:r>
      <w:r w:rsidR="009D6457" w:rsidRPr="006C5CD5">
        <w:rPr>
          <w:sz w:val="24"/>
          <w:vertAlign w:val="superscript"/>
          <w:lang w:val="it-IT"/>
        </w:rPr>
        <w:t>3</w:t>
      </w:r>
      <w:r w:rsidR="009D6457" w:rsidRPr="006C5CD5">
        <w:rPr>
          <w:sz w:val="24"/>
          <w:lang w:val="it-IT"/>
        </w:rPr>
        <w:t>/ha,</w:t>
      </w:r>
      <w:r w:rsidR="00CF7C5D" w:rsidRPr="006C5CD5">
        <w:rPr>
          <w:sz w:val="24"/>
          <w:lang w:val="it-IT"/>
        </w:rPr>
        <w:t xml:space="preserve"> a</w:t>
      </w:r>
      <w:r w:rsidR="009D6457" w:rsidRPr="006C5CD5">
        <w:rPr>
          <w:sz w:val="24"/>
          <w:lang w:val="it-IT"/>
        </w:rPr>
        <w:t xml:space="preserve"> tekuć</w:t>
      </w:r>
      <w:r w:rsidR="00884BFA" w:rsidRPr="006C5CD5">
        <w:rPr>
          <w:sz w:val="24"/>
          <w:lang w:val="it-IT"/>
        </w:rPr>
        <w:t xml:space="preserve">i zapreminski prirast iznosi </w:t>
      </w:r>
      <w:r w:rsidR="006C5CD5" w:rsidRPr="006C5CD5">
        <w:rPr>
          <w:sz w:val="24"/>
          <w:lang w:val="it-IT"/>
        </w:rPr>
        <w:t>1</w:t>
      </w:r>
      <w:r w:rsidR="00334D1E" w:rsidRPr="006C5CD5">
        <w:rPr>
          <w:sz w:val="24"/>
          <w:lang w:val="it-IT"/>
        </w:rPr>
        <w:t>,</w:t>
      </w:r>
      <w:r w:rsidR="006C5CD5" w:rsidRPr="006C5CD5">
        <w:rPr>
          <w:sz w:val="24"/>
          <w:lang w:val="it-IT"/>
        </w:rPr>
        <w:t>9</w:t>
      </w:r>
      <w:r w:rsidR="009D6457" w:rsidRPr="006C5CD5">
        <w:rPr>
          <w:sz w:val="24"/>
          <w:lang w:val="it-IT"/>
        </w:rPr>
        <w:t xml:space="preserve"> m</w:t>
      </w:r>
      <w:r w:rsidR="009D6457" w:rsidRPr="006C5CD5">
        <w:rPr>
          <w:sz w:val="24"/>
          <w:vertAlign w:val="superscript"/>
          <w:lang w:val="it-IT"/>
        </w:rPr>
        <w:t>3</w:t>
      </w:r>
      <w:r w:rsidR="009D6457" w:rsidRPr="006C5CD5">
        <w:rPr>
          <w:sz w:val="24"/>
          <w:lang w:val="it-IT"/>
        </w:rPr>
        <w:t xml:space="preserve">/ha, </w:t>
      </w:r>
      <w:r w:rsidR="00CF7C5D" w:rsidRPr="006C5CD5">
        <w:rPr>
          <w:sz w:val="24"/>
          <w:lang w:val="it-IT"/>
        </w:rPr>
        <w:t xml:space="preserve">dok je </w:t>
      </w:r>
      <w:r w:rsidR="009D6457" w:rsidRPr="006C5CD5">
        <w:rPr>
          <w:sz w:val="24"/>
          <w:lang w:val="it-IT"/>
        </w:rPr>
        <w:t xml:space="preserve"> procenat </w:t>
      </w:r>
      <w:r w:rsidR="00CF7C5D" w:rsidRPr="006C5CD5">
        <w:rPr>
          <w:sz w:val="24"/>
          <w:lang w:val="it-IT"/>
        </w:rPr>
        <w:t xml:space="preserve">zapreminskog </w:t>
      </w:r>
      <w:r w:rsidR="009D6457" w:rsidRPr="006C5CD5">
        <w:rPr>
          <w:sz w:val="24"/>
          <w:lang w:val="it-IT"/>
        </w:rPr>
        <w:t>prirast</w:t>
      </w:r>
      <w:r w:rsidR="000523A2" w:rsidRPr="006C5CD5">
        <w:rPr>
          <w:sz w:val="24"/>
          <w:lang w:val="it-IT"/>
        </w:rPr>
        <w:t xml:space="preserve">a </w:t>
      </w:r>
      <w:r w:rsidR="006344E8" w:rsidRPr="006C5CD5">
        <w:rPr>
          <w:sz w:val="24"/>
          <w:lang w:val="it-IT"/>
        </w:rPr>
        <w:t>3</w:t>
      </w:r>
      <w:r w:rsidR="00334D1E" w:rsidRPr="006C5CD5">
        <w:rPr>
          <w:sz w:val="24"/>
          <w:lang w:val="it-IT"/>
        </w:rPr>
        <w:t>,</w:t>
      </w:r>
      <w:r w:rsidR="006C5CD5" w:rsidRPr="006C5CD5">
        <w:rPr>
          <w:sz w:val="24"/>
          <w:lang w:val="it-IT"/>
        </w:rPr>
        <w:t>8</w:t>
      </w:r>
      <w:r w:rsidR="009D6457" w:rsidRPr="006C5CD5">
        <w:rPr>
          <w:sz w:val="24"/>
          <w:lang w:val="it-IT"/>
        </w:rPr>
        <w:t xml:space="preserve"> %.</w:t>
      </w:r>
    </w:p>
    <w:p w:rsidR="00427DE7" w:rsidRPr="006C5CD5" w:rsidRDefault="005F5340" w:rsidP="00006AC4">
      <w:pPr>
        <w:pStyle w:val="Hang127"/>
        <w:rPr>
          <w:sz w:val="24"/>
          <w:lang w:val="it-IT"/>
        </w:rPr>
      </w:pPr>
      <w:r w:rsidRPr="006C5CD5">
        <w:rPr>
          <w:sz w:val="24"/>
          <w:lang w:val="it-IT"/>
        </w:rPr>
        <w:t xml:space="preserve">Razređene sastojine čine </w:t>
      </w:r>
      <w:r w:rsidR="006C5CD5" w:rsidRPr="006C5CD5">
        <w:rPr>
          <w:sz w:val="24"/>
          <w:lang w:val="it-IT"/>
        </w:rPr>
        <w:t>17</w:t>
      </w:r>
      <w:r w:rsidR="00334D1E" w:rsidRPr="006C5CD5">
        <w:rPr>
          <w:sz w:val="24"/>
          <w:lang w:val="it-IT"/>
        </w:rPr>
        <w:t>,</w:t>
      </w:r>
      <w:r w:rsidR="006C5CD5" w:rsidRPr="006C5CD5">
        <w:rPr>
          <w:sz w:val="24"/>
          <w:lang w:val="it-IT"/>
        </w:rPr>
        <w:t>5</w:t>
      </w:r>
      <w:r w:rsidR="007C1390" w:rsidRPr="006C5CD5">
        <w:rPr>
          <w:sz w:val="24"/>
          <w:lang w:val="it-IT"/>
        </w:rPr>
        <w:t xml:space="preserve"> % (</w:t>
      </w:r>
      <w:r w:rsidR="006C5CD5" w:rsidRPr="006C5CD5">
        <w:rPr>
          <w:sz w:val="24"/>
          <w:lang w:val="it-IT"/>
        </w:rPr>
        <w:t>73</w:t>
      </w:r>
      <w:r w:rsidR="00731C42" w:rsidRPr="006C5CD5">
        <w:rPr>
          <w:sz w:val="24"/>
          <w:lang w:val="it-IT"/>
        </w:rPr>
        <w:t>,</w:t>
      </w:r>
      <w:r w:rsidR="006C5CD5" w:rsidRPr="006C5CD5">
        <w:rPr>
          <w:sz w:val="24"/>
          <w:lang w:val="it-IT"/>
        </w:rPr>
        <w:t>92</w:t>
      </w:r>
      <w:r w:rsidR="00CF7C5D" w:rsidRPr="006C5CD5">
        <w:rPr>
          <w:sz w:val="24"/>
          <w:lang w:val="it-IT"/>
        </w:rPr>
        <w:t xml:space="preserve"> </w:t>
      </w:r>
      <w:r w:rsidR="00427DE7" w:rsidRPr="006C5CD5">
        <w:rPr>
          <w:sz w:val="24"/>
          <w:lang w:val="it-IT"/>
        </w:rPr>
        <w:t>ha) obrasle površine, prosečna za</w:t>
      </w:r>
      <w:r w:rsidR="007C1390" w:rsidRPr="006C5CD5">
        <w:rPr>
          <w:sz w:val="24"/>
          <w:lang w:val="it-IT"/>
        </w:rPr>
        <w:t xml:space="preserve">premina razređenih </w:t>
      </w:r>
      <w:r w:rsidR="00CF7C5D" w:rsidRPr="006C5CD5">
        <w:rPr>
          <w:sz w:val="24"/>
          <w:lang w:val="it-IT"/>
        </w:rPr>
        <w:t>sastojina</w:t>
      </w:r>
      <w:r w:rsidR="007C1390" w:rsidRPr="006C5CD5">
        <w:rPr>
          <w:sz w:val="24"/>
          <w:lang w:val="it-IT"/>
        </w:rPr>
        <w:t xml:space="preserve"> je </w:t>
      </w:r>
      <w:r w:rsidR="006C5CD5" w:rsidRPr="006C5CD5">
        <w:rPr>
          <w:sz w:val="24"/>
          <w:lang w:val="it-IT"/>
        </w:rPr>
        <w:t>178</w:t>
      </w:r>
      <w:r w:rsidR="00334D1E" w:rsidRPr="006C5CD5">
        <w:rPr>
          <w:sz w:val="24"/>
          <w:lang w:val="it-IT"/>
        </w:rPr>
        <w:t>,</w:t>
      </w:r>
      <w:r w:rsidR="006C5CD5" w:rsidRPr="006C5CD5">
        <w:rPr>
          <w:sz w:val="24"/>
          <w:lang w:val="it-IT"/>
        </w:rPr>
        <w:t>5</w:t>
      </w:r>
      <w:r w:rsidR="00CF7C5D" w:rsidRPr="006C5CD5">
        <w:rPr>
          <w:sz w:val="24"/>
          <w:lang w:val="it-IT"/>
        </w:rPr>
        <w:t xml:space="preserve"> </w:t>
      </w:r>
      <w:r w:rsidR="00427DE7" w:rsidRPr="006C5CD5">
        <w:rPr>
          <w:sz w:val="24"/>
          <w:lang w:val="it-IT"/>
        </w:rPr>
        <w:t>m</w:t>
      </w:r>
      <w:r w:rsidR="00427DE7" w:rsidRPr="006C5CD5">
        <w:rPr>
          <w:sz w:val="24"/>
          <w:vertAlign w:val="superscript"/>
          <w:lang w:val="it-IT"/>
        </w:rPr>
        <w:t>3</w:t>
      </w:r>
      <w:r w:rsidR="00427DE7" w:rsidRPr="006C5CD5">
        <w:rPr>
          <w:sz w:val="24"/>
          <w:lang w:val="it-IT"/>
        </w:rPr>
        <w:t>/ha, tekuć</w:t>
      </w:r>
      <w:r w:rsidR="00884BFA" w:rsidRPr="006C5CD5">
        <w:rPr>
          <w:sz w:val="24"/>
          <w:lang w:val="it-IT"/>
        </w:rPr>
        <w:t xml:space="preserve">i zapreminski prirast iznosi </w:t>
      </w:r>
      <w:r w:rsidR="006C5CD5" w:rsidRPr="006C5CD5">
        <w:rPr>
          <w:sz w:val="24"/>
          <w:lang w:val="it-IT"/>
        </w:rPr>
        <w:t>4</w:t>
      </w:r>
      <w:r w:rsidR="00334D1E" w:rsidRPr="006C5CD5">
        <w:rPr>
          <w:sz w:val="24"/>
          <w:lang w:val="it-IT"/>
        </w:rPr>
        <w:t>,</w:t>
      </w:r>
      <w:r w:rsidR="006C5CD5" w:rsidRPr="006C5CD5">
        <w:rPr>
          <w:sz w:val="24"/>
          <w:lang w:val="it-IT"/>
        </w:rPr>
        <w:t>8</w:t>
      </w:r>
      <w:r w:rsidR="00427DE7" w:rsidRPr="006C5CD5">
        <w:rPr>
          <w:sz w:val="24"/>
          <w:lang w:val="it-IT"/>
        </w:rPr>
        <w:t xml:space="preserve"> m</w:t>
      </w:r>
      <w:r w:rsidR="00427DE7" w:rsidRPr="006C5CD5">
        <w:rPr>
          <w:sz w:val="24"/>
          <w:vertAlign w:val="superscript"/>
          <w:lang w:val="it-IT"/>
        </w:rPr>
        <w:t>3</w:t>
      </w:r>
      <w:r w:rsidR="00427DE7" w:rsidRPr="006C5CD5">
        <w:rPr>
          <w:sz w:val="24"/>
          <w:lang w:val="it-IT"/>
        </w:rPr>
        <w:t xml:space="preserve">/ha, </w:t>
      </w:r>
      <w:r w:rsidR="00CF7C5D" w:rsidRPr="006C5CD5">
        <w:rPr>
          <w:sz w:val="24"/>
          <w:lang w:val="it-IT"/>
        </w:rPr>
        <w:t>dok je</w:t>
      </w:r>
      <w:r w:rsidR="00427DE7" w:rsidRPr="006C5CD5">
        <w:rPr>
          <w:sz w:val="24"/>
          <w:lang w:val="it-IT"/>
        </w:rPr>
        <w:t xml:space="preserve"> procenat</w:t>
      </w:r>
      <w:r w:rsidR="007C1390" w:rsidRPr="006C5CD5">
        <w:rPr>
          <w:sz w:val="24"/>
          <w:lang w:val="it-IT"/>
        </w:rPr>
        <w:t xml:space="preserve"> </w:t>
      </w:r>
      <w:r w:rsidR="00CF7C5D" w:rsidRPr="006C5CD5">
        <w:rPr>
          <w:sz w:val="24"/>
          <w:lang w:val="it-IT"/>
        </w:rPr>
        <w:t xml:space="preserve">zapreminskog </w:t>
      </w:r>
      <w:r w:rsidR="007C1390" w:rsidRPr="006C5CD5">
        <w:rPr>
          <w:sz w:val="24"/>
          <w:lang w:val="it-IT"/>
        </w:rPr>
        <w:t xml:space="preserve">prirasta </w:t>
      </w:r>
      <w:r w:rsidR="006344E8" w:rsidRPr="006C5CD5">
        <w:rPr>
          <w:sz w:val="24"/>
          <w:lang w:val="it-IT"/>
        </w:rPr>
        <w:t>2</w:t>
      </w:r>
      <w:r w:rsidR="00334D1E" w:rsidRPr="006C5CD5">
        <w:rPr>
          <w:sz w:val="24"/>
          <w:lang w:val="it-IT"/>
        </w:rPr>
        <w:t>,</w:t>
      </w:r>
      <w:r w:rsidR="006C5CD5" w:rsidRPr="006C5CD5">
        <w:rPr>
          <w:sz w:val="24"/>
          <w:lang w:val="it-IT"/>
        </w:rPr>
        <w:t>7</w:t>
      </w:r>
      <w:r w:rsidR="00427DE7" w:rsidRPr="006C5CD5">
        <w:rPr>
          <w:sz w:val="24"/>
          <w:lang w:val="it-IT"/>
        </w:rPr>
        <w:t xml:space="preserve"> %.</w:t>
      </w:r>
    </w:p>
    <w:p w:rsidR="00427DE7" w:rsidRPr="006C5CD5" w:rsidRDefault="007C1390" w:rsidP="00006AC4">
      <w:pPr>
        <w:pStyle w:val="Hang127"/>
        <w:rPr>
          <w:sz w:val="24"/>
          <w:lang w:val="it-IT"/>
        </w:rPr>
      </w:pPr>
      <w:r w:rsidRPr="006C5CD5">
        <w:rPr>
          <w:sz w:val="24"/>
          <w:lang w:val="it-IT"/>
        </w:rPr>
        <w:t xml:space="preserve">Devastirane sastojine čine </w:t>
      </w:r>
      <w:r w:rsidR="006C5CD5" w:rsidRPr="006C5CD5">
        <w:rPr>
          <w:sz w:val="24"/>
          <w:lang w:val="it-IT"/>
        </w:rPr>
        <w:t>32</w:t>
      </w:r>
      <w:r w:rsidR="00334D1E" w:rsidRPr="006C5CD5">
        <w:rPr>
          <w:sz w:val="24"/>
          <w:lang w:val="it-IT"/>
        </w:rPr>
        <w:t>,</w:t>
      </w:r>
      <w:r w:rsidR="006344E8" w:rsidRPr="006C5CD5">
        <w:rPr>
          <w:sz w:val="24"/>
          <w:lang w:val="it-IT"/>
        </w:rPr>
        <w:t>2</w:t>
      </w:r>
      <w:r w:rsidRPr="006C5CD5">
        <w:rPr>
          <w:sz w:val="24"/>
          <w:lang w:val="it-IT"/>
        </w:rPr>
        <w:t xml:space="preserve"> % (</w:t>
      </w:r>
      <w:r w:rsidR="006C5CD5" w:rsidRPr="006C5CD5">
        <w:rPr>
          <w:sz w:val="24"/>
          <w:lang w:val="it-IT"/>
        </w:rPr>
        <w:t>136</w:t>
      </w:r>
      <w:r w:rsidR="00334D1E" w:rsidRPr="006C5CD5">
        <w:rPr>
          <w:sz w:val="24"/>
          <w:lang w:val="it-IT"/>
        </w:rPr>
        <w:t>,</w:t>
      </w:r>
      <w:r w:rsidR="006C5CD5" w:rsidRPr="006C5CD5">
        <w:rPr>
          <w:sz w:val="24"/>
          <w:lang w:val="it-IT"/>
        </w:rPr>
        <w:t>13</w:t>
      </w:r>
      <w:r w:rsidR="006344E8" w:rsidRPr="006C5CD5">
        <w:rPr>
          <w:sz w:val="24"/>
          <w:lang w:val="it-IT"/>
        </w:rPr>
        <w:t xml:space="preserve"> </w:t>
      </w:r>
      <w:r w:rsidR="00427DE7" w:rsidRPr="006C5CD5">
        <w:rPr>
          <w:sz w:val="24"/>
          <w:lang w:val="it-IT"/>
        </w:rPr>
        <w:t>ha) obrasle površine, prosečna zap</w:t>
      </w:r>
      <w:r w:rsidRPr="006C5CD5">
        <w:rPr>
          <w:sz w:val="24"/>
          <w:lang w:val="it-IT"/>
        </w:rPr>
        <w:t xml:space="preserve">remina devastiranih šuma je </w:t>
      </w:r>
      <w:r w:rsidR="006344E8" w:rsidRPr="006C5CD5">
        <w:rPr>
          <w:sz w:val="24"/>
          <w:lang w:val="it-IT"/>
        </w:rPr>
        <w:t>2</w:t>
      </w:r>
      <w:r w:rsidR="006C5CD5" w:rsidRPr="006C5CD5">
        <w:rPr>
          <w:sz w:val="24"/>
          <w:lang w:val="it-IT"/>
        </w:rPr>
        <w:t>0</w:t>
      </w:r>
      <w:r w:rsidR="00334D1E" w:rsidRPr="006C5CD5">
        <w:rPr>
          <w:sz w:val="24"/>
          <w:lang w:val="it-IT"/>
        </w:rPr>
        <w:t>,</w:t>
      </w:r>
      <w:r w:rsidR="006C5CD5" w:rsidRPr="006C5CD5">
        <w:rPr>
          <w:sz w:val="24"/>
          <w:lang w:val="it-IT"/>
        </w:rPr>
        <w:t>7</w:t>
      </w:r>
      <w:r w:rsidR="00E81101" w:rsidRPr="006C5CD5">
        <w:rPr>
          <w:sz w:val="24"/>
          <w:lang w:val="it-IT"/>
        </w:rPr>
        <w:t xml:space="preserve"> </w:t>
      </w:r>
      <w:r w:rsidR="00427DE7" w:rsidRPr="006C5CD5">
        <w:rPr>
          <w:sz w:val="24"/>
          <w:lang w:val="it-IT"/>
        </w:rPr>
        <w:t>m</w:t>
      </w:r>
      <w:r w:rsidR="00427DE7" w:rsidRPr="006C5CD5">
        <w:rPr>
          <w:sz w:val="24"/>
          <w:vertAlign w:val="superscript"/>
          <w:lang w:val="it-IT"/>
        </w:rPr>
        <w:t>3</w:t>
      </w:r>
      <w:r w:rsidR="00427DE7" w:rsidRPr="006C5CD5">
        <w:rPr>
          <w:sz w:val="24"/>
          <w:lang w:val="it-IT"/>
        </w:rPr>
        <w:t>/ha, tekuć</w:t>
      </w:r>
      <w:r w:rsidR="00182A56" w:rsidRPr="006C5CD5">
        <w:rPr>
          <w:sz w:val="24"/>
          <w:lang w:val="it-IT"/>
        </w:rPr>
        <w:t>i zapreminski pr</w:t>
      </w:r>
      <w:r w:rsidR="00884BFA" w:rsidRPr="006C5CD5">
        <w:rPr>
          <w:sz w:val="24"/>
          <w:lang w:val="it-IT"/>
        </w:rPr>
        <w:t xml:space="preserve">irast iznosi </w:t>
      </w:r>
      <w:r w:rsidR="006344E8" w:rsidRPr="006C5CD5">
        <w:rPr>
          <w:sz w:val="24"/>
          <w:lang w:val="it-IT"/>
        </w:rPr>
        <w:t>0</w:t>
      </w:r>
      <w:r w:rsidR="00334D1E" w:rsidRPr="006C5CD5">
        <w:rPr>
          <w:sz w:val="24"/>
          <w:lang w:val="it-IT"/>
        </w:rPr>
        <w:t>,</w:t>
      </w:r>
      <w:r w:rsidR="006C5CD5" w:rsidRPr="006C5CD5">
        <w:rPr>
          <w:sz w:val="24"/>
          <w:lang w:val="it-IT"/>
        </w:rPr>
        <w:t>5</w:t>
      </w:r>
      <w:r w:rsidR="00427DE7" w:rsidRPr="006C5CD5">
        <w:rPr>
          <w:sz w:val="24"/>
          <w:lang w:val="it-IT"/>
        </w:rPr>
        <w:t xml:space="preserve"> m</w:t>
      </w:r>
      <w:r w:rsidR="00427DE7" w:rsidRPr="006C5CD5">
        <w:rPr>
          <w:sz w:val="24"/>
          <w:vertAlign w:val="superscript"/>
          <w:lang w:val="it-IT"/>
        </w:rPr>
        <w:t>3</w:t>
      </w:r>
      <w:r w:rsidR="00427DE7" w:rsidRPr="006C5CD5">
        <w:rPr>
          <w:sz w:val="24"/>
          <w:lang w:val="it-IT"/>
        </w:rPr>
        <w:t xml:space="preserve">/ha, </w:t>
      </w:r>
      <w:r w:rsidR="00CF7C5D" w:rsidRPr="006C5CD5">
        <w:rPr>
          <w:sz w:val="24"/>
          <w:lang w:val="it-IT"/>
        </w:rPr>
        <w:t>dok je</w:t>
      </w:r>
      <w:r w:rsidR="00427DE7" w:rsidRPr="006C5CD5">
        <w:rPr>
          <w:sz w:val="24"/>
          <w:lang w:val="it-IT"/>
        </w:rPr>
        <w:t xml:space="preserve"> procenat</w:t>
      </w:r>
      <w:r w:rsidR="00884BFA" w:rsidRPr="006C5CD5">
        <w:rPr>
          <w:sz w:val="24"/>
          <w:lang w:val="it-IT"/>
        </w:rPr>
        <w:t xml:space="preserve"> </w:t>
      </w:r>
      <w:r w:rsidR="00CF7C5D" w:rsidRPr="006C5CD5">
        <w:rPr>
          <w:sz w:val="24"/>
          <w:lang w:val="it-IT"/>
        </w:rPr>
        <w:t xml:space="preserve">zapreminskog </w:t>
      </w:r>
      <w:r w:rsidR="00884BFA" w:rsidRPr="006C5CD5">
        <w:rPr>
          <w:sz w:val="24"/>
          <w:lang w:val="it-IT"/>
        </w:rPr>
        <w:t>prirasta</w:t>
      </w:r>
      <w:r w:rsidR="000523A2" w:rsidRPr="006C5CD5">
        <w:rPr>
          <w:sz w:val="24"/>
          <w:lang w:val="it-IT"/>
        </w:rPr>
        <w:t xml:space="preserve"> </w:t>
      </w:r>
      <w:r w:rsidR="006344E8" w:rsidRPr="006C5CD5">
        <w:rPr>
          <w:sz w:val="24"/>
          <w:lang w:val="it-IT"/>
        </w:rPr>
        <w:t>2</w:t>
      </w:r>
      <w:r w:rsidR="00334D1E" w:rsidRPr="006C5CD5">
        <w:rPr>
          <w:sz w:val="24"/>
          <w:lang w:val="it-IT"/>
        </w:rPr>
        <w:t>,</w:t>
      </w:r>
      <w:r w:rsidR="006C5CD5" w:rsidRPr="006C5CD5">
        <w:rPr>
          <w:sz w:val="24"/>
          <w:lang w:val="it-IT"/>
        </w:rPr>
        <w:t>3</w:t>
      </w:r>
      <w:r w:rsidR="00427DE7" w:rsidRPr="006C5CD5">
        <w:rPr>
          <w:sz w:val="24"/>
          <w:lang w:val="it-IT"/>
        </w:rPr>
        <w:t xml:space="preserve"> %.</w:t>
      </w:r>
    </w:p>
    <w:p w:rsidR="00884BFA" w:rsidRPr="006C5CD5" w:rsidRDefault="00CF7C5D" w:rsidP="00006AC4">
      <w:pPr>
        <w:pStyle w:val="Hang127"/>
        <w:rPr>
          <w:sz w:val="24"/>
          <w:lang w:val="it-IT"/>
        </w:rPr>
      </w:pPr>
      <w:r w:rsidRPr="006C5CD5">
        <w:rPr>
          <w:sz w:val="24"/>
          <w:lang w:val="it-IT"/>
        </w:rPr>
        <w:t xml:space="preserve">Stanje sastojina po očuvanosti može se oceniti kao </w:t>
      </w:r>
      <w:r w:rsidR="00996470" w:rsidRPr="006C5CD5">
        <w:rPr>
          <w:sz w:val="24"/>
          <w:lang w:val="it-IT"/>
        </w:rPr>
        <w:t xml:space="preserve"> ne </w:t>
      </w:r>
      <w:r w:rsidRPr="006C5CD5">
        <w:rPr>
          <w:sz w:val="24"/>
          <w:lang w:val="it-IT"/>
        </w:rPr>
        <w:t>zadovoljavaj</w:t>
      </w:r>
      <w:r w:rsidR="00E56B6A" w:rsidRPr="006C5CD5">
        <w:rPr>
          <w:sz w:val="24"/>
          <w:lang w:val="it-IT"/>
        </w:rPr>
        <w:t>uće, s obzirom na relativno veliko</w:t>
      </w:r>
      <w:r w:rsidRPr="006C5CD5">
        <w:rPr>
          <w:sz w:val="24"/>
          <w:lang w:val="it-IT"/>
        </w:rPr>
        <w:t xml:space="preserve"> učešće razređenih i devastiranih sastojina</w:t>
      </w:r>
      <w:r w:rsidR="006344E8" w:rsidRPr="006C5CD5">
        <w:rPr>
          <w:sz w:val="24"/>
          <w:lang w:val="it-IT"/>
        </w:rPr>
        <w:t>.</w:t>
      </w:r>
    </w:p>
    <w:p w:rsidR="0084069D" w:rsidRPr="00234FD7" w:rsidRDefault="00427DE7" w:rsidP="006344E8">
      <w:pPr>
        <w:pStyle w:val="Heading2"/>
        <w:spacing w:after="360"/>
        <w:rPr>
          <w:lang w:val="it-IT"/>
        </w:rPr>
      </w:pPr>
      <w:bookmarkStart w:id="125" w:name="_Toc127044042"/>
      <w:r w:rsidRPr="00234FD7">
        <w:lastRenderedPageBreak/>
        <w:t>Stanje</w:t>
      </w:r>
      <w:r w:rsidRPr="00234FD7">
        <w:rPr>
          <w:lang w:val="it-IT"/>
        </w:rPr>
        <w:t xml:space="preserve"> </w:t>
      </w:r>
      <w:r w:rsidRPr="00234FD7">
        <w:t>sastojina</w:t>
      </w:r>
      <w:r w:rsidRPr="00234FD7">
        <w:rPr>
          <w:lang w:val="it-IT"/>
        </w:rPr>
        <w:t xml:space="preserve"> po smesi</w:t>
      </w:r>
      <w:bookmarkEnd w:id="125"/>
    </w:p>
    <w:p w:rsidR="00E81101" w:rsidRDefault="00427DE7" w:rsidP="00234FD7">
      <w:pPr>
        <w:pStyle w:val="Hang127"/>
        <w:rPr>
          <w:sz w:val="24"/>
          <w:lang w:val="it-IT"/>
        </w:rPr>
      </w:pPr>
      <w:r w:rsidRPr="00234FD7">
        <w:rPr>
          <w:sz w:val="24"/>
          <w:lang w:val="it-IT"/>
        </w:rPr>
        <w:t>Stanje sastojina po smesi</w:t>
      </w:r>
      <w:r w:rsidR="007C1390" w:rsidRPr="00234FD7">
        <w:rPr>
          <w:sz w:val="24"/>
          <w:lang w:val="it-IT"/>
        </w:rPr>
        <w:t xml:space="preserve"> za gazdinsku jedinicu</w:t>
      </w:r>
      <w:r w:rsidR="005A7FAE" w:rsidRPr="00234FD7">
        <w:rPr>
          <w:sz w:val="24"/>
          <w:lang w:val="it-IT"/>
        </w:rPr>
        <w:t xml:space="preserve"> </w:t>
      </w:r>
      <w:r w:rsidRPr="00234FD7">
        <w:rPr>
          <w:sz w:val="24"/>
          <w:lang w:val="it-IT"/>
        </w:rPr>
        <w:t>dato je sledećom tabelom:</w:t>
      </w:r>
    </w:p>
    <w:p w:rsidR="00E20AFA" w:rsidRPr="00234FD7" w:rsidRDefault="00E20AFA" w:rsidP="00234FD7">
      <w:pPr>
        <w:pStyle w:val="Hang127"/>
        <w:rPr>
          <w:sz w:val="24"/>
          <w:lang w:val="it-IT"/>
        </w:rPr>
      </w:pPr>
    </w:p>
    <w:p w:rsidR="00C3262B" w:rsidRPr="00234FD7" w:rsidRDefault="00C3262B" w:rsidP="00D2765C">
      <w:pPr>
        <w:pStyle w:val="Hang127"/>
        <w:spacing w:after="0"/>
        <w:rPr>
          <w:sz w:val="24"/>
          <w:szCs w:val="24"/>
          <w:lang w:val="it-IT"/>
        </w:rPr>
      </w:pPr>
      <w:r w:rsidRPr="00234FD7">
        <w:rPr>
          <w:rFonts w:ascii="Cambria" w:hAnsi="Cambria"/>
          <w:i/>
          <w:iCs/>
          <w:sz w:val="18"/>
          <w:szCs w:val="18"/>
        </w:rPr>
        <w:t>Tabela br. 13</w:t>
      </w:r>
    </w:p>
    <w:tbl>
      <w:tblPr>
        <w:tblW w:w="5000" w:type="pct"/>
        <w:tblLook w:val="04A0"/>
      </w:tblPr>
      <w:tblGrid>
        <w:gridCol w:w="2835"/>
        <w:gridCol w:w="1609"/>
        <w:gridCol w:w="1928"/>
        <w:gridCol w:w="864"/>
        <w:gridCol w:w="750"/>
        <w:gridCol w:w="975"/>
        <w:gridCol w:w="750"/>
        <w:gridCol w:w="802"/>
        <w:gridCol w:w="750"/>
        <w:gridCol w:w="750"/>
        <w:gridCol w:w="799"/>
        <w:gridCol w:w="729"/>
      </w:tblGrid>
      <w:tr w:rsidR="003D7B6A" w:rsidRPr="003D7B6A" w:rsidTr="003D7B6A">
        <w:trPr>
          <w:trHeight w:val="528"/>
          <w:tblHeader/>
        </w:trPr>
        <w:tc>
          <w:tcPr>
            <w:tcW w:w="1047" w:type="pct"/>
            <w:vMerge w:val="restart"/>
            <w:tcBorders>
              <w:top w:val="single" w:sz="4" w:space="0" w:color="auto"/>
              <w:left w:val="single" w:sz="4" w:space="0" w:color="auto"/>
              <w:right w:val="single" w:sz="4" w:space="0" w:color="auto"/>
            </w:tcBorders>
            <w:shd w:val="clear" w:color="000000" w:fill="D9D9D9"/>
            <w:vAlign w:val="center"/>
            <w:hideMark/>
          </w:tcPr>
          <w:p w:rsidR="003D7B6A" w:rsidRPr="003D7B6A" w:rsidRDefault="003D7B6A" w:rsidP="003D7B6A">
            <w:pPr>
              <w:jc w:val="center"/>
              <w:rPr>
                <w:b/>
                <w:bCs/>
              </w:rPr>
            </w:pPr>
            <w:r w:rsidRPr="003D7B6A">
              <w:rPr>
                <w:b/>
                <w:bCs/>
              </w:rPr>
              <w:t>POREKLO</w:t>
            </w:r>
          </w:p>
          <w:p w:rsidR="003D7B6A" w:rsidRPr="003D7B6A" w:rsidRDefault="003D7B6A" w:rsidP="003D7B6A">
            <w:pPr>
              <w:jc w:val="center"/>
              <w:rPr>
                <w:b/>
                <w:bCs/>
              </w:rPr>
            </w:pPr>
            <w:r w:rsidRPr="003D7B6A">
              <w:rPr>
                <w:b/>
                <w:bCs/>
              </w:rPr>
              <w:t>SASTOJINE</w:t>
            </w:r>
          </w:p>
        </w:tc>
        <w:tc>
          <w:tcPr>
            <w:tcW w:w="594" w:type="pct"/>
            <w:vMerge w:val="restart"/>
            <w:tcBorders>
              <w:top w:val="single" w:sz="4" w:space="0" w:color="auto"/>
              <w:left w:val="nil"/>
              <w:right w:val="single" w:sz="4" w:space="0" w:color="auto"/>
            </w:tcBorders>
            <w:shd w:val="clear" w:color="000000" w:fill="D9D9D9"/>
            <w:vAlign w:val="center"/>
            <w:hideMark/>
          </w:tcPr>
          <w:p w:rsidR="003D7B6A" w:rsidRPr="003D7B6A" w:rsidRDefault="003D7B6A" w:rsidP="003D7B6A">
            <w:pPr>
              <w:jc w:val="center"/>
              <w:rPr>
                <w:b/>
                <w:bCs/>
              </w:rPr>
            </w:pPr>
            <w:r w:rsidRPr="003D7B6A">
              <w:rPr>
                <w:b/>
                <w:bCs/>
              </w:rPr>
              <w:t>GAZDINSKA</w:t>
            </w:r>
          </w:p>
          <w:p w:rsidR="003D7B6A" w:rsidRPr="003D7B6A" w:rsidRDefault="003D7B6A" w:rsidP="003D7B6A">
            <w:pPr>
              <w:jc w:val="center"/>
              <w:rPr>
                <w:b/>
                <w:bCs/>
              </w:rPr>
            </w:pPr>
            <w:r w:rsidRPr="003D7B6A">
              <w:rPr>
                <w:b/>
                <w:bCs/>
              </w:rPr>
              <w:t>KLASA</w:t>
            </w:r>
          </w:p>
        </w:tc>
        <w:tc>
          <w:tcPr>
            <w:tcW w:w="712"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3D7B6A" w:rsidRPr="003D7B6A" w:rsidRDefault="003D7B6A" w:rsidP="003D7B6A">
            <w:pPr>
              <w:jc w:val="center"/>
              <w:rPr>
                <w:b/>
                <w:bCs/>
              </w:rPr>
            </w:pPr>
            <w:r w:rsidRPr="003D7B6A">
              <w:rPr>
                <w:b/>
                <w:bCs/>
              </w:rPr>
              <w:t>MEŠOVITOST</w:t>
            </w:r>
          </w:p>
        </w:tc>
        <w:tc>
          <w:tcPr>
            <w:tcW w:w="596" w:type="pct"/>
            <w:gridSpan w:val="2"/>
            <w:tcBorders>
              <w:top w:val="single" w:sz="4" w:space="0" w:color="auto"/>
              <w:left w:val="nil"/>
              <w:bottom w:val="single" w:sz="4" w:space="0" w:color="auto"/>
              <w:right w:val="single" w:sz="4" w:space="0" w:color="auto"/>
            </w:tcBorders>
            <w:shd w:val="clear" w:color="000000" w:fill="D9D9D9"/>
            <w:vAlign w:val="center"/>
            <w:hideMark/>
          </w:tcPr>
          <w:p w:rsidR="003D7B6A" w:rsidRPr="003D7B6A" w:rsidRDefault="003D7B6A" w:rsidP="003D7B6A">
            <w:pPr>
              <w:jc w:val="center"/>
              <w:rPr>
                <w:b/>
                <w:bCs/>
              </w:rPr>
            </w:pPr>
            <w:r w:rsidRPr="003D7B6A">
              <w:rPr>
                <w:b/>
                <w:bCs/>
              </w:rPr>
              <w:t>Površina</w:t>
            </w:r>
          </w:p>
        </w:tc>
        <w:tc>
          <w:tcPr>
            <w:tcW w:w="933" w:type="pct"/>
            <w:gridSpan w:val="3"/>
            <w:tcBorders>
              <w:top w:val="single" w:sz="4" w:space="0" w:color="auto"/>
              <w:left w:val="nil"/>
              <w:bottom w:val="single" w:sz="4" w:space="0" w:color="auto"/>
              <w:right w:val="single" w:sz="4" w:space="0" w:color="auto"/>
            </w:tcBorders>
            <w:shd w:val="clear" w:color="000000" w:fill="D9D9D9"/>
            <w:vAlign w:val="center"/>
            <w:hideMark/>
          </w:tcPr>
          <w:p w:rsidR="003D7B6A" w:rsidRPr="003D7B6A" w:rsidRDefault="003D7B6A" w:rsidP="003D7B6A">
            <w:pPr>
              <w:jc w:val="center"/>
              <w:rPr>
                <w:b/>
                <w:bCs/>
              </w:rPr>
            </w:pPr>
            <w:r w:rsidRPr="003D7B6A">
              <w:rPr>
                <w:b/>
                <w:bCs/>
              </w:rPr>
              <w:t>Zapremina</w:t>
            </w:r>
          </w:p>
        </w:tc>
        <w:tc>
          <w:tcPr>
            <w:tcW w:w="849" w:type="pct"/>
            <w:gridSpan w:val="3"/>
            <w:tcBorders>
              <w:top w:val="single" w:sz="4" w:space="0" w:color="auto"/>
              <w:left w:val="nil"/>
              <w:bottom w:val="single" w:sz="4" w:space="0" w:color="auto"/>
              <w:right w:val="single" w:sz="4" w:space="0" w:color="auto"/>
            </w:tcBorders>
            <w:shd w:val="clear" w:color="000000" w:fill="D9D9D9"/>
            <w:vAlign w:val="center"/>
            <w:hideMark/>
          </w:tcPr>
          <w:p w:rsidR="003D7B6A" w:rsidRPr="003D7B6A" w:rsidRDefault="003D7B6A" w:rsidP="003D7B6A">
            <w:pPr>
              <w:jc w:val="center"/>
              <w:rPr>
                <w:b/>
                <w:bCs/>
              </w:rPr>
            </w:pPr>
            <w:r w:rsidRPr="003D7B6A">
              <w:rPr>
                <w:b/>
                <w:bCs/>
              </w:rPr>
              <w:t>Zapreminski prirast</w:t>
            </w:r>
          </w:p>
        </w:tc>
        <w:tc>
          <w:tcPr>
            <w:tcW w:w="270" w:type="pct"/>
            <w:tcBorders>
              <w:top w:val="single" w:sz="4" w:space="0" w:color="auto"/>
              <w:left w:val="nil"/>
              <w:bottom w:val="single" w:sz="4" w:space="0" w:color="auto"/>
              <w:right w:val="single" w:sz="4" w:space="0" w:color="auto"/>
            </w:tcBorders>
            <w:shd w:val="clear" w:color="000000" w:fill="D9D9D9"/>
            <w:vAlign w:val="center"/>
            <w:hideMark/>
          </w:tcPr>
          <w:p w:rsidR="003D7B6A" w:rsidRPr="003D7B6A" w:rsidRDefault="003D7B6A" w:rsidP="003D7B6A">
            <w:pPr>
              <w:jc w:val="center"/>
              <w:rPr>
                <w:b/>
                <w:bCs/>
              </w:rPr>
            </w:pPr>
            <w:r w:rsidRPr="003D7B6A">
              <w:rPr>
                <w:b/>
                <w:bCs/>
              </w:rPr>
              <w:t>Zv/V</w:t>
            </w:r>
          </w:p>
        </w:tc>
      </w:tr>
      <w:tr w:rsidR="003D7B6A" w:rsidRPr="003D7B6A" w:rsidTr="003D7B6A">
        <w:trPr>
          <w:trHeight w:val="528"/>
          <w:tblHeader/>
        </w:trPr>
        <w:tc>
          <w:tcPr>
            <w:tcW w:w="1047" w:type="pct"/>
            <w:vMerge/>
            <w:tcBorders>
              <w:left w:val="single" w:sz="4" w:space="0" w:color="auto"/>
              <w:bottom w:val="single" w:sz="4" w:space="0" w:color="auto"/>
              <w:right w:val="single" w:sz="4" w:space="0" w:color="auto"/>
            </w:tcBorders>
            <w:shd w:val="clear" w:color="000000" w:fill="D9D9D9"/>
            <w:vAlign w:val="center"/>
            <w:hideMark/>
          </w:tcPr>
          <w:p w:rsidR="003D7B6A" w:rsidRPr="003D7B6A" w:rsidRDefault="003D7B6A" w:rsidP="003D7B6A">
            <w:pPr>
              <w:jc w:val="center"/>
              <w:rPr>
                <w:b/>
                <w:bCs/>
              </w:rPr>
            </w:pPr>
          </w:p>
        </w:tc>
        <w:tc>
          <w:tcPr>
            <w:tcW w:w="594" w:type="pct"/>
            <w:vMerge/>
            <w:tcBorders>
              <w:left w:val="nil"/>
              <w:bottom w:val="single" w:sz="4" w:space="0" w:color="auto"/>
              <w:right w:val="single" w:sz="4" w:space="0" w:color="auto"/>
            </w:tcBorders>
            <w:shd w:val="clear" w:color="000000" w:fill="D9D9D9"/>
            <w:vAlign w:val="center"/>
            <w:hideMark/>
          </w:tcPr>
          <w:p w:rsidR="003D7B6A" w:rsidRPr="003D7B6A" w:rsidRDefault="003D7B6A" w:rsidP="003D7B6A">
            <w:pPr>
              <w:jc w:val="center"/>
              <w:rPr>
                <w:b/>
                <w:bCs/>
              </w:rPr>
            </w:pPr>
          </w:p>
        </w:tc>
        <w:tc>
          <w:tcPr>
            <w:tcW w:w="712" w:type="pct"/>
            <w:vMerge/>
            <w:tcBorders>
              <w:top w:val="single" w:sz="4" w:space="0" w:color="auto"/>
              <w:left w:val="single" w:sz="4" w:space="0" w:color="auto"/>
              <w:bottom w:val="single" w:sz="4" w:space="0" w:color="auto"/>
              <w:right w:val="single" w:sz="4" w:space="0" w:color="auto"/>
            </w:tcBorders>
            <w:vAlign w:val="center"/>
            <w:hideMark/>
          </w:tcPr>
          <w:p w:rsidR="003D7B6A" w:rsidRPr="003D7B6A" w:rsidRDefault="003D7B6A" w:rsidP="003D7B6A">
            <w:pPr>
              <w:jc w:val="left"/>
              <w:rPr>
                <w:b/>
                <w:bCs/>
              </w:rPr>
            </w:pPr>
          </w:p>
        </w:tc>
        <w:tc>
          <w:tcPr>
            <w:tcW w:w="319" w:type="pct"/>
            <w:tcBorders>
              <w:top w:val="nil"/>
              <w:left w:val="nil"/>
              <w:bottom w:val="single" w:sz="4" w:space="0" w:color="auto"/>
              <w:right w:val="single" w:sz="4" w:space="0" w:color="auto"/>
            </w:tcBorders>
            <w:shd w:val="clear" w:color="000000" w:fill="D9D9D9"/>
            <w:vAlign w:val="center"/>
            <w:hideMark/>
          </w:tcPr>
          <w:p w:rsidR="003D7B6A" w:rsidRPr="003D7B6A" w:rsidRDefault="003D7B6A" w:rsidP="003D7B6A">
            <w:pPr>
              <w:jc w:val="center"/>
              <w:rPr>
                <w:b/>
                <w:bCs/>
              </w:rPr>
            </w:pPr>
            <w:r w:rsidRPr="003D7B6A">
              <w:rPr>
                <w:b/>
                <w:bCs/>
              </w:rPr>
              <w:t>ha</w:t>
            </w:r>
          </w:p>
        </w:tc>
        <w:tc>
          <w:tcPr>
            <w:tcW w:w="277" w:type="pct"/>
            <w:tcBorders>
              <w:top w:val="nil"/>
              <w:left w:val="nil"/>
              <w:bottom w:val="single" w:sz="4" w:space="0" w:color="auto"/>
              <w:right w:val="single" w:sz="4" w:space="0" w:color="auto"/>
            </w:tcBorders>
            <w:shd w:val="clear" w:color="000000" w:fill="D9D9D9"/>
            <w:vAlign w:val="center"/>
            <w:hideMark/>
          </w:tcPr>
          <w:p w:rsidR="003D7B6A" w:rsidRPr="003D7B6A" w:rsidRDefault="003D7B6A" w:rsidP="003D7B6A">
            <w:pPr>
              <w:jc w:val="center"/>
              <w:rPr>
                <w:b/>
                <w:bCs/>
              </w:rPr>
            </w:pPr>
            <w:r w:rsidRPr="003D7B6A">
              <w:rPr>
                <w:b/>
                <w:bCs/>
              </w:rPr>
              <w:t>%</w:t>
            </w:r>
          </w:p>
        </w:tc>
        <w:tc>
          <w:tcPr>
            <w:tcW w:w="360" w:type="pct"/>
            <w:tcBorders>
              <w:top w:val="nil"/>
              <w:left w:val="nil"/>
              <w:bottom w:val="single" w:sz="4" w:space="0" w:color="auto"/>
              <w:right w:val="single" w:sz="4" w:space="0" w:color="auto"/>
            </w:tcBorders>
            <w:shd w:val="clear" w:color="000000" w:fill="D9D9D9"/>
            <w:vAlign w:val="center"/>
            <w:hideMark/>
          </w:tcPr>
          <w:p w:rsidR="003D7B6A" w:rsidRPr="003D7B6A" w:rsidRDefault="003D7B6A" w:rsidP="003D7B6A">
            <w:pPr>
              <w:jc w:val="center"/>
              <w:rPr>
                <w:b/>
                <w:bCs/>
              </w:rPr>
            </w:pPr>
            <w:r w:rsidRPr="003D7B6A">
              <w:rPr>
                <w:b/>
                <w:bCs/>
              </w:rPr>
              <w:t>m³</w:t>
            </w:r>
          </w:p>
        </w:tc>
        <w:tc>
          <w:tcPr>
            <w:tcW w:w="277" w:type="pct"/>
            <w:tcBorders>
              <w:top w:val="nil"/>
              <w:left w:val="nil"/>
              <w:bottom w:val="single" w:sz="4" w:space="0" w:color="auto"/>
              <w:right w:val="single" w:sz="4" w:space="0" w:color="auto"/>
            </w:tcBorders>
            <w:shd w:val="clear" w:color="000000" w:fill="D9D9D9"/>
            <w:vAlign w:val="center"/>
            <w:hideMark/>
          </w:tcPr>
          <w:p w:rsidR="003D7B6A" w:rsidRPr="003D7B6A" w:rsidRDefault="003D7B6A" w:rsidP="003D7B6A">
            <w:pPr>
              <w:jc w:val="center"/>
              <w:rPr>
                <w:b/>
                <w:bCs/>
              </w:rPr>
            </w:pPr>
            <w:r w:rsidRPr="003D7B6A">
              <w:rPr>
                <w:b/>
                <w:bCs/>
              </w:rPr>
              <w:t>%</w:t>
            </w:r>
          </w:p>
        </w:tc>
        <w:tc>
          <w:tcPr>
            <w:tcW w:w="295" w:type="pct"/>
            <w:tcBorders>
              <w:top w:val="nil"/>
              <w:left w:val="nil"/>
              <w:bottom w:val="single" w:sz="4" w:space="0" w:color="auto"/>
              <w:right w:val="single" w:sz="4" w:space="0" w:color="auto"/>
            </w:tcBorders>
            <w:shd w:val="clear" w:color="000000" w:fill="D9D9D9"/>
            <w:vAlign w:val="center"/>
            <w:hideMark/>
          </w:tcPr>
          <w:p w:rsidR="003D7B6A" w:rsidRPr="003D7B6A" w:rsidRDefault="003D7B6A" w:rsidP="003D7B6A">
            <w:pPr>
              <w:jc w:val="center"/>
              <w:rPr>
                <w:b/>
                <w:bCs/>
              </w:rPr>
            </w:pPr>
            <w:r w:rsidRPr="003D7B6A">
              <w:rPr>
                <w:b/>
                <w:bCs/>
              </w:rPr>
              <w:t>m³/ha</w:t>
            </w:r>
          </w:p>
        </w:tc>
        <w:tc>
          <w:tcPr>
            <w:tcW w:w="277" w:type="pct"/>
            <w:tcBorders>
              <w:top w:val="nil"/>
              <w:left w:val="nil"/>
              <w:bottom w:val="single" w:sz="4" w:space="0" w:color="auto"/>
              <w:right w:val="single" w:sz="4" w:space="0" w:color="auto"/>
            </w:tcBorders>
            <w:shd w:val="clear" w:color="000000" w:fill="D9D9D9"/>
            <w:vAlign w:val="center"/>
            <w:hideMark/>
          </w:tcPr>
          <w:p w:rsidR="003D7B6A" w:rsidRPr="003D7B6A" w:rsidRDefault="003D7B6A" w:rsidP="003D7B6A">
            <w:pPr>
              <w:jc w:val="center"/>
              <w:rPr>
                <w:b/>
                <w:bCs/>
              </w:rPr>
            </w:pPr>
            <w:r w:rsidRPr="003D7B6A">
              <w:rPr>
                <w:b/>
                <w:bCs/>
              </w:rPr>
              <w:t>m³</w:t>
            </w:r>
          </w:p>
        </w:tc>
        <w:tc>
          <w:tcPr>
            <w:tcW w:w="277" w:type="pct"/>
            <w:tcBorders>
              <w:top w:val="nil"/>
              <w:left w:val="nil"/>
              <w:bottom w:val="single" w:sz="4" w:space="0" w:color="auto"/>
              <w:right w:val="single" w:sz="4" w:space="0" w:color="auto"/>
            </w:tcBorders>
            <w:shd w:val="clear" w:color="000000" w:fill="D9D9D9"/>
            <w:vAlign w:val="center"/>
            <w:hideMark/>
          </w:tcPr>
          <w:p w:rsidR="003D7B6A" w:rsidRPr="003D7B6A" w:rsidRDefault="003D7B6A" w:rsidP="003D7B6A">
            <w:pPr>
              <w:jc w:val="center"/>
              <w:rPr>
                <w:b/>
                <w:bCs/>
              </w:rPr>
            </w:pPr>
            <w:r w:rsidRPr="003D7B6A">
              <w:rPr>
                <w:b/>
                <w:bCs/>
              </w:rPr>
              <w:t>%</w:t>
            </w:r>
          </w:p>
        </w:tc>
        <w:tc>
          <w:tcPr>
            <w:tcW w:w="295" w:type="pct"/>
            <w:tcBorders>
              <w:top w:val="nil"/>
              <w:left w:val="nil"/>
              <w:bottom w:val="single" w:sz="4" w:space="0" w:color="auto"/>
              <w:right w:val="single" w:sz="4" w:space="0" w:color="auto"/>
            </w:tcBorders>
            <w:shd w:val="clear" w:color="000000" w:fill="D9D9D9"/>
            <w:vAlign w:val="center"/>
            <w:hideMark/>
          </w:tcPr>
          <w:p w:rsidR="003D7B6A" w:rsidRPr="003D7B6A" w:rsidRDefault="003D7B6A" w:rsidP="003D7B6A">
            <w:pPr>
              <w:jc w:val="center"/>
              <w:rPr>
                <w:b/>
                <w:bCs/>
              </w:rPr>
            </w:pPr>
            <w:r w:rsidRPr="003D7B6A">
              <w:rPr>
                <w:b/>
                <w:bCs/>
              </w:rPr>
              <w:t>m³/ha</w:t>
            </w:r>
          </w:p>
        </w:tc>
        <w:tc>
          <w:tcPr>
            <w:tcW w:w="270" w:type="pct"/>
            <w:tcBorders>
              <w:top w:val="nil"/>
              <w:left w:val="nil"/>
              <w:bottom w:val="single" w:sz="4" w:space="0" w:color="auto"/>
              <w:right w:val="single" w:sz="4" w:space="0" w:color="auto"/>
            </w:tcBorders>
            <w:shd w:val="clear" w:color="000000" w:fill="D9D9D9"/>
            <w:vAlign w:val="center"/>
            <w:hideMark/>
          </w:tcPr>
          <w:p w:rsidR="003D7B6A" w:rsidRPr="003D7B6A" w:rsidRDefault="003D7B6A" w:rsidP="003D7B6A">
            <w:pPr>
              <w:jc w:val="center"/>
              <w:rPr>
                <w:b/>
                <w:bCs/>
              </w:rPr>
            </w:pPr>
            <w:r w:rsidRPr="003D7B6A">
              <w:rPr>
                <w:b/>
                <w:bCs/>
              </w:rPr>
              <w:t>%</w:t>
            </w:r>
          </w:p>
        </w:tc>
      </w:tr>
      <w:tr w:rsidR="003D7B6A" w:rsidRPr="003D7B6A" w:rsidTr="003D7B6A">
        <w:trPr>
          <w:trHeight w:val="264"/>
        </w:trPr>
        <w:tc>
          <w:tcPr>
            <w:tcW w:w="1047"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Default="003D7B6A" w:rsidP="003D7B6A">
            <w:pPr>
              <w:jc w:val="left"/>
              <w:rPr>
                <w:color w:val="000000"/>
              </w:rPr>
            </w:pPr>
            <w:r w:rsidRPr="003D7B6A">
              <w:rPr>
                <w:color w:val="000000"/>
              </w:rPr>
              <w:t>Izdanačka prirodna sastojina</w:t>
            </w:r>
          </w:p>
          <w:p w:rsidR="003D7B6A" w:rsidRPr="003D7B6A" w:rsidRDefault="003D7B6A" w:rsidP="003D7B6A">
            <w:pPr>
              <w:jc w:val="left"/>
              <w:rPr>
                <w:color w:val="000000"/>
              </w:rPr>
            </w:pPr>
            <w:r w:rsidRPr="003D7B6A">
              <w:rPr>
                <w:color w:val="000000"/>
              </w:rPr>
              <w:t>tvrdih lišćara</w:t>
            </w: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12 271 145</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10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5</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15</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1</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w:t>
            </w:r>
            <w:r>
              <w:rPr>
                <w:color w:val="000000"/>
              </w:rPr>
              <w:t>,</w:t>
            </w:r>
            <w:r w:rsidRPr="003D7B6A">
              <w:rPr>
                <w:color w:val="000000"/>
              </w:rPr>
              <w:t>4</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1</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2</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0</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Mešovita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12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0</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0</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18</w:t>
            </w:r>
            <w:r>
              <w:rPr>
                <w:color w:val="000000"/>
              </w:rPr>
              <w:t>,</w:t>
            </w:r>
            <w:r w:rsidRPr="003D7B6A">
              <w:rPr>
                <w:color w:val="000000"/>
              </w:rPr>
              <w:t>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0</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4</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0</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22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5</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17</w:t>
            </w:r>
            <w:r>
              <w:rPr>
                <w:color w:val="000000"/>
              </w:rPr>
              <w:t>,</w:t>
            </w:r>
            <w:r w:rsidRPr="003D7B6A">
              <w:rPr>
                <w:color w:val="000000"/>
              </w:rPr>
              <w:t>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1</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8</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1</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2</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9</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12 325 145</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98</w:t>
            </w:r>
            <w:r>
              <w:rPr>
                <w:color w:val="000000"/>
              </w:rPr>
              <w:t>,</w:t>
            </w:r>
            <w:r w:rsidRPr="003D7B6A">
              <w:rPr>
                <w:color w:val="000000"/>
              </w:rPr>
              <w:t>75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23</w:t>
            </w:r>
            <w:r>
              <w:rPr>
                <w:color w:val="000000"/>
              </w:rPr>
              <w:t>,</w:t>
            </w:r>
            <w:r w:rsidRPr="003D7B6A">
              <w:rPr>
                <w:color w:val="000000"/>
              </w:rPr>
              <w:t>3</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932</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5</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9</w:t>
            </w:r>
            <w:r>
              <w:rPr>
                <w:color w:val="000000"/>
              </w:rPr>
              <w:t>,</w:t>
            </w:r>
            <w:r w:rsidRPr="003D7B6A">
              <w:rPr>
                <w:color w:val="000000"/>
              </w:rPr>
              <w:t>4</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42</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w:t>
            </w:r>
            <w:r>
              <w:rPr>
                <w:color w:val="000000"/>
              </w:rPr>
              <w:t>,</w:t>
            </w:r>
            <w:r w:rsidRPr="003D7B6A">
              <w:rPr>
                <w:color w:val="000000"/>
              </w:rPr>
              <w:t>2</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4</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6</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Mešovita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23</w:t>
            </w:r>
            <w:r>
              <w:rPr>
                <w:color w:val="000000"/>
              </w:rPr>
              <w:t>,</w:t>
            </w:r>
            <w:r w:rsidRPr="003D7B6A">
              <w:rPr>
                <w:color w:val="000000"/>
              </w:rPr>
              <w:t>10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w:t>
            </w:r>
            <w:r>
              <w:rPr>
                <w:color w:val="000000"/>
              </w:rPr>
              <w:t>,</w:t>
            </w:r>
            <w:r w:rsidRPr="003D7B6A">
              <w:rPr>
                <w:color w:val="000000"/>
              </w:rPr>
              <w:t>5</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261</w:t>
            </w:r>
            <w:r>
              <w:rPr>
                <w:color w:val="000000"/>
              </w:rPr>
              <w:t>,</w:t>
            </w:r>
            <w:r w:rsidRPr="003D7B6A">
              <w:rPr>
                <w:color w:val="000000"/>
              </w:rPr>
              <w:t>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0</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11</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13</w:t>
            </w:r>
            <w:r>
              <w:rPr>
                <w:color w:val="000000"/>
              </w:rPr>
              <w:t>,</w:t>
            </w:r>
            <w:r w:rsidRPr="003D7B6A">
              <w:rPr>
                <w:color w:val="000000"/>
              </w:rPr>
              <w:t>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7</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6</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w:t>
            </w:r>
            <w:r>
              <w:rPr>
                <w:color w:val="000000"/>
              </w:rPr>
              <w:t>,</w:t>
            </w:r>
            <w:r w:rsidRPr="003D7B6A">
              <w:rPr>
                <w:color w:val="000000"/>
              </w:rPr>
              <w:t>3</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121</w:t>
            </w:r>
            <w:r>
              <w:rPr>
                <w:color w:val="000000"/>
              </w:rPr>
              <w:t>,</w:t>
            </w:r>
            <w:r w:rsidRPr="003D7B6A">
              <w:rPr>
                <w:color w:val="000000"/>
              </w:rPr>
              <w:t>85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28</w:t>
            </w:r>
            <w:r>
              <w:rPr>
                <w:color w:val="000000"/>
              </w:rPr>
              <w:t>,</w:t>
            </w:r>
            <w:r w:rsidRPr="003D7B6A">
              <w:rPr>
                <w:color w:val="000000"/>
              </w:rPr>
              <w:t>8</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194</w:t>
            </w:r>
            <w:r>
              <w:rPr>
                <w:color w:val="000000"/>
              </w:rPr>
              <w:t>,</w:t>
            </w:r>
            <w:r w:rsidRPr="003D7B6A">
              <w:rPr>
                <w:color w:val="000000"/>
              </w:rPr>
              <w:t>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5</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9</w:t>
            </w:r>
            <w:r>
              <w:rPr>
                <w:color w:val="000000"/>
              </w:rPr>
              <w:t>,</w:t>
            </w:r>
            <w:r w:rsidRPr="003D7B6A">
              <w:rPr>
                <w:color w:val="000000"/>
              </w:rPr>
              <w:t>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56</w:t>
            </w:r>
            <w:r>
              <w:rPr>
                <w:color w:val="000000"/>
              </w:rPr>
              <w:t>,</w:t>
            </w:r>
            <w:r w:rsidRPr="003D7B6A">
              <w:rPr>
                <w:color w:val="000000"/>
              </w:rPr>
              <w:t>4</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w:t>
            </w:r>
            <w:r>
              <w:rPr>
                <w:color w:val="000000"/>
              </w:rPr>
              <w:t>,</w:t>
            </w:r>
            <w:r w:rsidRPr="003D7B6A">
              <w:rPr>
                <w:color w:val="000000"/>
              </w:rPr>
              <w:t>9</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5</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7</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12 326 145</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02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2</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67</w:t>
            </w:r>
            <w:r>
              <w:rPr>
                <w:color w:val="000000"/>
              </w:rPr>
              <w:t>,</w:t>
            </w:r>
            <w:r w:rsidRPr="003D7B6A">
              <w:rPr>
                <w:color w:val="000000"/>
              </w:rPr>
              <w:t>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3</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65</w:t>
            </w:r>
            <w:r>
              <w:rPr>
                <w:color w:val="000000"/>
              </w:rPr>
              <w:t>,</w:t>
            </w:r>
            <w:r w:rsidRPr="003D7B6A">
              <w:rPr>
                <w:color w:val="000000"/>
              </w:rPr>
              <w:t>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3</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8</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2</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Mešovita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27</w:t>
            </w:r>
            <w:r>
              <w:rPr>
                <w:color w:val="000000"/>
              </w:rPr>
              <w:t>,</w:t>
            </w:r>
            <w:r w:rsidRPr="003D7B6A">
              <w:rPr>
                <w:color w:val="000000"/>
              </w:rPr>
              <w:t>62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w:t>
            </w:r>
            <w:r>
              <w:rPr>
                <w:color w:val="000000"/>
              </w:rPr>
              <w:t>,</w:t>
            </w:r>
            <w:r w:rsidRPr="003D7B6A">
              <w:rPr>
                <w:color w:val="000000"/>
              </w:rPr>
              <w:t>5</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347</w:t>
            </w:r>
            <w:r>
              <w:rPr>
                <w:color w:val="000000"/>
              </w:rPr>
              <w:t>,</w:t>
            </w:r>
            <w:r w:rsidRPr="003D7B6A">
              <w:rPr>
                <w:color w:val="000000"/>
              </w:rPr>
              <w:t>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w:t>
            </w:r>
            <w:r>
              <w:rPr>
                <w:color w:val="000000"/>
              </w:rPr>
              <w:t>,</w:t>
            </w:r>
            <w:r w:rsidRPr="003D7B6A">
              <w:rPr>
                <w:color w:val="000000"/>
              </w:rPr>
              <w:t>1</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48</w:t>
            </w:r>
            <w:r>
              <w:rPr>
                <w:color w:val="000000"/>
              </w:rPr>
              <w:t>,</w:t>
            </w:r>
            <w:r w:rsidRPr="003D7B6A">
              <w:rPr>
                <w:color w:val="000000"/>
              </w:rPr>
              <w:t>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64</w:t>
            </w:r>
            <w:r>
              <w:rPr>
                <w:color w:val="000000"/>
              </w:rPr>
              <w:t>,</w:t>
            </w:r>
            <w:r w:rsidRPr="003D7B6A">
              <w:rPr>
                <w:color w:val="000000"/>
              </w:rPr>
              <w:t>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w:t>
            </w:r>
            <w:r>
              <w:rPr>
                <w:color w:val="000000"/>
              </w:rPr>
              <w:t>,</w:t>
            </w:r>
            <w:r w:rsidRPr="003D7B6A">
              <w:rPr>
                <w:color w:val="000000"/>
              </w:rPr>
              <w:t>9</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3</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8</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28</w:t>
            </w:r>
            <w:r>
              <w:rPr>
                <w:color w:val="000000"/>
              </w:rPr>
              <w:t>,</w:t>
            </w:r>
            <w:r w:rsidRPr="003D7B6A">
              <w:rPr>
                <w:color w:val="000000"/>
              </w:rPr>
              <w:t>64</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w:t>
            </w:r>
            <w:r>
              <w:rPr>
                <w:color w:val="000000"/>
              </w:rPr>
              <w:t>,</w:t>
            </w:r>
            <w:r w:rsidRPr="003D7B6A">
              <w:rPr>
                <w:color w:val="000000"/>
              </w:rPr>
              <w:t>8</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414</w:t>
            </w:r>
            <w:r>
              <w:rPr>
                <w:color w:val="000000"/>
              </w:rPr>
              <w:t>,</w:t>
            </w:r>
            <w:r w:rsidRPr="003D7B6A">
              <w:rPr>
                <w:color w:val="000000"/>
              </w:rPr>
              <w:t>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w:t>
            </w:r>
            <w:r>
              <w:rPr>
                <w:color w:val="000000"/>
              </w:rPr>
              <w:t>,</w:t>
            </w:r>
            <w:r w:rsidRPr="003D7B6A">
              <w:rPr>
                <w:color w:val="000000"/>
              </w:rPr>
              <w:t>3</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49</w:t>
            </w:r>
            <w:r>
              <w:rPr>
                <w:color w:val="000000"/>
              </w:rPr>
              <w:t>,</w:t>
            </w:r>
            <w:r w:rsidRPr="003D7B6A">
              <w:rPr>
                <w:color w:val="000000"/>
              </w:rPr>
              <w:t>4</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67</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8</w:t>
            </w:r>
            <w:r>
              <w:rPr>
                <w:color w:val="000000"/>
              </w:rPr>
              <w:t>,</w:t>
            </w:r>
            <w:r w:rsidRPr="003D7B6A">
              <w:rPr>
                <w:color w:val="000000"/>
              </w:rPr>
              <w:t>3</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4</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8</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12 329 145</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38</w:t>
            </w:r>
            <w:r>
              <w:rPr>
                <w:color w:val="000000"/>
              </w:rPr>
              <w:t>,</w:t>
            </w:r>
            <w:r w:rsidRPr="003D7B6A">
              <w:rPr>
                <w:color w:val="000000"/>
              </w:rPr>
              <w:t>56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9</w:t>
            </w:r>
            <w:r>
              <w:rPr>
                <w:color w:val="000000"/>
              </w:rPr>
              <w:t>,</w:t>
            </w:r>
            <w:r w:rsidRPr="003D7B6A">
              <w:rPr>
                <w:color w:val="000000"/>
              </w:rPr>
              <w:t>1</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321</w:t>
            </w:r>
            <w:r>
              <w:rPr>
                <w:color w:val="000000"/>
              </w:rPr>
              <w:t>,</w:t>
            </w:r>
            <w:r w:rsidRPr="003D7B6A">
              <w:rPr>
                <w:color w:val="000000"/>
              </w:rPr>
              <w:t>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2</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8</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w:t>
            </w:r>
            <w:r>
              <w:rPr>
                <w:color w:val="000000"/>
              </w:rPr>
              <w:t>,</w:t>
            </w:r>
            <w:r w:rsidRPr="003D7B6A">
              <w:rPr>
                <w:color w:val="000000"/>
              </w:rPr>
              <w:t>4</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7</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1</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7</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Mešovita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43</w:t>
            </w:r>
            <w:r>
              <w:rPr>
                <w:color w:val="000000"/>
              </w:rPr>
              <w:t>,</w:t>
            </w:r>
            <w:r w:rsidRPr="003D7B6A">
              <w:rPr>
                <w:color w:val="000000"/>
              </w:rPr>
              <w:t>77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10</w:t>
            </w:r>
            <w:r>
              <w:rPr>
                <w:color w:val="000000"/>
              </w:rPr>
              <w:t>,</w:t>
            </w:r>
            <w:r w:rsidRPr="003D7B6A">
              <w:rPr>
                <w:color w:val="000000"/>
              </w:rPr>
              <w:t>3</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634</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4</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14</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w:t>
            </w:r>
            <w:r>
              <w:rPr>
                <w:color w:val="000000"/>
              </w:rPr>
              <w:t>,</w:t>
            </w:r>
            <w:r w:rsidRPr="003D7B6A">
              <w:rPr>
                <w:color w:val="000000"/>
              </w:rPr>
              <w:t>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6</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3</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0</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82</w:t>
            </w:r>
            <w:r>
              <w:rPr>
                <w:color w:val="000000"/>
              </w:rPr>
              <w:t>,</w:t>
            </w:r>
            <w:r w:rsidRPr="003D7B6A">
              <w:rPr>
                <w:color w:val="000000"/>
              </w:rPr>
              <w:t>33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19</w:t>
            </w:r>
            <w:r>
              <w:rPr>
                <w:color w:val="000000"/>
              </w:rPr>
              <w:t>,</w:t>
            </w:r>
            <w:r w:rsidRPr="003D7B6A">
              <w:rPr>
                <w:color w:val="000000"/>
              </w:rPr>
              <w:t>5</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955</w:t>
            </w:r>
            <w:r>
              <w:rPr>
                <w:color w:val="000000"/>
              </w:rPr>
              <w:t>,</w:t>
            </w:r>
            <w:r w:rsidRPr="003D7B6A">
              <w:rPr>
                <w:color w:val="000000"/>
              </w:rPr>
              <w:t>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6</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11</w:t>
            </w:r>
            <w:r>
              <w:rPr>
                <w:color w:val="000000"/>
              </w:rPr>
              <w:t>,</w:t>
            </w:r>
            <w:r w:rsidRPr="003D7B6A">
              <w:rPr>
                <w:color w:val="000000"/>
              </w:rPr>
              <w:t>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18</w:t>
            </w:r>
            <w:r>
              <w:rPr>
                <w:color w:val="000000"/>
              </w:rPr>
              <w:t>,</w:t>
            </w:r>
            <w:r w:rsidRPr="003D7B6A">
              <w:rPr>
                <w:color w:val="000000"/>
              </w:rPr>
              <w:t>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2</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2</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9</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53 325 145</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48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3</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 </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 </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 </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 </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 </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 </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 </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48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3</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 </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 </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 </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 </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 </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 </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 </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53 329 145</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55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1</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11</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0</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20</w:t>
            </w:r>
            <w:r>
              <w:rPr>
                <w:color w:val="000000"/>
              </w:rPr>
              <w:t>,</w:t>
            </w:r>
            <w:r w:rsidRPr="003D7B6A">
              <w:rPr>
                <w:color w:val="000000"/>
              </w:rPr>
              <w:t>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0</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4</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0</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Mešovita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09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0</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0</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17</w:t>
            </w:r>
            <w:r>
              <w:rPr>
                <w:color w:val="000000"/>
              </w:rPr>
              <w:t>,</w:t>
            </w:r>
            <w:r w:rsidRPr="003D7B6A">
              <w:rPr>
                <w:color w:val="000000"/>
              </w:rPr>
              <w:t>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0</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3</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0</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64</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2</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w:t>
            </w:r>
            <w:r>
              <w:rPr>
                <w:color w:val="000000"/>
              </w:rPr>
              <w:t>,</w:t>
            </w:r>
            <w:r w:rsidRPr="003D7B6A">
              <w:rPr>
                <w:color w:val="000000"/>
              </w:rPr>
              <w:t>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0</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19</w:t>
            </w:r>
            <w:r>
              <w:rPr>
                <w:color w:val="000000"/>
              </w:rPr>
              <w:t>,</w:t>
            </w:r>
            <w:r w:rsidRPr="003D7B6A">
              <w:rPr>
                <w:color w:val="000000"/>
              </w:rPr>
              <w:t>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0</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4</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0</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UKUPNO</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142</w:t>
            </w:r>
            <w:r>
              <w:rPr>
                <w:color w:val="000000"/>
              </w:rPr>
              <w:t>,</w:t>
            </w:r>
            <w:r w:rsidRPr="003D7B6A">
              <w:rPr>
                <w:color w:val="000000"/>
              </w:rPr>
              <w:t>46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33</w:t>
            </w:r>
            <w:r>
              <w:rPr>
                <w:color w:val="000000"/>
              </w:rPr>
              <w:t>,</w:t>
            </w:r>
            <w:r w:rsidRPr="003D7B6A">
              <w:rPr>
                <w:color w:val="000000"/>
              </w:rPr>
              <w:t>7</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347</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w:t>
            </w:r>
            <w:r>
              <w:rPr>
                <w:color w:val="000000"/>
              </w:rPr>
              <w:t>,</w:t>
            </w:r>
            <w:r w:rsidRPr="003D7B6A">
              <w:rPr>
                <w:color w:val="000000"/>
              </w:rPr>
              <w:t>1</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9</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51</w:t>
            </w:r>
            <w:r>
              <w:rPr>
                <w:color w:val="000000"/>
              </w:rPr>
              <w:t>,</w:t>
            </w:r>
            <w:r w:rsidRPr="003D7B6A">
              <w:rPr>
                <w:color w:val="000000"/>
              </w:rPr>
              <w:t>4</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w:t>
            </w:r>
            <w:r>
              <w:rPr>
                <w:color w:val="000000"/>
              </w:rPr>
              <w:t>,</w:t>
            </w:r>
            <w:r w:rsidRPr="003D7B6A">
              <w:rPr>
                <w:color w:val="000000"/>
              </w:rPr>
              <w:t>3</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4</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8</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Mešovita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94</w:t>
            </w:r>
            <w:r>
              <w:rPr>
                <w:color w:val="000000"/>
              </w:rPr>
              <w:t>,</w:t>
            </w:r>
            <w:r w:rsidRPr="003D7B6A">
              <w:rPr>
                <w:color w:val="000000"/>
              </w:rPr>
              <w:t>70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22</w:t>
            </w:r>
            <w:r>
              <w:rPr>
                <w:color w:val="000000"/>
              </w:rPr>
              <w:t>,</w:t>
            </w:r>
            <w:r w:rsidRPr="003D7B6A">
              <w:rPr>
                <w:color w:val="000000"/>
              </w:rPr>
              <w:t>4</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247</w:t>
            </w:r>
            <w:r>
              <w:rPr>
                <w:color w:val="000000"/>
              </w:rPr>
              <w:t>,</w:t>
            </w:r>
            <w:r w:rsidRPr="003D7B6A">
              <w:rPr>
                <w:color w:val="000000"/>
              </w:rPr>
              <w:t>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8</w:t>
            </w:r>
            <w:r>
              <w:rPr>
                <w:color w:val="000000"/>
              </w:rPr>
              <w:t>,</w:t>
            </w:r>
            <w:r w:rsidRPr="003D7B6A">
              <w:rPr>
                <w:color w:val="000000"/>
              </w:rPr>
              <w:t>4</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23</w:t>
            </w:r>
            <w:r>
              <w:rPr>
                <w:color w:val="000000"/>
              </w:rPr>
              <w:t>,</w:t>
            </w:r>
            <w:r w:rsidRPr="003D7B6A">
              <w:rPr>
                <w:color w:val="000000"/>
              </w:rPr>
              <w:t>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91</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11</w:t>
            </w:r>
            <w:r>
              <w:rPr>
                <w:color w:val="000000"/>
              </w:rPr>
              <w:t>,</w:t>
            </w:r>
            <w:r w:rsidRPr="003D7B6A">
              <w:rPr>
                <w:color w:val="000000"/>
              </w:rPr>
              <w:t>2</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0</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1</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237</w:t>
            </w:r>
            <w:r>
              <w:rPr>
                <w:color w:val="000000"/>
              </w:rPr>
              <w:t>,</w:t>
            </w:r>
            <w:r w:rsidRPr="003D7B6A">
              <w:rPr>
                <w:color w:val="000000"/>
              </w:rPr>
              <w:t>16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56</w:t>
            </w:r>
            <w:r>
              <w:rPr>
                <w:color w:val="000000"/>
              </w:rPr>
              <w:t>,</w:t>
            </w:r>
            <w:r w:rsidRPr="003D7B6A">
              <w:rPr>
                <w:color w:val="000000"/>
              </w:rPr>
              <w:t>1</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594</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13</w:t>
            </w:r>
            <w:r>
              <w:rPr>
                <w:color w:val="000000"/>
              </w:rPr>
              <w:t>,</w:t>
            </w:r>
            <w:r w:rsidRPr="003D7B6A">
              <w:rPr>
                <w:color w:val="000000"/>
              </w:rPr>
              <w:t>5</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15</w:t>
            </w:r>
            <w:r>
              <w:rPr>
                <w:color w:val="000000"/>
              </w:rPr>
              <w:t>,</w:t>
            </w:r>
            <w:r w:rsidRPr="003D7B6A">
              <w:rPr>
                <w:color w:val="000000"/>
              </w:rPr>
              <w:t>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142</w:t>
            </w:r>
            <w:r>
              <w:rPr>
                <w:color w:val="000000"/>
              </w:rPr>
              <w:t>,</w:t>
            </w:r>
            <w:r w:rsidRPr="003D7B6A">
              <w:rPr>
                <w:color w:val="000000"/>
              </w:rPr>
              <w:t>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17</w:t>
            </w:r>
            <w:r>
              <w:rPr>
                <w:color w:val="000000"/>
              </w:rPr>
              <w:t>,</w:t>
            </w:r>
            <w:r w:rsidRPr="003D7B6A">
              <w:rPr>
                <w:color w:val="000000"/>
              </w:rPr>
              <w:t>5</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6</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0</w:t>
            </w:r>
          </w:p>
        </w:tc>
      </w:tr>
      <w:tr w:rsidR="003D7B6A" w:rsidRPr="003D7B6A" w:rsidTr="003D7B6A">
        <w:trPr>
          <w:trHeight w:val="264"/>
        </w:trPr>
        <w:tc>
          <w:tcPr>
            <w:tcW w:w="1047"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Default="003D7B6A" w:rsidP="003D7B6A">
            <w:pPr>
              <w:jc w:val="left"/>
              <w:rPr>
                <w:color w:val="000000"/>
              </w:rPr>
            </w:pPr>
            <w:r w:rsidRPr="003D7B6A">
              <w:rPr>
                <w:color w:val="000000"/>
              </w:rPr>
              <w:t>Izdanačka prirodna sastojina</w:t>
            </w:r>
          </w:p>
          <w:p w:rsidR="003D7B6A" w:rsidRPr="003D7B6A" w:rsidRDefault="003D7B6A" w:rsidP="003D7B6A">
            <w:pPr>
              <w:jc w:val="left"/>
              <w:rPr>
                <w:color w:val="000000"/>
              </w:rPr>
            </w:pPr>
            <w:r w:rsidRPr="003D7B6A">
              <w:rPr>
                <w:color w:val="000000"/>
              </w:rPr>
              <w:t>mekih lišćara</w:t>
            </w: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12 116 145</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71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9</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238</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9</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64</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6</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3</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0</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71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9</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238</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9</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64</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6</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3</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0</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12 123 145</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18</w:t>
            </w:r>
            <w:r>
              <w:rPr>
                <w:color w:val="000000"/>
              </w:rPr>
              <w:t>,</w:t>
            </w:r>
            <w:r w:rsidRPr="003D7B6A">
              <w:rPr>
                <w:color w:val="000000"/>
              </w:rPr>
              <w:t>90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5</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402</w:t>
            </w:r>
            <w:r>
              <w:rPr>
                <w:color w:val="000000"/>
              </w:rPr>
              <w:t>,</w:t>
            </w:r>
            <w:r w:rsidRPr="003D7B6A">
              <w:rPr>
                <w:color w:val="000000"/>
              </w:rPr>
              <w:t>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w:t>
            </w:r>
            <w:r>
              <w:rPr>
                <w:color w:val="000000"/>
              </w:rPr>
              <w:t>,</w:t>
            </w:r>
            <w:r w:rsidRPr="003D7B6A">
              <w:rPr>
                <w:color w:val="000000"/>
              </w:rPr>
              <w:t>8</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180</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135</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16</w:t>
            </w:r>
            <w:r>
              <w:rPr>
                <w:color w:val="000000"/>
              </w:rPr>
              <w:t>,</w:t>
            </w:r>
            <w:r w:rsidRPr="003D7B6A">
              <w:rPr>
                <w:color w:val="000000"/>
              </w:rPr>
              <w:t>6</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w:t>
            </w:r>
            <w:r>
              <w:rPr>
                <w:color w:val="000000"/>
              </w:rPr>
              <w:t>,</w:t>
            </w:r>
            <w:r w:rsidRPr="003D7B6A">
              <w:rPr>
                <w:color w:val="000000"/>
              </w:rPr>
              <w:t>2</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0</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18</w:t>
            </w:r>
            <w:r>
              <w:rPr>
                <w:color w:val="000000"/>
              </w:rPr>
              <w:t>,</w:t>
            </w:r>
            <w:r w:rsidRPr="003D7B6A">
              <w:rPr>
                <w:color w:val="000000"/>
              </w:rPr>
              <w:t>90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5</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402</w:t>
            </w:r>
            <w:r>
              <w:rPr>
                <w:color w:val="000000"/>
              </w:rPr>
              <w:t>,</w:t>
            </w:r>
            <w:r w:rsidRPr="003D7B6A">
              <w:rPr>
                <w:color w:val="000000"/>
              </w:rPr>
              <w:t>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w:t>
            </w:r>
            <w:r>
              <w:rPr>
                <w:color w:val="000000"/>
              </w:rPr>
              <w:t>,</w:t>
            </w:r>
            <w:r w:rsidRPr="003D7B6A">
              <w:rPr>
                <w:color w:val="000000"/>
              </w:rPr>
              <w:t>8</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180</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135</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16</w:t>
            </w:r>
            <w:r>
              <w:rPr>
                <w:color w:val="000000"/>
              </w:rPr>
              <w:t>,</w:t>
            </w:r>
            <w:r w:rsidRPr="003D7B6A">
              <w:rPr>
                <w:color w:val="000000"/>
              </w:rPr>
              <w:t>6</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w:t>
            </w:r>
            <w:r>
              <w:rPr>
                <w:color w:val="000000"/>
              </w:rPr>
              <w:t>,</w:t>
            </w:r>
            <w:r w:rsidRPr="003D7B6A">
              <w:rPr>
                <w:color w:val="000000"/>
              </w:rPr>
              <w:t>2</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0</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12 124 145</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Mešovita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15</w:t>
            </w:r>
            <w:r>
              <w:rPr>
                <w:color w:val="000000"/>
              </w:rPr>
              <w:t>,</w:t>
            </w:r>
            <w:r w:rsidRPr="003D7B6A">
              <w:rPr>
                <w:color w:val="000000"/>
              </w:rPr>
              <w:t>97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8</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175</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8</w:t>
            </w:r>
            <w:r>
              <w:rPr>
                <w:color w:val="000000"/>
              </w:rPr>
              <w:t>,</w:t>
            </w:r>
            <w:r w:rsidRPr="003D7B6A">
              <w:rPr>
                <w:color w:val="000000"/>
              </w:rPr>
              <w:t>2</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136</w:t>
            </w:r>
            <w:r>
              <w:rPr>
                <w:color w:val="000000"/>
              </w:rPr>
              <w:t>,</w:t>
            </w:r>
            <w:r w:rsidRPr="003D7B6A">
              <w:rPr>
                <w:color w:val="000000"/>
              </w:rPr>
              <w:t>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95</w:t>
            </w:r>
            <w:r>
              <w:rPr>
                <w:color w:val="000000"/>
              </w:rPr>
              <w:t>,</w:t>
            </w:r>
            <w:r w:rsidRPr="003D7B6A">
              <w:rPr>
                <w:color w:val="000000"/>
              </w:rPr>
              <w:t>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11</w:t>
            </w:r>
            <w:r>
              <w:rPr>
                <w:color w:val="000000"/>
              </w:rPr>
              <w:t>,</w:t>
            </w:r>
            <w:r w:rsidRPr="003D7B6A">
              <w:rPr>
                <w:color w:val="000000"/>
              </w:rPr>
              <w:t>7</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w:t>
            </w:r>
            <w:r>
              <w:rPr>
                <w:color w:val="000000"/>
              </w:rPr>
              <w:t>,</w:t>
            </w:r>
            <w:r w:rsidRPr="003D7B6A">
              <w:rPr>
                <w:color w:val="000000"/>
              </w:rPr>
              <w:t>0</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4</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15</w:t>
            </w:r>
            <w:r>
              <w:rPr>
                <w:color w:val="000000"/>
              </w:rPr>
              <w:t>,</w:t>
            </w:r>
            <w:r w:rsidRPr="003D7B6A">
              <w:rPr>
                <w:color w:val="000000"/>
              </w:rPr>
              <w:t>97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8</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175</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8</w:t>
            </w:r>
            <w:r>
              <w:rPr>
                <w:color w:val="000000"/>
              </w:rPr>
              <w:t>,</w:t>
            </w:r>
            <w:r w:rsidRPr="003D7B6A">
              <w:rPr>
                <w:color w:val="000000"/>
              </w:rPr>
              <w:t>2</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136</w:t>
            </w:r>
            <w:r>
              <w:rPr>
                <w:color w:val="000000"/>
              </w:rPr>
              <w:t>,</w:t>
            </w:r>
            <w:r w:rsidRPr="003D7B6A">
              <w:rPr>
                <w:color w:val="000000"/>
              </w:rPr>
              <w:t>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95</w:t>
            </w:r>
            <w:r>
              <w:rPr>
                <w:color w:val="000000"/>
              </w:rPr>
              <w:t>,</w:t>
            </w:r>
            <w:r w:rsidRPr="003D7B6A">
              <w:rPr>
                <w:color w:val="000000"/>
              </w:rPr>
              <w:t>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11</w:t>
            </w:r>
            <w:r>
              <w:rPr>
                <w:color w:val="000000"/>
              </w:rPr>
              <w:t>,</w:t>
            </w:r>
            <w:r w:rsidRPr="003D7B6A">
              <w:rPr>
                <w:color w:val="000000"/>
              </w:rPr>
              <w:t>7</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w:t>
            </w:r>
            <w:r>
              <w:rPr>
                <w:color w:val="000000"/>
              </w:rPr>
              <w:t>,</w:t>
            </w:r>
            <w:r w:rsidRPr="003D7B6A">
              <w:rPr>
                <w:color w:val="000000"/>
              </w:rPr>
              <w:t>0</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4</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12 125 145</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55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6</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63</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2</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24</w:t>
            </w:r>
            <w:r>
              <w:rPr>
                <w:color w:val="000000"/>
              </w:rPr>
              <w:t>,</w:t>
            </w:r>
            <w:r w:rsidRPr="003D7B6A">
              <w:rPr>
                <w:color w:val="000000"/>
              </w:rPr>
              <w:t>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2</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5</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0</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Mešovita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w:t>
            </w:r>
            <w:r>
              <w:rPr>
                <w:color w:val="000000"/>
              </w:rPr>
              <w:t>,</w:t>
            </w:r>
            <w:r w:rsidRPr="003D7B6A">
              <w:rPr>
                <w:color w:val="000000"/>
              </w:rPr>
              <w:t>87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9</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352</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3</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44</w:t>
            </w:r>
            <w:r>
              <w:rPr>
                <w:color w:val="000000"/>
              </w:rPr>
              <w:t>,</w:t>
            </w:r>
            <w:r w:rsidRPr="003D7B6A">
              <w:rPr>
                <w:color w:val="000000"/>
              </w:rPr>
              <w:t>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9</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9</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0</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10</w:t>
            </w:r>
            <w:r>
              <w:rPr>
                <w:color w:val="000000"/>
              </w:rPr>
              <w:t>,</w:t>
            </w:r>
            <w:r w:rsidRPr="003D7B6A">
              <w:rPr>
                <w:color w:val="000000"/>
              </w:rPr>
              <w:t>42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5</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415</w:t>
            </w:r>
            <w:r>
              <w:rPr>
                <w:color w:val="000000"/>
              </w:rPr>
              <w:t>,</w:t>
            </w:r>
            <w:r w:rsidRPr="003D7B6A">
              <w:rPr>
                <w:color w:val="000000"/>
              </w:rPr>
              <w:t>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6</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39</w:t>
            </w:r>
            <w:r>
              <w:rPr>
                <w:color w:val="000000"/>
              </w:rPr>
              <w:t>,</w:t>
            </w:r>
            <w:r w:rsidRPr="003D7B6A">
              <w:rPr>
                <w:color w:val="000000"/>
              </w:rPr>
              <w:t>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8</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0</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8</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0</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53 116 145</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46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1</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w:t>
            </w:r>
            <w:r>
              <w:rPr>
                <w:color w:val="000000"/>
              </w:rPr>
              <w:t>,</w:t>
            </w:r>
            <w:r w:rsidRPr="003D7B6A">
              <w:rPr>
                <w:color w:val="000000"/>
              </w:rPr>
              <w:t>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0</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15</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0</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3</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0</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46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1</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w:t>
            </w:r>
            <w:r>
              <w:rPr>
                <w:color w:val="000000"/>
              </w:rPr>
              <w:t>,</w:t>
            </w:r>
            <w:r w:rsidRPr="003D7B6A">
              <w:rPr>
                <w:color w:val="000000"/>
              </w:rPr>
              <w:t>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0</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15</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0</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3</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0</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UKUPNO</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25</w:t>
            </w:r>
            <w:r>
              <w:rPr>
                <w:color w:val="000000"/>
              </w:rPr>
              <w:t>,</w:t>
            </w:r>
            <w:r w:rsidRPr="003D7B6A">
              <w:rPr>
                <w:color w:val="000000"/>
              </w:rPr>
              <w:t>62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w:t>
            </w:r>
            <w:r>
              <w:rPr>
                <w:color w:val="000000"/>
              </w:rPr>
              <w:t>,</w:t>
            </w:r>
            <w:r w:rsidRPr="003D7B6A">
              <w:rPr>
                <w:color w:val="000000"/>
              </w:rPr>
              <w:t>1</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711</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13</w:t>
            </w:r>
            <w:r>
              <w:rPr>
                <w:color w:val="000000"/>
              </w:rPr>
              <w:t>,</w:t>
            </w:r>
            <w:r w:rsidRPr="003D7B6A">
              <w:rPr>
                <w:color w:val="000000"/>
              </w:rPr>
              <w:t>9</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144</w:t>
            </w:r>
            <w:r>
              <w:rPr>
                <w:color w:val="000000"/>
              </w:rPr>
              <w:t>,</w:t>
            </w:r>
            <w:r w:rsidRPr="003D7B6A">
              <w:rPr>
                <w:color w:val="000000"/>
              </w:rPr>
              <w:t>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141</w:t>
            </w:r>
            <w:r>
              <w:rPr>
                <w:color w:val="000000"/>
              </w:rPr>
              <w:t>,</w:t>
            </w:r>
            <w:r w:rsidRPr="003D7B6A">
              <w:rPr>
                <w:color w:val="000000"/>
              </w:rPr>
              <w:t>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17</w:t>
            </w:r>
            <w:r>
              <w:rPr>
                <w:color w:val="000000"/>
              </w:rPr>
              <w:t>,</w:t>
            </w:r>
            <w:r w:rsidRPr="003D7B6A">
              <w:rPr>
                <w:color w:val="000000"/>
              </w:rPr>
              <w:t>3</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w:t>
            </w:r>
            <w:r>
              <w:rPr>
                <w:color w:val="000000"/>
              </w:rPr>
              <w:t>,</w:t>
            </w:r>
            <w:r w:rsidRPr="003D7B6A">
              <w:rPr>
                <w:color w:val="000000"/>
              </w:rPr>
              <w:t>5</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8</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Mešovita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23</w:t>
            </w:r>
            <w:r>
              <w:rPr>
                <w:color w:val="000000"/>
              </w:rPr>
              <w:t>,</w:t>
            </w:r>
            <w:r w:rsidRPr="003D7B6A">
              <w:rPr>
                <w:color w:val="000000"/>
              </w:rPr>
              <w:t>84</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w:t>
            </w:r>
            <w:r>
              <w:rPr>
                <w:color w:val="000000"/>
              </w:rPr>
              <w:t>,</w:t>
            </w:r>
            <w:r w:rsidRPr="003D7B6A">
              <w:rPr>
                <w:color w:val="000000"/>
              </w:rPr>
              <w:t>6</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528</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9</w:t>
            </w:r>
            <w:r>
              <w:rPr>
                <w:color w:val="000000"/>
              </w:rPr>
              <w:t>,</w:t>
            </w:r>
            <w:r w:rsidRPr="003D7B6A">
              <w:rPr>
                <w:color w:val="000000"/>
              </w:rPr>
              <w:t>5</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106</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103</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w:t>
            </w:r>
            <w:r>
              <w:rPr>
                <w:color w:val="000000"/>
              </w:rPr>
              <w:t>,</w:t>
            </w:r>
            <w:r w:rsidRPr="003D7B6A">
              <w:rPr>
                <w:color w:val="000000"/>
              </w:rPr>
              <w:t>6</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3</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1</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49</w:t>
            </w:r>
            <w:r>
              <w:rPr>
                <w:color w:val="000000"/>
              </w:rPr>
              <w:t>,</w:t>
            </w:r>
            <w:r w:rsidRPr="003D7B6A">
              <w:rPr>
                <w:color w:val="000000"/>
              </w:rPr>
              <w:t>46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11</w:t>
            </w:r>
            <w:r>
              <w:rPr>
                <w:color w:val="000000"/>
              </w:rPr>
              <w:t>,</w:t>
            </w:r>
            <w:r w:rsidRPr="003D7B6A">
              <w:rPr>
                <w:color w:val="000000"/>
              </w:rPr>
              <w:t>7</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w:t>
            </w:r>
            <w:r>
              <w:rPr>
                <w:color w:val="000000"/>
              </w:rPr>
              <w:t>.</w:t>
            </w:r>
            <w:r w:rsidRPr="003D7B6A">
              <w:rPr>
                <w:color w:val="000000"/>
              </w:rPr>
              <w:t>239</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23</w:t>
            </w:r>
            <w:r>
              <w:rPr>
                <w:color w:val="000000"/>
              </w:rPr>
              <w:t>,</w:t>
            </w:r>
            <w:r w:rsidRPr="003D7B6A">
              <w:rPr>
                <w:color w:val="000000"/>
              </w:rPr>
              <w:t>4</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126</w:t>
            </w:r>
            <w:r>
              <w:rPr>
                <w:color w:val="000000"/>
              </w:rPr>
              <w:t>,</w:t>
            </w:r>
            <w:r w:rsidRPr="003D7B6A">
              <w:rPr>
                <w:color w:val="000000"/>
              </w:rPr>
              <w:t>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244</w:t>
            </w:r>
            <w:r>
              <w:rPr>
                <w:color w:val="000000"/>
              </w:rPr>
              <w:t>,</w:t>
            </w:r>
            <w:r w:rsidRPr="003D7B6A">
              <w:rPr>
                <w:color w:val="000000"/>
              </w:rPr>
              <w:t>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29</w:t>
            </w:r>
            <w:r>
              <w:rPr>
                <w:color w:val="000000"/>
              </w:rPr>
              <w:t>,</w:t>
            </w:r>
            <w:r w:rsidRPr="003D7B6A">
              <w:rPr>
                <w:color w:val="000000"/>
              </w:rPr>
              <w:t>9</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9</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9</w:t>
            </w:r>
          </w:p>
        </w:tc>
      </w:tr>
      <w:tr w:rsidR="003D7B6A" w:rsidRPr="003D7B6A" w:rsidTr="003D7B6A">
        <w:trPr>
          <w:trHeight w:val="264"/>
        </w:trPr>
        <w:tc>
          <w:tcPr>
            <w:tcW w:w="1047"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Default="003D7B6A" w:rsidP="003D7B6A">
            <w:pPr>
              <w:jc w:val="left"/>
              <w:rPr>
                <w:color w:val="000000"/>
              </w:rPr>
            </w:pPr>
            <w:r w:rsidRPr="003D7B6A">
              <w:rPr>
                <w:color w:val="000000"/>
              </w:rPr>
              <w:t>Veštački podignuta sastojina</w:t>
            </w:r>
          </w:p>
          <w:p w:rsidR="003D7B6A" w:rsidRPr="003D7B6A" w:rsidRDefault="003D7B6A" w:rsidP="003D7B6A">
            <w:pPr>
              <w:jc w:val="left"/>
              <w:rPr>
                <w:color w:val="000000"/>
              </w:rPr>
            </w:pPr>
            <w:r w:rsidRPr="003D7B6A">
              <w:rPr>
                <w:color w:val="000000"/>
              </w:rPr>
              <w:t>tvrdih lišćara</w:t>
            </w: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12 469 145</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21</w:t>
            </w:r>
            <w:r>
              <w:rPr>
                <w:color w:val="000000"/>
              </w:rPr>
              <w:t>,</w:t>
            </w:r>
            <w:r w:rsidRPr="003D7B6A">
              <w:rPr>
                <w:color w:val="000000"/>
              </w:rPr>
              <w:t>85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w:t>
            </w:r>
            <w:r>
              <w:rPr>
                <w:color w:val="000000"/>
              </w:rPr>
              <w:t>,</w:t>
            </w:r>
            <w:r w:rsidRPr="003D7B6A">
              <w:rPr>
                <w:color w:val="000000"/>
              </w:rPr>
              <w:t>2</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792</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w:t>
            </w:r>
            <w:r>
              <w:rPr>
                <w:color w:val="000000"/>
              </w:rPr>
              <w:t>,</w:t>
            </w:r>
            <w:r w:rsidRPr="003D7B6A">
              <w:rPr>
                <w:color w:val="000000"/>
              </w:rPr>
              <w:t>7</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82</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36</w:t>
            </w:r>
            <w:r>
              <w:rPr>
                <w:color w:val="000000"/>
              </w:rPr>
              <w:t>,</w:t>
            </w:r>
            <w:r w:rsidRPr="003D7B6A">
              <w:rPr>
                <w:color w:val="000000"/>
              </w:rPr>
              <w:t>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4</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7</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0</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Mešovita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8</w:t>
            </w:r>
            <w:r>
              <w:rPr>
                <w:color w:val="000000"/>
              </w:rPr>
              <w:t>,</w:t>
            </w:r>
            <w:r w:rsidRPr="003D7B6A">
              <w:rPr>
                <w:color w:val="000000"/>
              </w:rPr>
              <w:t>20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9</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272</w:t>
            </w:r>
            <w:r>
              <w:rPr>
                <w:color w:val="000000"/>
              </w:rPr>
              <w:t>,</w:t>
            </w:r>
            <w:r w:rsidRPr="003D7B6A">
              <w:rPr>
                <w:color w:val="000000"/>
              </w:rPr>
              <w:t>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8</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155</w:t>
            </w:r>
            <w:r>
              <w:rPr>
                <w:color w:val="000000"/>
              </w:rPr>
              <w:t>,</w:t>
            </w:r>
            <w:r w:rsidRPr="003D7B6A">
              <w:rPr>
                <w:color w:val="000000"/>
              </w:rPr>
              <w:t>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23</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9</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8</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8</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30</w:t>
            </w:r>
            <w:r>
              <w:rPr>
                <w:color w:val="000000"/>
              </w:rPr>
              <w:t>,</w:t>
            </w:r>
            <w:r w:rsidRPr="003D7B6A">
              <w:rPr>
                <w:color w:val="000000"/>
              </w:rPr>
              <w:t>05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w:t>
            </w:r>
            <w:r>
              <w:rPr>
                <w:color w:val="000000"/>
              </w:rPr>
              <w:t>,</w:t>
            </w:r>
            <w:r w:rsidRPr="003D7B6A">
              <w:rPr>
                <w:color w:val="000000"/>
              </w:rPr>
              <w:t>1</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064</w:t>
            </w:r>
            <w:r>
              <w:rPr>
                <w:color w:val="000000"/>
              </w:rPr>
              <w:t>,</w:t>
            </w:r>
            <w:r w:rsidRPr="003D7B6A">
              <w:rPr>
                <w:color w:val="000000"/>
              </w:rPr>
              <w:t>4</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11</w:t>
            </w:r>
            <w:r>
              <w:rPr>
                <w:color w:val="000000"/>
              </w:rPr>
              <w:t>,</w:t>
            </w:r>
            <w:r w:rsidRPr="003D7B6A">
              <w:rPr>
                <w:color w:val="000000"/>
              </w:rPr>
              <w:t>5</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102</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59</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w:t>
            </w:r>
            <w:r>
              <w:rPr>
                <w:color w:val="000000"/>
              </w:rPr>
              <w:t>,</w:t>
            </w:r>
            <w:r w:rsidRPr="003D7B6A">
              <w:rPr>
                <w:color w:val="000000"/>
              </w:rPr>
              <w:t>3</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0</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9</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12 480 145</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49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4</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18</w:t>
            </w:r>
            <w:r>
              <w:rPr>
                <w:color w:val="000000"/>
              </w:rPr>
              <w:t>,</w:t>
            </w:r>
            <w:r w:rsidRPr="003D7B6A">
              <w:rPr>
                <w:color w:val="000000"/>
              </w:rPr>
              <w:t>4</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1</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4</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0</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2</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0</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Mešovita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75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6</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26</w:t>
            </w:r>
            <w:r>
              <w:rPr>
                <w:color w:val="000000"/>
              </w:rPr>
              <w:t>,</w:t>
            </w:r>
            <w:r w:rsidRPr="003D7B6A">
              <w:rPr>
                <w:color w:val="000000"/>
              </w:rPr>
              <w:t>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1</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9</w:t>
            </w:r>
            <w:r>
              <w:rPr>
                <w:color w:val="000000"/>
              </w:rPr>
              <w:t>,</w:t>
            </w:r>
            <w:r w:rsidRPr="003D7B6A">
              <w:rPr>
                <w:color w:val="000000"/>
              </w:rPr>
              <w:t>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0</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1</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0</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24</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0</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44</w:t>
            </w:r>
            <w:r>
              <w:rPr>
                <w:color w:val="000000"/>
              </w:rPr>
              <w:t>,</w:t>
            </w:r>
            <w:r w:rsidRPr="003D7B6A">
              <w:rPr>
                <w:color w:val="000000"/>
              </w:rPr>
              <w:t>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2</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10</w:t>
            </w:r>
            <w:r>
              <w:rPr>
                <w:color w:val="000000"/>
              </w:rPr>
              <w:t>,</w:t>
            </w:r>
            <w:r w:rsidRPr="003D7B6A">
              <w:rPr>
                <w:color w:val="000000"/>
              </w:rPr>
              <w:t>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1</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1</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4</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12 483 145</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02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0</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126</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5</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31</w:t>
            </w:r>
            <w:r>
              <w:rPr>
                <w:color w:val="000000"/>
              </w:rPr>
              <w:t>,</w:t>
            </w:r>
            <w:r w:rsidRPr="003D7B6A">
              <w:rPr>
                <w:color w:val="000000"/>
              </w:rPr>
              <w:t>4</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w:t>
            </w:r>
            <w:r>
              <w:rPr>
                <w:color w:val="000000"/>
              </w:rPr>
              <w:t>,</w:t>
            </w:r>
            <w:r w:rsidRPr="003D7B6A">
              <w:rPr>
                <w:color w:val="000000"/>
              </w:rPr>
              <w:t>4</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7</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3</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2</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Mešovita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04</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2</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107</w:t>
            </w:r>
            <w:r>
              <w:rPr>
                <w:color w:val="000000"/>
              </w:rPr>
              <w:t>,</w:t>
            </w:r>
            <w:r w:rsidRPr="003D7B6A">
              <w:rPr>
                <w:color w:val="000000"/>
              </w:rPr>
              <w:t>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4</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103</w:t>
            </w:r>
            <w:r>
              <w:rPr>
                <w:color w:val="000000"/>
              </w:rPr>
              <w:t>,</w:t>
            </w:r>
            <w:r w:rsidRPr="003D7B6A">
              <w:rPr>
                <w:color w:val="000000"/>
              </w:rPr>
              <w:t>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4</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1</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0</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w:t>
            </w:r>
            <w:r>
              <w:rPr>
                <w:color w:val="000000"/>
              </w:rPr>
              <w:t>,</w:t>
            </w:r>
            <w:r w:rsidRPr="003D7B6A">
              <w:rPr>
                <w:color w:val="000000"/>
              </w:rPr>
              <w:t>06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2</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234</w:t>
            </w:r>
            <w:r>
              <w:rPr>
                <w:color w:val="000000"/>
              </w:rPr>
              <w:t>,</w:t>
            </w:r>
            <w:r w:rsidRPr="003D7B6A">
              <w:rPr>
                <w:color w:val="000000"/>
              </w:rPr>
              <w:t>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9</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46</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8</w:t>
            </w:r>
            <w:r>
              <w:rPr>
                <w:color w:val="000000"/>
              </w:rPr>
              <w:t>,</w:t>
            </w:r>
            <w:r w:rsidRPr="003D7B6A">
              <w:rPr>
                <w:color w:val="000000"/>
              </w:rPr>
              <w:t>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1</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7</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7</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53 469 145</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w:t>
            </w:r>
            <w:r>
              <w:rPr>
                <w:color w:val="000000"/>
              </w:rPr>
              <w:t>,</w:t>
            </w:r>
            <w:r w:rsidRPr="003D7B6A">
              <w:rPr>
                <w:color w:val="000000"/>
              </w:rPr>
              <w:t>01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2</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319</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2</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63</w:t>
            </w:r>
            <w:r>
              <w:rPr>
                <w:color w:val="000000"/>
              </w:rPr>
              <w:t>,</w:t>
            </w:r>
            <w:r w:rsidRPr="003D7B6A">
              <w:rPr>
                <w:color w:val="000000"/>
              </w:rPr>
              <w:t>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9</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4</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2</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w:t>
            </w:r>
            <w:r>
              <w:rPr>
                <w:color w:val="000000"/>
              </w:rPr>
              <w:t>,</w:t>
            </w:r>
            <w:r w:rsidRPr="003D7B6A">
              <w:rPr>
                <w:color w:val="000000"/>
              </w:rPr>
              <w:t>01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2</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319</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2</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63</w:t>
            </w:r>
            <w:r>
              <w:rPr>
                <w:color w:val="000000"/>
              </w:rPr>
              <w:t>,</w:t>
            </w:r>
            <w:r w:rsidRPr="003D7B6A">
              <w:rPr>
                <w:color w:val="000000"/>
              </w:rPr>
              <w:t>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9</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4</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2</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UKUPNO</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32</w:t>
            </w:r>
            <w:r>
              <w:rPr>
                <w:color w:val="000000"/>
              </w:rPr>
              <w:t>,</w:t>
            </w:r>
            <w:r w:rsidRPr="003D7B6A">
              <w:rPr>
                <w:color w:val="000000"/>
              </w:rPr>
              <w:t>37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w:t>
            </w:r>
            <w:r>
              <w:rPr>
                <w:color w:val="000000"/>
              </w:rPr>
              <w:t>,</w:t>
            </w:r>
            <w:r w:rsidRPr="003D7B6A">
              <w:rPr>
                <w:color w:val="000000"/>
              </w:rPr>
              <w:t>7</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256</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8</w:t>
            </w:r>
            <w:r>
              <w:rPr>
                <w:color w:val="000000"/>
              </w:rPr>
              <w:t>,</w:t>
            </w:r>
            <w:r w:rsidRPr="003D7B6A">
              <w:rPr>
                <w:color w:val="000000"/>
              </w:rPr>
              <w:t>5</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69</w:t>
            </w:r>
            <w:r>
              <w:rPr>
                <w:color w:val="000000"/>
              </w:rPr>
              <w:t>,</w:t>
            </w:r>
            <w:r w:rsidRPr="003D7B6A">
              <w:rPr>
                <w:color w:val="000000"/>
              </w:rPr>
              <w:t>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48</w:t>
            </w:r>
            <w:r>
              <w:rPr>
                <w:color w:val="000000"/>
              </w:rPr>
              <w:t>,</w:t>
            </w:r>
            <w:r w:rsidRPr="003D7B6A">
              <w:rPr>
                <w:color w:val="000000"/>
              </w:rPr>
              <w:t>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w:t>
            </w:r>
            <w:r>
              <w:rPr>
                <w:color w:val="000000"/>
              </w:rPr>
              <w:t>,</w:t>
            </w:r>
            <w:r w:rsidRPr="003D7B6A">
              <w:rPr>
                <w:color w:val="000000"/>
              </w:rPr>
              <w:t>0</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5</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2</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Mešovita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11</w:t>
            </w:r>
            <w:r>
              <w:rPr>
                <w:color w:val="000000"/>
              </w:rPr>
              <w:t>,</w:t>
            </w:r>
            <w:r w:rsidRPr="003D7B6A">
              <w:rPr>
                <w:color w:val="000000"/>
              </w:rPr>
              <w:t>99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8</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406</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w:t>
            </w:r>
            <w:r>
              <w:rPr>
                <w:color w:val="000000"/>
              </w:rPr>
              <w:t>,</w:t>
            </w:r>
            <w:r w:rsidRPr="003D7B6A">
              <w:rPr>
                <w:color w:val="000000"/>
              </w:rPr>
              <w:t>3</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117</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26</w:t>
            </w:r>
            <w:r>
              <w:rPr>
                <w:color w:val="000000"/>
              </w:rPr>
              <w:t>,</w:t>
            </w:r>
            <w:r w:rsidRPr="003D7B6A">
              <w:rPr>
                <w:color w:val="000000"/>
              </w:rPr>
              <w:t>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3</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2</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9</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44</w:t>
            </w:r>
            <w:r>
              <w:rPr>
                <w:color w:val="000000"/>
              </w:rPr>
              <w:t>,</w:t>
            </w:r>
            <w:r w:rsidRPr="003D7B6A">
              <w:rPr>
                <w:color w:val="000000"/>
              </w:rPr>
              <w:t>36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10</w:t>
            </w:r>
            <w:r>
              <w:rPr>
                <w:color w:val="000000"/>
              </w:rPr>
              <w:t>,</w:t>
            </w:r>
            <w:r w:rsidRPr="003D7B6A">
              <w:rPr>
                <w:color w:val="000000"/>
              </w:rPr>
              <w:t>5</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662</w:t>
            </w:r>
            <w:r>
              <w:rPr>
                <w:color w:val="000000"/>
              </w:rPr>
              <w:t>,</w:t>
            </w:r>
            <w:r w:rsidRPr="003D7B6A">
              <w:rPr>
                <w:color w:val="000000"/>
              </w:rPr>
              <w:t>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13</w:t>
            </w:r>
            <w:r>
              <w:rPr>
                <w:color w:val="000000"/>
              </w:rPr>
              <w:t>,</w:t>
            </w:r>
            <w:r w:rsidRPr="003D7B6A">
              <w:rPr>
                <w:color w:val="000000"/>
              </w:rPr>
              <w:t>7</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82</w:t>
            </w:r>
            <w:r>
              <w:rPr>
                <w:color w:val="000000"/>
              </w:rPr>
              <w:t>,</w:t>
            </w:r>
            <w:r w:rsidRPr="003D7B6A">
              <w:rPr>
                <w:color w:val="000000"/>
              </w:rPr>
              <w:t>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75</w:t>
            </w:r>
            <w:r>
              <w:rPr>
                <w:color w:val="000000"/>
              </w:rPr>
              <w:t>,</w:t>
            </w:r>
            <w:r w:rsidRPr="003D7B6A">
              <w:rPr>
                <w:color w:val="000000"/>
              </w:rPr>
              <w:t>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9</w:t>
            </w:r>
            <w:r>
              <w:rPr>
                <w:color w:val="000000"/>
              </w:rPr>
              <w:t>,</w:t>
            </w:r>
            <w:r w:rsidRPr="003D7B6A">
              <w:rPr>
                <w:color w:val="000000"/>
              </w:rPr>
              <w:t>3</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7</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1</w:t>
            </w:r>
          </w:p>
        </w:tc>
      </w:tr>
      <w:tr w:rsidR="003D7B6A" w:rsidRPr="003D7B6A" w:rsidTr="003D7B6A">
        <w:trPr>
          <w:trHeight w:val="264"/>
        </w:trPr>
        <w:tc>
          <w:tcPr>
            <w:tcW w:w="1047"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Default="003D7B6A" w:rsidP="003D7B6A">
            <w:pPr>
              <w:jc w:val="left"/>
              <w:rPr>
                <w:color w:val="000000"/>
              </w:rPr>
            </w:pPr>
            <w:r w:rsidRPr="003D7B6A">
              <w:rPr>
                <w:color w:val="000000"/>
              </w:rPr>
              <w:t>Veštački podignuta sastojina</w:t>
            </w:r>
          </w:p>
          <w:p w:rsidR="003D7B6A" w:rsidRPr="003D7B6A" w:rsidRDefault="003D7B6A" w:rsidP="003D7B6A">
            <w:pPr>
              <w:jc w:val="left"/>
              <w:rPr>
                <w:color w:val="000000"/>
              </w:rPr>
            </w:pPr>
            <w:r w:rsidRPr="003D7B6A">
              <w:rPr>
                <w:color w:val="000000"/>
              </w:rPr>
              <w:t>mekih lišćara</w:t>
            </w: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12 451 145</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43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8</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714</w:t>
            </w:r>
            <w:r>
              <w:rPr>
                <w:color w:val="000000"/>
              </w:rPr>
              <w:t>,</w:t>
            </w:r>
            <w:r w:rsidRPr="003D7B6A">
              <w:rPr>
                <w:color w:val="000000"/>
              </w:rPr>
              <w:t>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7</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208</w:t>
            </w:r>
            <w:r>
              <w:rPr>
                <w:color w:val="000000"/>
              </w:rPr>
              <w:t>,</w:t>
            </w:r>
            <w:r w:rsidRPr="003D7B6A">
              <w:rPr>
                <w:color w:val="000000"/>
              </w:rPr>
              <w:t>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30</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7</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8</w:t>
            </w:r>
            <w:r>
              <w:rPr>
                <w:color w:val="000000"/>
              </w:rPr>
              <w:t>,</w:t>
            </w:r>
            <w:r w:rsidRPr="003D7B6A">
              <w:rPr>
                <w:color w:val="000000"/>
              </w:rPr>
              <w:t>7</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2</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Mešovita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65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4</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273</w:t>
            </w:r>
            <w:r>
              <w:rPr>
                <w:color w:val="000000"/>
              </w:rPr>
              <w:t>,</w:t>
            </w:r>
            <w:r w:rsidRPr="003D7B6A">
              <w:rPr>
                <w:color w:val="000000"/>
              </w:rPr>
              <w:t>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0</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165</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w:t>
            </w:r>
            <w:r>
              <w:rPr>
                <w:color w:val="000000"/>
              </w:rPr>
              <w:t>,</w:t>
            </w:r>
            <w:r w:rsidRPr="003D7B6A">
              <w:rPr>
                <w:color w:val="000000"/>
              </w:rPr>
              <w:t>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9</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2</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5</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w:t>
            </w:r>
            <w:r>
              <w:rPr>
                <w:color w:val="000000"/>
              </w:rPr>
              <w:t>,</w:t>
            </w:r>
            <w:r w:rsidRPr="003D7B6A">
              <w:rPr>
                <w:color w:val="000000"/>
              </w:rPr>
              <w:t>08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2</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987</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7</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194</w:t>
            </w:r>
            <w:r>
              <w:rPr>
                <w:color w:val="000000"/>
              </w:rPr>
              <w:t>,</w:t>
            </w:r>
            <w:r w:rsidRPr="003D7B6A">
              <w:rPr>
                <w:color w:val="000000"/>
              </w:rPr>
              <w:t>4</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36</w:t>
            </w:r>
            <w:r>
              <w:rPr>
                <w:color w:val="000000"/>
              </w:rPr>
              <w:t>,</w:t>
            </w:r>
            <w:r w:rsidRPr="003D7B6A">
              <w:rPr>
                <w:color w:val="000000"/>
              </w:rPr>
              <w:t>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5</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w:t>
            </w:r>
            <w:r>
              <w:rPr>
                <w:color w:val="000000"/>
              </w:rPr>
              <w:t>,</w:t>
            </w:r>
            <w:r w:rsidRPr="003D7B6A">
              <w:rPr>
                <w:color w:val="000000"/>
              </w:rPr>
              <w:t>3</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7</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12 453 145</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42</w:t>
            </w:r>
            <w:r>
              <w:rPr>
                <w:color w:val="000000"/>
              </w:rPr>
              <w:t>,</w:t>
            </w:r>
            <w:r w:rsidRPr="003D7B6A">
              <w:rPr>
                <w:color w:val="000000"/>
              </w:rPr>
              <w:t>05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9</w:t>
            </w:r>
            <w:r>
              <w:rPr>
                <w:color w:val="000000"/>
              </w:rPr>
              <w:t>,</w:t>
            </w:r>
            <w:r w:rsidRPr="003D7B6A">
              <w:rPr>
                <w:color w:val="000000"/>
              </w:rPr>
              <w:t>9</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w:t>
            </w:r>
            <w:r>
              <w:rPr>
                <w:color w:val="000000"/>
              </w:rPr>
              <w:t>.</w:t>
            </w:r>
            <w:r w:rsidRPr="003D7B6A">
              <w:rPr>
                <w:color w:val="000000"/>
              </w:rPr>
              <w:t>307</w:t>
            </w:r>
            <w:r>
              <w:rPr>
                <w:color w:val="000000"/>
              </w:rPr>
              <w:t>,</w:t>
            </w:r>
            <w:r w:rsidRPr="003D7B6A">
              <w:rPr>
                <w:color w:val="000000"/>
              </w:rPr>
              <w:t>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27</w:t>
            </w:r>
            <w:r>
              <w:rPr>
                <w:color w:val="000000"/>
              </w:rPr>
              <w:t>,</w:t>
            </w:r>
            <w:r w:rsidRPr="003D7B6A">
              <w:rPr>
                <w:color w:val="000000"/>
              </w:rPr>
              <w:t>4</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173</w:t>
            </w:r>
            <w:r>
              <w:rPr>
                <w:color w:val="000000"/>
              </w:rPr>
              <w:t>,</w:t>
            </w:r>
            <w:r w:rsidRPr="003D7B6A">
              <w:rPr>
                <w:color w:val="000000"/>
              </w:rPr>
              <w:t>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197</w:t>
            </w:r>
            <w:r>
              <w:rPr>
                <w:color w:val="000000"/>
              </w:rPr>
              <w:t>,</w:t>
            </w:r>
            <w:r w:rsidRPr="003D7B6A">
              <w:rPr>
                <w:color w:val="000000"/>
              </w:rPr>
              <w:t>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24</w:t>
            </w:r>
            <w:r>
              <w:rPr>
                <w:color w:val="000000"/>
              </w:rPr>
              <w:t>,</w:t>
            </w:r>
            <w:r w:rsidRPr="003D7B6A">
              <w:rPr>
                <w:color w:val="000000"/>
              </w:rPr>
              <w:t>2</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7</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7</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Mešovita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36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8</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441</w:t>
            </w:r>
            <w:r>
              <w:rPr>
                <w:color w:val="000000"/>
              </w:rPr>
              <w:t>,</w:t>
            </w:r>
            <w:r w:rsidRPr="003D7B6A">
              <w:rPr>
                <w:color w:val="000000"/>
              </w:rPr>
              <w:t>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7</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131</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16</w:t>
            </w:r>
            <w:r>
              <w:rPr>
                <w:color w:val="000000"/>
              </w:rPr>
              <w:t>,</w:t>
            </w:r>
            <w:r w:rsidRPr="003D7B6A">
              <w:rPr>
                <w:color w:val="000000"/>
              </w:rPr>
              <w:t>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0</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8</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6</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45</w:t>
            </w:r>
            <w:r>
              <w:rPr>
                <w:color w:val="000000"/>
              </w:rPr>
              <w:t>,</w:t>
            </w:r>
            <w:r w:rsidRPr="003D7B6A">
              <w:rPr>
                <w:color w:val="000000"/>
              </w:rPr>
              <w:t>41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10</w:t>
            </w:r>
            <w:r>
              <w:rPr>
                <w:color w:val="000000"/>
              </w:rPr>
              <w:t>,</w:t>
            </w:r>
            <w:r w:rsidRPr="003D7B6A">
              <w:rPr>
                <w:color w:val="000000"/>
              </w:rPr>
              <w:t>7</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w:t>
            </w:r>
            <w:r>
              <w:rPr>
                <w:color w:val="000000"/>
              </w:rPr>
              <w:t>.</w:t>
            </w:r>
            <w:r w:rsidRPr="003D7B6A">
              <w:rPr>
                <w:color w:val="000000"/>
              </w:rPr>
              <w:t>749</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29</w:t>
            </w:r>
            <w:r>
              <w:rPr>
                <w:color w:val="000000"/>
              </w:rPr>
              <w:t>,</w:t>
            </w:r>
            <w:r w:rsidRPr="003D7B6A">
              <w:rPr>
                <w:color w:val="000000"/>
              </w:rPr>
              <w:t>1</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170</w:t>
            </w:r>
            <w:r>
              <w:rPr>
                <w:color w:val="000000"/>
              </w:rPr>
              <w:t>,</w:t>
            </w:r>
            <w:r w:rsidRPr="003D7B6A">
              <w:rPr>
                <w:color w:val="000000"/>
              </w:rPr>
              <w:t>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213</w:t>
            </w:r>
            <w:r>
              <w:rPr>
                <w:color w:val="000000"/>
              </w:rPr>
              <w:t>,</w:t>
            </w:r>
            <w:r w:rsidRPr="003D7B6A">
              <w:rPr>
                <w:color w:val="000000"/>
              </w:rPr>
              <w:t>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26</w:t>
            </w:r>
            <w:r>
              <w:rPr>
                <w:color w:val="000000"/>
              </w:rPr>
              <w:t>,</w:t>
            </w:r>
            <w:r w:rsidRPr="003D7B6A">
              <w:rPr>
                <w:color w:val="000000"/>
              </w:rPr>
              <w:t>2</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7</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8</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12 480 145</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w:t>
            </w:r>
            <w:r>
              <w:rPr>
                <w:color w:val="000000"/>
              </w:rPr>
              <w:t>,</w:t>
            </w:r>
            <w:r w:rsidRPr="003D7B6A">
              <w:rPr>
                <w:color w:val="000000"/>
              </w:rPr>
              <w:t>78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0</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494</w:t>
            </w:r>
            <w:r>
              <w:rPr>
                <w:color w:val="000000"/>
              </w:rPr>
              <w:t>,</w:t>
            </w:r>
            <w:r w:rsidRPr="003D7B6A">
              <w:rPr>
                <w:color w:val="000000"/>
              </w:rPr>
              <w:t>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9</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38</w:t>
            </w:r>
            <w:r>
              <w:rPr>
                <w:color w:val="000000"/>
              </w:rPr>
              <w:t>,</w:t>
            </w:r>
            <w:r w:rsidRPr="003D7B6A">
              <w:rPr>
                <w:color w:val="000000"/>
              </w:rPr>
              <w:t>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18</w:t>
            </w:r>
            <w:r>
              <w:rPr>
                <w:color w:val="000000"/>
              </w:rPr>
              <w:t>,</w:t>
            </w:r>
            <w:r w:rsidRPr="003D7B6A">
              <w:rPr>
                <w:color w:val="000000"/>
              </w:rPr>
              <w:t>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2</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4</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7</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Mešovita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10</w:t>
            </w:r>
            <w:r>
              <w:rPr>
                <w:color w:val="000000"/>
              </w:rPr>
              <w:t>,</w:t>
            </w:r>
            <w:r w:rsidRPr="003D7B6A">
              <w:rPr>
                <w:color w:val="000000"/>
              </w:rPr>
              <w:t>31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4</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257</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0</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25</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9</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7</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7</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23</w:t>
            </w:r>
            <w:r>
              <w:rPr>
                <w:color w:val="000000"/>
              </w:rPr>
              <w:t>,</w:t>
            </w:r>
            <w:r w:rsidRPr="003D7B6A">
              <w:rPr>
                <w:color w:val="000000"/>
              </w:rPr>
              <w:t>09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w:t>
            </w:r>
            <w:r>
              <w:rPr>
                <w:color w:val="000000"/>
              </w:rPr>
              <w:t>,</w:t>
            </w:r>
            <w:r w:rsidRPr="003D7B6A">
              <w:rPr>
                <w:color w:val="000000"/>
              </w:rPr>
              <w:t>5</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751</w:t>
            </w:r>
            <w:r>
              <w:rPr>
                <w:color w:val="000000"/>
              </w:rPr>
              <w:t>,</w:t>
            </w:r>
            <w:r w:rsidRPr="003D7B6A">
              <w:rPr>
                <w:color w:val="000000"/>
              </w:rPr>
              <w:t>4</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8</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32</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25</w:t>
            </w:r>
            <w:r>
              <w:rPr>
                <w:color w:val="000000"/>
              </w:rPr>
              <w:t>,</w:t>
            </w:r>
            <w:r w:rsidRPr="003D7B6A">
              <w:rPr>
                <w:color w:val="000000"/>
              </w:rPr>
              <w:t>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1</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1</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4</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53 451 145</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54</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1</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29</w:t>
            </w:r>
            <w:r>
              <w:rPr>
                <w:color w:val="000000"/>
              </w:rPr>
              <w:t>,</w:t>
            </w:r>
            <w:r w:rsidRPr="003D7B6A">
              <w:rPr>
                <w:color w:val="000000"/>
              </w:rPr>
              <w:t>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1</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54</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2</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8</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w:t>
            </w:r>
            <w:r>
              <w:rPr>
                <w:color w:val="000000"/>
              </w:rPr>
              <w:t>,</w:t>
            </w:r>
            <w:r w:rsidRPr="003D7B6A">
              <w:rPr>
                <w:color w:val="000000"/>
              </w:rPr>
              <w:t>2</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54</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1</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29</w:t>
            </w:r>
            <w:r>
              <w:rPr>
                <w:color w:val="000000"/>
              </w:rPr>
              <w:t>,</w:t>
            </w:r>
            <w:r w:rsidRPr="003D7B6A">
              <w:rPr>
                <w:color w:val="000000"/>
              </w:rPr>
              <w:t>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1</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54</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2</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8</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w:t>
            </w:r>
            <w:r>
              <w:rPr>
                <w:color w:val="000000"/>
              </w:rPr>
              <w:t>,</w:t>
            </w:r>
            <w:r w:rsidRPr="003D7B6A">
              <w:rPr>
                <w:color w:val="000000"/>
              </w:rPr>
              <w:t>2</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53 453 145</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8</w:t>
            </w:r>
            <w:r>
              <w:rPr>
                <w:color w:val="000000"/>
              </w:rPr>
              <w:t>,</w:t>
            </w:r>
            <w:r w:rsidRPr="003D7B6A">
              <w:rPr>
                <w:color w:val="000000"/>
              </w:rPr>
              <w:t>99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1</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248</w:t>
            </w:r>
            <w:r>
              <w:rPr>
                <w:color w:val="000000"/>
              </w:rPr>
              <w:t>,</w:t>
            </w:r>
            <w:r w:rsidRPr="003D7B6A">
              <w:rPr>
                <w:color w:val="000000"/>
              </w:rPr>
              <w:t>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w:t>
            </w:r>
            <w:r>
              <w:rPr>
                <w:color w:val="000000"/>
              </w:rPr>
              <w:t>,</w:t>
            </w:r>
            <w:r w:rsidRPr="003D7B6A">
              <w:rPr>
                <w:color w:val="000000"/>
              </w:rPr>
              <w:t>2</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361</w:t>
            </w:r>
            <w:r>
              <w:rPr>
                <w:color w:val="000000"/>
              </w:rPr>
              <w:t>,</w:t>
            </w:r>
            <w:r w:rsidRPr="003D7B6A">
              <w:rPr>
                <w:color w:val="000000"/>
              </w:rPr>
              <w:t>4</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69</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8</w:t>
            </w:r>
            <w:r>
              <w:rPr>
                <w:color w:val="000000"/>
              </w:rPr>
              <w:t>,</w:t>
            </w:r>
            <w:r w:rsidRPr="003D7B6A">
              <w:rPr>
                <w:color w:val="000000"/>
              </w:rPr>
              <w:t>5</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w:t>
            </w:r>
            <w:r>
              <w:rPr>
                <w:color w:val="000000"/>
              </w:rPr>
              <w:t>,</w:t>
            </w:r>
            <w:r w:rsidRPr="003D7B6A">
              <w:rPr>
                <w:color w:val="000000"/>
              </w:rPr>
              <w:t>7</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1</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8</w:t>
            </w:r>
            <w:r>
              <w:rPr>
                <w:color w:val="000000"/>
              </w:rPr>
              <w:t>,</w:t>
            </w:r>
            <w:r w:rsidRPr="003D7B6A">
              <w:rPr>
                <w:color w:val="000000"/>
              </w:rPr>
              <w:t>99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1</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248</w:t>
            </w:r>
            <w:r>
              <w:rPr>
                <w:color w:val="000000"/>
              </w:rPr>
              <w:t>,</w:t>
            </w:r>
            <w:r w:rsidRPr="003D7B6A">
              <w:rPr>
                <w:color w:val="000000"/>
              </w:rPr>
              <w:t>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w:t>
            </w:r>
            <w:r>
              <w:rPr>
                <w:color w:val="000000"/>
              </w:rPr>
              <w:t>,</w:t>
            </w:r>
            <w:r w:rsidRPr="003D7B6A">
              <w:rPr>
                <w:color w:val="000000"/>
              </w:rPr>
              <w:t>2</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361</w:t>
            </w:r>
            <w:r>
              <w:rPr>
                <w:color w:val="000000"/>
              </w:rPr>
              <w:t>,</w:t>
            </w:r>
            <w:r w:rsidRPr="003D7B6A">
              <w:rPr>
                <w:color w:val="000000"/>
              </w:rPr>
              <w:t>4</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69</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8</w:t>
            </w:r>
            <w:r>
              <w:rPr>
                <w:color w:val="000000"/>
              </w:rPr>
              <w:t>,</w:t>
            </w:r>
            <w:r w:rsidRPr="003D7B6A">
              <w:rPr>
                <w:color w:val="000000"/>
              </w:rPr>
              <w:t>5</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w:t>
            </w:r>
            <w:r>
              <w:rPr>
                <w:color w:val="000000"/>
              </w:rPr>
              <w:t>,</w:t>
            </w:r>
            <w:r w:rsidRPr="003D7B6A">
              <w:rPr>
                <w:color w:val="000000"/>
              </w:rPr>
              <w:t>7</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1</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53 480 145</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9</w:t>
            </w:r>
            <w:r>
              <w:rPr>
                <w:color w:val="000000"/>
              </w:rPr>
              <w:t>,</w:t>
            </w:r>
            <w:r w:rsidRPr="003D7B6A">
              <w:rPr>
                <w:color w:val="000000"/>
              </w:rPr>
              <w:t>02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1</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381</w:t>
            </w:r>
            <w:r>
              <w:rPr>
                <w:color w:val="000000"/>
              </w:rPr>
              <w:t>,</w:t>
            </w:r>
            <w:r w:rsidRPr="003D7B6A">
              <w:rPr>
                <w:color w:val="000000"/>
              </w:rPr>
              <w:t>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4</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42</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9</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8</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9</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9</w:t>
            </w:r>
            <w:r>
              <w:rPr>
                <w:color w:val="000000"/>
              </w:rPr>
              <w:t>,</w:t>
            </w:r>
            <w:r w:rsidRPr="003D7B6A">
              <w:rPr>
                <w:color w:val="000000"/>
              </w:rPr>
              <w:t>02</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1</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381</w:t>
            </w:r>
            <w:r>
              <w:rPr>
                <w:color w:val="000000"/>
              </w:rPr>
              <w:t>,</w:t>
            </w:r>
            <w:r w:rsidRPr="003D7B6A">
              <w:rPr>
                <w:color w:val="000000"/>
              </w:rPr>
              <w:t>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4</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42</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9</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0</w:t>
            </w:r>
            <w:r>
              <w:rPr>
                <w:color w:val="000000"/>
              </w:rPr>
              <w:t>,</w:t>
            </w:r>
            <w:r w:rsidRPr="003D7B6A">
              <w:rPr>
                <w:color w:val="000000"/>
              </w:rPr>
              <w:t>8</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9</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UKUPNO</w:t>
            </w: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76</w:t>
            </w:r>
            <w:r>
              <w:rPr>
                <w:color w:val="000000"/>
              </w:rPr>
              <w:t>,</w:t>
            </w:r>
            <w:r w:rsidRPr="003D7B6A">
              <w:rPr>
                <w:color w:val="000000"/>
              </w:rPr>
              <w:t>81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18</w:t>
            </w:r>
            <w:r>
              <w:rPr>
                <w:color w:val="000000"/>
              </w:rPr>
              <w:t>,</w:t>
            </w:r>
            <w:r w:rsidRPr="003D7B6A">
              <w:rPr>
                <w:color w:val="000000"/>
              </w:rPr>
              <w:t>2</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12</w:t>
            </w:r>
            <w:r>
              <w:rPr>
                <w:color w:val="000000"/>
              </w:rPr>
              <w:t>.</w:t>
            </w:r>
            <w:r w:rsidRPr="003D7B6A">
              <w:rPr>
                <w:color w:val="000000"/>
              </w:rPr>
              <w:t>175</w:t>
            </w:r>
            <w:r>
              <w:rPr>
                <w:color w:val="000000"/>
              </w:rPr>
              <w:t>,</w:t>
            </w:r>
            <w:r w:rsidRPr="003D7B6A">
              <w:rPr>
                <w:color w:val="000000"/>
              </w:rPr>
              <w:t>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45</w:t>
            </w:r>
            <w:r>
              <w:rPr>
                <w:color w:val="000000"/>
              </w:rPr>
              <w:t>,</w:t>
            </w:r>
            <w:r w:rsidRPr="003D7B6A">
              <w:rPr>
                <w:color w:val="000000"/>
              </w:rPr>
              <w:t>7</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158</w:t>
            </w:r>
            <w:r>
              <w:rPr>
                <w:color w:val="000000"/>
              </w:rPr>
              <w:t>,</w:t>
            </w:r>
            <w:r w:rsidRPr="003D7B6A">
              <w:rPr>
                <w:color w:val="000000"/>
              </w:rPr>
              <w:t>5</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323</w:t>
            </w:r>
            <w:r>
              <w:rPr>
                <w:color w:val="000000"/>
              </w:rPr>
              <w:t>,</w:t>
            </w:r>
            <w:r w:rsidRPr="003D7B6A">
              <w:rPr>
                <w:color w:val="000000"/>
              </w:rPr>
              <w:t>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39</w:t>
            </w:r>
            <w:r>
              <w:rPr>
                <w:color w:val="000000"/>
              </w:rPr>
              <w:t>,</w:t>
            </w:r>
            <w:r w:rsidRPr="003D7B6A">
              <w:rPr>
                <w:color w:val="000000"/>
              </w:rPr>
              <w:t>6</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w:t>
            </w:r>
            <w:r>
              <w:rPr>
                <w:color w:val="000000"/>
              </w:rPr>
              <w:t>,</w:t>
            </w:r>
            <w:r w:rsidRPr="003D7B6A">
              <w:rPr>
                <w:color w:val="000000"/>
              </w:rPr>
              <w:t>2</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7</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Mešovita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13</w:t>
            </w:r>
            <w:r>
              <w:rPr>
                <w:color w:val="000000"/>
              </w:rPr>
              <w:t>,</w:t>
            </w:r>
            <w:r w:rsidRPr="003D7B6A">
              <w:rPr>
                <w:color w:val="000000"/>
              </w:rPr>
              <w:t>67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2</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972</w:t>
            </w:r>
            <w:r>
              <w:rPr>
                <w:color w:val="000000"/>
              </w:rPr>
              <w:t>,</w:t>
            </w:r>
            <w:r w:rsidRPr="003D7B6A">
              <w:rPr>
                <w:color w:val="000000"/>
              </w:rPr>
              <w:t>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6</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71</w:t>
            </w:r>
            <w:r>
              <w:rPr>
                <w:color w:val="000000"/>
              </w:rPr>
              <w:t>,</w:t>
            </w:r>
            <w:r w:rsidRPr="003D7B6A">
              <w:rPr>
                <w:color w:val="000000"/>
              </w:rPr>
              <w:t>1</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30</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7</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2</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1</w:t>
            </w:r>
          </w:p>
        </w:tc>
      </w:tr>
      <w:tr w:rsidR="003D7B6A" w:rsidRPr="003D7B6A" w:rsidTr="003D7B6A">
        <w:trPr>
          <w:trHeight w:val="264"/>
        </w:trPr>
        <w:tc>
          <w:tcPr>
            <w:tcW w:w="1047"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594" w:type="pct"/>
            <w:vMerge/>
            <w:tcBorders>
              <w:top w:val="nil"/>
              <w:left w:val="single" w:sz="4" w:space="0" w:color="auto"/>
              <w:bottom w:val="single" w:sz="4" w:space="0" w:color="auto"/>
              <w:right w:val="single" w:sz="4" w:space="0" w:color="auto"/>
            </w:tcBorders>
            <w:vAlign w:val="center"/>
            <w:hideMark/>
          </w:tcPr>
          <w:p w:rsidR="003D7B6A" w:rsidRPr="003D7B6A" w:rsidRDefault="003D7B6A" w:rsidP="003D7B6A">
            <w:pPr>
              <w:jc w:val="left"/>
              <w:rPr>
                <w:color w:val="000000"/>
              </w:rPr>
            </w:pPr>
          </w:p>
        </w:tc>
        <w:tc>
          <w:tcPr>
            <w:tcW w:w="712"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left"/>
              <w:rPr>
                <w:color w:val="000000"/>
              </w:rPr>
            </w:pPr>
            <w:r w:rsidRPr="003D7B6A">
              <w:rPr>
                <w:color w:val="000000"/>
              </w:rPr>
              <w:t>Svega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92</w:t>
            </w:r>
            <w:r>
              <w:rPr>
                <w:color w:val="000000"/>
              </w:rPr>
              <w:t>,</w:t>
            </w:r>
            <w:r w:rsidRPr="003D7B6A">
              <w:rPr>
                <w:color w:val="000000"/>
              </w:rPr>
              <w:t>13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21</w:t>
            </w:r>
            <w:r>
              <w:rPr>
                <w:color w:val="000000"/>
              </w:rPr>
              <w:t>,</w:t>
            </w:r>
            <w:r w:rsidRPr="003D7B6A">
              <w:rPr>
                <w:color w:val="000000"/>
              </w:rPr>
              <w:t>8</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13</w:t>
            </w:r>
            <w:r>
              <w:rPr>
                <w:color w:val="000000"/>
              </w:rPr>
              <w:t>.</w:t>
            </w:r>
            <w:r w:rsidRPr="003D7B6A">
              <w:rPr>
                <w:color w:val="000000"/>
              </w:rPr>
              <w:t>147</w:t>
            </w:r>
            <w:r>
              <w:rPr>
                <w:color w:val="000000"/>
              </w:rPr>
              <w:t>,</w:t>
            </w:r>
            <w:r w:rsidRPr="003D7B6A">
              <w:rPr>
                <w:color w:val="000000"/>
              </w:rPr>
              <w:t>8</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49</w:t>
            </w:r>
            <w:r>
              <w:rPr>
                <w:color w:val="000000"/>
              </w:rPr>
              <w:t>,</w:t>
            </w:r>
            <w:r w:rsidRPr="003D7B6A">
              <w:rPr>
                <w:color w:val="000000"/>
              </w:rPr>
              <w:t>3</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142</w:t>
            </w:r>
            <w:r>
              <w:rPr>
                <w:color w:val="000000"/>
              </w:rPr>
              <w:t>,</w:t>
            </w:r>
            <w:r w:rsidRPr="003D7B6A">
              <w:rPr>
                <w:color w:val="000000"/>
              </w:rPr>
              <w:t>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353</w:t>
            </w:r>
            <w:r>
              <w:rPr>
                <w:color w:val="000000"/>
              </w:rPr>
              <w:t>,</w:t>
            </w:r>
            <w:r w:rsidRPr="003D7B6A">
              <w:rPr>
                <w:color w:val="000000"/>
              </w:rPr>
              <w:t>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43</w:t>
            </w:r>
            <w:r>
              <w:rPr>
                <w:color w:val="000000"/>
              </w:rPr>
              <w:t>,</w:t>
            </w:r>
            <w:r w:rsidRPr="003D7B6A">
              <w:rPr>
                <w:color w:val="000000"/>
              </w:rPr>
              <w:t>3</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8</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7</w:t>
            </w:r>
          </w:p>
        </w:tc>
      </w:tr>
      <w:tr w:rsidR="003D7B6A" w:rsidRPr="000E0D99" w:rsidTr="000E0D99">
        <w:trPr>
          <w:trHeight w:val="264"/>
        </w:trPr>
        <w:tc>
          <w:tcPr>
            <w:tcW w:w="2352"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3D7B6A" w:rsidRPr="003D7B6A" w:rsidRDefault="003D7B6A" w:rsidP="003D7B6A">
            <w:pPr>
              <w:jc w:val="left"/>
              <w:rPr>
                <w:b/>
                <w:bCs/>
              </w:rPr>
            </w:pPr>
            <w:r w:rsidRPr="003D7B6A">
              <w:rPr>
                <w:b/>
                <w:bCs/>
              </w:rPr>
              <w:t>UKUPNO GJ</w:t>
            </w:r>
          </w:p>
        </w:tc>
        <w:tc>
          <w:tcPr>
            <w:tcW w:w="319" w:type="pct"/>
            <w:tcBorders>
              <w:top w:val="nil"/>
              <w:left w:val="nil"/>
              <w:bottom w:val="single" w:sz="4" w:space="0" w:color="auto"/>
              <w:right w:val="single" w:sz="4" w:space="0" w:color="auto"/>
            </w:tcBorders>
            <w:shd w:val="clear" w:color="auto" w:fill="D9D9D9" w:themeFill="background1" w:themeFillShade="D9"/>
            <w:noWrap/>
            <w:vAlign w:val="bottom"/>
            <w:hideMark/>
          </w:tcPr>
          <w:p w:rsidR="003D7B6A" w:rsidRPr="003D7B6A" w:rsidRDefault="003D7B6A" w:rsidP="003D7B6A">
            <w:pPr>
              <w:jc w:val="right"/>
              <w:rPr>
                <w:b/>
                <w:bCs/>
                <w:color w:val="000000"/>
              </w:rPr>
            </w:pPr>
            <w:r w:rsidRPr="003D7B6A">
              <w:rPr>
                <w:b/>
                <w:bCs/>
                <w:color w:val="000000"/>
              </w:rPr>
              <w:t>423.11</w:t>
            </w:r>
          </w:p>
        </w:tc>
        <w:tc>
          <w:tcPr>
            <w:tcW w:w="277" w:type="pct"/>
            <w:tcBorders>
              <w:top w:val="nil"/>
              <w:left w:val="nil"/>
              <w:bottom w:val="single" w:sz="4" w:space="0" w:color="auto"/>
              <w:right w:val="single" w:sz="4" w:space="0" w:color="auto"/>
            </w:tcBorders>
            <w:shd w:val="clear" w:color="auto" w:fill="D9D9D9" w:themeFill="background1" w:themeFillShade="D9"/>
            <w:noWrap/>
            <w:vAlign w:val="bottom"/>
            <w:hideMark/>
          </w:tcPr>
          <w:p w:rsidR="003D7B6A" w:rsidRPr="003D7B6A" w:rsidRDefault="003D7B6A" w:rsidP="003D7B6A">
            <w:pPr>
              <w:jc w:val="right"/>
              <w:rPr>
                <w:b/>
                <w:bCs/>
                <w:color w:val="000000"/>
              </w:rPr>
            </w:pPr>
            <w:r w:rsidRPr="003D7B6A">
              <w:rPr>
                <w:b/>
                <w:bCs/>
                <w:color w:val="000000"/>
              </w:rPr>
              <w:t>100</w:t>
            </w:r>
            <w:r w:rsidR="000E0D99">
              <w:rPr>
                <w:b/>
                <w:bCs/>
                <w:color w:val="000000"/>
              </w:rPr>
              <w:t>,</w:t>
            </w:r>
            <w:r w:rsidRPr="003D7B6A">
              <w:rPr>
                <w:b/>
                <w:bCs/>
                <w:color w:val="000000"/>
              </w:rPr>
              <w:t>0</w:t>
            </w:r>
          </w:p>
        </w:tc>
        <w:tc>
          <w:tcPr>
            <w:tcW w:w="360" w:type="pct"/>
            <w:tcBorders>
              <w:top w:val="nil"/>
              <w:left w:val="nil"/>
              <w:bottom w:val="single" w:sz="4" w:space="0" w:color="auto"/>
              <w:right w:val="single" w:sz="4" w:space="0" w:color="auto"/>
            </w:tcBorders>
            <w:shd w:val="clear" w:color="auto" w:fill="D9D9D9" w:themeFill="background1" w:themeFillShade="D9"/>
            <w:noWrap/>
            <w:vAlign w:val="bottom"/>
            <w:hideMark/>
          </w:tcPr>
          <w:p w:rsidR="003D7B6A" w:rsidRPr="003D7B6A" w:rsidRDefault="003D7B6A" w:rsidP="003D7B6A">
            <w:pPr>
              <w:jc w:val="right"/>
              <w:rPr>
                <w:b/>
                <w:bCs/>
                <w:color w:val="000000"/>
              </w:rPr>
            </w:pPr>
            <w:r w:rsidRPr="003D7B6A">
              <w:rPr>
                <w:b/>
                <w:bCs/>
                <w:color w:val="000000"/>
              </w:rPr>
              <w:t>26</w:t>
            </w:r>
            <w:r w:rsidRPr="000E0D99">
              <w:rPr>
                <w:b/>
                <w:bCs/>
                <w:color w:val="000000"/>
              </w:rPr>
              <w:t>.</w:t>
            </w:r>
            <w:r w:rsidRPr="003D7B6A">
              <w:rPr>
                <w:b/>
                <w:bCs/>
                <w:color w:val="000000"/>
              </w:rPr>
              <w:t>644</w:t>
            </w:r>
            <w:r w:rsidRPr="000E0D99">
              <w:rPr>
                <w:b/>
                <w:bCs/>
                <w:color w:val="000000"/>
              </w:rPr>
              <w:t>,</w:t>
            </w:r>
            <w:r w:rsidRPr="003D7B6A">
              <w:rPr>
                <w:b/>
                <w:bCs/>
                <w:color w:val="000000"/>
              </w:rPr>
              <w:t>6</w:t>
            </w:r>
          </w:p>
        </w:tc>
        <w:tc>
          <w:tcPr>
            <w:tcW w:w="277" w:type="pct"/>
            <w:tcBorders>
              <w:top w:val="nil"/>
              <w:left w:val="nil"/>
              <w:bottom w:val="single" w:sz="4" w:space="0" w:color="auto"/>
              <w:right w:val="single" w:sz="4" w:space="0" w:color="auto"/>
            </w:tcBorders>
            <w:shd w:val="clear" w:color="auto" w:fill="D9D9D9" w:themeFill="background1" w:themeFillShade="D9"/>
            <w:noWrap/>
            <w:vAlign w:val="bottom"/>
            <w:hideMark/>
          </w:tcPr>
          <w:p w:rsidR="003D7B6A" w:rsidRPr="003D7B6A" w:rsidRDefault="003D7B6A" w:rsidP="003D7B6A">
            <w:pPr>
              <w:jc w:val="right"/>
              <w:rPr>
                <w:b/>
                <w:bCs/>
                <w:color w:val="000000"/>
              </w:rPr>
            </w:pPr>
            <w:r w:rsidRPr="003D7B6A">
              <w:rPr>
                <w:b/>
                <w:bCs/>
                <w:color w:val="000000"/>
              </w:rPr>
              <w:t>100</w:t>
            </w:r>
            <w:r w:rsidRPr="000E0D99">
              <w:rPr>
                <w:b/>
                <w:bCs/>
                <w:color w:val="000000"/>
              </w:rPr>
              <w:t>,</w:t>
            </w:r>
            <w:r w:rsidRPr="003D7B6A">
              <w:rPr>
                <w:b/>
                <w:bCs/>
                <w:color w:val="000000"/>
              </w:rPr>
              <w:t>0</w:t>
            </w:r>
          </w:p>
        </w:tc>
        <w:tc>
          <w:tcPr>
            <w:tcW w:w="295" w:type="pct"/>
            <w:tcBorders>
              <w:top w:val="nil"/>
              <w:left w:val="nil"/>
              <w:bottom w:val="single" w:sz="4" w:space="0" w:color="auto"/>
              <w:right w:val="single" w:sz="4" w:space="0" w:color="auto"/>
            </w:tcBorders>
            <w:shd w:val="clear" w:color="auto" w:fill="D9D9D9" w:themeFill="background1" w:themeFillShade="D9"/>
            <w:noWrap/>
            <w:vAlign w:val="bottom"/>
            <w:hideMark/>
          </w:tcPr>
          <w:p w:rsidR="003D7B6A" w:rsidRPr="003D7B6A" w:rsidRDefault="003D7B6A" w:rsidP="003D7B6A">
            <w:pPr>
              <w:jc w:val="right"/>
              <w:rPr>
                <w:b/>
                <w:bCs/>
                <w:color w:val="000000"/>
              </w:rPr>
            </w:pPr>
            <w:r w:rsidRPr="003D7B6A">
              <w:rPr>
                <w:b/>
                <w:bCs/>
                <w:color w:val="000000"/>
              </w:rPr>
              <w:t>63</w:t>
            </w:r>
            <w:r w:rsidRPr="000E0D99">
              <w:rPr>
                <w:b/>
                <w:bCs/>
                <w:color w:val="000000"/>
              </w:rPr>
              <w:t>,</w:t>
            </w:r>
            <w:r w:rsidRPr="003D7B6A">
              <w:rPr>
                <w:b/>
                <w:bCs/>
                <w:color w:val="000000"/>
              </w:rPr>
              <w:t>0</w:t>
            </w:r>
          </w:p>
        </w:tc>
        <w:tc>
          <w:tcPr>
            <w:tcW w:w="277" w:type="pct"/>
            <w:tcBorders>
              <w:top w:val="nil"/>
              <w:left w:val="nil"/>
              <w:bottom w:val="single" w:sz="4" w:space="0" w:color="auto"/>
              <w:right w:val="single" w:sz="4" w:space="0" w:color="auto"/>
            </w:tcBorders>
            <w:shd w:val="clear" w:color="auto" w:fill="D9D9D9" w:themeFill="background1" w:themeFillShade="D9"/>
            <w:noWrap/>
            <w:vAlign w:val="bottom"/>
            <w:hideMark/>
          </w:tcPr>
          <w:p w:rsidR="003D7B6A" w:rsidRPr="003D7B6A" w:rsidRDefault="003D7B6A" w:rsidP="003D7B6A">
            <w:pPr>
              <w:jc w:val="right"/>
              <w:rPr>
                <w:b/>
                <w:bCs/>
                <w:color w:val="000000"/>
              </w:rPr>
            </w:pPr>
            <w:r w:rsidRPr="003D7B6A">
              <w:rPr>
                <w:b/>
                <w:bCs/>
                <w:color w:val="000000"/>
              </w:rPr>
              <w:t>817</w:t>
            </w:r>
            <w:r w:rsidRPr="000E0D99">
              <w:rPr>
                <w:b/>
                <w:bCs/>
                <w:color w:val="000000"/>
              </w:rPr>
              <w:t>,</w:t>
            </w:r>
            <w:r w:rsidRPr="003D7B6A">
              <w:rPr>
                <w:b/>
                <w:bCs/>
                <w:color w:val="000000"/>
              </w:rPr>
              <w:t>0</w:t>
            </w:r>
          </w:p>
        </w:tc>
        <w:tc>
          <w:tcPr>
            <w:tcW w:w="277" w:type="pct"/>
            <w:tcBorders>
              <w:top w:val="nil"/>
              <w:left w:val="nil"/>
              <w:bottom w:val="single" w:sz="4" w:space="0" w:color="auto"/>
              <w:right w:val="single" w:sz="4" w:space="0" w:color="auto"/>
            </w:tcBorders>
            <w:shd w:val="clear" w:color="auto" w:fill="D9D9D9" w:themeFill="background1" w:themeFillShade="D9"/>
            <w:noWrap/>
            <w:vAlign w:val="bottom"/>
            <w:hideMark/>
          </w:tcPr>
          <w:p w:rsidR="003D7B6A" w:rsidRPr="003D7B6A" w:rsidRDefault="003D7B6A" w:rsidP="003D7B6A">
            <w:pPr>
              <w:jc w:val="right"/>
              <w:rPr>
                <w:b/>
                <w:bCs/>
                <w:color w:val="000000"/>
              </w:rPr>
            </w:pPr>
            <w:r w:rsidRPr="003D7B6A">
              <w:rPr>
                <w:b/>
                <w:bCs/>
                <w:color w:val="000000"/>
              </w:rPr>
              <w:t>100</w:t>
            </w:r>
            <w:r w:rsidRPr="000E0D99">
              <w:rPr>
                <w:b/>
                <w:bCs/>
                <w:color w:val="000000"/>
              </w:rPr>
              <w:t>,</w:t>
            </w:r>
            <w:r w:rsidRPr="003D7B6A">
              <w:rPr>
                <w:b/>
                <w:bCs/>
                <w:color w:val="000000"/>
              </w:rPr>
              <w:t>0</w:t>
            </w:r>
          </w:p>
        </w:tc>
        <w:tc>
          <w:tcPr>
            <w:tcW w:w="295" w:type="pct"/>
            <w:tcBorders>
              <w:top w:val="nil"/>
              <w:left w:val="nil"/>
              <w:bottom w:val="single" w:sz="4" w:space="0" w:color="auto"/>
              <w:right w:val="single" w:sz="4" w:space="0" w:color="auto"/>
            </w:tcBorders>
            <w:shd w:val="clear" w:color="auto" w:fill="D9D9D9" w:themeFill="background1" w:themeFillShade="D9"/>
            <w:noWrap/>
            <w:vAlign w:val="bottom"/>
            <w:hideMark/>
          </w:tcPr>
          <w:p w:rsidR="003D7B6A" w:rsidRPr="003D7B6A" w:rsidRDefault="003D7B6A" w:rsidP="003D7B6A">
            <w:pPr>
              <w:jc w:val="right"/>
              <w:rPr>
                <w:b/>
                <w:bCs/>
                <w:color w:val="000000"/>
              </w:rPr>
            </w:pPr>
            <w:r w:rsidRPr="003D7B6A">
              <w:rPr>
                <w:b/>
                <w:bCs/>
                <w:color w:val="000000"/>
              </w:rPr>
              <w:t>1</w:t>
            </w:r>
            <w:r w:rsidRPr="000E0D99">
              <w:rPr>
                <w:b/>
                <w:bCs/>
                <w:color w:val="000000"/>
              </w:rPr>
              <w:t>,</w:t>
            </w:r>
            <w:r w:rsidRPr="003D7B6A">
              <w:rPr>
                <w:b/>
                <w:bCs/>
                <w:color w:val="000000"/>
              </w:rPr>
              <w:t>9</w:t>
            </w:r>
          </w:p>
        </w:tc>
        <w:tc>
          <w:tcPr>
            <w:tcW w:w="270" w:type="pct"/>
            <w:tcBorders>
              <w:top w:val="nil"/>
              <w:left w:val="nil"/>
              <w:bottom w:val="single" w:sz="4" w:space="0" w:color="auto"/>
              <w:right w:val="single" w:sz="4" w:space="0" w:color="auto"/>
            </w:tcBorders>
            <w:shd w:val="clear" w:color="auto" w:fill="D9D9D9" w:themeFill="background1" w:themeFillShade="D9"/>
            <w:noWrap/>
            <w:vAlign w:val="bottom"/>
            <w:hideMark/>
          </w:tcPr>
          <w:p w:rsidR="003D7B6A" w:rsidRPr="003D7B6A" w:rsidRDefault="003D7B6A" w:rsidP="003D7B6A">
            <w:pPr>
              <w:jc w:val="right"/>
              <w:rPr>
                <w:b/>
                <w:bCs/>
                <w:color w:val="000000"/>
              </w:rPr>
            </w:pPr>
            <w:r w:rsidRPr="003D7B6A">
              <w:rPr>
                <w:b/>
                <w:bCs/>
                <w:color w:val="000000"/>
              </w:rPr>
              <w:t>3</w:t>
            </w:r>
            <w:r w:rsidRPr="000E0D99">
              <w:rPr>
                <w:b/>
                <w:bCs/>
                <w:color w:val="000000"/>
              </w:rPr>
              <w:t>,</w:t>
            </w:r>
            <w:r w:rsidRPr="003D7B6A">
              <w:rPr>
                <w:b/>
                <w:bCs/>
                <w:color w:val="000000"/>
              </w:rPr>
              <w:t>1</w:t>
            </w:r>
          </w:p>
        </w:tc>
      </w:tr>
      <w:tr w:rsidR="003D7B6A" w:rsidRPr="003D7B6A" w:rsidTr="003D7B6A">
        <w:trPr>
          <w:trHeight w:val="264"/>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3D7B6A" w:rsidRPr="003D7B6A" w:rsidRDefault="003D7B6A" w:rsidP="003D7B6A">
            <w:pPr>
              <w:jc w:val="left"/>
              <w:rPr>
                <w:b/>
                <w:bCs/>
              </w:rPr>
            </w:pPr>
            <w:r w:rsidRPr="003D7B6A">
              <w:rPr>
                <w:b/>
                <w:bCs/>
              </w:rPr>
              <w:t>REKAPITULACIJA PO OČUVANOSTI</w:t>
            </w:r>
          </w:p>
        </w:tc>
      </w:tr>
      <w:tr w:rsidR="003D7B6A" w:rsidRPr="003D7B6A" w:rsidTr="003D7B6A">
        <w:trPr>
          <w:trHeight w:val="264"/>
        </w:trPr>
        <w:tc>
          <w:tcPr>
            <w:tcW w:w="2352" w:type="pct"/>
            <w:gridSpan w:val="3"/>
            <w:tcBorders>
              <w:top w:val="nil"/>
              <w:left w:val="single" w:sz="4" w:space="0" w:color="auto"/>
              <w:bottom w:val="single" w:sz="4" w:space="0" w:color="auto"/>
              <w:right w:val="single" w:sz="4" w:space="0" w:color="auto"/>
            </w:tcBorders>
            <w:shd w:val="clear" w:color="auto" w:fill="auto"/>
            <w:noWrap/>
            <w:vAlign w:val="bottom"/>
          </w:tcPr>
          <w:p w:rsidR="003D7B6A" w:rsidRPr="003D7B6A" w:rsidRDefault="003D7B6A" w:rsidP="003D7B6A">
            <w:pPr>
              <w:jc w:val="left"/>
              <w:rPr>
                <w:color w:val="000000"/>
              </w:rPr>
            </w:pPr>
            <w:r w:rsidRPr="003D7B6A">
              <w:rPr>
                <w:color w:val="000000"/>
              </w:rPr>
              <w:t>Čista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277</w:t>
            </w:r>
            <w:r>
              <w:rPr>
                <w:color w:val="000000"/>
              </w:rPr>
              <w:t>,</w:t>
            </w:r>
            <w:r w:rsidRPr="003D7B6A">
              <w:rPr>
                <w:color w:val="000000"/>
              </w:rPr>
              <w:t>26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65</w:t>
            </w:r>
            <w:r>
              <w:rPr>
                <w:color w:val="000000"/>
              </w:rPr>
              <w:t>,</w:t>
            </w:r>
            <w:r w:rsidRPr="003D7B6A">
              <w:rPr>
                <w:color w:val="000000"/>
              </w:rPr>
              <w:t>5</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19</w:t>
            </w:r>
            <w:r>
              <w:rPr>
                <w:color w:val="000000"/>
              </w:rPr>
              <w:t>.</w:t>
            </w:r>
            <w:r w:rsidRPr="003D7B6A">
              <w:rPr>
                <w:color w:val="000000"/>
              </w:rPr>
              <w:t>490</w:t>
            </w:r>
            <w:r>
              <w:rPr>
                <w:color w:val="000000"/>
              </w:rPr>
              <w:t>,</w:t>
            </w:r>
            <w:r w:rsidRPr="003D7B6A">
              <w:rPr>
                <w:color w:val="000000"/>
              </w:rPr>
              <w:t>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73</w:t>
            </w:r>
            <w:r>
              <w:rPr>
                <w:color w:val="000000"/>
              </w:rPr>
              <w:t>,</w:t>
            </w:r>
            <w:r w:rsidRPr="003D7B6A">
              <w:rPr>
                <w:color w:val="000000"/>
              </w:rPr>
              <w:t>2</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70</w:t>
            </w:r>
            <w:r>
              <w:rPr>
                <w:color w:val="000000"/>
              </w:rPr>
              <w:t>,</w:t>
            </w:r>
            <w:r w:rsidRPr="003D7B6A">
              <w:rPr>
                <w:color w:val="000000"/>
              </w:rPr>
              <w:t>3</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565</w:t>
            </w:r>
            <w:r>
              <w:rPr>
                <w:color w:val="000000"/>
              </w:rPr>
              <w:t>,</w:t>
            </w:r>
            <w:r w:rsidRPr="003D7B6A">
              <w:rPr>
                <w:color w:val="000000"/>
              </w:rPr>
              <w:t>9</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69</w:t>
            </w:r>
            <w:r>
              <w:rPr>
                <w:color w:val="000000"/>
              </w:rPr>
              <w:t>,</w:t>
            </w:r>
            <w:r w:rsidRPr="003D7B6A">
              <w:rPr>
                <w:color w:val="000000"/>
              </w:rPr>
              <w:t>3</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0</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w:t>
            </w:r>
            <w:r>
              <w:rPr>
                <w:color w:val="000000"/>
              </w:rPr>
              <w:t>,</w:t>
            </w:r>
            <w:r w:rsidRPr="003D7B6A">
              <w:rPr>
                <w:color w:val="000000"/>
              </w:rPr>
              <w:t>9</w:t>
            </w:r>
          </w:p>
        </w:tc>
      </w:tr>
      <w:tr w:rsidR="003D7B6A" w:rsidRPr="003D7B6A" w:rsidTr="003D7B6A">
        <w:trPr>
          <w:trHeight w:val="264"/>
        </w:trPr>
        <w:tc>
          <w:tcPr>
            <w:tcW w:w="2352" w:type="pct"/>
            <w:gridSpan w:val="3"/>
            <w:tcBorders>
              <w:top w:val="nil"/>
              <w:left w:val="single" w:sz="4" w:space="0" w:color="auto"/>
              <w:bottom w:val="single" w:sz="4" w:space="0" w:color="auto"/>
              <w:right w:val="single" w:sz="4" w:space="0" w:color="auto"/>
            </w:tcBorders>
            <w:shd w:val="clear" w:color="auto" w:fill="auto"/>
            <w:noWrap/>
            <w:vAlign w:val="bottom"/>
          </w:tcPr>
          <w:p w:rsidR="003D7B6A" w:rsidRPr="003D7B6A" w:rsidRDefault="003D7B6A" w:rsidP="003D7B6A">
            <w:pPr>
              <w:jc w:val="left"/>
              <w:rPr>
                <w:color w:val="000000"/>
              </w:rPr>
            </w:pPr>
            <w:r w:rsidRPr="003D7B6A">
              <w:rPr>
                <w:color w:val="000000"/>
              </w:rPr>
              <w:t>Mešovita sastojina</w:t>
            </w:r>
          </w:p>
        </w:tc>
        <w:tc>
          <w:tcPr>
            <w:tcW w:w="319"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144</w:t>
            </w:r>
            <w:r>
              <w:rPr>
                <w:color w:val="000000"/>
              </w:rPr>
              <w:t>,</w:t>
            </w:r>
            <w:r w:rsidRPr="003D7B6A">
              <w:rPr>
                <w:color w:val="000000"/>
              </w:rPr>
              <w:t>20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34</w:t>
            </w:r>
            <w:r>
              <w:rPr>
                <w:color w:val="000000"/>
              </w:rPr>
              <w:t>,</w:t>
            </w:r>
            <w:r w:rsidRPr="003D7B6A">
              <w:rPr>
                <w:color w:val="000000"/>
              </w:rPr>
              <w:t>1</w:t>
            </w:r>
          </w:p>
        </w:tc>
        <w:tc>
          <w:tcPr>
            <w:tcW w:w="36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7</w:t>
            </w:r>
            <w:r>
              <w:rPr>
                <w:color w:val="000000"/>
              </w:rPr>
              <w:t>.</w:t>
            </w:r>
            <w:r w:rsidRPr="003D7B6A">
              <w:rPr>
                <w:color w:val="000000"/>
              </w:rPr>
              <w:t>153</w:t>
            </w:r>
            <w:r>
              <w:rPr>
                <w:color w:val="000000"/>
              </w:rPr>
              <w:t>,</w:t>
            </w:r>
            <w:r w:rsidRPr="003D7B6A">
              <w:rPr>
                <w:color w:val="000000"/>
              </w:rPr>
              <w:t>7</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26</w:t>
            </w:r>
            <w:r>
              <w:rPr>
                <w:color w:val="000000"/>
              </w:rPr>
              <w:t>,</w:t>
            </w:r>
            <w:r w:rsidRPr="003D7B6A">
              <w:rPr>
                <w:color w:val="000000"/>
              </w:rPr>
              <w:t>8</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49</w:t>
            </w:r>
            <w:r>
              <w:rPr>
                <w:color w:val="000000"/>
              </w:rPr>
              <w:t>,</w:t>
            </w:r>
            <w:r w:rsidRPr="003D7B6A">
              <w:rPr>
                <w:color w:val="000000"/>
              </w:rPr>
              <w:t>6</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251</w:t>
            </w:r>
            <w:r>
              <w:rPr>
                <w:color w:val="000000"/>
              </w:rPr>
              <w:t>,</w:t>
            </w:r>
            <w:r w:rsidRPr="003D7B6A">
              <w:rPr>
                <w:color w:val="000000"/>
              </w:rPr>
              <w:t>0</w:t>
            </w:r>
          </w:p>
        </w:tc>
        <w:tc>
          <w:tcPr>
            <w:tcW w:w="277"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30</w:t>
            </w:r>
            <w:r>
              <w:rPr>
                <w:color w:val="000000"/>
              </w:rPr>
              <w:t>,</w:t>
            </w:r>
            <w:r w:rsidRPr="003D7B6A">
              <w:rPr>
                <w:color w:val="000000"/>
              </w:rPr>
              <w:t>7</w:t>
            </w:r>
          </w:p>
        </w:tc>
        <w:tc>
          <w:tcPr>
            <w:tcW w:w="295"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1</w:t>
            </w:r>
            <w:r>
              <w:rPr>
                <w:color w:val="000000"/>
              </w:rPr>
              <w:t>,</w:t>
            </w:r>
            <w:r w:rsidRPr="003D7B6A">
              <w:rPr>
                <w:color w:val="000000"/>
              </w:rPr>
              <w:t>7</w:t>
            </w:r>
          </w:p>
        </w:tc>
        <w:tc>
          <w:tcPr>
            <w:tcW w:w="270" w:type="pct"/>
            <w:tcBorders>
              <w:top w:val="nil"/>
              <w:left w:val="nil"/>
              <w:bottom w:val="single" w:sz="4" w:space="0" w:color="auto"/>
              <w:right w:val="single" w:sz="4" w:space="0" w:color="auto"/>
            </w:tcBorders>
            <w:shd w:val="clear" w:color="auto" w:fill="auto"/>
            <w:noWrap/>
            <w:vAlign w:val="bottom"/>
            <w:hideMark/>
          </w:tcPr>
          <w:p w:rsidR="003D7B6A" w:rsidRPr="003D7B6A" w:rsidRDefault="003D7B6A" w:rsidP="003D7B6A">
            <w:pPr>
              <w:jc w:val="right"/>
              <w:rPr>
                <w:color w:val="000000"/>
              </w:rPr>
            </w:pPr>
            <w:r w:rsidRPr="003D7B6A">
              <w:rPr>
                <w:color w:val="000000"/>
              </w:rPr>
              <w:t>3</w:t>
            </w:r>
            <w:r>
              <w:rPr>
                <w:color w:val="000000"/>
              </w:rPr>
              <w:t>,</w:t>
            </w:r>
            <w:r w:rsidRPr="003D7B6A">
              <w:rPr>
                <w:color w:val="000000"/>
              </w:rPr>
              <w:t>5</w:t>
            </w:r>
          </w:p>
        </w:tc>
      </w:tr>
      <w:tr w:rsidR="003D7B6A" w:rsidRPr="000E0D99" w:rsidTr="000E0D99">
        <w:trPr>
          <w:trHeight w:val="264"/>
        </w:trPr>
        <w:tc>
          <w:tcPr>
            <w:tcW w:w="2352"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3D7B6A" w:rsidRPr="003D7B6A" w:rsidRDefault="003D7B6A" w:rsidP="003D7B6A">
            <w:pPr>
              <w:jc w:val="left"/>
              <w:rPr>
                <w:b/>
                <w:bCs/>
              </w:rPr>
            </w:pPr>
            <w:r w:rsidRPr="003D7B6A">
              <w:rPr>
                <w:b/>
                <w:bCs/>
              </w:rPr>
              <w:t>UKUPNO GJ</w:t>
            </w:r>
          </w:p>
        </w:tc>
        <w:tc>
          <w:tcPr>
            <w:tcW w:w="319" w:type="pct"/>
            <w:tcBorders>
              <w:top w:val="nil"/>
              <w:left w:val="nil"/>
              <w:bottom w:val="single" w:sz="4" w:space="0" w:color="auto"/>
              <w:right w:val="single" w:sz="4" w:space="0" w:color="auto"/>
            </w:tcBorders>
            <w:shd w:val="clear" w:color="auto" w:fill="D9D9D9" w:themeFill="background1" w:themeFillShade="D9"/>
            <w:noWrap/>
            <w:vAlign w:val="bottom"/>
            <w:hideMark/>
          </w:tcPr>
          <w:p w:rsidR="003D7B6A" w:rsidRPr="003D7B6A" w:rsidRDefault="003D7B6A" w:rsidP="003D7B6A">
            <w:pPr>
              <w:jc w:val="right"/>
              <w:rPr>
                <w:b/>
                <w:bCs/>
                <w:color w:val="000000"/>
              </w:rPr>
            </w:pPr>
            <w:r w:rsidRPr="003D7B6A">
              <w:rPr>
                <w:b/>
                <w:bCs/>
                <w:color w:val="000000"/>
              </w:rPr>
              <w:t>423</w:t>
            </w:r>
            <w:r w:rsidRPr="000E0D99">
              <w:rPr>
                <w:b/>
                <w:bCs/>
                <w:color w:val="000000"/>
              </w:rPr>
              <w:t>,</w:t>
            </w:r>
            <w:r w:rsidRPr="003D7B6A">
              <w:rPr>
                <w:b/>
                <w:bCs/>
                <w:color w:val="000000"/>
              </w:rPr>
              <w:t>11</w:t>
            </w:r>
          </w:p>
        </w:tc>
        <w:tc>
          <w:tcPr>
            <w:tcW w:w="277" w:type="pct"/>
            <w:tcBorders>
              <w:top w:val="nil"/>
              <w:left w:val="nil"/>
              <w:bottom w:val="single" w:sz="4" w:space="0" w:color="auto"/>
              <w:right w:val="single" w:sz="4" w:space="0" w:color="auto"/>
            </w:tcBorders>
            <w:shd w:val="clear" w:color="auto" w:fill="D9D9D9" w:themeFill="background1" w:themeFillShade="D9"/>
            <w:noWrap/>
            <w:vAlign w:val="bottom"/>
            <w:hideMark/>
          </w:tcPr>
          <w:p w:rsidR="003D7B6A" w:rsidRPr="003D7B6A" w:rsidRDefault="003D7B6A" w:rsidP="003D7B6A">
            <w:pPr>
              <w:jc w:val="right"/>
              <w:rPr>
                <w:b/>
                <w:bCs/>
                <w:color w:val="000000"/>
              </w:rPr>
            </w:pPr>
            <w:r w:rsidRPr="003D7B6A">
              <w:rPr>
                <w:b/>
                <w:bCs/>
                <w:color w:val="000000"/>
              </w:rPr>
              <w:t>100</w:t>
            </w:r>
            <w:r w:rsidRPr="000E0D99">
              <w:rPr>
                <w:b/>
                <w:bCs/>
                <w:color w:val="000000"/>
              </w:rPr>
              <w:t>,</w:t>
            </w:r>
            <w:r w:rsidRPr="003D7B6A">
              <w:rPr>
                <w:b/>
                <w:bCs/>
                <w:color w:val="000000"/>
              </w:rPr>
              <w:t>0</w:t>
            </w:r>
          </w:p>
        </w:tc>
        <w:tc>
          <w:tcPr>
            <w:tcW w:w="360" w:type="pct"/>
            <w:tcBorders>
              <w:top w:val="nil"/>
              <w:left w:val="nil"/>
              <w:bottom w:val="single" w:sz="4" w:space="0" w:color="auto"/>
              <w:right w:val="single" w:sz="4" w:space="0" w:color="auto"/>
            </w:tcBorders>
            <w:shd w:val="clear" w:color="auto" w:fill="D9D9D9" w:themeFill="background1" w:themeFillShade="D9"/>
            <w:noWrap/>
            <w:vAlign w:val="bottom"/>
            <w:hideMark/>
          </w:tcPr>
          <w:p w:rsidR="003D7B6A" w:rsidRPr="003D7B6A" w:rsidRDefault="003D7B6A" w:rsidP="003D7B6A">
            <w:pPr>
              <w:jc w:val="right"/>
              <w:rPr>
                <w:b/>
                <w:bCs/>
                <w:color w:val="000000"/>
              </w:rPr>
            </w:pPr>
            <w:r w:rsidRPr="003D7B6A">
              <w:rPr>
                <w:b/>
                <w:bCs/>
                <w:color w:val="000000"/>
              </w:rPr>
              <w:t>26</w:t>
            </w:r>
            <w:r w:rsidRPr="000E0D99">
              <w:rPr>
                <w:b/>
                <w:bCs/>
                <w:color w:val="000000"/>
              </w:rPr>
              <w:t>.</w:t>
            </w:r>
            <w:r w:rsidRPr="003D7B6A">
              <w:rPr>
                <w:b/>
                <w:bCs/>
                <w:color w:val="000000"/>
              </w:rPr>
              <w:t>644</w:t>
            </w:r>
            <w:r w:rsidRPr="000E0D99">
              <w:rPr>
                <w:b/>
                <w:bCs/>
                <w:color w:val="000000"/>
              </w:rPr>
              <w:t>,</w:t>
            </w:r>
            <w:r w:rsidRPr="003D7B6A">
              <w:rPr>
                <w:b/>
                <w:bCs/>
                <w:color w:val="000000"/>
              </w:rPr>
              <w:t>6</w:t>
            </w:r>
          </w:p>
        </w:tc>
        <w:tc>
          <w:tcPr>
            <w:tcW w:w="277" w:type="pct"/>
            <w:tcBorders>
              <w:top w:val="nil"/>
              <w:left w:val="nil"/>
              <w:bottom w:val="single" w:sz="4" w:space="0" w:color="auto"/>
              <w:right w:val="single" w:sz="4" w:space="0" w:color="auto"/>
            </w:tcBorders>
            <w:shd w:val="clear" w:color="auto" w:fill="D9D9D9" w:themeFill="background1" w:themeFillShade="D9"/>
            <w:noWrap/>
            <w:vAlign w:val="bottom"/>
            <w:hideMark/>
          </w:tcPr>
          <w:p w:rsidR="003D7B6A" w:rsidRPr="003D7B6A" w:rsidRDefault="003D7B6A" w:rsidP="003D7B6A">
            <w:pPr>
              <w:jc w:val="right"/>
              <w:rPr>
                <w:b/>
                <w:bCs/>
                <w:color w:val="000000"/>
              </w:rPr>
            </w:pPr>
            <w:r w:rsidRPr="003D7B6A">
              <w:rPr>
                <w:b/>
                <w:bCs/>
                <w:color w:val="000000"/>
              </w:rPr>
              <w:t>100</w:t>
            </w:r>
            <w:r w:rsidRPr="000E0D99">
              <w:rPr>
                <w:b/>
                <w:bCs/>
                <w:color w:val="000000"/>
              </w:rPr>
              <w:t>,</w:t>
            </w:r>
            <w:r w:rsidRPr="003D7B6A">
              <w:rPr>
                <w:b/>
                <w:bCs/>
                <w:color w:val="000000"/>
              </w:rPr>
              <w:t>0</w:t>
            </w:r>
          </w:p>
        </w:tc>
        <w:tc>
          <w:tcPr>
            <w:tcW w:w="295" w:type="pct"/>
            <w:tcBorders>
              <w:top w:val="nil"/>
              <w:left w:val="nil"/>
              <w:bottom w:val="single" w:sz="4" w:space="0" w:color="auto"/>
              <w:right w:val="single" w:sz="4" w:space="0" w:color="auto"/>
            </w:tcBorders>
            <w:shd w:val="clear" w:color="auto" w:fill="D9D9D9" w:themeFill="background1" w:themeFillShade="D9"/>
            <w:noWrap/>
            <w:vAlign w:val="bottom"/>
            <w:hideMark/>
          </w:tcPr>
          <w:p w:rsidR="003D7B6A" w:rsidRPr="003D7B6A" w:rsidRDefault="003D7B6A" w:rsidP="003D7B6A">
            <w:pPr>
              <w:jc w:val="right"/>
              <w:rPr>
                <w:b/>
                <w:bCs/>
                <w:color w:val="000000"/>
              </w:rPr>
            </w:pPr>
            <w:r w:rsidRPr="003D7B6A">
              <w:rPr>
                <w:b/>
                <w:bCs/>
                <w:color w:val="000000"/>
              </w:rPr>
              <w:t>63</w:t>
            </w:r>
            <w:r w:rsidRPr="000E0D99">
              <w:rPr>
                <w:b/>
                <w:bCs/>
                <w:color w:val="000000"/>
              </w:rPr>
              <w:t>,</w:t>
            </w:r>
            <w:r w:rsidRPr="003D7B6A">
              <w:rPr>
                <w:b/>
                <w:bCs/>
                <w:color w:val="000000"/>
              </w:rPr>
              <w:t>0</w:t>
            </w:r>
          </w:p>
        </w:tc>
        <w:tc>
          <w:tcPr>
            <w:tcW w:w="277" w:type="pct"/>
            <w:tcBorders>
              <w:top w:val="nil"/>
              <w:left w:val="nil"/>
              <w:bottom w:val="single" w:sz="4" w:space="0" w:color="auto"/>
              <w:right w:val="single" w:sz="4" w:space="0" w:color="auto"/>
            </w:tcBorders>
            <w:shd w:val="clear" w:color="auto" w:fill="D9D9D9" w:themeFill="background1" w:themeFillShade="D9"/>
            <w:noWrap/>
            <w:vAlign w:val="bottom"/>
            <w:hideMark/>
          </w:tcPr>
          <w:p w:rsidR="003D7B6A" w:rsidRPr="003D7B6A" w:rsidRDefault="003D7B6A" w:rsidP="003D7B6A">
            <w:pPr>
              <w:jc w:val="right"/>
              <w:rPr>
                <w:b/>
                <w:bCs/>
                <w:color w:val="000000"/>
              </w:rPr>
            </w:pPr>
            <w:r w:rsidRPr="003D7B6A">
              <w:rPr>
                <w:b/>
                <w:bCs/>
                <w:color w:val="000000"/>
              </w:rPr>
              <w:t>817</w:t>
            </w:r>
            <w:r w:rsidRPr="000E0D99">
              <w:rPr>
                <w:b/>
                <w:bCs/>
                <w:color w:val="000000"/>
              </w:rPr>
              <w:t>,</w:t>
            </w:r>
            <w:r w:rsidRPr="003D7B6A">
              <w:rPr>
                <w:b/>
                <w:bCs/>
                <w:color w:val="000000"/>
              </w:rPr>
              <w:t>0</w:t>
            </w:r>
          </w:p>
        </w:tc>
        <w:tc>
          <w:tcPr>
            <w:tcW w:w="277" w:type="pct"/>
            <w:tcBorders>
              <w:top w:val="nil"/>
              <w:left w:val="nil"/>
              <w:bottom w:val="single" w:sz="4" w:space="0" w:color="auto"/>
              <w:right w:val="single" w:sz="4" w:space="0" w:color="auto"/>
            </w:tcBorders>
            <w:shd w:val="clear" w:color="auto" w:fill="D9D9D9" w:themeFill="background1" w:themeFillShade="D9"/>
            <w:noWrap/>
            <w:vAlign w:val="bottom"/>
            <w:hideMark/>
          </w:tcPr>
          <w:p w:rsidR="003D7B6A" w:rsidRPr="003D7B6A" w:rsidRDefault="003D7B6A" w:rsidP="003D7B6A">
            <w:pPr>
              <w:jc w:val="right"/>
              <w:rPr>
                <w:b/>
                <w:bCs/>
                <w:color w:val="000000"/>
              </w:rPr>
            </w:pPr>
            <w:r w:rsidRPr="003D7B6A">
              <w:rPr>
                <w:b/>
                <w:bCs/>
                <w:color w:val="000000"/>
              </w:rPr>
              <w:t>100</w:t>
            </w:r>
            <w:r w:rsidRPr="000E0D99">
              <w:rPr>
                <w:b/>
                <w:bCs/>
                <w:color w:val="000000"/>
              </w:rPr>
              <w:t>,</w:t>
            </w:r>
            <w:r w:rsidRPr="003D7B6A">
              <w:rPr>
                <w:b/>
                <w:bCs/>
                <w:color w:val="000000"/>
              </w:rPr>
              <w:t>0</w:t>
            </w:r>
          </w:p>
        </w:tc>
        <w:tc>
          <w:tcPr>
            <w:tcW w:w="295" w:type="pct"/>
            <w:tcBorders>
              <w:top w:val="nil"/>
              <w:left w:val="nil"/>
              <w:bottom w:val="single" w:sz="4" w:space="0" w:color="auto"/>
              <w:right w:val="single" w:sz="4" w:space="0" w:color="auto"/>
            </w:tcBorders>
            <w:shd w:val="clear" w:color="auto" w:fill="D9D9D9" w:themeFill="background1" w:themeFillShade="D9"/>
            <w:noWrap/>
            <w:vAlign w:val="bottom"/>
            <w:hideMark/>
          </w:tcPr>
          <w:p w:rsidR="003D7B6A" w:rsidRPr="003D7B6A" w:rsidRDefault="003D7B6A" w:rsidP="003D7B6A">
            <w:pPr>
              <w:jc w:val="right"/>
              <w:rPr>
                <w:b/>
                <w:bCs/>
                <w:color w:val="000000"/>
              </w:rPr>
            </w:pPr>
            <w:r w:rsidRPr="003D7B6A">
              <w:rPr>
                <w:b/>
                <w:bCs/>
                <w:color w:val="000000"/>
              </w:rPr>
              <w:t>1</w:t>
            </w:r>
            <w:r w:rsidRPr="000E0D99">
              <w:rPr>
                <w:b/>
                <w:bCs/>
                <w:color w:val="000000"/>
              </w:rPr>
              <w:t>,</w:t>
            </w:r>
            <w:r w:rsidRPr="003D7B6A">
              <w:rPr>
                <w:b/>
                <w:bCs/>
                <w:color w:val="000000"/>
              </w:rPr>
              <w:t>9</w:t>
            </w:r>
          </w:p>
        </w:tc>
        <w:tc>
          <w:tcPr>
            <w:tcW w:w="270" w:type="pct"/>
            <w:tcBorders>
              <w:top w:val="nil"/>
              <w:left w:val="nil"/>
              <w:bottom w:val="single" w:sz="4" w:space="0" w:color="auto"/>
              <w:right w:val="single" w:sz="4" w:space="0" w:color="auto"/>
            </w:tcBorders>
            <w:shd w:val="clear" w:color="auto" w:fill="D9D9D9" w:themeFill="background1" w:themeFillShade="D9"/>
            <w:noWrap/>
            <w:vAlign w:val="bottom"/>
            <w:hideMark/>
          </w:tcPr>
          <w:p w:rsidR="003D7B6A" w:rsidRPr="003D7B6A" w:rsidRDefault="003D7B6A" w:rsidP="003D7B6A">
            <w:pPr>
              <w:jc w:val="right"/>
              <w:rPr>
                <w:b/>
                <w:bCs/>
                <w:color w:val="000000"/>
              </w:rPr>
            </w:pPr>
            <w:r w:rsidRPr="003D7B6A">
              <w:rPr>
                <w:b/>
                <w:bCs/>
                <w:color w:val="000000"/>
              </w:rPr>
              <w:t>3</w:t>
            </w:r>
            <w:r w:rsidRPr="000E0D99">
              <w:rPr>
                <w:b/>
                <w:bCs/>
                <w:color w:val="000000"/>
              </w:rPr>
              <w:t>,</w:t>
            </w:r>
            <w:r w:rsidRPr="003D7B6A">
              <w:rPr>
                <w:b/>
                <w:bCs/>
                <w:color w:val="000000"/>
              </w:rPr>
              <w:t>1</w:t>
            </w:r>
          </w:p>
        </w:tc>
      </w:tr>
    </w:tbl>
    <w:p w:rsidR="00427DE7" w:rsidRPr="00234FD7" w:rsidRDefault="003F01DD" w:rsidP="0032127F">
      <w:pPr>
        <w:pStyle w:val="Hang127"/>
        <w:spacing w:before="120"/>
        <w:rPr>
          <w:sz w:val="24"/>
          <w:lang w:val="it-IT"/>
        </w:rPr>
      </w:pPr>
      <w:r w:rsidRPr="00234FD7">
        <w:rPr>
          <w:sz w:val="24"/>
        </w:rPr>
        <w:t xml:space="preserve">Iz tabele se vidi da u ovoj gazdinskoj jedinici po svim elementima posmatranja preovladavaju čiste sastojine, njihovo učešće u površini je </w:t>
      </w:r>
      <w:r w:rsidR="000E0D99">
        <w:rPr>
          <w:sz w:val="24"/>
        </w:rPr>
        <w:t>65</w:t>
      </w:r>
      <w:proofErr w:type="gramStart"/>
      <w:r w:rsidRPr="00234FD7">
        <w:rPr>
          <w:sz w:val="24"/>
        </w:rPr>
        <w:t>,</w:t>
      </w:r>
      <w:r w:rsidR="000E0D99">
        <w:rPr>
          <w:sz w:val="24"/>
        </w:rPr>
        <w:t>5</w:t>
      </w:r>
      <w:proofErr w:type="gramEnd"/>
      <w:r w:rsidRPr="00234FD7">
        <w:rPr>
          <w:sz w:val="24"/>
        </w:rPr>
        <w:t xml:space="preserve"> %, u zapremini </w:t>
      </w:r>
      <w:r w:rsidR="000E0D99">
        <w:rPr>
          <w:sz w:val="24"/>
        </w:rPr>
        <w:t>73</w:t>
      </w:r>
      <w:r w:rsidRPr="00234FD7">
        <w:rPr>
          <w:sz w:val="24"/>
        </w:rPr>
        <w:t>,</w:t>
      </w:r>
      <w:r w:rsidR="000E0D99">
        <w:rPr>
          <w:sz w:val="24"/>
        </w:rPr>
        <w:t>2</w:t>
      </w:r>
      <w:r w:rsidRPr="00234FD7">
        <w:rPr>
          <w:sz w:val="24"/>
        </w:rPr>
        <w:t xml:space="preserve"> % i u prirastu </w:t>
      </w:r>
      <w:r w:rsidR="000E0D99">
        <w:rPr>
          <w:sz w:val="24"/>
        </w:rPr>
        <w:t>69</w:t>
      </w:r>
      <w:r w:rsidRPr="00234FD7">
        <w:rPr>
          <w:sz w:val="24"/>
        </w:rPr>
        <w:t>,</w:t>
      </w:r>
      <w:r w:rsidR="000E0D99">
        <w:rPr>
          <w:sz w:val="24"/>
        </w:rPr>
        <w:t>3</w:t>
      </w:r>
      <w:r w:rsidRPr="00234FD7">
        <w:rPr>
          <w:sz w:val="24"/>
        </w:rPr>
        <w:t xml:space="preserve"> %.</w:t>
      </w:r>
    </w:p>
    <w:p w:rsidR="0084069D" w:rsidRPr="00C0593C" w:rsidRDefault="00427DE7" w:rsidP="003F01DD">
      <w:pPr>
        <w:pStyle w:val="Heading2"/>
        <w:spacing w:after="360"/>
        <w:rPr>
          <w:lang w:val="it-IT"/>
        </w:rPr>
      </w:pPr>
      <w:bookmarkStart w:id="126" w:name="_Toc127044043"/>
      <w:r w:rsidRPr="00C0593C">
        <w:rPr>
          <w:lang w:val="it-IT"/>
        </w:rPr>
        <w:t xml:space="preserve">Stanje </w:t>
      </w:r>
      <w:r w:rsidRPr="00C0593C">
        <w:t>sastojina</w:t>
      </w:r>
      <w:r w:rsidRPr="00C0593C">
        <w:rPr>
          <w:lang w:val="it-IT"/>
        </w:rPr>
        <w:t xml:space="preserve"> po vrstama drveća</w:t>
      </w:r>
      <w:bookmarkEnd w:id="126"/>
    </w:p>
    <w:p w:rsidR="00427DE7" w:rsidRPr="00C0593C" w:rsidRDefault="00427DE7" w:rsidP="00C0593C">
      <w:pPr>
        <w:pStyle w:val="Hang127"/>
        <w:rPr>
          <w:sz w:val="24"/>
          <w:lang w:val="it-IT"/>
        </w:rPr>
      </w:pPr>
      <w:r w:rsidRPr="00C0593C">
        <w:rPr>
          <w:sz w:val="24"/>
          <w:lang w:val="it-IT"/>
        </w:rPr>
        <w:t>Zastupljenost vrsta drveća po zapremini i tekućem zapreminskom prirastu prikazano je sledećom tabelom:</w:t>
      </w:r>
    </w:p>
    <w:p w:rsidR="00724CFD" w:rsidRPr="00C0593C" w:rsidRDefault="00724CFD" w:rsidP="00724CFD">
      <w:pPr>
        <w:pStyle w:val="Hang127"/>
        <w:rPr>
          <w:sz w:val="24"/>
          <w:szCs w:val="24"/>
          <w:lang w:val="it-IT"/>
        </w:rPr>
      </w:pPr>
      <w:r w:rsidRPr="00C0593C">
        <w:rPr>
          <w:rFonts w:ascii="Cambria" w:hAnsi="Cambria"/>
          <w:i/>
          <w:iCs/>
          <w:sz w:val="18"/>
          <w:szCs w:val="18"/>
        </w:rPr>
        <w:t>Tabela br. 14</w:t>
      </w:r>
    </w:p>
    <w:tbl>
      <w:tblPr>
        <w:tblW w:w="5000" w:type="pct"/>
        <w:tblLook w:val="04A0"/>
      </w:tblPr>
      <w:tblGrid>
        <w:gridCol w:w="4105"/>
        <w:gridCol w:w="1974"/>
        <w:gridCol w:w="1519"/>
        <w:gridCol w:w="2232"/>
        <w:gridCol w:w="2232"/>
        <w:gridCol w:w="1479"/>
      </w:tblGrid>
      <w:tr w:rsidR="00C0593C" w:rsidRPr="00C0593C" w:rsidTr="00C0593C">
        <w:trPr>
          <w:trHeight w:val="324"/>
          <w:tblHeader/>
        </w:trPr>
        <w:tc>
          <w:tcPr>
            <w:tcW w:w="1516"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C0593C" w:rsidRPr="00C0593C" w:rsidRDefault="00C0593C" w:rsidP="00C0593C">
            <w:pPr>
              <w:jc w:val="center"/>
              <w:rPr>
                <w:b/>
                <w:bCs/>
              </w:rPr>
            </w:pPr>
            <w:r w:rsidRPr="00C0593C">
              <w:rPr>
                <w:b/>
                <w:bCs/>
              </w:rPr>
              <w:t>VRSTA DRVEĆA</w:t>
            </w:r>
          </w:p>
        </w:tc>
        <w:tc>
          <w:tcPr>
            <w:tcW w:w="1290" w:type="pct"/>
            <w:gridSpan w:val="2"/>
            <w:tcBorders>
              <w:top w:val="single" w:sz="4" w:space="0" w:color="auto"/>
              <w:left w:val="nil"/>
              <w:bottom w:val="single" w:sz="4" w:space="0" w:color="auto"/>
              <w:right w:val="single" w:sz="4" w:space="0" w:color="auto"/>
            </w:tcBorders>
            <w:shd w:val="clear" w:color="000000" w:fill="D9D9D9"/>
            <w:noWrap/>
            <w:vAlign w:val="center"/>
            <w:hideMark/>
          </w:tcPr>
          <w:p w:rsidR="00C0593C" w:rsidRPr="00C0593C" w:rsidRDefault="00C0593C" w:rsidP="00C0593C">
            <w:pPr>
              <w:jc w:val="center"/>
              <w:rPr>
                <w:b/>
                <w:bCs/>
              </w:rPr>
            </w:pPr>
            <w:r w:rsidRPr="00C0593C">
              <w:rPr>
                <w:b/>
                <w:bCs/>
              </w:rPr>
              <w:t>Zapremina</w:t>
            </w:r>
          </w:p>
        </w:tc>
        <w:tc>
          <w:tcPr>
            <w:tcW w:w="1647" w:type="pct"/>
            <w:gridSpan w:val="2"/>
            <w:tcBorders>
              <w:top w:val="single" w:sz="4" w:space="0" w:color="auto"/>
              <w:left w:val="nil"/>
              <w:bottom w:val="single" w:sz="4" w:space="0" w:color="auto"/>
              <w:right w:val="single" w:sz="4" w:space="0" w:color="auto"/>
            </w:tcBorders>
            <w:shd w:val="clear" w:color="000000" w:fill="D9D9D9"/>
            <w:noWrap/>
            <w:vAlign w:val="center"/>
            <w:hideMark/>
          </w:tcPr>
          <w:p w:rsidR="00C0593C" w:rsidRPr="00C0593C" w:rsidRDefault="00C0593C" w:rsidP="00C0593C">
            <w:pPr>
              <w:jc w:val="center"/>
              <w:rPr>
                <w:b/>
                <w:bCs/>
              </w:rPr>
            </w:pPr>
            <w:r w:rsidRPr="00C0593C">
              <w:rPr>
                <w:b/>
                <w:bCs/>
              </w:rPr>
              <w:t>Zapreminski prirast</w:t>
            </w:r>
          </w:p>
        </w:tc>
        <w:tc>
          <w:tcPr>
            <w:tcW w:w="547" w:type="pct"/>
            <w:tcBorders>
              <w:top w:val="single" w:sz="4" w:space="0" w:color="auto"/>
              <w:left w:val="nil"/>
              <w:bottom w:val="single" w:sz="4" w:space="0" w:color="auto"/>
              <w:right w:val="single" w:sz="4" w:space="0" w:color="auto"/>
            </w:tcBorders>
            <w:shd w:val="clear" w:color="000000" w:fill="D9D9D9"/>
            <w:noWrap/>
            <w:vAlign w:val="center"/>
            <w:hideMark/>
          </w:tcPr>
          <w:p w:rsidR="00C0593C" w:rsidRPr="00C0593C" w:rsidRDefault="00C0593C" w:rsidP="00C0593C">
            <w:pPr>
              <w:jc w:val="center"/>
              <w:rPr>
                <w:b/>
                <w:bCs/>
              </w:rPr>
            </w:pPr>
            <w:r w:rsidRPr="00C0593C">
              <w:rPr>
                <w:b/>
                <w:bCs/>
              </w:rPr>
              <w:t>Zv/V</w:t>
            </w:r>
          </w:p>
        </w:tc>
      </w:tr>
      <w:tr w:rsidR="00C0593C" w:rsidRPr="00C0593C" w:rsidTr="00C0593C">
        <w:trPr>
          <w:trHeight w:val="264"/>
          <w:tblHeader/>
        </w:trPr>
        <w:tc>
          <w:tcPr>
            <w:tcW w:w="1516" w:type="pct"/>
            <w:vMerge/>
            <w:tcBorders>
              <w:top w:val="single" w:sz="4" w:space="0" w:color="auto"/>
              <w:left w:val="single" w:sz="4" w:space="0" w:color="auto"/>
              <w:bottom w:val="single" w:sz="4" w:space="0" w:color="auto"/>
              <w:right w:val="single" w:sz="4" w:space="0" w:color="auto"/>
            </w:tcBorders>
            <w:vAlign w:val="center"/>
            <w:hideMark/>
          </w:tcPr>
          <w:p w:rsidR="00C0593C" w:rsidRPr="00C0593C" w:rsidRDefault="00C0593C" w:rsidP="00C0593C">
            <w:pPr>
              <w:jc w:val="left"/>
              <w:rPr>
                <w:b/>
                <w:bCs/>
              </w:rPr>
            </w:pPr>
          </w:p>
        </w:tc>
        <w:tc>
          <w:tcPr>
            <w:tcW w:w="729" w:type="pct"/>
            <w:tcBorders>
              <w:top w:val="nil"/>
              <w:left w:val="nil"/>
              <w:bottom w:val="single" w:sz="4" w:space="0" w:color="auto"/>
              <w:right w:val="single" w:sz="4" w:space="0" w:color="auto"/>
            </w:tcBorders>
            <w:shd w:val="clear" w:color="000000" w:fill="D9D9D9"/>
            <w:noWrap/>
            <w:vAlign w:val="center"/>
            <w:hideMark/>
          </w:tcPr>
          <w:p w:rsidR="00C0593C" w:rsidRPr="00C0593C" w:rsidRDefault="00C0593C" w:rsidP="00C0593C">
            <w:pPr>
              <w:jc w:val="center"/>
              <w:rPr>
                <w:b/>
                <w:bCs/>
              </w:rPr>
            </w:pPr>
            <w:r w:rsidRPr="00C0593C">
              <w:rPr>
                <w:b/>
                <w:bCs/>
              </w:rPr>
              <w:t>m³</w:t>
            </w:r>
          </w:p>
        </w:tc>
        <w:tc>
          <w:tcPr>
            <w:tcW w:w="561" w:type="pct"/>
            <w:tcBorders>
              <w:top w:val="nil"/>
              <w:left w:val="nil"/>
              <w:bottom w:val="single" w:sz="4" w:space="0" w:color="auto"/>
              <w:right w:val="single" w:sz="4" w:space="0" w:color="auto"/>
            </w:tcBorders>
            <w:shd w:val="clear" w:color="000000" w:fill="D9D9D9"/>
            <w:noWrap/>
            <w:vAlign w:val="center"/>
            <w:hideMark/>
          </w:tcPr>
          <w:p w:rsidR="00C0593C" w:rsidRPr="00C0593C" w:rsidRDefault="00C0593C" w:rsidP="00C0593C">
            <w:pPr>
              <w:jc w:val="center"/>
              <w:rPr>
                <w:b/>
                <w:bCs/>
              </w:rPr>
            </w:pPr>
            <w:r w:rsidRPr="00C0593C">
              <w:rPr>
                <w:b/>
                <w:bCs/>
              </w:rPr>
              <w:t>%</w:t>
            </w:r>
          </w:p>
        </w:tc>
        <w:tc>
          <w:tcPr>
            <w:tcW w:w="824" w:type="pct"/>
            <w:tcBorders>
              <w:top w:val="nil"/>
              <w:left w:val="nil"/>
              <w:bottom w:val="single" w:sz="4" w:space="0" w:color="auto"/>
              <w:right w:val="single" w:sz="4" w:space="0" w:color="auto"/>
            </w:tcBorders>
            <w:shd w:val="clear" w:color="000000" w:fill="D9D9D9"/>
            <w:noWrap/>
            <w:vAlign w:val="center"/>
            <w:hideMark/>
          </w:tcPr>
          <w:p w:rsidR="00C0593C" w:rsidRPr="00C0593C" w:rsidRDefault="00C0593C" w:rsidP="00C0593C">
            <w:pPr>
              <w:jc w:val="center"/>
              <w:rPr>
                <w:b/>
                <w:bCs/>
              </w:rPr>
            </w:pPr>
            <w:r w:rsidRPr="00C0593C">
              <w:rPr>
                <w:b/>
                <w:bCs/>
              </w:rPr>
              <w:t>m³</w:t>
            </w:r>
          </w:p>
        </w:tc>
        <w:tc>
          <w:tcPr>
            <w:tcW w:w="824" w:type="pct"/>
            <w:tcBorders>
              <w:top w:val="nil"/>
              <w:left w:val="nil"/>
              <w:bottom w:val="single" w:sz="4" w:space="0" w:color="auto"/>
              <w:right w:val="single" w:sz="4" w:space="0" w:color="auto"/>
            </w:tcBorders>
            <w:shd w:val="clear" w:color="000000" w:fill="D9D9D9"/>
            <w:noWrap/>
            <w:vAlign w:val="center"/>
            <w:hideMark/>
          </w:tcPr>
          <w:p w:rsidR="00C0593C" w:rsidRPr="00C0593C" w:rsidRDefault="00C0593C" w:rsidP="00C0593C">
            <w:pPr>
              <w:jc w:val="center"/>
              <w:rPr>
                <w:b/>
                <w:bCs/>
              </w:rPr>
            </w:pPr>
            <w:r w:rsidRPr="00C0593C">
              <w:rPr>
                <w:b/>
                <w:bCs/>
              </w:rPr>
              <w:t>%</w:t>
            </w:r>
          </w:p>
        </w:tc>
        <w:tc>
          <w:tcPr>
            <w:tcW w:w="547" w:type="pct"/>
            <w:tcBorders>
              <w:top w:val="nil"/>
              <w:left w:val="nil"/>
              <w:bottom w:val="single" w:sz="4" w:space="0" w:color="auto"/>
              <w:right w:val="single" w:sz="4" w:space="0" w:color="auto"/>
            </w:tcBorders>
            <w:shd w:val="clear" w:color="000000" w:fill="D9D9D9"/>
            <w:noWrap/>
            <w:vAlign w:val="center"/>
            <w:hideMark/>
          </w:tcPr>
          <w:p w:rsidR="00C0593C" w:rsidRPr="00C0593C" w:rsidRDefault="00C0593C" w:rsidP="00C0593C">
            <w:pPr>
              <w:jc w:val="center"/>
              <w:rPr>
                <w:b/>
                <w:bCs/>
              </w:rPr>
            </w:pPr>
            <w:r w:rsidRPr="00C0593C">
              <w:rPr>
                <w:b/>
                <w:bCs/>
              </w:rPr>
              <w:t>%</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Topola I-214</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9</w:t>
            </w:r>
            <w:r>
              <w:t>.</w:t>
            </w:r>
            <w:r w:rsidRPr="00C0593C">
              <w:t>426</w:t>
            </w:r>
            <w:r>
              <w:t>,</w:t>
            </w:r>
            <w:r w:rsidRPr="00C0593C">
              <w:t>0</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35</w:t>
            </w:r>
            <w:r>
              <w:t>,</w:t>
            </w:r>
            <w:r w:rsidRPr="00C0593C">
              <w:t>4</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282</w:t>
            </w:r>
            <w:r>
              <w:t>,</w:t>
            </w:r>
            <w:r w:rsidRPr="00C0593C">
              <w:t>7</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34</w:t>
            </w:r>
            <w:r>
              <w:t>,</w:t>
            </w:r>
            <w:r w:rsidRPr="00C0593C">
              <w:t>6</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3</w:t>
            </w:r>
            <w:r>
              <w:t>,</w:t>
            </w:r>
            <w:r w:rsidRPr="00C0593C">
              <w:t>0</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Bagrem</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3</w:t>
            </w:r>
            <w:r>
              <w:t>.</w:t>
            </w:r>
            <w:r w:rsidRPr="00C0593C">
              <w:t>379</w:t>
            </w:r>
            <w:r>
              <w:t>,</w:t>
            </w:r>
            <w:r w:rsidRPr="00C0593C">
              <w:t>1</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12</w:t>
            </w:r>
            <w:r>
              <w:t>,</w:t>
            </w:r>
            <w:r w:rsidRPr="00C0593C">
              <w:t>7</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133</w:t>
            </w:r>
            <w:r>
              <w:t>,</w:t>
            </w:r>
            <w:r w:rsidRPr="00C0593C">
              <w:t>8</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16</w:t>
            </w:r>
            <w:r>
              <w:t>,</w:t>
            </w:r>
            <w:r w:rsidRPr="00C0593C">
              <w:t>4</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4</w:t>
            </w:r>
            <w:r>
              <w:t>,</w:t>
            </w:r>
            <w:r w:rsidRPr="00C0593C">
              <w:t>0</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Bela topola</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3</w:t>
            </w:r>
            <w:r>
              <w:t>.</w:t>
            </w:r>
            <w:r w:rsidRPr="00C0593C">
              <w:t>317</w:t>
            </w:r>
            <w:r>
              <w:t>,</w:t>
            </w:r>
            <w:r w:rsidRPr="00C0593C">
              <w:t>2</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12</w:t>
            </w:r>
            <w:r>
              <w:t>,</w:t>
            </w:r>
            <w:r w:rsidRPr="00C0593C">
              <w:t>4</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133</w:t>
            </w:r>
            <w:r>
              <w:t>,</w:t>
            </w:r>
            <w:r w:rsidRPr="00C0593C">
              <w:t>4</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16</w:t>
            </w:r>
            <w:r>
              <w:t>,</w:t>
            </w:r>
            <w:r w:rsidRPr="00C0593C">
              <w:t>3</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4</w:t>
            </w:r>
            <w:r>
              <w:t>,</w:t>
            </w:r>
            <w:r w:rsidRPr="00C0593C">
              <w:t>0</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Sibirski brest</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2</w:t>
            </w:r>
            <w:r>
              <w:t>.</w:t>
            </w:r>
            <w:r w:rsidRPr="00C0593C">
              <w:t>893</w:t>
            </w:r>
            <w:r>
              <w:t>,</w:t>
            </w:r>
            <w:r w:rsidRPr="00C0593C">
              <w:t>1</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10</w:t>
            </w:r>
            <w:r>
              <w:t>,</w:t>
            </w:r>
            <w:r w:rsidRPr="00C0593C">
              <w:t>9</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53</w:t>
            </w:r>
            <w:r>
              <w:t>,</w:t>
            </w:r>
            <w:r w:rsidRPr="00C0593C">
              <w:t>9</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6</w:t>
            </w:r>
            <w:r>
              <w:t>,</w:t>
            </w:r>
            <w:r w:rsidRPr="00C0593C">
              <w:t>6</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w:t>
            </w:r>
            <w:r>
              <w:t>,</w:t>
            </w:r>
            <w:r w:rsidRPr="00C0593C">
              <w:t>9</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Crna topola</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w:t>
            </w:r>
            <w:r>
              <w:t>.</w:t>
            </w:r>
            <w:r w:rsidRPr="00C0593C">
              <w:t>948</w:t>
            </w:r>
            <w:r>
              <w:t>,</w:t>
            </w:r>
            <w:r w:rsidRPr="00C0593C">
              <w:t>1</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7</w:t>
            </w:r>
            <w:r>
              <w:t>,</w:t>
            </w:r>
            <w:r w:rsidRPr="00C0593C">
              <w:t>3</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68</w:t>
            </w:r>
            <w:r>
              <w:t>,</w:t>
            </w:r>
            <w:r w:rsidRPr="00C0593C">
              <w:t>7</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8</w:t>
            </w:r>
            <w:r>
              <w:t>,</w:t>
            </w:r>
            <w:r w:rsidRPr="00C0593C">
              <w:t>4</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3</w:t>
            </w:r>
            <w:r>
              <w:t>,</w:t>
            </w:r>
            <w:r w:rsidRPr="00C0593C">
              <w:t>5</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Bela vrba</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w:t>
            </w:r>
            <w:r>
              <w:t>.</w:t>
            </w:r>
            <w:r w:rsidRPr="00C0593C">
              <w:t>431</w:t>
            </w:r>
            <w:r>
              <w:t>,</w:t>
            </w:r>
            <w:r w:rsidRPr="00C0593C">
              <w:t>8</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5</w:t>
            </w:r>
            <w:r>
              <w:t>,</w:t>
            </w:r>
            <w:r w:rsidRPr="00C0593C">
              <w:t>4</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51</w:t>
            </w:r>
            <w:r>
              <w:t>,</w:t>
            </w:r>
            <w:r w:rsidRPr="00C0593C">
              <w:t>2</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6</w:t>
            </w:r>
            <w:r>
              <w:t>,</w:t>
            </w:r>
            <w:r w:rsidRPr="00C0593C">
              <w:t>3</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3</w:t>
            </w:r>
            <w:r>
              <w:t>,</w:t>
            </w:r>
            <w:r w:rsidRPr="00C0593C">
              <w:t>6</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lastRenderedPageBreak/>
              <w:t>Ostali tvrdi lišćari</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185</w:t>
            </w:r>
            <w:r>
              <w:t>,</w:t>
            </w:r>
            <w:r w:rsidRPr="00C0593C">
              <w:t>2</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7</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6</w:t>
            </w:r>
            <w:r>
              <w:t>,</w:t>
            </w:r>
            <w:r w:rsidRPr="00C0593C">
              <w:t>3</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8</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3</w:t>
            </w:r>
            <w:r>
              <w:t>,</w:t>
            </w:r>
            <w:r w:rsidRPr="00C0593C">
              <w:t>4</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Američki jasen</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29</w:t>
            </w:r>
            <w:r>
              <w:t>,</w:t>
            </w:r>
            <w:r w:rsidRPr="00C0593C">
              <w:t>9</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1</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7</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1</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2</w:t>
            </w:r>
            <w:r>
              <w:t>,</w:t>
            </w:r>
            <w:r w:rsidRPr="00C0593C">
              <w:t>2</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Ostali meki lišćari</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23</w:t>
            </w:r>
            <w:r>
              <w:t>,</w:t>
            </w:r>
            <w:r w:rsidRPr="00C0593C">
              <w:t>0</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1</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6</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1</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2</w:t>
            </w:r>
            <w:r>
              <w:t>,</w:t>
            </w:r>
            <w:r w:rsidRPr="00C0593C">
              <w:t>7</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Gledičija</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7</w:t>
            </w:r>
            <w:r>
              <w:t>,</w:t>
            </w:r>
            <w:r w:rsidRPr="00C0593C">
              <w:t>2</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0</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3</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0</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4</w:t>
            </w:r>
            <w:r>
              <w:t>,</w:t>
            </w:r>
            <w:r w:rsidRPr="00C0593C">
              <w:t>3</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Poljski brest</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4</w:t>
            </w:r>
            <w:r>
              <w:t>,</w:t>
            </w:r>
            <w:r w:rsidRPr="00C0593C">
              <w:t>9</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0</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1</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0</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2</w:t>
            </w:r>
            <w:r>
              <w:t>,</w:t>
            </w:r>
            <w:r w:rsidRPr="00C0593C">
              <w:t>0</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Breza</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5</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0</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0</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0</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3</w:t>
            </w:r>
            <w:r>
              <w:t>,</w:t>
            </w:r>
            <w:r w:rsidRPr="00C0593C">
              <w:t>9</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rPr>
                <w:b/>
                <w:bCs/>
              </w:rPr>
            </w:pPr>
            <w:r w:rsidRPr="00C0593C">
              <w:rPr>
                <w:b/>
                <w:bCs/>
              </w:rPr>
              <w:t>NC 12.</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rPr>
                <w:b/>
                <w:bCs/>
              </w:rPr>
            </w:pPr>
            <w:r w:rsidRPr="00C0593C">
              <w:rPr>
                <w:b/>
                <w:bCs/>
              </w:rPr>
              <w:t>22</w:t>
            </w:r>
            <w:r>
              <w:rPr>
                <w:b/>
                <w:bCs/>
              </w:rPr>
              <w:t>.</w:t>
            </w:r>
            <w:r w:rsidRPr="00C0593C">
              <w:rPr>
                <w:b/>
                <w:bCs/>
              </w:rPr>
              <w:t>646</w:t>
            </w:r>
            <w:r>
              <w:rPr>
                <w:b/>
                <w:bCs/>
              </w:rPr>
              <w:t>,</w:t>
            </w:r>
            <w:r w:rsidRPr="00C0593C">
              <w:rPr>
                <w:b/>
                <w:bCs/>
              </w:rPr>
              <w:t>0</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rPr>
                <w:b/>
                <w:bCs/>
              </w:rPr>
            </w:pPr>
            <w:r w:rsidRPr="00C0593C">
              <w:rPr>
                <w:b/>
                <w:bCs/>
              </w:rPr>
              <w:t>85</w:t>
            </w:r>
            <w:r>
              <w:rPr>
                <w:b/>
                <w:bCs/>
              </w:rPr>
              <w:t>,</w:t>
            </w:r>
            <w:r w:rsidRPr="00C0593C">
              <w:rPr>
                <w:b/>
                <w:bCs/>
              </w:rPr>
              <w:t>0</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rPr>
                <w:b/>
                <w:bCs/>
              </w:rPr>
            </w:pPr>
            <w:r w:rsidRPr="00C0593C">
              <w:rPr>
                <w:b/>
                <w:bCs/>
              </w:rPr>
              <w:t>731</w:t>
            </w:r>
            <w:r>
              <w:rPr>
                <w:b/>
                <w:bCs/>
              </w:rPr>
              <w:t>,</w:t>
            </w:r>
            <w:r w:rsidRPr="00C0593C">
              <w:rPr>
                <w:b/>
                <w:bCs/>
              </w:rPr>
              <w:t>7</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rPr>
                <w:b/>
                <w:bCs/>
              </w:rPr>
            </w:pPr>
            <w:r w:rsidRPr="00C0593C">
              <w:rPr>
                <w:b/>
                <w:bCs/>
              </w:rPr>
              <w:t>89</w:t>
            </w:r>
            <w:r>
              <w:rPr>
                <w:b/>
                <w:bCs/>
              </w:rPr>
              <w:t>,</w:t>
            </w:r>
            <w:r w:rsidRPr="00C0593C">
              <w:rPr>
                <w:b/>
                <w:bCs/>
              </w:rPr>
              <w:t>6</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rPr>
                <w:b/>
                <w:bCs/>
              </w:rPr>
            </w:pPr>
            <w:r w:rsidRPr="00C0593C">
              <w:rPr>
                <w:b/>
                <w:bCs/>
              </w:rPr>
              <w:t>3</w:t>
            </w:r>
            <w:r>
              <w:rPr>
                <w:b/>
                <w:bCs/>
              </w:rPr>
              <w:t>,</w:t>
            </w:r>
            <w:r w:rsidRPr="00C0593C">
              <w:rPr>
                <w:b/>
                <w:bCs/>
              </w:rPr>
              <w:t>2</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Topola I-214</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3</w:t>
            </w:r>
            <w:r>
              <w:t>.</w:t>
            </w:r>
            <w:r w:rsidRPr="00C0593C">
              <w:t>620</w:t>
            </w:r>
            <w:r>
              <w:t>,</w:t>
            </w:r>
            <w:r w:rsidRPr="00C0593C">
              <w:t>0</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13</w:t>
            </w:r>
            <w:r>
              <w:t>,</w:t>
            </w:r>
            <w:r w:rsidRPr="00C0593C">
              <w:t>6</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75</w:t>
            </w:r>
            <w:r>
              <w:t>,</w:t>
            </w:r>
            <w:r w:rsidRPr="00C0593C">
              <w:t>9</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9</w:t>
            </w:r>
            <w:r>
              <w:t>,</w:t>
            </w:r>
            <w:r w:rsidRPr="00C0593C">
              <w:t>3</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2</w:t>
            </w:r>
            <w:r>
              <w:t>,</w:t>
            </w:r>
            <w:r w:rsidRPr="00C0593C">
              <w:t>1</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Sibirski brest</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319</w:t>
            </w:r>
            <w:r>
              <w:t>,</w:t>
            </w:r>
            <w:r w:rsidRPr="00C0593C">
              <w:t>5</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w:t>
            </w:r>
            <w:r>
              <w:t>,</w:t>
            </w:r>
            <w:r w:rsidRPr="00C0593C">
              <w:t>2</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7</w:t>
            </w:r>
            <w:r>
              <w:t>,</w:t>
            </w:r>
            <w:r w:rsidRPr="00C0593C">
              <w:t>0</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9</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2</w:t>
            </w:r>
            <w:r>
              <w:t>,</w:t>
            </w:r>
            <w:r w:rsidRPr="00C0593C">
              <w:t>2</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Bela vrba</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36</w:t>
            </w:r>
            <w:r>
              <w:t>,</w:t>
            </w:r>
            <w:r w:rsidRPr="00C0593C">
              <w:t>1</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1</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w:t>
            </w:r>
            <w:r>
              <w:t>,</w:t>
            </w:r>
            <w:r w:rsidRPr="00C0593C">
              <w:t>7</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2</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4</w:t>
            </w:r>
            <w:r>
              <w:t>,</w:t>
            </w:r>
            <w:r w:rsidRPr="00C0593C">
              <w:t>6</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Bagrem</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11</w:t>
            </w:r>
            <w:r>
              <w:t>,</w:t>
            </w:r>
            <w:r w:rsidRPr="00C0593C">
              <w:t>9</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0</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2</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0</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2</w:t>
            </w:r>
            <w:r>
              <w:t>,</w:t>
            </w:r>
            <w:r w:rsidRPr="00C0593C">
              <w:t>0</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Ostali tvrdi lišćari</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11</w:t>
            </w:r>
            <w:r>
              <w:t>,</w:t>
            </w:r>
            <w:r w:rsidRPr="00C0593C">
              <w:t>1</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0</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5</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1</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4</w:t>
            </w:r>
            <w:r>
              <w:t>,</w:t>
            </w:r>
            <w:r w:rsidRPr="00C0593C">
              <w:t>5</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rPr>
                <w:b/>
                <w:bCs/>
              </w:rPr>
            </w:pPr>
            <w:r w:rsidRPr="00C0593C">
              <w:rPr>
                <w:b/>
                <w:bCs/>
              </w:rPr>
              <w:t>NC 53.</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rPr>
                <w:b/>
                <w:bCs/>
              </w:rPr>
            </w:pPr>
            <w:r w:rsidRPr="00C0593C">
              <w:rPr>
                <w:b/>
                <w:bCs/>
              </w:rPr>
              <w:t>3</w:t>
            </w:r>
            <w:r>
              <w:rPr>
                <w:b/>
                <w:bCs/>
              </w:rPr>
              <w:t>.</w:t>
            </w:r>
            <w:r w:rsidRPr="00C0593C">
              <w:rPr>
                <w:b/>
                <w:bCs/>
              </w:rPr>
              <w:t>998</w:t>
            </w:r>
            <w:r>
              <w:rPr>
                <w:b/>
                <w:bCs/>
              </w:rPr>
              <w:t>,</w:t>
            </w:r>
            <w:r w:rsidRPr="00C0593C">
              <w:rPr>
                <w:b/>
                <w:bCs/>
              </w:rPr>
              <w:t>5</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rPr>
                <w:b/>
                <w:bCs/>
              </w:rPr>
            </w:pPr>
            <w:r w:rsidRPr="00C0593C">
              <w:rPr>
                <w:b/>
                <w:bCs/>
              </w:rPr>
              <w:t>15</w:t>
            </w:r>
            <w:r>
              <w:rPr>
                <w:b/>
                <w:bCs/>
              </w:rPr>
              <w:t>,</w:t>
            </w:r>
            <w:r w:rsidRPr="00C0593C">
              <w:rPr>
                <w:b/>
                <w:bCs/>
              </w:rPr>
              <w:t>0</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rPr>
                <w:b/>
                <w:bCs/>
              </w:rPr>
            </w:pPr>
            <w:r w:rsidRPr="00C0593C">
              <w:rPr>
                <w:b/>
                <w:bCs/>
              </w:rPr>
              <w:t>85</w:t>
            </w:r>
            <w:r>
              <w:rPr>
                <w:b/>
                <w:bCs/>
              </w:rPr>
              <w:t>,</w:t>
            </w:r>
            <w:r w:rsidRPr="00C0593C">
              <w:rPr>
                <w:b/>
                <w:bCs/>
              </w:rPr>
              <w:t>2</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rPr>
                <w:b/>
                <w:bCs/>
              </w:rPr>
            </w:pPr>
            <w:r w:rsidRPr="00C0593C">
              <w:rPr>
                <w:b/>
                <w:bCs/>
              </w:rPr>
              <w:t>10</w:t>
            </w:r>
            <w:r>
              <w:rPr>
                <w:b/>
                <w:bCs/>
              </w:rPr>
              <w:t>,</w:t>
            </w:r>
            <w:r w:rsidRPr="00C0593C">
              <w:rPr>
                <w:b/>
                <w:bCs/>
              </w:rPr>
              <w:t>4</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rPr>
                <w:b/>
                <w:bCs/>
              </w:rPr>
            </w:pPr>
            <w:r w:rsidRPr="00C0593C">
              <w:rPr>
                <w:b/>
                <w:bCs/>
              </w:rPr>
              <w:t>2</w:t>
            </w:r>
            <w:r>
              <w:rPr>
                <w:b/>
                <w:bCs/>
              </w:rPr>
              <w:t>,</w:t>
            </w:r>
            <w:r w:rsidRPr="00C0593C">
              <w:rPr>
                <w:b/>
                <w:bCs/>
              </w:rPr>
              <w:t>1</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rPr>
                <w:b/>
                <w:bCs/>
              </w:rPr>
            </w:pPr>
            <w:r w:rsidRPr="00C0593C">
              <w:rPr>
                <w:b/>
                <w:bCs/>
              </w:rPr>
              <w:t>Ukupno GJ</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rPr>
                <w:b/>
                <w:bCs/>
              </w:rPr>
            </w:pPr>
            <w:r w:rsidRPr="00C0593C">
              <w:rPr>
                <w:b/>
                <w:bCs/>
              </w:rPr>
              <w:t>26</w:t>
            </w:r>
            <w:r>
              <w:rPr>
                <w:b/>
                <w:bCs/>
              </w:rPr>
              <w:t>.</w:t>
            </w:r>
            <w:r w:rsidRPr="00C0593C">
              <w:rPr>
                <w:b/>
                <w:bCs/>
              </w:rPr>
              <w:t>644</w:t>
            </w:r>
            <w:r>
              <w:rPr>
                <w:b/>
                <w:bCs/>
              </w:rPr>
              <w:t>,</w:t>
            </w:r>
            <w:r w:rsidRPr="00C0593C">
              <w:rPr>
                <w:b/>
                <w:bCs/>
              </w:rPr>
              <w:t>6</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rPr>
                <w:b/>
                <w:bCs/>
              </w:rPr>
            </w:pPr>
            <w:r w:rsidRPr="00C0593C">
              <w:rPr>
                <w:b/>
                <w:bCs/>
              </w:rPr>
              <w:t>100</w:t>
            </w:r>
            <w:r>
              <w:rPr>
                <w:b/>
                <w:bCs/>
              </w:rPr>
              <w:t>,</w:t>
            </w:r>
            <w:r w:rsidRPr="00C0593C">
              <w:rPr>
                <w:b/>
                <w:bCs/>
              </w:rPr>
              <w:t>0</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rPr>
                <w:b/>
                <w:bCs/>
              </w:rPr>
            </w:pPr>
            <w:r w:rsidRPr="00C0593C">
              <w:rPr>
                <w:b/>
                <w:bCs/>
              </w:rPr>
              <w:t>817</w:t>
            </w:r>
            <w:r>
              <w:rPr>
                <w:b/>
                <w:bCs/>
              </w:rPr>
              <w:t>,</w:t>
            </w:r>
            <w:r w:rsidRPr="00C0593C">
              <w:rPr>
                <w:b/>
                <w:bCs/>
              </w:rPr>
              <w:t>0</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rPr>
                <w:b/>
                <w:bCs/>
              </w:rPr>
            </w:pPr>
            <w:r w:rsidRPr="00C0593C">
              <w:rPr>
                <w:b/>
                <w:bCs/>
              </w:rPr>
              <w:t>100</w:t>
            </w:r>
            <w:r>
              <w:rPr>
                <w:b/>
                <w:bCs/>
              </w:rPr>
              <w:t>,</w:t>
            </w:r>
            <w:r w:rsidRPr="00C0593C">
              <w:rPr>
                <w:b/>
                <w:bCs/>
              </w:rPr>
              <w:t>0</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rPr>
                <w:b/>
                <w:bCs/>
              </w:rPr>
            </w:pPr>
            <w:r w:rsidRPr="00C0593C">
              <w:rPr>
                <w:b/>
                <w:bCs/>
              </w:rPr>
              <w:t>3</w:t>
            </w:r>
            <w:r>
              <w:rPr>
                <w:b/>
                <w:bCs/>
              </w:rPr>
              <w:t>,</w:t>
            </w:r>
            <w:r w:rsidRPr="00C0593C">
              <w:rPr>
                <w:b/>
                <w:bCs/>
              </w:rPr>
              <w:t>1</w:t>
            </w:r>
          </w:p>
        </w:tc>
      </w:tr>
      <w:tr w:rsidR="00C0593C" w:rsidRPr="00C0593C" w:rsidTr="00C0593C">
        <w:trPr>
          <w:trHeight w:val="264"/>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0593C" w:rsidRPr="00C0593C" w:rsidRDefault="00C0593C" w:rsidP="00C0593C">
            <w:pPr>
              <w:jc w:val="left"/>
              <w:rPr>
                <w:b/>
                <w:bCs/>
              </w:rPr>
            </w:pPr>
            <w:r w:rsidRPr="00C0593C">
              <w:rPr>
                <w:b/>
                <w:bCs/>
              </w:rPr>
              <w:t>Rekapitulacija</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Topola I-214</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13</w:t>
            </w:r>
            <w:r>
              <w:t>.</w:t>
            </w:r>
            <w:r w:rsidRPr="00C0593C">
              <w:t>045</w:t>
            </w:r>
            <w:r>
              <w:t>,</w:t>
            </w:r>
            <w:r w:rsidRPr="00C0593C">
              <w:t>9</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49</w:t>
            </w:r>
            <w:r>
              <w:t>,</w:t>
            </w:r>
            <w:r w:rsidRPr="00C0593C">
              <w:t>0</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358</w:t>
            </w:r>
            <w:r>
              <w:t>,</w:t>
            </w:r>
            <w:r w:rsidRPr="00C0593C">
              <w:t>6</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43</w:t>
            </w:r>
            <w:r>
              <w:t>,</w:t>
            </w:r>
            <w:r w:rsidRPr="00C0593C">
              <w:t>9</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2</w:t>
            </w:r>
            <w:r>
              <w:t>,</w:t>
            </w:r>
            <w:r w:rsidRPr="00C0593C">
              <w:t>7</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Bagrem</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3</w:t>
            </w:r>
            <w:r>
              <w:t>.</w:t>
            </w:r>
            <w:r w:rsidRPr="00C0593C">
              <w:t>391</w:t>
            </w:r>
            <w:r>
              <w:t>,</w:t>
            </w:r>
            <w:r w:rsidRPr="00C0593C">
              <w:t>0</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12</w:t>
            </w:r>
            <w:r>
              <w:t>,</w:t>
            </w:r>
            <w:r w:rsidRPr="00C0593C">
              <w:t>7</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134</w:t>
            </w:r>
            <w:r>
              <w:t>,</w:t>
            </w:r>
            <w:r w:rsidRPr="00C0593C">
              <w:t>0</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16</w:t>
            </w:r>
            <w:r>
              <w:t>,</w:t>
            </w:r>
            <w:r w:rsidRPr="00C0593C">
              <w:t>4</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4</w:t>
            </w:r>
            <w:r>
              <w:t>,</w:t>
            </w:r>
            <w:r w:rsidRPr="00C0593C">
              <w:t>0</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Bela topola</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3</w:t>
            </w:r>
            <w:r>
              <w:t>.</w:t>
            </w:r>
            <w:r w:rsidRPr="00C0593C">
              <w:t>317</w:t>
            </w:r>
            <w:r>
              <w:t>,</w:t>
            </w:r>
            <w:r w:rsidRPr="00C0593C">
              <w:t>2</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12</w:t>
            </w:r>
            <w:r>
              <w:t>,</w:t>
            </w:r>
            <w:r w:rsidRPr="00C0593C">
              <w:t>4</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133</w:t>
            </w:r>
            <w:r>
              <w:t>,</w:t>
            </w:r>
            <w:r w:rsidRPr="00C0593C">
              <w:t>4</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16</w:t>
            </w:r>
            <w:r>
              <w:t>,</w:t>
            </w:r>
            <w:r w:rsidRPr="00C0593C">
              <w:t>3</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4</w:t>
            </w:r>
            <w:r>
              <w:t>,</w:t>
            </w:r>
            <w:r w:rsidRPr="00C0593C">
              <w:t>0</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Sibirski brest</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3</w:t>
            </w:r>
            <w:r>
              <w:t>.</w:t>
            </w:r>
            <w:r w:rsidRPr="00C0593C">
              <w:t>212</w:t>
            </w:r>
            <w:r>
              <w:t>,</w:t>
            </w:r>
            <w:r w:rsidRPr="00C0593C">
              <w:t>6</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12</w:t>
            </w:r>
            <w:r>
              <w:t>,</w:t>
            </w:r>
            <w:r w:rsidRPr="00C0593C">
              <w:t>1</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60</w:t>
            </w:r>
            <w:r>
              <w:t>,</w:t>
            </w:r>
            <w:r w:rsidRPr="00C0593C">
              <w:t>9</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7</w:t>
            </w:r>
            <w:r>
              <w:t>,</w:t>
            </w:r>
            <w:r w:rsidRPr="00C0593C">
              <w:t>5</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w:t>
            </w:r>
            <w:r>
              <w:t>,</w:t>
            </w:r>
            <w:r w:rsidRPr="00C0593C">
              <w:t>9</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Crna topola</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w:t>
            </w:r>
            <w:r>
              <w:t>.</w:t>
            </w:r>
            <w:r w:rsidRPr="00C0593C">
              <w:t>948</w:t>
            </w:r>
            <w:r>
              <w:t>,</w:t>
            </w:r>
            <w:r w:rsidRPr="00C0593C">
              <w:t>1</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7</w:t>
            </w:r>
            <w:r>
              <w:t>,</w:t>
            </w:r>
            <w:r w:rsidRPr="00C0593C">
              <w:t>3</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68</w:t>
            </w:r>
            <w:r>
              <w:t>,</w:t>
            </w:r>
            <w:r w:rsidRPr="00C0593C">
              <w:t>7</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8</w:t>
            </w:r>
            <w:r>
              <w:t>,</w:t>
            </w:r>
            <w:r w:rsidRPr="00C0593C">
              <w:t>4</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3</w:t>
            </w:r>
            <w:r>
              <w:t>,</w:t>
            </w:r>
            <w:r w:rsidRPr="00C0593C">
              <w:t>5</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Bela vrba</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w:t>
            </w:r>
            <w:r>
              <w:t>.</w:t>
            </w:r>
            <w:r w:rsidRPr="00C0593C">
              <w:t>467</w:t>
            </w:r>
            <w:r>
              <w:t>,</w:t>
            </w:r>
            <w:r w:rsidRPr="00C0593C">
              <w:t>8</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5</w:t>
            </w:r>
            <w:r>
              <w:t>,</w:t>
            </w:r>
            <w:r w:rsidRPr="00C0593C">
              <w:t>5</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52</w:t>
            </w:r>
            <w:r>
              <w:t>,</w:t>
            </w:r>
            <w:r w:rsidRPr="00C0593C">
              <w:t>9</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6</w:t>
            </w:r>
            <w:r>
              <w:t>,</w:t>
            </w:r>
            <w:r w:rsidRPr="00C0593C">
              <w:t>5</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3</w:t>
            </w:r>
            <w:r>
              <w:t>,</w:t>
            </w:r>
            <w:r w:rsidRPr="00C0593C">
              <w:t>6</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Ostali tvrdi lišćari</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196</w:t>
            </w:r>
            <w:r>
              <w:t>,</w:t>
            </w:r>
            <w:r w:rsidRPr="00C0593C">
              <w:t>3</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7</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6</w:t>
            </w:r>
            <w:r>
              <w:t>,</w:t>
            </w:r>
            <w:r w:rsidRPr="00C0593C">
              <w:t>8</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8</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3</w:t>
            </w:r>
            <w:r>
              <w:t>,</w:t>
            </w:r>
            <w:r w:rsidRPr="00C0593C">
              <w:t>5</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Američki jasen</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29</w:t>
            </w:r>
            <w:r>
              <w:t>,</w:t>
            </w:r>
            <w:r w:rsidRPr="00C0593C">
              <w:t>9</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1</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7</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1</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2</w:t>
            </w:r>
            <w:r>
              <w:t>,</w:t>
            </w:r>
            <w:r w:rsidRPr="00C0593C">
              <w:t>2</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Ostali meki lišćari</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23</w:t>
            </w:r>
            <w:r>
              <w:t>,</w:t>
            </w:r>
            <w:r w:rsidRPr="00C0593C">
              <w:t>0</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1</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6</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1</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2</w:t>
            </w:r>
            <w:r>
              <w:t>,</w:t>
            </w:r>
            <w:r w:rsidRPr="00C0593C">
              <w:t>7</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Gledičija</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7</w:t>
            </w:r>
            <w:r>
              <w:t>,</w:t>
            </w:r>
            <w:r w:rsidRPr="00C0593C">
              <w:t>2</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0</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3</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0</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4</w:t>
            </w:r>
            <w:r>
              <w:t>,</w:t>
            </w:r>
            <w:r w:rsidRPr="00C0593C">
              <w:t>3</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Poljski brest</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4</w:t>
            </w:r>
            <w:r>
              <w:t>,</w:t>
            </w:r>
            <w:r w:rsidRPr="00C0593C">
              <w:t>9</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0</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1</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0</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2</w:t>
            </w:r>
            <w:r>
              <w:t>,</w:t>
            </w:r>
            <w:r w:rsidRPr="00C0593C">
              <w:t>0</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pPr>
            <w:r w:rsidRPr="00C0593C">
              <w:t>Breza</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5</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0</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0</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0</w:t>
            </w:r>
            <w:r>
              <w:t>,</w:t>
            </w:r>
            <w:r w:rsidRPr="00C0593C">
              <w:t>0</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pPr>
            <w:r w:rsidRPr="00C0593C">
              <w:t>3</w:t>
            </w:r>
            <w:r>
              <w:t>,</w:t>
            </w:r>
            <w:r w:rsidRPr="00C0593C">
              <w:t>9</w:t>
            </w:r>
          </w:p>
        </w:tc>
      </w:tr>
      <w:tr w:rsidR="00C0593C" w:rsidRPr="00C0593C" w:rsidTr="00C0593C">
        <w:trPr>
          <w:trHeight w:val="264"/>
        </w:trPr>
        <w:tc>
          <w:tcPr>
            <w:tcW w:w="1516" w:type="pct"/>
            <w:tcBorders>
              <w:top w:val="nil"/>
              <w:left w:val="single" w:sz="4" w:space="0" w:color="auto"/>
              <w:bottom w:val="single" w:sz="4" w:space="0" w:color="auto"/>
              <w:right w:val="single" w:sz="4" w:space="0" w:color="auto"/>
            </w:tcBorders>
            <w:shd w:val="clear" w:color="auto" w:fill="auto"/>
            <w:noWrap/>
            <w:vAlign w:val="bottom"/>
            <w:hideMark/>
          </w:tcPr>
          <w:p w:rsidR="00C0593C" w:rsidRPr="00C0593C" w:rsidRDefault="00C0593C" w:rsidP="00C0593C">
            <w:pPr>
              <w:jc w:val="left"/>
              <w:rPr>
                <w:b/>
                <w:bCs/>
              </w:rPr>
            </w:pPr>
            <w:r w:rsidRPr="00C0593C">
              <w:rPr>
                <w:b/>
                <w:bCs/>
              </w:rPr>
              <w:t>Ukupno GJ</w:t>
            </w:r>
          </w:p>
        </w:tc>
        <w:tc>
          <w:tcPr>
            <w:tcW w:w="729"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rPr>
                <w:b/>
                <w:bCs/>
              </w:rPr>
            </w:pPr>
            <w:r w:rsidRPr="00C0593C">
              <w:rPr>
                <w:b/>
                <w:bCs/>
              </w:rPr>
              <w:t>26</w:t>
            </w:r>
            <w:r>
              <w:rPr>
                <w:b/>
                <w:bCs/>
              </w:rPr>
              <w:t>.</w:t>
            </w:r>
            <w:r w:rsidRPr="00C0593C">
              <w:rPr>
                <w:b/>
                <w:bCs/>
              </w:rPr>
              <w:t>644</w:t>
            </w:r>
            <w:r>
              <w:rPr>
                <w:b/>
                <w:bCs/>
              </w:rPr>
              <w:t>,</w:t>
            </w:r>
            <w:r w:rsidRPr="00C0593C">
              <w:rPr>
                <w:b/>
                <w:bCs/>
              </w:rPr>
              <w:t>6</w:t>
            </w:r>
          </w:p>
        </w:tc>
        <w:tc>
          <w:tcPr>
            <w:tcW w:w="561"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rPr>
                <w:b/>
                <w:bCs/>
              </w:rPr>
            </w:pPr>
            <w:r w:rsidRPr="00C0593C">
              <w:rPr>
                <w:b/>
                <w:bCs/>
              </w:rPr>
              <w:t>100</w:t>
            </w:r>
            <w:r>
              <w:rPr>
                <w:b/>
                <w:bCs/>
              </w:rPr>
              <w:t>,</w:t>
            </w:r>
            <w:r w:rsidRPr="00C0593C">
              <w:rPr>
                <w:b/>
                <w:bCs/>
              </w:rPr>
              <w:t>0</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rPr>
                <w:b/>
                <w:bCs/>
              </w:rPr>
            </w:pPr>
            <w:r w:rsidRPr="00C0593C">
              <w:rPr>
                <w:b/>
                <w:bCs/>
              </w:rPr>
              <w:t>817</w:t>
            </w:r>
            <w:r>
              <w:rPr>
                <w:b/>
                <w:bCs/>
              </w:rPr>
              <w:t>,</w:t>
            </w:r>
            <w:r w:rsidRPr="00C0593C">
              <w:rPr>
                <w:b/>
                <w:bCs/>
              </w:rPr>
              <w:t>0</w:t>
            </w:r>
          </w:p>
        </w:tc>
        <w:tc>
          <w:tcPr>
            <w:tcW w:w="824"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rPr>
                <w:b/>
                <w:bCs/>
              </w:rPr>
            </w:pPr>
            <w:r w:rsidRPr="00C0593C">
              <w:rPr>
                <w:b/>
                <w:bCs/>
              </w:rPr>
              <w:t>100</w:t>
            </w:r>
            <w:r>
              <w:rPr>
                <w:b/>
                <w:bCs/>
              </w:rPr>
              <w:t>,</w:t>
            </w:r>
            <w:r w:rsidRPr="00C0593C">
              <w:rPr>
                <w:b/>
                <w:bCs/>
              </w:rPr>
              <w:t>0</w:t>
            </w:r>
          </w:p>
        </w:tc>
        <w:tc>
          <w:tcPr>
            <w:tcW w:w="547" w:type="pct"/>
            <w:tcBorders>
              <w:top w:val="nil"/>
              <w:left w:val="nil"/>
              <w:bottom w:val="single" w:sz="4" w:space="0" w:color="auto"/>
              <w:right w:val="single" w:sz="4" w:space="0" w:color="auto"/>
            </w:tcBorders>
            <w:shd w:val="clear" w:color="auto" w:fill="auto"/>
            <w:noWrap/>
            <w:vAlign w:val="bottom"/>
            <w:hideMark/>
          </w:tcPr>
          <w:p w:rsidR="00C0593C" w:rsidRPr="00C0593C" w:rsidRDefault="00C0593C" w:rsidP="00C0593C">
            <w:pPr>
              <w:jc w:val="right"/>
              <w:rPr>
                <w:b/>
                <w:bCs/>
              </w:rPr>
            </w:pPr>
            <w:r w:rsidRPr="00C0593C">
              <w:rPr>
                <w:b/>
                <w:bCs/>
              </w:rPr>
              <w:t>3</w:t>
            </w:r>
            <w:r>
              <w:rPr>
                <w:b/>
                <w:bCs/>
              </w:rPr>
              <w:t>,</w:t>
            </w:r>
            <w:r w:rsidRPr="00C0593C">
              <w:rPr>
                <w:b/>
                <w:bCs/>
              </w:rPr>
              <w:t>1</w:t>
            </w:r>
          </w:p>
        </w:tc>
      </w:tr>
    </w:tbl>
    <w:p w:rsidR="00CC382E" w:rsidRPr="00C0593C" w:rsidRDefault="004E5ADF" w:rsidP="00C0593C">
      <w:pPr>
        <w:pStyle w:val="Hang127"/>
        <w:spacing w:before="120"/>
        <w:rPr>
          <w:sz w:val="24"/>
        </w:rPr>
      </w:pPr>
      <w:r w:rsidRPr="00C0593C">
        <w:rPr>
          <w:sz w:val="24"/>
        </w:rPr>
        <w:t>Od vrsta drveća u gazdinskoj jedinici</w:t>
      </w:r>
      <w:r w:rsidR="00047913" w:rsidRPr="00C0593C">
        <w:rPr>
          <w:sz w:val="24"/>
        </w:rPr>
        <w:t xml:space="preserve"> najzastupljenij</w:t>
      </w:r>
      <w:r w:rsidR="00FB1F37" w:rsidRPr="00C0593C">
        <w:rPr>
          <w:sz w:val="24"/>
        </w:rPr>
        <w:t>a</w:t>
      </w:r>
      <w:r w:rsidR="00CC382E" w:rsidRPr="00C0593C">
        <w:rPr>
          <w:sz w:val="24"/>
        </w:rPr>
        <w:t xml:space="preserve"> je </w:t>
      </w:r>
      <w:r w:rsidR="00FB1F37" w:rsidRPr="00C0593C">
        <w:rPr>
          <w:sz w:val="24"/>
        </w:rPr>
        <w:t>Topola I-214</w:t>
      </w:r>
      <w:r w:rsidR="00CC382E" w:rsidRPr="00C0593C">
        <w:rPr>
          <w:sz w:val="24"/>
        </w:rPr>
        <w:t xml:space="preserve">, koja učestvuje sa </w:t>
      </w:r>
      <w:r w:rsidR="00C0593C">
        <w:rPr>
          <w:sz w:val="24"/>
        </w:rPr>
        <w:t>49</w:t>
      </w:r>
      <w:proofErr w:type="gramStart"/>
      <w:r w:rsidR="00047913" w:rsidRPr="00C0593C">
        <w:rPr>
          <w:sz w:val="24"/>
        </w:rPr>
        <w:t>,</w:t>
      </w:r>
      <w:r w:rsidR="00C0593C">
        <w:rPr>
          <w:sz w:val="24"/>
        </w:rPr>
        <w:t>0</w:t>
      </w:r>
      <w:proofErr w:type="gramEnd"/>
      <w:r w:rsidR="00CC382E" w:rsidRPr="00C0593C">
        <w:rPr>
          <w:sz w:val="24"/>
        </w:rPr>
        <w:t xml:space="preserve"> % (</w:t>
      </w:r>
      <w:r w:rsidR="00C0593C">
        <w:rPr>
          <w:sz w:val="24"/>
        </w:rPr>
        <w:t>13</w:t>
      </w:r>
      <w:r w:rsidR="00047913" w:rsidRPr="00C0593C">
        <w:rPr>
          <w:sz w:val="24"/>
        </w:rPr>
        <w:t>.</w:t>
      </w:r>
      <w:r w:rsidR="00C0593C">
        <w:rPr>
          <w:sz w:val="24"/>
        </w:rPr>
        <w:t>045</w:t>
      </w:r>
      <w:r w:rsidR="00047913" w:rsidRPr="00C0593C">
        <w:rPr>
          <w:sz w:val="24"/>
        </w:rPr>
        <w:t>,</w:t>
      </w:r>
      <w:r w:rsidR="00C0593C">
        <w:rPr>
          <w:sz w:val="24"/>
        </w:rPr>
        <w:t>9</w:t>
      </w:r>
      <w:r w:rsidR="00CC382E" w:rsidRPr="00C0593C">
        <w:rPr>
          <w:sz w:val="24"/>
        </w:rPr>
        <w:t xml:space="preserve"> m</w:t>
      </w:r>
      <w:r w:rsidR="00CC382E" w:rsidRPr="00C0593C">
        <w:rPr>
          <w:sz w:val="24"/>
          <w:vertAlign w:val="superscript"/>
        </w:rPr>
        <w:t>3</w:t>
      </w:r>
      <w:r w:rsidR="00CC382E" w:rsidRPr="00C0593C">
        <w:rPr>
          <w:sz w:val="24"/>
        </w:rPr>
        <w:t>) u ukupnoj zapremini gazdinske jedinice, a u tekućem zapreminskom prirastu gazdi</w:t>
      </w:r>
      <w:r w:rsidR="00EF1D4B" w:rsidRPr="00C0593C">
        <w:rPr>
          <w:sz w:val="24"/>
        </w:rPr>
        <w:t xml:space="preserve">nske jedinice učestvuje sa </w:t>
      </w:r>
      <w:r w:rsidR="00C0593C">
        <w:rPr>
          <w:sz w:val="24"/>
        </w:rPr>
        <w:t>43</w:t>
      </w:r>
      <w:r w:rsidR="00047913" w:rsidRPr="00C0593C">
        <w:rPr>
          <w:sz w:val="24"/>
        </w:rPr>
        <w:t>,</w:t>
      </w:r>
      <w:r w:rsidR="00C0593C">
        <w:rPr>
          <w:sz w:val="24"/>
        </w:rPr>
        <w:t>9</w:t>
      </w:r>
      <w:r w:rsidR="00CC382E" w:rsidRPr="00C0593C">
        <w:rPr>
          <w:sz w:val="24"/>
        </w:rPr>
        <w:t xml:space="preserve"> % (</w:t>
      </w:r>
      <w:r w:rsidR="00C0593C">
        <w:rPr>
          <w:sz w:val="24"/>
        </w:rPr>
        <w:t>358</w:t>
      </w:r>
      <w:r w:rsidR="00047913" w:rsidRPr="00C0593C">
        <w:rPr>
          <w:sz w:val="24"/>
        </w:rPr>
        <w:t>,</w:t>
      </w:r>
      <w:r w:rsidR="00C0593C">
        <w:rPr>
          <w:sz w:val="24"/>
        </w:rPr>
        <w:t>6</w:t>
      </w:r>
      <w:r w:rsidR="00047913" w:rsidRPr="00C0593C">
        <w:rPr>
          <w:sz w:val="24"/>
        </w:rPr>
        <w:t xml:space="preserve"> </w:t>
      </w:r>
      <w:r w:rsidR="00CC382E" w:rsidRPr="00C0593C">
        <w:rPr>
          <w:sz w:val="24"/>
        </w:rPr>
        <w:t>m</w:t>
      </w:r>
      <w:r w:rsidR="00CC382E" w:rsidRPr="00C0593C">
        <w:rPr>
          <w:sz w:val="24"/>
          <w:vertAlign w:val="superscript"/>
        </w:rPr>
        <w:t>3</w:t>
      </w:r>
      <w:r w:rsidR="00CC382E" w:rsidRPr="00C0593C">
        <w:rPr>
          <w:sz w:val="24"/>
        </w:rPr>
        <w:t>).</w:t>
      </w:r>
      <w:r w:rsidR="00047913" w:rsidRPr="00C0593C">
        <w:rPr>
          <w:sz w:val="24"/>
        </w:rPr>
        <w:t xml:space="preserve"> </w:t>
      </w:r>
    </w:p>
    <w:p w:rsidR="004E5ADF" w:rsidRPr="001B7B5F" w:rsidRDefault="004E5ADF" w:rsidP="00C0593C">
      <w:pPr>
        <w:pStyle w:val="Hang127"/>
        <w:rPr>
          <w:sz w:val="24"/>
        </w:rPr>
      </w:pPr>
      <w:r w:rsidRPr="00C0593C">
        <w:rPr>
          <w:sz w:val="24"/>
        </w:rPr>
        <w:t xml:space="preserve">Sledeća vrsta drveća po zastupljenosti je </w:t>
      </w:r>
      <w:r w:rsidR="00C0593C">
        <w:rPr>
          <w:sz w:val="24"/>
        </w:rPr>
        <w:t>Bagrem</w:t>
      </w:r>
      <w:r w:rsidRPr="00C0593C">
        <w:rPr>
          <w:sz w:val="24"/>
        </w:rPr>
        <w:t>, koj</w:t>
      </w:r>
      <w:r w:rsidR="00C0593C">
        <w:rPr>
          <w:sz w:val="24"/>
        </w:rPr>
        <w:t>i</w:t>
      </w:r>
      <w:r w:rsidRPr="00C0593C">
        <w:rPr>
          <w:sz w:val="24"/>
        </w:rPr>
        <w:t xml:space="preserve"> učestvuje u zapremini sa </w:t>
      </w:r>
      <w:r w:rsidR="00047913" w:rsidRPr="00C0593C">
        <w:rPr>
          <w:sz w:val="24"/>
        </w:rPr>
        <w:t>1</w:t>
      </w:r>
      <w:r w:rsidR="00C0593C">
        <w:rPr>
          <w:sz w:val="24"/>
        </w:rPr>
        <w:t>2</w:t>
      </w:r>
      <w:r w:rsidR="00047913" w:rsidRPr="00C0593C">
        <w:rPr>
          <w:sz w:val="24"/>
        </w:rPr>
        <w:t>,</w:t>
      </w:r>
      <w:r w:rsidR="00C0593C">
        <w:rPr>
          <w:sz w:val="24"/>
        </w:rPr>
        <w:t>7</w:t>
      </w:r>
      <w:r w:rsidRPr="00C0593C">
        <w:rPr>
          <w:sz w:val="24"/>
        </w:rPr>
        <w:t xml:space="preserve"> % (</w:t>
      </w:r>
      <w:r w:rsidR="00C0593C">
        <w:rPr>
          <w:sz w:val="24"/>
        </w:rPr>
        <w:t>3</w:t>
      </w:r>
      <w:r w:rsidR="000E4DFD" w:rsidRPr="00C0593C">
        <w:rPr>
          <w:sz w:val="24"/>
        </w:rPr>
        <w:t>.</w:t>
      </w:r>
      <w:r w:rsidR="00C0593C">
        <w:rPr>
          <w:sz w:val="24"/>
        </w:rPr>
        <w:t>391</w:t>
      </w:r>
      <w:r w:rsidR="00047913" w:rsidRPr="00C0593C">
        <w:rPr>
          <w:sz w:val="24"/>
        </w:rPr>
        <w:t>,</w:t>
      </w:r>
      <w:r w:rsidR="00C0593C">
        <w:rPr>
          <w:sz w:val="24"/>
        </w:rPr>
        <w:t>0</w:t>
      </w:r>
      <w:r w:rsidRPr="00C0593C">
        <w:rPr>
          <w:sz w:val="24"/>
        </w:rPr>
        <w:t xml:space="preserve"> m</w:t>
      </w:r>
      <w:r w:rsidRPr="00C0593C">
        <w:rPr>
          <w:sz w:val="24"/>
          <w:vertAlign w:val="superscript"/>
        </w:rPr>
        <w:t>3</w:t>
      </w:r>
      <w:r w:rsidRPr="00C0593C">
        <w:rPr>
          <w:sz w:val="24"/>
        </w:rPr>
        <w:t xml:space="preserve">), a u tekućem zapreminskom prirastu gazdinske jedinice učestvuje sa </w:t>
      </w:r>
      <w:r w:rsidR="00C0593C">
        <w:rPr>
          <w:sz w:val="24"/>
        </w:rPr>
        <w:t>16</w:t>
      </w:r>
      <w:r w:rsidR="00047913" w:rsidRPr="00C0593C">
        <w:rPr>
          <w:sz w:val="24"/>
        </w:rPr>
        <w:t>,</w:t>
      </w:r>
      <w:r w:rsidR="00C0593C">
        <w:rPr>
          <w:sz w:val="24"/>
        </w:rPr>
        <w:t>4</w:t>
      </w:r>
      <w:r w:rsidRPr="00C0593C">
        <w:rPr>
          <w:sz w:val="24"/>
        </w:rPr>
        <w:t xml:space="preserve"> % (</w:t>
      </w:r>
      <w:r w:rsidR="00C0593C">
        <w:rPr>
          <w:sz w:val="24"/>
        </w:rPr>
        <w:t>134</w:t>
      </w:r>
      <w:r w:rsidR="00047913" w:rsidRPr="00C0593C">
        <w:rPr>
          <w:sz w:val="24"/>
        </w:rPr>
        <w:t>,</w:t>
      </w:r>
      <w:r w:rsidR="00C0593C">
        <w:rPr>
          <w:sz w:val="24"/>
        </w:rPr>
        <w:t>0</w:t>
      </w:r>
      <w:r w:rsidRPr="00C0593C">
        <w:rPr>
          <w:sz w:val="24"/>
        </w:rPr>
        <w:t xml:space="preserve"> m</w:t>
      </w:r>
      <w:r w:rsidRPr="00C0593C">
        <w:rPr>
          <w:sz w:val="24"/>
          <w:vertAlign w:val="superscript"/>
        </w:rPr>
        <w:t>3</w:t>
      </w:r>
      <w:r w:rsidR="000E4DFD" w:rsidRPr="00C0593C">
        <w:rPr>
          <w:sz w:val="24"/>
        </w:rPr>
        <w:t xml:space="preserve">), zatim sledi </w:t>
      </w:r>
      <w:r w:rsidR="00C0593C">
        <w:rPr>
          <w:sz w:val="24"/>
        </w:rPr>
        <w:t>Bela Topola</w:t>
      </w:r>
      <w:r w:rsidR="000E4DFD" w:rsidRPr="00C0593C">
        <w:rPr>
          <w:sz w:val="24"/>
        </w:rPr>
        <w:t xml:space="preserve"> sa </w:t>
      </w:r>
      <w:r w:rsidR="00C0593C">
        <w:rPr>
          <w:sz w:val="24"/>
        </w:rPr>
        <w:t>12</w:t>
      </w:r>
      <w:r w:rsidR="000E4DFD" w:rsidRPr="00C0593C">
        <w:rPr>
          <w:sz w:val="24"/>
        </w:rPr>
        <w:t>,</w:t>
      </w:r>
      <w:r w:rsidR="00C0593C">
        <w:rPr>
          <w:sz w:val="24"/>
        </w:rPr>
        <w:t>4</w:t>
      </w:r>
      <w:r w:rsidR="000E4DFD" w:rsidRPr="00C0593C">
        <w:rPr>
          <w:sz w:val="24"/>
        </w:rPr>
        <w:t xml:space="preserve"> % (</w:t>
      </w:r>
      <w:r w:rsidR="00C0593C">
        <w:rPr>
          <w:sz w:val="24"/>
        </w:rPr>
        <w:t>3</w:t>
      </w:r>
      <w:r w:rsidR="000E4DFD" w:rsidRPr="00C0593C">
        <w:rPr>
          <w:sz w:val="24"/>
        </w:rPr>
        <w:t>.</w:t>
      </w:r>
      <w:r w:rsidR="00C0593C">
        <w:rPr>
          <w:sz w:val="24"/>
        </w:rPr>
        <w:t>317</w:t>
      </w:r>
      <w:r w:rsidR="000E4DFD" w:rsidRPr="00C0593C">
        <w:rPr>
          <w:sz w:val="24"/>
        </w:rPr>
        <w:t>,</w:t>
      </w:r>
      <w:r w:rsidR="00C0593C">
        <w:rPr>
          <w:sz w:val="24"/>
        </w:rPr>
        <w:t>2</w:t>
      </w:r>
      <w:r w:rsidR="000E4DFD" w:rsidRPr="00C0593C">
        <w:rPr>
          <w:sz w:val="24"/>
        </w:rPr>
        <w:t xml:space="preserve"> m</w:t>
      </w:r>
      <w:r w:rsidR="000E4DFD" w:rsidRPr="00C0593C">
        <w:rPr>
          <w:sz w:val="24"/>
          <w:vertAlign w:val="superscript"/>
        </w:rPr>
        <w:t>3</w:t>
      </w:r>
      <w:r w:rsidR="000E4DFD" w:rsidRPr="00C0593C">
        <w:rPr>
          <w:sz w:val="24"/>
        </w:rPr>
        <w:t xml:space="preserve">), </w:t>
      </w:r>
      <w:r w:rsidR="00C0593C">
        <w:rPr>
          <w:sz w:val="24"/>
        </w:rPr>
        <w:t>Sibirski brest</w:t>
      </w:r>
      <w:r w:rsidR="000E4DFD" w:rsidRPr="00C0593C">
        <w:rPr>
          <w:sz w:val="24"/>
        </w:rPr>
        <w:t xml:space="preserve"> sa </w:t>
      </w:r>
      <w:r w:rsidR="00C0593C">
        <w:rPr>
          <w:sz w:val="24"/>
        </w:rPr>
        <w:t>12</w:t>
      </w:r>
      <w:r w:rsidR="000E4DFD" w:rsidRPr="00C0593C">
        <w:rPr>
          <w:sz w:val="24"/>
        </w:rPr>
        <w:t>,</w:t>
      </w:r>
      <w:r w:rsidR="00C0593C">
        <w:rPr>
          <w:sz w:val="24"/>
        </w:rPr>
        <w:t>1</w:t>
      </w:r>
      <w:r w:rsidR="000E4DFD" w:rsidRPr="00C0593C">
        <w:rPr>
          <w:sz w:val="24"/>
        </w:rPr>
        <w:t xml:space="preserve"> % (</w:t>
      </w:r>
      <w:r w:rsidR="00C0593C">
        <w:rPr>
          <w:sz w:val="24"/>
        </w:rPr>
        <w:t>3</w:t>
      </w:r>
      <w:r w:rsidR="000E4DFD" w:rsidRPr="00C0593C">
        <w:rPr>
          <w:sz w:val="24"/>
        </w:rPr>
        <w:t>.</w:t>
      </w:r>
      <w:r w:rsidR="00C0593C">
        <w:rPr>
          <w:sz w:val="24"/>
        </w:rPr>
        <w:t>212</w:t>
      </w:r>
      <w:r w:rsidR="000E4DFD" w:rsidRPr="00C0593C">
        <w:rPr>
          <w:sz w:val="24"/>
        </w:rPr>
        <w:t>,</w:t>
      </w:r>
      <w:r w:rsidR="00C0593C">
        <w:rPr>
          <w:sz w:val="24"/>
        </w:rPr>
        <w:t>6</w:t>
      </w:r>
      <w:r w:rsidR="000E4DFD" w:rsidRPr="00C0593C">
        <w:rPr>
          <w:sz w:val="24"/>
        </w:rPr>
        <w:t xml:space="preserve"> </w:t>
      </w:r>
      <w:r w:rsidR="000E4DFD" w:rsidRPr="001B7B5F">
        <w:rPr>
          <w:sz w:val="24"/>
        </w:rPr>
        <w:t>m</w:t>
      </w:r>
      <w:r w:rsidR="000E4DFD" w:rsidRPr="001B7B5F">
        <w:rPr>
          <w:sz w:val="24"/>
          <w:vertAlign w:val="superscript"/>
        </w:rPr>
        <w:t>3</w:t>
      </w:r>
      <w:r w:rsidR="000E4DFD" w:rsidRPr="001B7B5F">
        <w:rPr>
          <w:sz w:val="24"/>
        </w:rPr>
        <w:t>), Crna Topola sa 7,</w:t>
      </w:r>
      <w:r w:rsidR="00C0593C" w:rsidRPr="001B7B5F">
        <w:rPr>
          <w:sz w:val="24"/>
        </w:rPr>
        <w:t>3</w:t>
      </w:r>
      <w:r w:rsidR="000E4DFD" w:rsidRPr="001B7B5F">
        <w:rPr>
          <w:sz w:val="24"/>
        </w:rPr>
        <w:t xml:space="preserve"> % (</w:t>
      </w:r>
      <w:r w:rsidR="00C0593C" w:rsidRPr="001B7B5F">
        <w:rPr>
          <w:sz w:val="24"/>
        </w:rPr>
        <w:t>1</w:t>
      </w:r>
      <w:r w:rsidR="000E4DFD" w:rsidRPr="001B7B5F">
        <w:rPr>
          <w:sz w:val="24"/>
        </w:rPr>
        <w:t>.</w:t>
      </w:r>
      <w:r w:rsidR="00C0593C" w:rsidRPr="001B7B5F">
        <w:rPr>
          <w:sz w:val="24"/>
        </w:rPr>
        <w:t>948</w:t>
      </w:r>
      <w:r w:rsidR="000E4DFD" w:rsidRPr="001B7B5F">
        <w:rPr>
          <w:sz w:val="24"/>
        </w:rPr>
        <w:t>,</w:t>
      </w:r>
      <w:r w:rsidR="00C0593C" w:rsidRPr="001B7B5F">
        <w:rPr>
          <w:sz w:val="24"/>
        </w:rPr>
        <w:t>1</w:t>
      </w:r>
      <w:r w:rsidR="000E4DFD" w:rsidRPr="001B7B5F">
        <w:rPr>
          <w:sz w:val="24"/>
        </w:rPr>
        <w:t xml:space="preserve"> m</w:t>
      </w:r>
      <w:r w:rsidR="000E4DFD" w:rsidRPr="001B7B5F">
        <w:rPr>
          <w:sz w:val="24"/>
          <w:vertAlign w:val="superscript"/>
        </w:rPr>
        <w:t>3</w:t>
      </w:r>
      <w:r w:rsidR="000E4DFD" w:rsidRPr="001B7B5F">
        <w:rPr>
          <w:sz w:val="24"/>
        </w:rPr>
        <w:t xml:space="preserve">), </w:t>
      </w:r>
      <w:r w:rsidR="00C0593C" w:rsidRPr="001B7B5F">
        <w:rPr>
          <w:sz w:val="24"/>
        </w:rPr>
        <w:t>Bela vrba</w:t>
      </w:r>
      <w:r w:rsidR="000E4DFD" w:rsidRPr="001B7B5F">
        <w:rPr>
          <w:sz w:val="24"/>
        </w:rPr>
        <w:t xml:space="preserve"> sa </w:t>
      </w:r>
      <w:r w:rsidR="00C0593C" w:rsidRPr="001B7B5F">
        <w:rPr>
          <w:sz w:val="24"/>
        </w:rPr>
        <w:t>5</w:t>
      </w:r>
      <w:r w:rsidR="000E4DFD" w:rsidRPr="001B7B5F">
        <w:rPr>
          <w:sz w:val="24"/>
        </w:rPr>
        <w:t>,</w:t>
      </w:r>
      <w:r w:rsidR="00C0593C" w:rsidRPr="001B7B5F">
        <w:rPr>
          <w:sz w:val="24"/>
        </w:rPr>
        <w:t>5</w:t>
      </w:r>
      <w:r w:rsidR="000E4DFD" w:rsidRPr="001B7B5F">
        <w:rPr>
          <w:sz w:val="24"/>
        </w:rPr>
        <w:t xml:space="preserve"> % (</w:t>
      </w:r>
      <w:r w:rsidR="00C0593C" w:rsidRPr="001B7B5F">
        <w:rPr>
          <w:sz w:val="24"/>
        </w:rPr>
        <w:t>1</w:t>
      </w:r>
      <w:r w:rsidR="000E4DFD" w:rsidRPr="001B7B5F">
        <w:rPr>
          <w:sz w:val="24"/>
        </w:rPr>
        <w:t>.</w:t>
      </w:r>
      <w:r w:rsidR="00C0593C" w:rsidRPr="001B7B5F">
        <w:rPr>
          <w:sz w:val="24"/>
        </w:rPr>
        <w:t>467</w:t>
      </w:r>
      <w:r w:rsidR="000E4DFD" w:rsidRPr="001B7B5F">
        <w:rPr>
          <w:sz w:val="24"/>
        </w:rPr>
        <w:t>,</w:t>
      </w:r>
      <w:r w:rsidR="00C0593C" w:rsidRPr="001B7B5F">
        <w:rPr>
          <w:sz w:val="24"/>
        </w:rPr>
        <w:t>8</w:t>
      </w:r>
      <w:r w:rsidR="000E4DFD" w:rsidRPr="001B7B5F">
        <w:rPr>
          <w:sz w:val="24"/>
        </w:rPr>
        <w:t xml:space="preserve"> m</w:t>
      </w:r>
      <w:r w:rsidR="000E4DFD" w:rsidRPr="001B7B5F">
        <w:rPr>
          <w:sz w:val="24"/>
          <w:vertAlign w:val="superscript"/>
        </w:rPr>
        <w:t>3</w:t>
      </w:r>
      <w:r w:rsidR="000E4DFD" w:rsidRPr="001B7B5F">
        <w:rPr>
          <w:sz w:val="24"/>
        </w:rPr>
        <w:t>) itd.</w:t>
      </w:r>
    </w:p>
    <w:p w:rsidR="002E44B8" w:rsidRPr="001B7B5F" w:rsidRDefault="00427DE7" w:rsidP="00452D3E">
      <w:pPr>
        <w:pStyle w:val="Heading2"/>
        <w:spacing w:after="360"/>
      </w:pPr>
      <w:bookmarkStart w:id="127" w:name="_Toc127044044"/>
      <w:r w:rsidRPr="001B7B5F">
        <w:t>Stanje šuma po debljinskoj strukturi</w:t>
      </w:r>
      <w:bookmarkEnd w:id="127"/>
    </w:p>
    <w:p w:rsidR="00371BCA" w:rsidRPr="001B7B5F" w:rsidRDefault="0000572F" w:rsidP="001B7B5F">
      <w:pPr>
        <w:pStyle w:val="Hang127"/>
        <w:rPr>
          <w:sz w:val="24"/>
          <w:lang w:val="de-DE"/>
        </w:rPr>
      </w:pPr>
      <w:r w:rsidRPr="001B7B5F">
        <w:rPr>
          <w:sz w:val="24"/>
          <w:lang w:val="de-DE"/>
        </w:rPr>
        <w:t xml:space="preserve">Debljinska </w:t>
      </w:r>
      <w:r w:rsidRPr="001B7B5F">
        <w:rPr>
          <w:sz w:val="24"/>
          <w:lang w:val="sr-Latn-CS"/>
        </w:rPr>
        <w:t>struktura po debljinskim stepenim prikazana je sledećom tabelom</w:t>
      </w:r>
      <w:r w:rsidR="00AB56DA" w:rsidRPr="001B7B5F">
        <w:rPr>
          <w:sz w:val="24"/>
          <w:lang w:val="de-DE"/>
        </w:rPr>
        <w:t>:</w:t>
      </w:r>
    </w:p>
    <w:p w:rsidR="00452D3E" w:rsidRPr="001B7B5F" w:rsidRDefault="00452D3E" w:rsidP="00452D3E">
      <w:pPr>
        <w:pStyle w:val="Hang127"/>
        <w:rPr>
          <w:sz w:val="24"/>
          <w:szCs w:val="24"/>
          <w:lang w:val="de-DE"/>
        </w:rPr>
      </w:pPr>
      <w:r w:rsidRPr="001B7B5F">
        <w:rPr>
          <w:rFonts w:ascii="Cambria" w:hAnsi="Cambria"/>
          <w:i/>
          <w:iCs/>
          <w:sz w:val="18"/>
          <w:szCs w:val="18"/>
        </w:rPr>
        <w:t>Тabela br. 15</w:t>
      </w:r>
    </w:p>
    <w:tbl>
      <w:tblPr>
        <w:tblW w:w="5000" w:type="pct"/>
        <w:tblLook w:val="04A0"/>
      </w:tblPr>
      <w:tblGrid>
        <w:gridCol w:w="1790"/>
        <w:gridCol w:w="1473"/>
        <w:gridCol w:w="823"/>
        <w:gridCol w:w="994"/>
        <w:gridCol w:w="994"/>
        <w:gridCol w:w="994"/>
        <w:gridCol w:w="994"/>
        <w:gridCol w:w="994"/>
        <w:gridCol w:w="994"/>
        <w:gridCol w:w="937"/>
        <w:gridCol w:w="937"/>
        <w:gridCol w:w="948"/>
        <w:gridCol w:w="669"/>
      </w:tblGrid>
      <w:tr w:rsidR="001B7B5F" w:rsidRPr="001B7B5F" w:rsidTr="001B7B5F">
        <w:trPr>
          <w:trHeight w:val="528"/>
          <w:tblHeader/>
        </w:trPr>
        <w:tc>
          <w:tcPr>
            <w:tcW w:w="66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GAZDINSKA KLASA</w:t>
            </w:r>
          </w:p>
        </w:tc>
        <w:tc>
          <w:tcPr>
            <w:tcW w:w="544"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ZAPREMINA</w:t>
            </w:r>
          </w:p>
        </w:tc>
        <w:tc>
          <w:tcPr>
            <w:tcW w:w="3545" w:type="pct"/>
            <w:gridSpan w:val="10"/>
            <w:tcBorders>
              <w:top w:val="single" w:sz="4" w:space="0" w:color="auto"/>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Z A P R E M I N A  P O   D E B L J I N S K I M   R A Z R E D I M A</w:t>
            </w:r>
          </w:p>
        </w:tc>
        <w:tc>
          <w:tcPr>
            <w:tcW w:w="250"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1B7B5F" w:rsidRPr="001B7B5F" w:rsidRDefault="001B7B5F" w:rsidP="001B7B5F">
            <w:pPr>
              <w:jc w:val="center"/>
              <w:rPr>
                <w:b/>
                <w:bCs/>
              </w:rPr>
            </w:pPr>
            <w:r w:rsidRPr="001B7B5F">
              <w:rPr>
                <w:b/>
                <w:bCs/>
              </w:rPr>
              <w:t>Zv</w:t>
            </w:r>
          </w:p>
        </w:tc>
      </w:tr>
      <w:tr w:rsidR="001B7B5F" w:rsidRPr="001B7B5F" w:rsidTr="001B7B5F">
        <w:trPr>
          <w:trHeight w:val="264"/>
          <w:tblHeader/>
        </w:trPr>
        <w:tc>
          <w:tcPr>
            <w:tcW w:w="661" w:type="pct"/>
            <w:vMerge/>
            <w:tcBorders>
              <w:top w:val="single" w:sz="4" w:space="0" w:color="auto"/>
              <w:left w:val="single" w:sz="4" w:space="0" w:color="auto"/>
              <w:bottom w:val="single" w:sz="4" w:space="0" w:color="auto"/>
              <w:right w:val="single" w:sz="4" w:space="0" w:color="auto"/>
            </w:tcBorders>
            <w:vAlign w:val="center"/>
            <w:hideMark/>
          </w:tcPr>
          <w:p w:rsidR="001B7B5F" w:rsidRPr="001B7B5F" w:rsidRDefault="001B7B5F" w:rsidP="001B7B5F">
            <w:pPr>
              <w:jc w:val="left"/>
              <w:rPr>
                <w:b/>
                <w:bCs/>
              </w:rPr>
            </w:pPr>
          </w:p>
        </w:tc>
        <w:tc>
          <w:tcPr>
            <w:tcW w:w="544" w:type="pct"/>
            <w:vMerge/>
            <w:tcBorders>
              <w:top w:val="single" w:sz="4" w:space="0" w:color="auto"/>
              <w:left w:val="single" w:sz="4" w:space="0" w:color="auto"/>
              <w:bottom w:val="single" w:sz="4" w:space="0" w:color="auto"/>
              <w:right w:val="single" w:sz="4" w:space="0" w:color="auto"/>
            </w:tcBorders>
            <w:vAlign w:val="center"/>
            <w:hideMark/>
          </w:tcPr>
          <w:p w:rsidR="001B7B5F" w:rsidRPr="001B7B5F" w:rsidRDefault="001B7B5F" w:rsidP="001B7B5F">
            <w:pPr>
              <w:jc w:val="left"/>
              <w:rPr>
                <w:b/>
                <w:bCs/>
              </w:rPr>
            </w:pPr>
          </w:p>
        </w:tc>
        <w:tc>
          <w:tcPr>
            <w:tcW w:w="304"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do 10 cm</w:t>
            </w:r>
          </w:p>
        </w:tc>
        <w:tc>
          <w:tcPr>
            <w:tcW w:w="367"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11 do 20 cm</w:t>
            </w:r>
          </w:p>
        </w:tc>
        <w:tc>
          <w:tcPr>
            <w:tcW w:w="367"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21 do 30 cm</w:t>
            </w:r>
          </w:p>
        </w:tc>
        <w:tc>
          <w:tcPr>
            <w:tcW w:w="367"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31 do 40 cm</w:t>
            </w:r>
          </w:p>
        </w:tc>
        <w:tc>
          <w:tcPr>
            <w:tcW w:w="367"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41 do 50 cm</w:t>
            </w:r>
          </w:p>
        </w:tc>
        <w:tc>
          <w:tcPr>
            <w:tcW w:w="367"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51 do 60 cm</w:t>
            </w:r>
          </w:p>
        </w:tc>
        <w:tc>
          <w:tcPr>
            <w:tcW w:w="367"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61 do 70 cm</w:t>
            </w:r>
          </w:p>
        </w:tc>
        <w:tc>
          <w:tcPr>
            <w:tcW w:w="346"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71 do 80 cm</w:t>
            </w:r>
          </w:p>
        </w:tc>
        <w:tc>
          <w:tcPr>
            <w:tcW w:w="346"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81 do 90 cm</w:t>
            </w:r>
          </w:p>
        </w:tc>
        <w:tc>
          <w:tcPr>
            <w:tcW w:w="350"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iznad 90 cm</w:t>
            </w:r>
          </w:p>
        </w:tc>
        <w:tc>
          <w:tcPr>
            <w:tcW w:w="250" w:type="pct"/>
            <w:vMerge/>
            <w:tcBorders>
              <w:top w:val="single" w:sz="4" w:space="0" w:color="auto"/>
              <w:left w:val="single" w:sz="4" w:space="0" w:color="auto"/>
              <w:bottom w:val="single" w:sz="4" w:space="0" w:color="auto"/>
              <w:right w:val="single" w:sz="4" w:space="0" w:color="auto"/>
            </w:tcBorders>
            <w:vAlign w:val="center"/>
            <w:hideMark/>
          </w:tcPr>
          <w:p w:rsidR="001B7B5F" w:rsidRPr="001B7B5F" w:rsidRDefault="001B7B5F" w:rsidP="001B7B5F">
            <w:pPr>
              <w:jc w:val="left"/>
              <w:rPr>
                <w:b/>
                <w:bCs/>
              </w:rPr>
            </w:pPr>
          </w:p>
        </w:tc>
      </w:tr>
      <w:tr w:rsidR="001B7B5F" w:rsidRPr="001B7B5F" w:rsidTr="001B7B5F">
        <w:trPr>
          <w:trHeight w:val="264"/>
          <w:tblHeader/>
        </w:trPr>
        <w:tc>
          <w:tcPr>
            <w:tcW w:w="661" w:type="pct"/>
            <w:vMerge/>
            <w:tcBorders>
              <w:top w:val="single" w:sz="4" w:space="0" w:color="auto"/>
              <w:left w:val="single" w:sz="4" w:space="0" w:color="auto"/>
              <w:bottom w:val="single" w:sz="4" w:space="0" w:color="auto"/>
              <w:right w:val="single" w:sz="4" w:space="0" w:color="auto"/>
            </w:tcBorders>
            <w:vAlign w:val="center"/>
            <w:hideMark/>
          </w:tcPr>
          <w:p w:rsidR="001B7B5F" w:rsidRPr="001B7B5F" w:rsidRDefault="001B7B5F" w:rsidP="001B7B5F">
            <w:pPr>
              <w:jc w:val="left"/>
              <w:rPr>
                <w:b/>
                <w:bCs/>
              </w:rPr>
            </w:pPr>
          </w:p>
        </w:tc>
        <w:tc>
          <w:tcPr>
            <w:tcW w:w="544"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 xml:space="preserve"> m³</w:t>
            </w:r>
          </w:p>
        </w:tc>
        <w:tc>
          <w:tcPr>
            <w:tcW w:w="304"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O</w:t>
            </w:r>
          </w:p>
        </w:tc>
        <w:tc>
          <w:tcPr>
            <w:tcW w:w="367"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I</w:t>
            </w:r>
          </w:p>
        </w:tc>
        <w:tc>
          <w:tcPr>
            <w:tcW w:w="367"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II</w:t>
            </w:r>
          </w:p>
        </w:tc>
        <w:tc>
          <w:tcPr>
            <w:tcW w:w="367"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III</w:t>
            </w:r>
          </w:p>
        </w:tc>
        <w:tc>
          <w:tcPr>
            <w:tcW w:w="367"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IV</w:t>
            </w:r>
          </w:p>
        </w:tc>
        <w:tc>
          <w:tcPr>
            <w:tcW w:w="367"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V</w:t>
            </w:r>
          </w:p>
        </w:tc>
        <w:tc>
          <w:tcPr>
            <w:tcW w:w="367"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VI</w:t>
            </w:r>
          </w:p>
        </w:tc>
        <w:tc>
          <w:tcPr>
            <w:tcW w:w="346"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VII</w:t>
            </w:r>
          </w:p>
        </w:tc>
        <w:tc>
          <w:tcPr>
            <w:tcW w:w="346"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VIII</w:t>
            </w:r>
          </w:p>
        </w:tc>
        <w:tc>
          <w:tcPr>
            <w:tcW w:w="350"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IX</w:t>
            </w:r>
          </w:p>
        </w:tc>
        <w:tc>
          <w:tcPr>
            <w:tcW w:w="250"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m³</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12 116 145</w:t>
            </w:r>
          </w:p>
        </w:tc>
        <w:tc>
          <w:tcPr>
            <w:tcW w:w="54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238</w:t>
            </w:r>
            <w:r>
              <w:t>,</w:t>
            </w:r>
            <w:r w:rsidRPr="001B7B5F">
              <w:t>5</w:t>
            </w:r>
          </w:p>
        </w:tc>
        <w:tc>
          <w:tcPr>
            <w:tcW w:w="30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w:t>
            </w:r>
            <w:r>
              <w:t>,</w:t>
            </w:r>
            <w:r w:rsidRPr="001B7B5F">
              <w:t>9</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18</w:t>
            </w:r>
            <w:r>
              <w:t>,</w:t>
            </w:r>
            <w:r w:rsidRPr="001B7B5F">
              <w:t>4</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217</w:t>
            </w:r>
            <w:r>
              <w:t>,</w:t>
            </w:r>
            <w:r w:rsidRPr="001B7B5F">
              <w:t>2</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2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4</w:t>
            </w:r>
            <w:r>
              <w:t>,</w:t>
            </w:r>
            <w:r w:rsidRPr="001B7B5F">
              <w:t>8</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12 123 145</w:t>
            </w:r>
          </w:p>
        </w:tc>
        <w:tc>
          <w:tcPr>
            <w:tcW w:w="54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w:t>
            </w:r>
            <w:r>
              <w:t>.</w:t>
            </w:r>
            <w:r w:rsidRPr="001B7B5F">
              <w:t>402</w:t>
            </w:r>
            <w:r>
              <w:t>,</w:t>
            </w:r>
            <w:r w:rsidRPr="001B7B5F">
              <w:t>8</w:t>
            </w:r>
          </w:p>
        </w:tc>
        <w:tc>
          <w:tcPr>
            <w:tcW w:w="30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24</w:t>
            </w:r>
            <w:r>
              <w:t>,</w:t>
            </w:r>
            <w:r w:rsidRPr="001B7B5F">
              <w:t>2</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340</w:t>
            </w:r>
            <w:r>
              <w:t>,</w:t>
            </w:r>
            <w:r w:rsidRPr="001B7B5F">
              <w:t>9</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776</w:t>
            </w:r>
            <w:r>
              <w:t>,</w:t>
            </w:r>
            <w:r w:rsidRPr="001B7B5F">
              <w:t>9</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959</w:t>
            </w:r>
            <w:r>
              <w:t>,</w:t>
            </w:r>
            <w:r w:rsidRPr="001B7B5F">
              <w:t>2</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671</w:t>
            </w:r>
            <w:r>
              <w:t>,</w:t>
            </w:r>
            <w:r w:rsidRPr="001B7B5F">
              <w:t>8</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316</w:t>
            </w:r>
            <w:r>
              <w:t>,</w:t>
            </w:r>
            <w:r w:rsidRPr="001B7B5F">
              <w:t>5</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165</w:t>
            </w:r>
            <w:r>
              <w:t>,</w:t>
            </w:r>
            <w:r w:rsidRPr="001B7B5F">
              <w:t>9</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50</w:t>
            </w:r>
            <w:r>
              <w:t>,</w:t>
            </w:r>
            <w:r w:rsidRPr="001B7B5F">
              <w:t>1</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12</w:t>
            </w:r>
            <w:r>
              <w:t>,</w:t>
            </w:r>
            <w:r w:rsidRPr="001B7B5F">
              <w:t>4</w:t>
            </w:r>
          </w:p>
        </w:tc>
        <w:tc>
          <w:tcPr>
            <w:tcW w:w="3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84</w:t>
            </w:r>
            <w:r>
              <w:t>,</w:t>
            </w:r>
            <w:r w:rsidRPr="001B7B5F">
              <w:t>8</w:t>
            </w:r>
          </w:p>
        </w:tc>
        <w:tc>
          <w:tcPr>
            <w:tcW w:w="2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135</w:t>
            </w:r>
            <w:r>
              <w:t>,</w:t>
            </w:r>
            <w:r w:rsidRPr="001B7B5F">
              <w:t>5</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12 124 145</w:t>
            </w:r>
          </w:p>
        </w:tc>
        <w:tc>
          <w:tcPr>
            <w:tcW w:w="54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w:t>
            </w:r>
            <w:r>
              <w:t>.</w:t>
            </w:r>
            <w:r w:rsidRPr="001B7B5F">
              <w:t>175</w:t>
            </w:r>
            <w:r>
              <w:t>,</w:t>
            </w:r>
            <w:r w:rsidRPr="001B7B5F">
              <w:t>5</w:t>
            </w:r>
          </w:p>
        </w:tc>
        <w:tc>
          <w:tcPr>
            <w:tcW w:w="30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72</w:t>
            </w:r>
            <w:r>
              <w:t>,</w:t>
            </w:r>
            <w:r w:rsidRPr="001B7B5F">
              <w:t>2</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493</w:t>
            </w:r>
            <w:r>
              <w:t>,</w:t>
            </w:r>
            <w:r w:rsidRPr="001B7B5F">
              <w:t>4</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510</w:t>
            </w:r>
            <w:r>
              <w:t>,</w:t>
            </w:r>
            <w:r w:rsidRPr="001B7B5F">
              <w:t>9</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676</w:t>
            </w:r>
            <w:r>
              <w:t>,</w:t>
            </w:r>
            <w:r w:rsidRPr="001B7B5F">
              <w:t>5</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177</w:t>
            </w:r>
            <w:r>
              <w:t>,</w:t>
            </w:r>
            <w:r w:rsidRPr="001B7B5F">
              <w:t>0</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113</w:t>
            </w:r>
            <w:r>
              <w:t>,</w:t>
            </w:r>
            <w:r w:rsidRPr="001B7B5F">
              <w:t>0</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69</w:t>
            </w:r>
            <w:r>
              <w:t>,</w:t>
            </w:r>
            <w:r w:rsidRPr="001B7B5F">
              <w:t>9</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30</w:t>
            </w:r>
            <w:r>
              <w:t>,</w:t>
            </w:r>
            <w:r w:rsidRPr="001B7B5F">
              <w:t>1</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32</w:t>
            </w:r>
            <w:r>
              <w:t>,</w:t>
            </w:r>
            <w:r w:rsidRPr="001B7B5F">
              <w:t>5</w:t>
            </w:r>
          </w:p>
        </w:tc>
        <w:tc>
          <w:tcPr>
            <w:tcW w:w="3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2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95</w:t>
            </w:r>
            <w:r>
              <w:t>,</w:t>
            </w:r>
            <w:r w:rsidRPr="001B7B5F">
              <w:t>9</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12 125 145</w:t>
            </w:r>
          </w:p>
        </w:tc>
        <w:tc>
          <w:tcPr>
            <w:tcW w:w="54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415</w:t>
            </w:r>
            <w:r>
              <w:t>,</w:t>
            </w:r>
            <w:r w:rsidRPr="001B7B5F">
              <w:t>8</w:t>
            </w:r>
          </w:p>
        </w:tc>
        <w:tc>
          <w:tcPr>
            <w:tcW w:w="30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39</w:t>
            </w:r>
            <w:r>
              <w:t>,</w:t>
            </w:r>
            <w:r w:rsidRPr="001B7B5F">
              <w:t>5</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376</w:t>
            </w:r>
            <w:r>
              <w:t>,</w:t>
            </w:r>
            <w:r w:rsidRPr="001B7B5F">
              <w:t>3</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2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8</w:t>
            </w:r>
            <w:r>
              <w:t>,</w:t>
            </w:r>
            <w:r w:rsidRPr="001B7B5F">
              <w:t>3</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lastRenderedPageBreak/>
              <w:t>12 271 145</w:t>
            </w:r>
          </w:p>
        </w:tc>
        <w:tc>
          <w:tcPr>
            <w:tcW w:w="54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17</w:t>
            </w:r>
            <w:r>
              <w:t>,</w:t>
            </w:r>
            <w:r w:rsidRPr="001B7B5F">
              <w:t>8</w:t>
            </w:r>
          </w:p>
        </w:tc>
        <w:tc>
          <w:tcPr>
            <w:tcW w:w="30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16</w:t>
            </w:r>
            <w:r>
              <w:t>,</w:t>
            </w:r>
            <w:r w:rsidRPr="001B7B5F">
              <w:t>0</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8</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2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0</w:t>
            </w:r>
            <w:r>
              <w:t>,</w:t>
            </w:r>
            <w:r w:rsidRPr="001B7B5F">
              <w:t>5</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12 325 145</w:t>
            </w:r>
          </w:p>
        </w:tc>
        <w:tc>
          <w:tcPr>
            <w:tcW w:w="54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194</w:t>
            </w:r>
            <w:r>
              <w:t>,</w:t>
            </w:r>
            <w:r w:rsidRPr="001B7B5F">
              <w:t>1</w:t>
            </w:r>
          </w:p>
        </w:tc>
        <w:tc>
          <w:tcPr>
            <w:tcW w:w="30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194</w:t>
            </w:r>
            <w:r>
              <w:t>,</w:t>
            </w:r>
            <w:r w:rsidRPr="001B7B5F">
              <w:t>4</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676</w:t>
            </w:r>
            <w:r>
              <w:t>,</w:t>
            </w:r>
            <w:r w:rsidRPr="001B7B5F">
              <w:t>2</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308</w:t>
            </w:r>
            <w:r>
              <w:t>,</w:t>
            </w:r>
            <w:r w:rsidRPr="001B7B5F">
              <w:t>2</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15</w:t>
            </w:r>
            <w:r>
              <w:t>,</w:t>
            </w:r>
            <w:r w:rsidRPr="001B7B5F">
              <w:t>4</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2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56</w:t>
            </w:r>
            <w:r>
              <w:t>,</w:t>
            </w:r>
            <w:r w:rsidRPr="001B7B5F">
              <w:t>4</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12 326 145</w:t>
            </w:r>
          </w:p>
        </w:tc>
        <w:tc>
          <w:tcPr>
            <w:tcW w:w="54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414</w:t>
            </w:r>
            <w:r>
              <w:t>,</w:t>
            </w:r>
            <w:r w:rsidRPr="001B7B5F">
              <w:t>7</w:t>
            </w:r>
          </w:p>
        </w:tc>
        <w:tc>
          <w:tcPr>
            <w:tcW w:w="30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164</w:t>
            </w:r>
            <w:r>
              <w:t>,</w:t>
            </w:r>
            <w:r w:rsidRPr="001B7B5F">
              <w:t>6</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654</w:t>
            </w:r>
            <w:r>
              <w:t>,</w:t>
            </w:r>
            <w:r w:rsidRPr="001B7B5F">
              <w:t>8</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595</w:t>
            </w:r>
            <w:r>
              <w:t>,</w:t>
            </w:r>
            <w:r w:rsidRPr="001B7B5F">
              <w:t>3</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2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67</w:t>
            </w:r>
            <w:r>
              <w:t>,</w:t>
            </w:r>
            <w:r w:rsidRPr="001B7B5F">
              <w:t>5</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12 329 145</w:t>
            </w:r>
          </w:p>
        </w:tc>
        <w:tc>
          <w:tcPr>
            <w:tcW w:w="54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955</w:t>
            </w:r>
            <w:r>
              <w:t>,</w:t>
            </w:r>
            <w:r w:rsidRPr="001B7B5F">
              <w:t>1</w:t>
            </w:r>
          </w:p>
        </w:tc>
        <w:tc>
          <w:tcPr>
            <w:tcW w:w="30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241</w:t>
            </w:r>
            <w:r>
              <w:t>,</w:t>
            </w:r>
            <w:r w:rsidRPr="001B7B5F">
              <w:t>4</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652</w:t>
            </w:r>
            <w:r>
              <w:t>,</w:t>
            </w:r>
            <w:r w:rsidRPr="001B7B5F">
              <w:t>9</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60</w:t>
            </w:r>
            <w:r>
              <w:t>,</w:t>
            </w:r>
            <w:r w:rsidRPr="001B7B5F">
              <w:t>9</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2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18</w:t>
            </w:r>
            <w:r>
              <w:t>,</w:t>
            </w:r>
            <w:r w:rsidRPr="001B7B5F">
              <w:t>1</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12 451 145</w:t>
            </w:r>
          </w:p>
        </w:tc>
        <w:tc>
          <w:tcPr>
            <w:tcW w:w="54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987</w:t>
            </w:r>
            <w:r>
              <w:t>,</w:t>
            </w:r>
            <w:r w:rsidRPr="001B7B5F">
              <w:t>3</w:t>
            </w:r>
          </w:p>
        </w:tc>
        <w:tc>
          <w:tcPr>
            <w:tcW w:w="30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86</w:t>
            </w:r>
            <w:r>
              <w:t>,</w:t>
            </w:r>
            <w:r w:rsidRPr="001B7B5F">
              <w:t>4</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353</w:t>
            </w:r>
            <w:r>
              <w:t>,</w:t>
            </w:r>
            <w:r w:rsidRPr="001B7B5F">
              <w:t>2</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318</w:t>
            </w:r>
            <w:r>
              <w:t>,</w:t>
            </w:r>
            <w:r w:rsidRPr="001B7B5F">
              <w:t>8</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139</w:t>
            </w:r>
            <w:r>
              <w:t>,</w:t>
            </w:r>
            <w:r w:rsidRPr="001B7B5F">
              <w:t>9</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81</w:t>
            </w:r>
            <w:r>
              <w:t>,</w:t>
            </w:r>
            <w:r w:rsidRPr="001B7B5F">
              <w:t>6</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7</w:t>
            </w:r>
            <w:r>
              <w:t>,</w:t>
            </w:r>
            <w:r w:rsidRPr="001B7B5F">
              <w:t>3</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2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36</w:t>
            </w:r>
            <w:r>
              <w:t>,</w:t>
            </w:r>
            <w:r w:rsidRPr="001B7B5F">
              <w:t>9</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12 453 145</w:t>
            </w:r>
          </w:p>
        </w:tc>
        <w:tc>
          <w:tcPr>
            <w:tcW w:w="54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7</w:t>
            </w:r>
            <w:r>
              <w:t>.</w:t>
            </w:r>
            <w:r w:rsidRPr="001B7B5F">
              <w:t>741</w:t>
            </w:r>
            <w:r>
              <w:t>,</w:t>
            </w:r>
            <w:r w:rsidRPr="001B7B5F">
              <w:t>5</w:t>
            </w:r>
          </w:p>
        </w:tc>
        <w:tc>
          <w:tcPr>
            <w:tcW w:w="30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0</w:t>
            </w:r>
            <w:r>
              <w:t>,</w:t>
            </w:r>
            <w:r w:rsidRPr="001B7B5F">
              <w:t>2</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343</w:t>
            </w:r>
            <w:r>
              <w:t>,</w:t>
            </w:r>
            <w:r w:rsidRPr="001B7B5F">
              <w:t>4</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224</w:t>
            </w:r>
            <w:r>
              <w:t>,</w:t>
            </w:r>
            <w:r w:rsidRPr="001B7B5F">
              <w:t>3</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w:t>
            </w:r>
            <w:r>
              <w:t>.</w:t>
            </w:r>
            <w:r w:rsidRPr="001B7B5F">
              <w:t>163</w:t>
            </w:r>
            <w:r>
              <w:t>,</w:t>
            </w:r>
            <w:r w:rsidRPr="001B7B5F">
              <w:t>0</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433</w:t>
            </w:r>
            <w:r>
              <w:t>,</w:t>
            </w:r>
            <w:r w:rsidRPr="001B7B5F">
              <w:t>9</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932</w:t>
            </w:r>
            <w:r>
              <w:t>,</w:t>
            </w:r>
            <w:r w:rsidRPr="001B7B5F">
              <w:t>2</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756</w:t>
            </w:r>
            <w:r>
              <w:t>,</w:t>
            </w:r>
            <w:r w:rsidRPr="001B7B5F">
              <w:t>1</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588</w:t>
            </w:r>
            <w:r>
              <w:t>,</w:t>
            </w:r>
            <w:r w:rsidRPr="001B7B5F">
              <w:t>9</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228</w:t>
            </w:r>
            <w:r>
              <w:t>,</w:t>
            </w:r>
            <w:r w:rsidRPr="001B7B5F">
              <w:t>4</w:t>
            </w:r>
          </w:p>
        </w:tc>
        <w:tc>
          <w:tcPr>
            <w:tcW w:w="3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71</w:t>
            </w:r>
            <w:r>
              <w:t>,</w:t>
            </w:r>
            <w:r w:rsidRPr="001B7B5F">
              <w:t>1</w:t>
            </w:r>
          </w:p>
        </w:tc>
        <w:tc>
          <w:tcPr>
            <w:tcW w:w="2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213</w:t>
            </w:r>
            <w:r>
              <w:t>,</w:t>
            </w:r>
            <w:r w:rsidRPr="001B7B5F">
              <w:t>3</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12 469 145</w:t>
            </w:r>
          </w:p>
        </w:tc>
        <w:tc>
          <w:tcPr>
            <w:tcW w:w="54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w:t>
            </w:r>
            <w:r>
              <w:t>.</w:t>
            </w:r>
            <w:r w:rsidRPr="001B7B5F">
              <w:t>072</w:t>
            </w:r>
            <w:r>
              <w:t>,</w:t>
            </w:r>
            <w:r w:rsidRPr="001B7B5F">
              <w:t>5</w:t>
            </w:r>
          </w:p>
        </w:tc>
        <w:tc>
          <w:tcPr>
            <w:tcW w:w="30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w:t>
            </w:r>
            <w:r>
              <w:t>,</w:t>
            </w:r>
            <w:r w:rsidRPr="001B7B5F">
              <w:t>1</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971</w:t>
            </w:r>
            <w:r>
              <w:t>,</w:t>
            </w:r>
            <w:r w:rsidRPr="001B7B5F">
              <w:t>7</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240</w:t>
            </w:r>
            <w:r>
              <w:t>,</w:t>
            </w:r>
            <w:r w:rsidRPr="001B7B5F">
              <w:t>8</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497</w:t>
            </w:r>
            <w:r>
              <w:t>,</w:t>
            </w:r>
            <w:r w:rsidRPr="001B7B5F">
              <w:t>5</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331</w:t>
            </w:r>
            <w:r>
              <w:t>,</w:t>
            </w:r>
            <w:r w:rsidRPr="001B7B5F">
              <w:t>8</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26</w:t>
            </w:r>
            <w:r>
              <w:t>,</w:t>
            </w:r>
            <w:r w:rsidRPr="001B7B5F">
              <w:t>0</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w:t>
            </w:r>
            <w:r>
              <w:t>,</w:t>
            </w:r>
            <w:r w:rsidRPr="001B7B5F">
              <w:t>6</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2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60</w:t>
            </w:r>
            <w:r>
              <w:t>,</w:t>
            </w:r>
            <w:r w:rsidRPr="001B7B5F">
              <w:t>1</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12 480 145</w:t>
            </w:r>
          </w:p>
        </w:tc>
        <w:tc>
          <w:tcPr>
            <w:tcW w:w="54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796</w:t>
            </w:r>
            <w:r>
              <w:t>,</w:t>
            </w:r>
            <w:r w:rsidRPr="001B7B5F">
              <w:t>4</w:t>
            </w:r>
          </w:p>
        </w:tc>
        <w:tc>
          <w:tcPr>
            <w:tcW w:w="30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30</w:t>
            </w:r>
            <w:r>
              <w:t>,</w:t>
            </w:r>
            <w:r w:rsidRPr="001B7B5F">
              <w:t>9</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137</w:t>
            </w:r>
            <w:r>
              <w:t>,</w:t>
            </w:r>
            <w:r w:rsidRPr="001B7B5F">
              <w:t>4</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319</w:t>
            </w:r>
            <w:r>
              <w:t>,</w:t>
            </w:r>
            <w:r w:rsidRPr="001B7B5F">
              <w:t>5</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210</w:t>
            </w:r>
            <w:r>
              <w:t>,</w:t>
            </w:r>
            <w:r w:rsidRPr="001B7B5F">
              <w:t>2</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35</w:t>
            </w:r>
            <w:r>
              <w:t>,</w:t>
            </w:r>
            <w:r w:rsidRPr="001B7B5F">
              <w:t>6</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43</w:t>
            </w:r>
            <w:r>
              <w:t>,</w:t>
            </w:r>
            <w:r w:rsidRPr="001B7B5F">
              <w:t>5</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19</w:t>
            </w:r>
            <w:r>
              <w:t>,</w:t>
            </w:r>
            <w:r w:rsidRPr="001B7B5F">
              <w:t>3</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2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25</w:t>
            </w:r>
            <w:r>
              <w:t>,</w:t>
            </w:r>
            <w:r w:rsidRPr="001B7B5F">
              <w:t>8</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12 483 145</w:t>
            </w:r>
          </w:p>
        </w:tc>
        <w:tc>
          <w:tcPr>
            <w:tcW w:w="54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234</w:t>
            </w:r>
            <w:r>
              <w:t>,</w:t>
            </w:r>
            <w:r w:rsidRPr="001B7B5F">
              <w:t>1</w:t>
            </w:r>
          </w:p>
        </w:tc>
        <w:tc>
          <w:tcPr>
            <w:tcW w:w="30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120</w:t>
            </w:r>
            <w:r>
              <w:t>,</w:t>
            </w:r>
            <w:r w:rsidRPr="001B7B5F">
              <w:t>9</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74</w:t>
            </w:r>
            <w:r>
              <w:t>,</w:t>
            </w:r>
            <w:r w:rsidRPr="001B7B5F">
              <w:t>5</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18</w:t>
            </w:r>
            <w:r>
              <w:t>,</w:t>
            </w:r>
            <w:r w:rsidRPr="001B7B5F">
              <w:t>6</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20</w:t>
            </w:r>
            <w:r>
              <w:t>,</w:t>
            </w:r>
            <w:r w:rsidRPr="001B7B5F">
              <w:t>1</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2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8</w:t>
            </w:r>
            <w:r>
              <w:t>,</w:t>
            </w:r>
            <w:r w:rsidRPr="001B7B5F">
              <w:t>6</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rPr>
                <w:b/>
                <w:bCs/>
              </w:rPr>
            </w:pPr>
            <w:r w:rsidRPr="001B7B5F">
              <w:rPr>
                <w:b/>
                <w:bCs/>
              </w:rPr>
              <w:t>NC 12.</w:t>
            </w:r>
          </w:p>
        </w:tc>
        <w:tc>
          <w:tcPr>
            <w:tcW w:w="54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22</w:t>
            </w:r>
            <w:r>
              <w:rPr>
                <w:b/>
                <w:bCs/>
              </w:rPr>
              <w:t>.</w:t>
            </w:r>
            <w:r w:rsidRPr="001B7B5F">
              <w:rPr>
                <w:b/>
                <w:bCs/>
              </w:rPr>
              <w:t>646</w:t>
            </w:r>
            <w:r>
              <w:rPr>
                <w:b/>
                <w:bCs/>
              </w:rPr>
              <w:t>,</w:t>
            </w:r>
            <w:r w:rsidRPr="001B7B5F">
              <w:rPr>
                <w:b/>
                <w:bCs/>
              </w:rPr>
              <w:t>0</w:t>
            </w:r>
          </w:p>
        </w:tc>
        <w:tc>
          <w:tcPr>
            <w:tcW w:w="30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746</w:t>
            </w:r>
            <w:r>
              <w:rPr>
                <w:b/>
                <w:bCs/>
              </w:rPr>
              <w:t>,</w:t>
            </w:r>
            <w:r w:rsidRPr="001B7B5F">
              <w:rPr>
                <w:b/>
                <w:bCs/>
              </w:rPr>
              <w:t>0</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4</w:t>
            </w:r>
            <w:r>
              <w:rPr>
                <w:b/>
                <w:bCs/>
              </w:rPr>
              <w:t>.</w:t>
            </w:r>
            <w:r w:rsidRPr="001B7B5F">
              <w:rPr>
                <w:b/>
                <w:bCs/>
              </w:rPr>
              <w:t>522</w:t>
            </w:r>
            <w:r>
              <w:rPr>
                <w:b/>
                <w:bCs/>
              </w:rPr>
              <w:t>,</w:t>
            </w:r>
            <w:r w:rsidRPr="001B7B5F">
              <w:rPr>
                <w:b/>
                <w:bCs/>
              </w:rPr>
              <w:t>2</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5</w:t>
            </w:r>
            <w:r>
              <w:rPr>
                <w:b/>
                <w:bCs/>
              </w:rPr>
              <w:t>.</w:t>
            </w:r>
            <w:r w:rsidRPr="001B7B5F">
              <w:rPr>
                <w:b/>
                <w:bCs/>
              </w:rPr>
              <w:t>859</w:t>
            </w:r>
            <w:r>
              <w:rPr>
                <w:b/>
                <w:bCs/>
              </w:rPr>
              <w:t>,</w:t>
            </w:r>
            <w:r w:rsidRPr="001B7B5F">
              <w:rPr>
                <w:b/>
                <w:bCs/>
              </w:rPr>
              <w:t>1</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5</w:t>
            </w:r>
            <w:r>
              <w:rPr>
                <w:b/>
                <w:bCs/>
              </w:rPr>
              <w:t>.</w:t>
            </w:r>
            <w:r w:rsidRPr="001B7B5F">
              <w:rPr>
                <w:b/>
                <w:bCs/>
              </w:rPr>
              <w:t>076</w:t>
            </w:r>
            <w:r>
              <w:rPr>
                <w:b/>
                <w:bCs/>
              </w:rPr>
              <w:t>,</w:t>
            </w:r>
            <w:r w:rsidRPr="001B7B5F">
              <w:rPr>
                <w:b/>
                <w:bCs/>
              </w:rPr>
              <w:t>4</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2</w:t>
            </w:r>
            <w:r>
              <w:rPr>
                <w:b/>
                <w:bCs/>
              </w:rPr>
              <w:t>.</w:t>
            </w:r>
            <w:r w:rsidRPr="001B7B5F">
              <w:rPr>
                <w:b/>
                <w:bCs/>
              </w:rPr>
              <w:t>810</w:t>
            </w:r>
            <w:r>
              <w:rPr>
                <w:b/>
                <w:bCs/>
              </w:rPr>
              <w:t>,</w:t>
            </w:r>
            <w:r w:rsidRPr="001B7B5F">
              <w:rPr>
                <w:b/>
                <w:bCs/>
              </w:rPr>
              <w:t>3</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1</w:t>
            </w:r>
            <w:r>
              <w:rPr>
                <w:b/>
                <w:bCs/>
              </w:rPr>
              <w:t>.</w:t>
            </w:r>
            <w:r w:rsidRPr="001B7B5F">
              <w:rPr>
                <w:b/>
                <w:bCs/>
              </w:rPr>
              <w:t>512</w:t>
            </w:r>
            <w:r>
              <w:rPr>
                <w:b/>
                <w:bCs/>
              </w:rPr>
              <w:t>,</w:t>
            </w:r>
            <w:r w:rsidRPr="001B7B5F">
              <w:rPr>
                <w:b/>
                <w:bCs/>
              </w:rPr>
              <w:t>7</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1</w:t>
            </w:r>
            <w:r>
              <w:rPr>
                <w:b/>
                <w:bCs/>
              </w:rPr>
              <w:t>.</w:t>
            </w:r>
            <w:r w:rsidRPr="001B7B5F">
              <w:rPr>
                <w:b/>
                <w:bCs/>
              </w:rPr>
              <w:t>021</w:t>
            </w:r>
            <w:r>
              <w:rPr>
                <w:b/>
                <w:bCs/>
              </w:rPr>
              <w:t>,</w:t>
            </w:r>
            <w:r w:rsidRPr="001B7B5F">
              <w:rPr>
                <w:b/>
                <w:bCs/>
              </w:rPr>
              <w:t>1</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669</w:t>
            </w:r>
            <w:r>
              <w:rPr>
                <w:b/>
                <w:bCs/>
              </w:rPr>
              <w:t>,</w:t>
            </w:r>
            <w:r w:rsidRPr="001B7B5F">
              <w:rPr>
                <w:b/>
                <w:bCs/>
              </w:rPr>
              <w:t>1</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273</w:t>
            </w:r>
            <w:r>
              <w:rPr>
                <w:b/>
                <w:bCs/>
              </w:rPr>
              <w:t>,</w:t>
            </w:r>
            <w:r w:rsidRPr="001B7B5F">
              <w:rPr>
                <w:b/>
                <w:bCs/>
              </w:rPr>
              <w:t>3</w:t>
            </w:r>
          </w:p>
        </w:tc>
        <w:tc>
          <w:tcPr>
            <w:tcW w:w="3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155</w:t>
            </w:r>
            <w:r>
              <w:rPr>
                <w:b/>
                <w:bCs/>
              </w:rPr>
              <w:t>,</w:t>
            </w:r>
            <w:r w:rsidRPr="001B7B5F">
              <w:rPr>
                <w:b/>
                <w:bCs/>
              </w:rPr>
              <w:t>8</w:t>
            </w:r>
          </w:p>
        </w:tc>
        <w:tc>
          <w:tcPr>
            <w:tcW w:w="2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731</w:t>
            </w:r>
            <w:r>
              <w:rPr>
                <w:b/>
                <w:bCs/>
              </w:rPr>
              <w:t>,</w:t>
            </w:r>
            <w:r w:rsidRPr="001B7B5F">
              <w:rPr>
                <w:b/>
                <w:bCs/>
              </w:rPr>
              <w:t>7</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53 116 145</w:t>
            </w:r>
          </w:p>
        </w:tc>
        <w:tc>
          <w:tcPr>
            <w:tcW w:w="54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6</w:t>
            </w:r>
            <w:r>
              <w:t>,</w:t>
            </w:r>
            <w:r w:rsidRPr="001B7B5F">
              <w:t>9</w:t>
            </w:r>
          </w:p>
        </w:tc>
        <w:tc>
          <w:tcPr>
            <w:tcW w:w="30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6</w:t>
            </w:r>
            <w:r>
              <w:t>,</w:t>
            </w:r>
            <w:r w:rsidRPr="001B7B5F">
              <w:t>9</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2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0</w:t>
            </w:r>
            <w:r>
              <w:t>,</w:t>
            </w:r>
            <w:r w:rsidRPr="001B7B5F">
              <w:t>1</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53 325 145</w:t>
            </w:r>
          </w:p>
        </w:tc>
        <w:tc>
          <w:tcPr>
            <w:tcW w:w="54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0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2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53 329 145</w:t>
            </w:r>
          </w:p>
        </w:tc>
        <w:tc>
          <w:tcPr>
            <w:tcW w:w="54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12</w:t>
            </w:r>
            <w:r>
              <w:t>,</w:t>
            </w:r>
            <w:r w:rsidRPr="001B7B5F">
              <w:t>6</w:t>
            </w:r>
          </w:p>
        </w:tc>
        <w:tc>
          <w:tcPr>
            <w:tcW w:w="30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12</w:t>
            </w:r>
            <w:r>
              <w:t>,</w:t>
            </w:r>
            <w:r w:rsidRPr="001B7B5F">
              <w:t>6</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2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0</w:t>
            </w:r>
            <w:r>
              <w:t>,</w:t>
            </w:r>
            <w:r w:rsidRPr="001B7B5F">
              <w:t>3</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53 451 145</w:t>
            </w:r>
          </w:p>
        </w:tc>
        <w:tc>
          <w:tcPr>
            <w:tcW w:w="54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29</w:t>
            </w:r>
            <w:r>
              <w:t>,</w:t>
            </w:r>
            <w:r w:rsidRPr="001B7B5F">
              <w:t>2</w:t>
            </w:r>
          </w:p>
        </w:tc>
        <w:tc>
          <w:tcPr>
            <w:tcW w:w="30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0</w:t>
            </w:r>
            <w:r>
              <w:t>,</w:t>
            </w:r>
            <w:r w:rsidRPr="001B7B5F">
              <w:t>1</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4</w:t>
            </w:r>
            <w:r>
              <w:t>,</w:t>
            </w:r>
            <w:r w:rsidRPr="001B7B5F">
              <w:t>8</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11</w:t>
            </w:r>
            <w:r>
              <w:t>,</w:t>
            </w:r>
            <w:r w:rsidRPr="001B7B5F">
              <w:t>0</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10</w:t>
            </w:r>
            <w:r>
              <w:t>,</w:t>
            </w:r>
            <w:r w:rsidRPr="001B7B5F">
              <w:t>0</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w:t>
            </w:r>
            <w:r>
              <w:t>,</w:t>
            </w:r>
            <w:r w:rsidRPr="001B7B5F">
              <w:t>4</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2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5</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53 453 145</w:t>
            </w:r>
          </w:p>
        </w:tc>
        <w:tc>
          <w:tcPr>
            <w:tcW w:w="54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w:t>
            </w:r>
            <w:r>
              <w:t>.</w:t>
            </w:r>
            <w:r w:rsidRPr="001B7B5F">
              <w:t>248</w:t>
            </w:r>
            <w:r>
              <w:t>,</w:t>
            </w:r>
            <w:r w:rsidRPr="001B7B5F">
              <w:t>8</w:t>
            </w:r>
          </w:p>
        </w:tc>
        <w:tc>
          <w:tcPr>
            <w:tcW w:w="30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32</w:t>
            </w:r>
            <w:r>
              <w:t>,</w:t>
            </w:r>
            <w:r w:rsidRPr="001B7B5F">
              <w:t>8</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74</w:t>
            </w:r>
            <w:r>
              <w:t>,</w:t>
            </w:r>
            <w:r w:rsidRPr="001B7B5F">
              <w:t>8</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284</w:t>
            </w:r>
            <w:r>
              <w:t>,</w:t>
            </w:r>
            <w:r w:rsidRPr="001B7B5F">
              <w:t>1</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695</w:t>
            </w:r>
            <w:r>
              <w:t>,</w:t>
            </w:r>
            <w:r w:rsidRPr="001B7B5F">
              <w:t>5</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161</w:t>
            </w:r>
            <w:r>
              <w:t>,</w:t>
            </w:r>
            <w:r w:rsidRPr="001B7B5F">
              <w:t>7</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2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69</w:t>
            </w:r>
            <w:r>
              <w:t>,</w:t>
            </w:r>
            <w:r w:rsidRPr="001B7B5F">
              <w:t>0</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53 469 145</w:t>
            </w:r>
          </w:p>
        </w:tc>
        <w:tc>
          <w:tcPr>
            <w:tcW w:w="54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319</w:t>
            </w:r>
            <w:r>
              <w:t>,</w:t>
            </w:r>
            <w:r w:rsidRPr="001B7B5F">
              <w:t>5</w:t>
            </w:r>
          </w:p>
        </w:tc>
        <w:tc>
          <w:tcPr>
            <w:tcW w:w="30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207</w:t>
            </w:r>
            <w:r>
              <w:t>,</w:t>
            </w:r>
            <w:r w:rsidRPr="001B7B5F">
              <w:t>3</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108</w:t>
            </w:r>
            <w:r>
              <w:t>,</w:t>
            </w:r>
            <w:r w:rsidRPr="001B7B5F">
              <w:t>3</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w:t>
            </w:r>
            <w:r>
              <w:t>,</w:t>
            </w:r>
            <w:r w:rsidRPr="001B7B5F">
              <w:t>9</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2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7</w:t>
            </w:r>
            <w:r>
              <w:t>,</w:t>
            </w:r>
            <w:r w:rsidRPr="001B7B5F">
              <w:t>0</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53 480 145</w:t>
            </w:r>
          </w:p>
        </w:tc>
        <w:tc>
          <w:tcPr>
            <w:tcW w:w="54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381</w:t>
            </w:r>
            <w:r>
              <w:t>,</w:t>
            </w:r>
            <w:r w:rsidRPr="001B7B5F">
              <w:t>6</w:t>
            </w:r>
          </w:p>
        </w:tc>
        <w:tc>
          <w:tcPr>
            <w:tcW w:w="30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12</w:t>
            </w:r>
            <w:r>
              <w:t>,</w:t>
            </w:r>
            <w:r w:rsidRPr="001B7B5F">
              <w:t>5</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7</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19</w:t>
            </w:r>
            <w:r>
              <w:t>,</w:t>
            </w:r>
            <w:r w:rsidRPr="001B7B5F">
              <w:t>6</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189</w:t>
            </w:r>
            <w:r>
              <w:t>,</w:t>
            </w:r>
            <w:r w:rsidRPr="001B7B5F">
              <w:t>6</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158</w:t>
            </w:r>
            <w:r>
              <w:t>,</w:t>
            </w:r>
            <w:r w:rsidRPr="001B7B5F">
              <w:t>2</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2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7</w:t>
            </w:r>
            <w:r>
              <w:t>,</w:t>
            </w:r>
            <w:r w:rsidRPr="001B7B5F">
              <w:t>3</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rPr>
                <w:b/>
                <w:bCs/>
              </w:rPr>
            </w:pPr>
            <w:r w:rsidRPr="001B7B5F">
              <w:rPr>
                <w:b/>
                <w:bCs/>
              </w:rPr>
              <w:t>NC 53.</w:t>
            </w:r>
          </w:p>
        </w:tc>
        <w:tc>
          <w:tcPr>
            <w:tcW w:w="54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3</w:t>
            </w:r>
            <w:r>
              <w:rPr>
                <w:b/>
                <w:bCs/>
              </w:rPr>
              <w:t>.</w:t>
            </w:r>
            <w:r w:rsidRPr="001B7B5F">
              <w:rPr>
                <w:b/>
                <w:bCs/>
              </w:rPr>
              <w:t>998</w:t>
            </w:r>
            <w:r>
              <w:rPr>
                <w:b/>
                <w:bCs/>
              </w:rPr>
              <w:t>,</w:t>
            </w:r>
            <w:r w:rsidRPr="001B7B5F">
              <w:rPr>
                <w:b/>
                <w:bCs/>
              </w:rPr>
              <w:t>5</w:t>
            </w:r>
          </w:p>
        </w:tc>
        <w:tc>
          <w:tcPr>
            <w:tcW w:w="304"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0</w:t>
            </w:r>
            <w:r>
              <w:rPr>
                <w:b/>
                <w:bCs/>
              </w:rPr>
              <w:t>,</w:t>
            </w:r>
            <w:r w:rsidRPr="001B7B5F">
              <w:rPr>
                <w:b/>
                <w:bCs/>
              </w:rPr>
              <w:t>1</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276</w:t>
            </w:r>
            <w:r>
              <w:rPr>
                <w:b/>
                <w:bCs/>
              </w:rPr>
              <w:t>,</w:t>
            </w:r>
            <w:r w:rsidRPr="001B7B5F">
              <w:rPr>
                <w:b/>
                <w:bCs/>
              </w:rPr>
              <w:t>8</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195</w:t>
            </w:r>
            <w:r>
              <w:rPr>
                <w:b/>
                <w:bCs/>
              </w:rPr>
              <w:t>,</w:t>
            </w:r>
            <w:r w:rsidRPr="001B7B5F">
              <w:rPr>
                <w:b/>
                <w:bCs/>
              </w:rPr>
              <w:t>8</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317</w:t>
            </w:r>
            <w:r>
              <w:rPr>
                <w:b/>
                <w:bCs/>
              </w:rPr>
              <w:t>,</w:t>
            </w:r>
            <w:r w:rsidRPr="001B7B5F">
              <w:rPr>
                <w:b/>
                <w:bCs/>
              </w:rPr>
              <w:t>5</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1</w:t>
            </w:r>
            <w:r>
              <w:rPr>
                <w:b/>
                <w:bCs/>
              </w:rPr>
              <w:t>.</w:t>
            </w:r>
            <w:r w:rsidRPr="001B7B5F">
              <w:rPr>
                <w:b/>
                <w:bCs/>
              </w:rPr>
              <w:t>888</w:t>
            </w:r>
            <w:r>
              <w:rPr>
                <w:b/>
                <w:bCs/>
              </w:rPr>
              <w:t>,</w:t>
            </w:r>
            <w:r w:rsidRPr="001B7B5F">
              <w:rPr>
                <w:b/>
                <w:bCs/>
              </w:rPr>
              <w:t>4</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1</w:t>
            </w:r>
            <w:r>
              <w:rPr>
                <w:b/>
                <w:bCs/>
              </w:rPr>
              <w:t>.</w:t>
            </w:r>
            <w:r w:rsidRPr="001B7B5F">
              <w:rPr>
                <w:b/>
                <w:bCs/>
              </w:rPr>
              <w:t>319</w:t>
            </w:r>
            <w:r>
              <w:rPr>
                <w:b/>
                <w:bCs/>
              </w:rPr>
              <w:t>,</w:t>
            </w:r>
            <w:r w:rsidRPr="001B7B5F">
              <w:rPr>
                <w:b/>
                <w:bCs/>
              </w:rPr>
              <w:t>9</w:t>
            </w:r>
          </w:p>
        </w:tc>
        <w:tc>
          <w:tcPr>
            <w:tcW w:w="367"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rPr>
                <w:b/>
                <w:bCs/>
              </w:rPr>
            </w:pPr>
            <w:r w:rsidRPr="001B7B5F">
              <w:rPr>
                <w:b/>
                <w:bCs/>
              </w:rPr>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rPr>
                <w:b/>
                <w:bCs/>
              </w:rPr>
            </w:pPr>
            <w:r w:rsidRPr="001B7B5F">
              <w:rPr>
                <w:b/>
                <w:bCs/>
              </w:rPr>
              <w:t> </w:t>
            </w:r>
          </w:p>
        </w:tc>
        <w:tc>
          <w:tcPr>
            <w:tcW w:w="3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rPr>
                <w:b/>
                <w:bCs/>
              </w:rPr>
            </w:pPr>
            <w:r w:rsidRPr="001B7B5F">
              <w:rPr>
                <w:b/>
                <w:bCs/>
              </w:rPr>
              <w:t> </w:t>
            </w:r>
          </w:p>
        </w:tc>
        <w:tc>
          <w:tcPr>
            <w:tcW w:w="3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rPr>
                <w:b/>
                <w:bCs/>
              </w:rPr>
            </w:pPr>
            <w:r w:rsidRPr="001B7B5F">
              <w:rPr>
                <w:b/>
                <w:bCs/>
              </w:rPr>
              <w:t> </w:t>
            </w:r>
          </w:p>
        </w:tc>
        <w:tc>
          <w:tcPr>
            <w:tcW w:w="25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85</w:t>
            </w:r>
            <w:r>
              <w:rPr>
                <w:b/>
                <w:bCs/>
              </w:rPr>
              <w:t>,</w:t>
            </w:r>
            <w:r w:rsidRPr="001B7B5F">
              <w:rPr>
                <w:b/>
                <w:bCs/>
              </w:rPr>
              <w:t>2</w:t>
            </w:r>
          </w:p>
        </w:tc>
      </w:tr>
      <w:tr w:rsidR="001B7B5F" w:rsidRPr="001B7B5F" w:rsidTr="001B7B5F">
        <w:trPr>
          <w:trHeight w:val="264"/>
        </w:trPr>
        <w:tc>
          <w:tcPr>
            <w:tcW w:w="661" w:type="pct"/>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1B7B5F" w:rsidRPr="001B7B5F" w:rsidRDefault="001B7B5F" w:rsidP="001B7B5F">
            <w:pPr>
              <w:jc w:val="left"/>
              <w:rPr>
                <w:b/>
                <w:bCs/>
              </w:rPr>
            </w:pPr>
            <w:r w:rsidRPr="001B7B5F">
              <w:rPr>
                <w:b/>
                <w:bCs/>
              </w:rPr>
              <w:t>UKUPNO GJ</w:t>
            </w:r>
          </w:p>
        </w:tc>
        <w:tc>
          <w:tcPr>
            <w:tcW w:w="544" w:type="pct"/>
            <w:tcBorders>
              <w:top w:val="nil"/>
              <w:left w:val="nil"/>
              <w:bottom w:val="single" w:sz="4" w:space="0" w:color="auto"/>
              <w:right w:val="single" w:sz="4" w:space="0" w:color="auto"/>
            </w:tcBorders>
            <w:shd w:val="clear" w:color="auto" w:fill="D9D9D9" w:themeFill="background1" w:themeFillShade="D9"/>
            <w:noWrap/>
            <w:vAlign w:val="bottom"/>
            <w:hideMark/>
          </w:tcPr>
          <w:p w:rsidR="001B7B5F" w:rsidRPr="001B7B5F" w:rsidRDefault="001B7B5F" w:rsidP="001B7B5F">
            <w:pPr>
              <w:jc w:val="right"/>
              <w:rPr>
                <w:b/>
                <w:bCs/>
              </w:rPr>
            </w:pPr>
            <w:r w:rsidRPr="001B7B5F">
              <w:rPr>
                <w:b/>
                <w:bCs/>
              </w:rPr>
              <w:t>26</w:t>
            </w:r>
            <w:r>
              <w:rPr>
                <w:b/>
                <w:bCs/>
              </w:rPr>
              <w:t>.</w:t>
            </w:r>
            <w:r w:rsidRPr="001B7B5F">
              <w:rPr>
                <w:b/>
                <w:bCs/>
              </w:rPr>
              <w:t>644</w:t>
            </w:r>
            <w:r>
              <w:rPr>
                <w:b/>
                <w:bCs/>
              </w:rPr>
              <w:t>,</w:t>
            </w:r>
            <w:r w:rsidRPr="001B7B5F">
              <w:rPr>
                <w:b/>
                <w:bCs/>
              </w:rPr>
              <w:t>6</w:t>
            </w:r>
          </w:p>
        </w:tc>
        <w:tc>
          <w:tcPr>
            <w:tcW w:w="304" w:type="pct"/>
            <w:tcBorders>
              <w:top w:val="nil"/>
              <w:left w:val="nil"/>
              <w:bottom w:val="single" w:sz="4" w:space="0" w:color="auto"/>
              <w:right w:val="single" w:sz="4" w:space="0" w:color="auto"/>
            </w:tcBorders>
            <w:shd w:val="clear" w:color="auto" w:fill="D9D9D9" w:themeFill="background1" w:themeFillShade="D9"/>
            <w:noWrap/>
            <w:vAlign w:val="bottom"/>
            <w:hideMark/>
          </w:tcPr>
          <w:p w:rsidR="001B7B5F" w:rsidRPr="001B7B5F" w:rsidRDefault="001B7B5F" w:rsidP="001B7B5F">
            <w:pPr>
              <w:jc w:val="right"/>
              <w:rPr>
                <w:b/>
                <w:bCs/>
              </w:rPr>
            </w:pPr>
            <w:r w:rsidRPr="001B7B5F">
              <w:rPr>
                <w:b/>
                <w:bCs/>
              </w:rPr>
              <w:t>746</w:t>
            </w:r>
            <w:r>
              <w:rPr>
                <w:b/>
                <w:bCs/>
              </w:rPr>
              <w:t>,</w:t>
            </w:r>
            <w:r w:rsidRPr="001B7B5F">
              <w:rPr>
                <w:b/>
                <w:bCs/>
              </w:rPr>
              <w:t>1</w:t>
            </w:r>
          </w:p>
        </w:tc>
        <w:tc>
          <w:tcPr>
            <w:tcW w:w="367" w:type="pct"/>
            <w:tcBorders>
              <w:top w:val="nil"/>
              <w:left w:val="nil"/>
              <w:bottom w:val="single" w:sz="4" w:space="0" w:color="auto"/>
              <w:right w:val="single" w:sz="4" w:space="0" w:color="auto"/>
            </w:tcBorders>
            <w:shd w:val="clear" w:color="auto" w:fill="D9D9D9" w:themeFill="background1" w:themeFillShade="D9"/>
            <w:noWrap/>
            <w:vAlign w:val="bottom"/>
            <w:hideMark/>
          </w:tcPr>
          <w:p w:rsidR="001B7B5F" w:rsidRPr="001B7B5F" w:rsidRDefault="001B7B5F" w:rsidP="001B7B5F">
            <w:pPr>
              <w:jc w:val="right"/>
              <w:rPr>
                <w:b/>
                <w:bCs/>
              </w:rPr>
            </w:pPr>
            <w:r w:rsidRPr="001B7B5F">
              <w:rPr>
                <w:b/>
                <w:bCs/>
              </w:rPr>
              <w:t>4</w:t>
            </w:r>
            <w:r>
              <w:rPr>
                <w:b/>
                <w:bCs/>
              </w:rPr>
              <w:t>.</w:t>
            </w:r>
            <w:r w:rsidRPr="001B7B5F">
              <w:rPr>
                <w:b/>
                <w:bCs/>
              </w:rPr>
              <w:t>799</w:t>
            </w:r>
            <w:r>
              <w:rPr>
                <w:b/>
                <w:bCs/>
              </w:rPr>
              <w:t>,</w:t>
            </w:r>
            <w:r w:rsidRPr="001B7B5F">
              <w:rPr>
                <w:b/>
                <w:bCs/>
              </w:rPr>
              <w:t>0</w:t>
            </w:r>
          </w:p>
        </w:tc>
        <w:tc>
          <w:tcPr>
            <w:tcW w:w="367" w:type="pct"/>
            <w:tcBorders>
              <w:top w:val="nil"/>
              <w:left w:val="nil"/>
              <w:bottom w:val="single" w:sz="4" w:space="0" w:color="auto"/>
              <w:right w:val="single" w:sz="4" w:space="0" w:color="auto"/>
            </w:tcBorders>
            <w:shd w:val="clear" w:color="auto" w:fill="D9D9D9" w:themeFill="background1" w:themeFillShade="D9"/>
            <w:noWrap/>
            <w:vAlign w:val="bottom"/>
            <w:hideMark/>
          </w:tcPr>
          <w:p w:rsidR="001B7B5F" w:rsidRPr="001B7B5F" w:rsidRDefault="001B7B5F" w:rsidP="001B7B5F">
            <w:pPr>
              <w:jc w:val="right"/>
              <w:rPr>
                <w:b/>
                <w:bCs/>
              </w:rPr>
            </w:pPr>
            <w:r w:rsidRPr="001B7B5F">
              <w:rPr>
                <w:b/>
                <w:bCs/>
              </w:rPr>
              <w:t>6</w:t>
            </w:r>
            <w:r>
              <w:rPr>
                <w:b/>
                <w:bCs/>
              </w:rPr>
              <w:t>.</w:t>
            </w:r>
            <w:r w:rsidRPr="001B7B5F">
              <w:rPr>
                <w:b/>
                <w:bCs/>
              </w:rPr>
              <w:t>054</w:t>
            </w:r>
            <w:r>
              <w:rPr>
                <w:b/>
                <w:bCs/>
              </w:rPr>
              <w:t>,</w:t>
            </w:r>
            <w:r w:rsidRPr="001B7B5F">
              <w:rPr>
                <w:b/>
                <w:bCs/>
              </w:rPr>
              <w:t>9</w:t>
            </w:r>
          </w:p>
        </w:tc>
        <w:tc>
          <w:tcPr>
            <w:tcW w:w="367" w:type="pct"/>
            <w:tcBorders>
              <w:top w:val="nil"/>
              <w:left w:val="nil"/>
              <w:bottom w:val="single" w:sz="4" w:space="0" w:color="auto"/>
              <w:right w:val="single" w:sz="4" w:space="0" w:color="auto"/>
            </w:tcBorders>
            <w:shd w:val="clear" w:color="auto" w:fill="D9D9D9" w:themeFill="background1" w:themeFillShade="D9"/>
            <w:noWrap/>
            <w:vAlign w:val="bottom"/>
            <w:hideMark/>
          </w:tcPr>
          <w:p w:rsidR="001B7B5F" w:rsidRPr="001B7B5F" w:rsidRDefault="001B7B5F" w:rsidP="001B7B5F">
            <w:pPr>
              <w:jc w:val="right"/>
              <w:rPr>
                <w:b/>
                <w:bCs/>
              </w:rPr>
            </w:pPr>
            <w:r w:rsidRPr="001B7B5F">
              <w:rPr>
                <w:b/>
                <w:bCs/>
              </w:rPr>
              <w:t>5</w:t>
            </w:r>
            <w:r>
              <w:rPr>
                <w:b/>
                <w:bCs/>
              </w:rPr>
              <w:t>.</w:t>
            </w:r>
            <w:r w:rsidRPr="001B7B5F">
              <w:rPr>
                <w:b/>
                <w:bCs/>
              </w:rPr>
              <w:t>393</w:t>
            </w:r>
            <w:r>
              <w:rPr>
                <w:b/>
                <w:bCs/>
              </w:rPr>
              <w:t>,</w:t>
            </w:r>
            <w:r w:rsidRPr="001B7B5F">
              <w:rPr>
                <w:b/>
                <w:bCs/>
              </w:rPr>
              <w:t>9</w:t>
            </w:r>
          </w:p>
        </w:tc>
        <w:tc>
          <w:tcPr>
            <w:tcW w:w="367" w:type="pct"/>
            <w:tcBorders>
              <w:top w:val="nil"/>
              <w:left w:val="nil"/>
              <w:bottom w:val="single" w:sz="4" w:space="0" w:color="auto"/>
              <w:right w:val="single" w:sz="4" w:space="0" w:color="auto"/>
            </w:tcBorders>
            <w:shd w:val="clear" w:color="auto" w:fill="D9D9D9" w:themeFill="background1" w:themeFillShade="D9"/>
            <w:noWrap/>
            <w:vAlign w:val="bottom"/>
            <w:hideMark/>
          </w:tcPr>
          <w:p w:rsidR="001B7B5F" w:rsidRPr="001B7B5F" w:rsidRDefault="001B7B5F" w:rsidP="001B7B5F">
            <w:pPr>
              <w:jc w:val="right"/>
              <w:rPr>
                <w:b/>
                <w:bCs/>
              </w:rPr>
            </w:pPr>
            <w:r w:rsidRPr="001B7B5F">
              <w:rPr>
                <w:b/>
                <w:bCs/>
              </w:rPr>
              <w:t>4</w:t>
            </w:r>
            <w:r>
              <w:rPr>
                <w:b/>
                <w:bCs/>
              </w:rPr>
              <w:t>.</w:t>
            </w:r>
            <w:r w:rsidRPr="001B7B5F">
              <w:rPr>
                <w:b/>
                <w:bCs/>
              </w:rPr>
              <w:t>698</w:t>
            </w:r>
            <w:r>
              <w:rPr>
                <w:b/>
                <w:bCs/>
              </w:rPr>
              <w:t>,</w:t>
            </w:r>
            <w:r w:rsidRPr="001B7B5F">
              <w:rPr>
                <w:b/>
                <w:bCs/>
              </w:rPr>
              <w:t>7</w:t>
            </w:r>
          </w:p>
        </w:tc>
        <w:tc>
          <w:tcPr>
            <w:tcW w:w="367" w:type="pct"/>
            <w:tcBorders>
              <w:top w:val="nil"/>
              <w:left w:val="nil"/>
              <w:bottom w:val="single" w:sz="4" w:space="0" w:color="auto"/>
              <w:right w:val="single" w:sz="4" w:space="0" w:color="auto"/>
            </w:tcBorders>
            <w:shd w:val="clear" w:color="auto" w:fill="D9D9D9" w:themeFill="background1" w:themeFillShade="D9"/>
            <w:noWrap/>
            <w:vAlign w:val="bottom"/>
            <w:hideMark/>
          </w:tcPr>
          <w:p w:rsidR="001B7B5F" w:rsidRPr="001B7B5F" w:rsidRDefault="001B7B5F" w:rsidP="001B7B5F">
            <w:pPr>
              <w:jc w:val="right"/>
              <w:rPr>
                <w:b/>
                <w:bCs/>
              </w:rPr>
            </w:pPr>
            <w:r w:rsidRPr="001B7B5F">
              <w:rPr>
                <w:b/>
                <w:bCs/>
              </w:rPr>
              <w:t>2</w:t>
            </w:r>
            <w:r>
              <w:rPr>
                <w:b/>
                <w:bCs/>
              </w:rPr>
              <w:t>.</w:t>
            </w:r>
            <w:r w:rsidRPr="001B7B5F">
              <w:rPr>
                <w:b/>
                <w:bCs/>
              </w:rPr>
              <w:t>832</w:t>
            </w:r>
            <w:r>
              <w:rPr>
                <w:b/>
                <w:bCs/>
              </w:rPr>
              <w:t>,</w:t>
            </w:r>
            <w:r w:rsidRPr="001B7B5F">
              <w:rPr>
                <w:b/>
                <w:bCs/>
              </w:rPr>
              <w:t>6</w:t>
            </w:r>
          </w:p>
        </w:tc>
        <w:tc>
          <w:tcPr>
            <w:tcW w:w="367" w:type="pct"/>
            <w:tcBorders>
              <w:top w:val="nil"/>
              <w:left w:val="nil"/>
              <w:bottom w:val="single" w:sz="4" w:space="0" w:color="auto"/>
              <w:right w:val="single" w:sz="4" w:space="0" w:color="auto"/>
            </w:tcBorders>
            <w:shd w:val="clear" w:color="auto" w:fill="D9D9D9" w:themeFill="background1" w:themeFillShade="D9"/>
            <w:noWrap/>
            <w:vAlign w:val="bottom"/>
            <w:hideMark/>
          </w:tcPr>
          <w:p w:rsidR="001B7B5F" w:rsidRPr="001B7B5F" w:rsidRDefault="001B7B5F" w:rsidP="001B7B5F">
            <w:pPr>
              <w:jc w:val="right"/>
              <w:rPr>
                <w:b/>
                <w:bCs/>
              </w:rPr>
            </w:pPr>
            <w:r w:rsidRPr="001B7B5F">
              <w:rPr>
                <w:b/>
                <w:bCs/>
              </w:rPr>
              <w:t>1</w:t>
            </w:r>
            <w:r>
              <w:rPr>
                <w:b/>
                <w:bCs/>
              </w:rPr>
              <w:t>.</w:t>
            </w:r>
            <w:r w:rsidRPr="001B7B5F">
              <w:rPr>
                <w:b/>
                <w:bCs/>
              </w:rPr>
              <w:t>021</w:t>
            </w:r>
            <w:r>
              <w:rPr>
                <w:b/>
                <w:bCs/>
              </w:rPr>
              <w:t>,</w:t>
            </w:r>
            <w:r w:rsidRPr="001B7B5F">
              <w:rPr>
                <w:b/>
                <w:bCs/>
              </w:rPr>
              <w:t>1</w:t>
            </w:r>
          </w:p>
        </w:tc>
        <w:tc>
          <w:tcPr>
            <w:tcW w:w="346" w:type="pct"/>
            <w:tcBorders>
              <w:top w:val="nil"/>
              <w:left w:val="nil"/>
              <w:bottom w:val="single" w:sz="4" w:space="0" w:color="auto"/>
              <w:right w:val="single" w:sz="4" w:space="0" w:color="auto"/>
            </w:tcBorders>
            <w:shd w:val="clear" w:color="auto" w:fill="D9D9D9" w:themeFill="background1" w:themeFillShade="D9"/>
            <w:noWrap/>
            <w:vAlign w:val="bottom"/>
            <w:hideMark/>
          </w:tcPr>
          <w:p w:rsidR="001B7B5F" w:rsidRPr="001B7B5F" w:rsidRDefault="001B7B5F" w:rsidP="001B7B5F">
            <w:pPr>
              <w:jc w:val="right"/>
              <w:rPr>
                <w:b/>
                <w:bCs/>
              </w:rPr>
            </w:pPr>
            <w:r w:rsidRPr="001B7B5F">
              <w:rPr>
                <w:b/>
                <w:bCs/>
              </w:rPr>
              <w:t>669</w:t>
            </w:r>
            <w:r>
              <w:rPr>
                <w:b/>
                <w:bCs/>
              </w:rPr>
              <w:t>,</w:t>
            </w:r>
            <w:r w:rsidRPr="001B7B5F">
              <w:rPr>
                <w:b/>
                <w:bCs/>
              </w:rPr>
              <w:t>1</w:t>
            </w:r>
          </w:p>
        </w:tc>
        <w:tc>
          <w:tcPr>
            <w:tcW w:w="346" w:type="pct"/>
            <w:tcBorders>
              <w:top w:val="nil"/>
              <w:left w:val="nil"/>
              <w:bottom w:val="single" w:sz="4" w:space="0" w:color="auto"/>
              <w:right w:val="single" w:sz="4" w:space="0" w:color="auto"/>
            </w:tcBorders>
            <w:shd w:val="clear" w:color="auto" w:fill="D9D9D9" w:themeFill="background1" w:themeFillShade="D9"/>
            <w:noWrap/>
            <w:vAlign w:val="bottom"/>
            <w:hideMark/>
          </w:tcPr>
          <w:p w:rsidR="001B7B5F" w:rsidRPr="001B7B5F" w:rsidRDefault="001B7B5F" w:rsidP="001B7B5F">
            <w:pPr>
              <w:jc w:val="right"/>
              <w:rPr>
                <w:b/>
                <w:bCs/>
              </w:rPr>
            </w:pPr>
            <w:r w:rsidRPr="001B7B5F">
              <w:rPr>
                <w:b/>
                <w:bCs/>
              </w:rPr>
              <w:t>273</w:t>
            </w:r>
            <w:r>
              <w:rPr>
                <w:b/>
                <w:bCs/>
              </w:rPr>
              <w:t>,</w:t>
            </w:r>
            <w:r w:rsidRPr="001B7B5F">
              <w:rPr>
                <w:b/>
                <w:bCs/>
              </w:rPr>
              <w:t>3</w:t>
            </w:r>
          </w:p>
        </w:tc>
        <w:tc>
          <w:tcPr>
            <w:tcW w:w="350" w:type="pct"/>
            <w:tcBorders>
              <w:top w:val="nil"/>
              <w:left w:val="nil"/>
              <w:bottom w:val="single" w:sz="4" w:space="0" w:color="auto"/>
              <w:right w:val="single" w:sz="4" w:space="0" w:color="auto"/>
            </w:tcBorders>
            <w:shd w:val="clear" w:color="auto" w:fill="D9D9D9" w:themeFill="background1" w:themeFillShade="D9"/>
            <w:noWrap/>
            <w:vAlign w:val="bottom"/>
            <w:hideMark/>
          </w:tcPr>
          <w:p w:rsidR="001B7B5F" w:rsidRPr="001B7B5F" w:rsidRDefault="001B7B5F" w:rsidP="001B7B5F">
            <w:pPr>
              <w:jc w:val="right"/>
              <w:rPr>
                <w:b/>
                <w:bCs/>
              </w:rPr>
            </w:pPr>
            <w:r w:rsidRPr="001B7B5F">
              <w:rPr>
                <w:b/>
                <w:bCs/>
              </w:rPr>
              <w:t>155</w:t>
            </w:r>
            <w:r>
              <w:rPr>
                <w:b/>
                <w:bCs/>
              </w:rPr>
              <w:t>,</w:t>
            </w:r>
            <w:r w:rsidRPr="001B7B5F">
              <w:rPr>
                <w:b/>
                <w:bCs/>
              </w:rPr>
              <w:t>8</w:t>
            </w:r>
          </w:p>
        </w:tc>
        <w:tc>
          <w:tcPr>
            <w:tcW w:w="250" w:type="pct"/>
            <w:tcBorders>
              <w:top w:val="nil"/>
              <w:left w:val="nil"/>
              <w:bottom w:val="single" w:sz="4" w:space="0" w:color="auto"/>
              <w:right w:val="single" w:sz="4" w:space="0" w:color="auto"/>
            </w:tcBorders>
            <w:shd w:val="clear" w:color="auto" w:fill="D9D9D9" w:themeFill="background1" w:themeFillShade="D9"/>
            <w:noWrap/>
            <w:vAlign w:val="bottom"/>
            <w:hideMark/>
          </w:tcPr>
          <w:p w:rsidR="001B7B5F" w:rsidRPr="001B7B5F" w:rsidRDefault="001B7B5F" w:rsidP="001B7B5F">
            <w:pPr>
              <w:jc w:val="right"/>
              <w:rPr>
                <w:b/>
                <w:bCs/>
              </w:rPr>
            </w:pPr>
            <w:r w:rsidRPr="001B7B5F">
              <w:rPr>
                <w:b/>
                <w:bCs/>
              </w:rPr>
              <w:t>817</w:t>
            </w:r>
            <w:r>
              <w:rPr>
                <w:b/>
                <w:bCs/>
              </w:rPr>
              <w:t>,</w:t>
            </w:r>
            <w:r w:rsidRPr="001B7B5F">
              <w:rPr>
                <w:b/>
                <w:bCs/>
              </w:rPr>
              <w:t>0</w:t>
            </w:r>
          </w:p>
        </w:tc>
      </w:tr>
    </w:tbl>
    <w:p w:rsidR="00134F96" w:rsidRPr="001B7B5F" w:rsidRDefault="009736D0" w:rsidP="001B7B5F">
      <w:pPr>
        <w:pStyle w:val="Hang127"/>
        <w:spacing w:before="120"/>
        <w:rPr>
          <w:sz w:val="24"/>
        </w:rPr>
      </w:pPr>
      <w:r w:rsidRPr="001B7B5F">
        <w:rPr>
          <w:sz w:val="24"/>
        </w:rPr>
        <w:t>Debljinska struktura po stepenima Byoleja prikazana je sledećom tabelom:</w:t>
      </w:r>
    </w:p>
    <w:p w:rsidR="00322C02" w:rsidRPr="001B7B5F" w:rsidRDefault="00322C02" w:rsidP="00322C02">
      <w:pPr>
        <w:pStyle w:val="Hang127"/>
        <w:spacing w:before="120"/>
        <w:rPr>
          <w:sz w:val="24"/>
          <w:szCs w:val="24"/>
        </w:rPr>
      </w:pPr>
      <w:r w:rsidRPr="001B7B5F">
        <w:rPr>
          <w:rFonts w:ascii="Cambria" w:hAnsi="Cambria"/>
          <w:i/>
          <w:iCs/>
          <w:sz w:val="18"/>
          <w:szCs w:val="18"/>
        </w:rPr>
        <w:t>Тabela br. 16</w:t>
      </w:r>
    </w:p>
    <w:tbl>
      <w:tblPr>
        <w:tblW w:w="5000" w:type="pct"/>
        <w:tblLook w:val="04A0"/>
      </w:tblPr>
      <w:tblGrid>
        <w:gridCol w:w="3419"/>
        <w:gridCol w:w="2288"/>
        <w:gridCol w:w="1368"/>
        <w:gridCol w:w="1051"/>
        <w:gridCol w:w="1368"/>
        <w:gridCol w:w="894"/>
        <w:gridCol w:w="1208"/>
        <w:gridCol w:w="894"/>
        <w:gridCol w:w="1051"/>
      </w:tblGrid>
      <w:tr w:rsidR="001B7B5F" w:rsidRPr="001B7B5F" w:rsidTr="001B7B5F">
        <w:trPr>
          <w:trHeight w:val="540"/>
          <w:tblHeader/>
        </w:trPr>
        <w:tc>
          <w:tcPr>
            <w:tcW w:w="1263"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GAZDINSKA KLASA</w:t>
            </w:r>
          </w:p>
        </w:tc>
        <w:tc>
          <w:tcPr>
            <w:tcW w:w="845"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ZAPREMINA</w:t>
            </w:r>
          </w:p>
        </w:tc>
        <w:tc>
          <w:tcPr>
            <w:tcW w:w="2504" w:type="pct"/>
            <w:gridSpan w:val="6"/>
            <w:tcBorders>
              <w:top w:val="single" w:sz="4" w:space="0" w:color="auto"/>
              <w:left w:val="nil"/>
              <w:bottom w:val="single" w:sz="4" w:space="0" w:color="auto"/>
              <w:right w:val="single" w:sz="4" w:space="0" w:color="auto"/>
            </w:tcBorders>
            <w:shd w:val="clear" w:color="000000" w:fill="D9D9D9"/>
            <w:noWrap/>
            <w:vAlign w:val="center"/>
            <w:hideMark/>
          </w:tcPr>
          <w:p w:rsidR="001B7B5F" w:rsidRPr="001B7B5F" w:rsidRDefault="001B7B5F" w:rsidP="001B7B5F">
            <w:pPr>
              <w:jc w:val="center"/>
              <w:rPr>
                <w:b/>
                <w:bCs/>
              </w:rPr>
            </w:pPr>
            <w:r w:rsidRPr="001B7B5F">
              <w:rPr>
                <w:b/>
                <w:bCs/>
              </w:rPr>
              <w:t>S T E P E N I    B Y O L E J A</w:t>
            </w:r>
          </w:p>
        </w:tc>
        <w:tc>
          <w:tcPr>
            <w:tcW w:w="388"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1B7B5F" w:rsidRPr="001B7B5F" w:rsidRDefault="001B7B5F" w:rsidP="001B7B5F">
            <w:pPr>
              <w:jc w:val="center"/>
              <w:rPr>
                <w:b/>
                <w:bCs/>
              </w:rPr>
            </w:pPr>
            <w:r w:rsidRPr="001B7B5F">
              <w:rPr>
                <w:b/>
                <w:bCs/>
              </w:rPr>
              <w:t>Zv</w:t>
            </w:r>
          </w:p>
        </w:tc>
      </w:tr>
      <w:tr w:rsidR="001B7B5F" w:rsidRPr="001B7B5F" w:rsidTr="001B7B5F">
        <w:trPr>
          <w:trHeight w:val="264"/>
          <w:tblHeader/>
        </w:trPr>
        <w:tc>
          <w:tcPr>
            <w:tcW w:w="1263" w:type="pct"/>
            <w:vMerge/>
            <w:tcBorders>
              <w:top w:val="single" w:sz="4" w:space="0" w:color="auto"/>
              <w:left w:val="single" w:sz="4" w:space="0" w:color="auto"/>
              <w:bottom w:val="single" w:sz="4" w:space="0" w:color="auto"/>
              <w:right w:val="single" w:sz="4" w:space="0" w:color="auto"/>
            </w:tcBorders>
            <w:vAlign w:val="center"/>
            <w:hideMark/>
          </w:tcPr>
          <w:p w:rsidR="001B7B5F" w:rsidRPr="001B7B5F" w:rsidRDefault="001B7B5F" w:rsidP="001B7B5F">
            <w:pPr>
              <w:jc w:val="left"/>
              <w:rPr>
                <w:b/>
                <w:bCs/>
              </w:rPr>
            </w:pPr>
          </w:p>
        </w:tc>
        <w:tc>
          <w:tcPr>
            <w:tcW w:w="845" w:type="pct"/>
            <w:vMerge/>
            <w:tcBorders>
              <w:top w:val="single" w:sz="4" w:space="0" w:color="auto"/>
              <w:left w:val="single" w:sz="4" w:space="0" w:color="auto"/>
              <w:bottom w:val="single" w:sz="4" w:space="0" w:color="auto"/>
              <w:right w:val="single" w:sz="4" w:space="0" w:color="auto"/>
            </w:tcBorders>
            <w:vAlign w:val="center"/>
            <w:hideMark/>
          </w:tcPr>
          <w:p w:rsidR="001B7B5F" w:rsidRPr="001B7B5F" w:rsidRDefault="001B7B5F" w:rsidP="001B7B5F">
            <w:pPr>
              <w:jc w:val="left"/>
              <w:rPr>
                <w:b/>
                <w:bCs/>
              </w:rPr>
            </w:pPr>
          </w:p>
        </w:tc>
        <w:tc>
          <w:tcPr>
            <w:tcW w:w="893" w:type="pct"/>
            <w:gridSpan w:val="2"/>
            <w:tcBorders>
              <w:top w:val="single" w:sz="4" w:space="0" w:color="auto"/>
              <w:left w:val="nil"/>
              <w:bottom w:val="single" w:sz="4" w:space="0" w:color="auto"/>
              <w:right w:val="single" w:sz="4" w:space="0" w:color="auto"/>
            </w:tcBorders>
            <w:shd w:val="clear" w:color="000000" w:fill="D9D9D9"/>
            <w:noWrap/>
            <w:vAlign w:val="center"/>
            <w:hideMark/>
          </w:tcPr>
          <w:p w:rsidR="001B7B5F" w:rsidRPr="001B7B5F" w:rsidRDefault="001B7B5F" w:rsidP="001B7B5F">
            <w:pPr>
              <w:jc w:val="center"/>
              <w:rPr>
                <w:b/>
                <w:bCs/>
              </w:rPr>
            </w:pPr>
            <w:r w:rsidRPr="001B7B5F">
              <w:rPr>
                <w:b/>
                <w:bCs/>
              </w:rPr>
              <w:t>do 30 cm</w:t>
            </w:r>
          </w:p>
        </w:tc>
        <w:tc>
          <w:tcPr>
            <w:tcW w:w="835" w:type="pct"/>
            <w:gridSpan w:val="2"/>
            <w:tcBorders>
              <w:top w:val="single" w:sz="4" w:space="0" w:color="auto"/>
              <w:left w:val="nil"/>
              <w:bottom w:val="single" w:sz="4" w:space="0" w:color="auto"/>
              <w:right w:val="single" w:sz="4" w:space="0" w:color="auto"/>
            </w:tcBorders>
            <w:shd w:val="clear" w:color="000000" w:fill="D9D9D9"/>
            <w:noWrap/>
            <w:vAlign w:val="center"/>
            <w:hideMark/>
          </w:tcPr>
          <w:p w:rsidR="001B7B5F" w:rsidRPr="001B7B5F" w:rsidRDefault="001B7B5F" w:rsidP="001B7B5F">
            <w:pPr>
              <w:jc w:val="center"/>
              <w:rPr>
                <w:b/>
                <w:bCs/>
              </w:rPr>
            </w:pPr>
            <w:r w:rsidRPr="001B7B5F">
              <w:rPr>
                <w:b/>
                <w:bCs/>
              </w:rPr>
              <w:t>31-50 cm</w:t>
            </w:r>
          </w:p>
        </w:tc>
        <w:tc>
          <w:tcPr>
            <w:tcW w:w="776" w:type="pct"/>
            <w:gridSpan w:val="2"/>
            <w:tcBorders>
              <w:top w:val="single" w:sz="4" w:space="0" w:color="auto"/>
              <w:left w:val="nil"/>
              <w:bottom w:val="single" w:sz="4" w:space="0" w:color="auto"/>
              <w:right w:val="single" w:sz="4" w:space="0" w:color="auto"/>
            </w:tcBorders>
            <w:shd w:val="clear" w:color="000000" w:fill="D9D9D9"/>
            <w:noWrap/>
            <w:vAlign w:val="center"/>
            <w:hideMark/>
          </w:tcPr>
          <w:p w:rsidR="001B7B5F" w:rsidRPr="001B7B5F" w:rsidRDefault="001B7B5F" w:rsidP="001B7B5F">
            <w:pPr>
              <w:jc w:val="center"/>
              <w:rPr>
                <w:b/>
                <w:bCs/>
              </w:rPr>
            </w:pPr>
            <w:r w:rsidRPr="001B7B5F">
              <w:rPr>
                <w:b/>
                <w:bCs/>
              </w:rPr>
              <w:t>preko 50 cm</w:t>
            </w:r>
          </w:p>
        </w:tc>
        <w:tc>
          <w:tcPr>
            <w:tcW w:w="388" w:type="pct"/>
            <w:vMerge/>
            <w:tcBorders>
              <w:top w:val="single" w:sz="4" w:space="0" w:color="auto"/>
              <w:left w:val="single" w:sz="4" w:space="0" w:color="auto"/>
              <w:bottom w:val="single" w:sz="4" w:space="0" w:color="auto"/>
              <w:right w:val="single" w:sz="4" w:space="0" w:color="auto"/>
            </w:tcBorders>
            <w:vAlign w:val="center"/>
            <w:hideMark/>
          </w:tcPr>
          <w:p w:rsidR="001B7B5F" w:rsidRPr="001B7B5F" w:rsidRDefault="001B7B5F" w:rsidP="001B7B5F">
            <w:pPr>
              <w:jc w:val="left"/>
              <w:rPr>
                <w:b/>
                <w:bCs/>
              </w:rPr>
            </w:pPr>
          </w:p>
        </w:tc>
      </w:tr>
      <w:tr w:rsidR="001B7B5F" w:rsidRPr="001B7B5F" w:rsidTr="001B7B5F">
        <w:trPr>
          <w:trHeight w:val="312"/>
          <w:tblHeader/>
        </w:trPr>
        <w:tc>
          <w:tcPr>
            <w:tcW w:w="1263" w:type="pct"/>
            <w:vMerge/>
            <w:tcBorders>
              <w:top w:val="single" w:sz="4" w:space="0" w:color="auto"/>
              <w:left w:val="single" w:sz="4" w:space="0" w:color="auto"/>
              <w:bottom w:val="single" w:sz="4" w:space="0" w:color="auto"/>
              <w:right w:val="single" w:sz="4" w:space="0" w:color="auto"/>
            </w:tcBorders>
            <w:vAlign w:val="center"/>
            <w:hideMark/>
          </w:tcPr>
          <w:p w:rsidR="001B7B5F" w:rsidRPr="001B7B5F" w:rsidRDefault="001B7B5F" w:rsidP="001B7B5F">
            <w:pPr>
              <w:jc w:val="left"/>
              <w:rPr>
                <w:b/>
                <w:bCs/>
              </w:rPr>
            </w:pPr>
          </w:p>
        </w:tc>
        <w:tc>
          <w:tcPr>
            <w:tcW w:w="845" w:type="pct"/>
            <w:tcBorders>
              <w:top w:val="nil"/>
              <w:left w:val="nil"/>
              <w:bottom w:val="single" w:sz="4" w:space="0" w:color="auto"/>
              <w:right w:val="single" w:sz="4" w:space="0" w:color="auto"/>
            </w:tcBorders>
            <w:shd w:val="clear" w:color="000000" w:fill="D9D9D9"/>
            <w:vAlign w:val="center"/>
            <w:hideMark/>
          </w:tcPr>
          <w:p w:rsidR="001B7B5F" w:rsidRPr="001B7B5F" w:rsidRDefault="001B7B5F" w:rsidP="001B7B5F">
            <w:pPr>
              <w:jc w:val="center"/>
              <w:rPr>
                <w:b/>
                <w:bCs/>
              </w:rPr>
            </w:pPr>
            <w:r w:rsidRPr="001B7B5F">
              <w:rPr>
                <w:b/>
                <w:bCs/>
              </w:rPr>
              <w:t>m³</w:t>
            </w:r>
          </w:p>
        </w:tc>
        <w:tc>
          <w:tcPr>
            <w:tcW w:w="505" w:type="pct"/>
            <w:tcBorders>
              <w:top w:val="nil"/>
              <w:left w:val="nil"/>
              <w:bottom w:val="single" w:sz="4" w:space="0" w:color="auto"/>
              <w:right w:val="single" w:sz="4" w:space="0" w:color="auto"/>
            </w:tcBorders>
            <w:shd w:val="clear" w:color="000000" w:fill="D9D9D9"/>
            <w:noWrap/>
            <w:vAlign w:val="center"/>
            <w:hideMark/>
          </w:tcPr>
          <w:p w:rsidR="001B7B5F" w:rsidRPr="001B7B5F" w:rsidRDefault="001B7B5F" w:rsidP="001B7B5F">
            <w:pPr>
              <w:jc w:val="center"/>
              <w:rPr>
                <w:b/>
                <w:bCs/>
              </w:rPr>
            </w:pPr>
            <w:r w:rsidRPr="001B7B5F">
              <w:rPr>
                <w:b/>
                <w:bCs/>
              </w:rPr>
              <w:t>m</w:t>
            </w:r>
            <w:r w:rsidRPr="001B7B5F">
              <w:rPr>
                <w:b/>
                <w:bCs/>
                <w:vertAlign w:val="superscript"/>
              </w:rPr>
              <w:t>3</w:t>
            </w:r>
          </w:p>
        </w:tc>
        <w:tc>
          <w:tcPr>
            <w:tcW w:w="388" w:type="pct"/>
            <w:tcBorders>
              <w:top w:val="nil"/>
              <w:left w:val="nil"/>
              <w:bottom w:val="single" w:sz="4" w:space="0" w:color="auto"/>
              <w:right w:val="single" w:sz="4" w:space="0" w:color="auto"/>
            </w:tcBorders>
            <w:shd w:val="clear" w:color="000000" w:fill="D9D9D9"/>
            <w:noWrap/>
            <w:vAlign w:val="center"/>
            <w:hideMark/>
          </w:tcPr>
          <w:p w:rsidR="001B7B5F" w:rsidRPr="001B7B5F" w:rsidRDefault="001B7B5F" w:rsidP="001B7B5F">
            <w:pPr>
              <w:jc w:val="center"/>
              <w:rPr>
                <w:b/>
                <w:bCs/>
              </w:rPr>
            </w:pPr>
            <w:r w:rsidRPr="001B7B5F">
              <w:rPr>
                <w:b/>
                <w:bCs/>
              </w:rPr>
              <w:t>%</w:t>
            </w:r>
          </w:p>
        </w:tc>
        <w:tc>
          <w:tcPr>
            <w:tcW w:w="505" w:type="pct"/>
            <w:tcBorders>
              <w:top w:val="nil"/>
              <w:left w:val="nil"/>
              <w:bottom w:val="single" w:sz="4" w:space="0" w:color="auto"/>
              <w:right w:val="single" w:sz="4" w:space="0" w:color="auto"/>
            </w:tcBorders>
            <w:shd w:val="clear" w:color="000000" w:fill="D9D9D9"/>
            <w:noWrap/>
            <w:vAlign w:val="center"/>
            <w:hideMark/>
          </w:tcPr>
          <w:p w:rsidR="001B7B5F" w:rsidRPr="001B7B5F" w:rsidRDefault="001B7B5F" w:rsidP="001B7B5F">
            <w:pPr>
              <w:jc w:val="center"/>
              <w:rPr>
                <w:b/>
                <w:bCs/>
              </w:rPr>
            </w:pPr>
            <w:r w:rsidRPr="001B7B5F">
              <w:rPr>
                <w:b/>
                <w:bCs/>
              </w:rPr>
              <w:t>m</w:t>
            </w:r>
            <w:r w:rsidRPr="001B7B5F">
              <w:rPr>
                <w:b/>
                <w:bCs/>
                <w:vertAlign w:val="superscript"/>
              </w:rPr>
              <w:t>3</w:t>
            </w:r>
          </w:p>
        </w:tc>
        <w:tc>
          <w:tcPr>
            <w:tcW w:w="330" w:type="pct"/>
            <w:tcBorders>
              <w:top w:val="nil"/>
              <w:left w:val="nil"/>
              <w:bottom w:val="single" w:sz="4" w:space="0" w:color="auto"/>
              <w:right w:val="single" w:sz="4" w:space="0" w:color="auto"/>
            </w:tcBorders>
            <w:shd w:val="clear" w:color="000000" w:fill="D9D9D9"/>
            <w:noWrap/>
            <w:vAlign w:val="center"/>
            <w:hideMark/>
          </w:tcPr>
          <w:p w:rsidR="001B7B5F" w:rsidRPr="001B7B5F" w:rsidRDefault="001B7B5F" w:rsidP="001B7B5F">
            <w:pPr>
              <w:jc w:val="center"/>
              <w:rPr>
                <w:b/>
                <w:bCs/>
              </w:rPr>
            </w:pPr>
            <w:r w:rsidRPr="001B7B5F">
              <w:rPr>
                <w:b/>
                <w:bCs/>
              </w:rPr>
              <w:t>%</w:t>
            </w:r>
          </w:p>
        </w:tc>
        <w:tc>
          <w:tcPr>
            <w:tcW w:w="446" w:type="pct"/>
            <w:tcBorders>
              <w:top w:val="nil"/>
              <w:left w:val="nil"/>
              <w:bottom w:val="single" w:sz="4" w:space="0" w:color="auto"/>
              <w:right w:val="single" w:sz="4" w:space="0" w:color="auto"/>
            </w:tcBorders>
            <w:shd w:val="clear" w:color="000000" w:fill="D9D9D9"/>
            <w:noWrap/>
            <w:vAlign w:val="center"/>
            <w:hideMark/>
          </w:tcPr>
          <w:p w:rsidR="001B7B5F" w:rsidRPr="001B7B5F" w:rsidRDefault="001B7B5F" w:rsidP="001B7B5F">
            <w:pPr>
              <w:jc w:val="center"/>
              <w:rPr>
                <w:b/>
                <w:bCs/>
              </w:rPr>
            </w:pPr>
            <w:r w:rsidRPr="001B7B5F">
              <w:rPr>
                <w:b/>
                <w:bCs/>
              </w:rPr>
              <w:t>m</w:t>
            </w:r>
            <w:r w:rsidRPr="001B7B5F">
              <w:rPr>
                <w:b/>
                <w:bCs/>
                <w:vertAlign w:val="superscript"/>
              </w:rPr>
              <w:t>3</w:t>
            </w:r>
          </w:p>
        </w:tc>
        <w:tc>
          <w:tcPr>
            <w:tcW w:w="330" w:type="pct"/>
            <w:tcBorders>
              <w:top w:val="nil"/>
              <w:left w:val="nil"/>
              <w:bottom w:val="single" w:sz="4" w:space="0" w:color="auto"/>
              <w:right w:val="single" w:sz="4" w:space="0" w:color="auto"/>
            </w:tcBorders>
            <w:shd w:val="clear" w:color="000000" w:fill="D9D9D9"/>
            <w:noWrap/>
            <w:vAlign w:val="center"/>
            <w:hideMark/>
          </w:tcPr>
          <w:p w:rsidR="001B7B5F" w:rsidRPr="001B7B5F" w:rsidRDefault="001B7B5F" w:rsidP="001B7B5F">
            <w:pPr>
              <w:jc w:val="center"/>
              <w:rPr>
                <w:b/>
                <w:bCs/>
              </w:rPr>
            </w:pPr>
            <w:r w:rsidRPr="001B7B5F">
              <w:rPr>
                <w:b/>
                <w:bCs/>
              </w:rPr>
              <w:t>%</w:t>
            </w:r>
          </w:p>
        </w:tc>
        <w:tc>
          <w:tcPr>
            <w:tcW w:w="388" w:type="pct"/>
            <w:tcBorders>
              <w:top w:val="nil"/>
              <w:left w:val="nil"/>
              <w:bottom w:val="single" w:sz="4" w:space="0" w:color="auto"/>
              <w:right w:val="single" w:sz="4" w:space="0" w:color="auto"/>
            </w:tcBorders>
            <w:shd w:val="clear" w:color="000000" w:fill="D9D9D9"/>
            <w:noWrap/>
            <w:vAlign w:val="center"/>
            <w:hideMark/>
          </w:tcPr>
          <w:p w:rsidR="001B7B5F" w:rsidRPr="001B7B5F" w:rsidRDefault="001B7B5F" w:rsidP="001B7B5F">
            <w:pPr>
              <w:jc w:val="center"/>
              <w:rPr>
                <w:b/>
                <w:bCs/>
              </w:rPr>
            </w:pPr>
            <w:r w:rsidRPr="001B7B5F">
              <w:rPr>
                <w:b/>
                <w:bCs/>
              </w:rPr>
              <w:t>m</w:t>
            </w:r>
            <w:r w:rsidRPr="001B7B5F">
              <w:rPr>
                <w:b/>
                <w:bCs/>
                <w:vertAlign w:val="superscript"/>
              </w:rPr>
              <w:t>3</w:t>
            </w:r>
          </w:p>
        </w:tc>
      </w:tr>
      <w:tr w:rsidR="001B7B5F" w:rsidRPr="001B7B5F" w:rsidTr="001B7B5F">
        <w:trPr>
          <w:trHeight w:val="264"/>
        </w:trPr>
        <w:tc>
          <w:tcPr>
            <w:tcW w:w="1263"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12 116 145</w:t>
            </w:r>
          </w:p>
        </w:tc>
        <w:tc>
          <w:tcPr>
            <w:tcW w:w="84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238</w:t>
            </w:r>
            <w:r>
              <w:t>,</w:t>
            </w:r>
            <w:r w:rsidRPr="001B7B5F">
              <w:t>5</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21</w:t>
            </w:r>
            <w:r>
              <w:t>,</w:t>
            </w:r>
            <w:r w:rsidRPr="001B7B5F">
              <w:t>3</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8</w:t>
            </w:r>
            <w:r>
              <w:t>,</w:t>
            </w:r>
            <w:r w:rsidRPr="001B7B5F">
              <w:t>9</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217</w:t>
            </w:r>
            <w:r>
              <w:t>,</w:t>
            </w:r>
            <w:r w:rsidRPr="001B7B5F">
              <w:t>2</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91</w:t>
            </w:r>
            <w:r>
              <w:t>,</w:t>
            </w:r>
            <w:r w:rsidRPr="001B7B5F">
              <w:t>1</w:t>
            </w:r>
          </w:p>
        </w:tc>
        <w:tc>
          <w:tcPr>
            <w:tcW w:w="4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4</w:t>
            </w:r>
            <w:r>
              <w:t>,</w:t>
            </w:r>
            <w:r w:rsidRPr="001B7B5F">
              <w:t>8</w:t>
            </w:r>
          </w:p>
        </w:tc>
      </w:tr>
      <w:tr w:rsidR="001B7B5F" w:rsidRPr="001B7B5F" w:rsidTr="001B7B5F">
        <w:trPr>
          <w:trHeight w:val="264"/>
        </w:trPr>
        <w:tc>
          <w:tcPr>
            <w:tcW w:w="1263"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12 123 145</w:t>
            </w:r>
          </w:p>
        </w:tc>
        <w:tc>
          <w:tcPr>
            <w:tcW w:w="84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w:t>
            </w:r>
            <w:r>
              <w:t>..</w:t>
            </w:r>
            <w:r w:rsidRPr="001B7B5F">
              <w:t>402</w:t>
            </w:r>
            <w:r>
              <w:t>,</w:t>
            </w:r>
            <w:r w:rsidRPr="001B7B5F">
              <w:t>8</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142</w:t>
            </w:r>
            <w:r>
              <w:t>,</w:t>
            </w:r>
            <w:r w:rsidRPr="001B7B5F">
              <w:t>0</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33</w:t>
            </w:r>
            <w:r>
              <w:t>,</w:t>
            </w:r>
            <w:r w:rsidRPr="001B7B5F">
              <w:t>6</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631</w:t>
            </w:r>
            <w:r>
              <w:t>,</w:t>
            </w:r>
            <w:r w:rsidRPr="001B7B5F">
              <w:t>1</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47</w:t>
            </w:r>
            <w:r>
              <w:t>,</w:t>
            </w:r>
            <w:r w:rsidRPr="001B7B5F">
              <w:t>9</w:t>
            </w:r>
          </w:p>
        </w:tc>
        <w:tc>
          <w:tcPr>
            <w:tcW w:w="4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629</w:t>
            </w:r>
            <w:r>
              <w:t>,</w:t>
            </w:r>
            <w:r w:rsidRPr="001B7B5F">
              <w:t>7</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18</w:t>
            </w:r>
            <w:r>
              <w:t>,</w:t>
            </w:r>
            <w:r w:rsidRPr="001B7B5F">
              <w:t>5</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135</w:t>
            </w:r>
            <w:r>
              <w:t>,</w:t>
            </w:r>
            <w:r w:rsidRPr="001B7B5F">
              <w:t>5</w:t>
            </w:r>
          </w:p>
        </w:tc>
      </w:tr>
      <w:tr w:rsidR="001B7B5F" w:rsidRPr="001B7B5F" w:rsidTr="001B7B5F">
        <w:trPr>
          <w:trHeight w:val="264"/>
        </w:trPr>
        <w:tc>
          <w:tcPr>
            <w:tcW w:w="1263"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12 124 145</w:t>
            </w:r>
          </w:p>
        </w:tc>
        <w:tc>
          <w:tcPr>
            <w:tcW w:w="84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w:t>
            </w:r>
            <w:r>
              <w:t>.</w:t>
            </w:r>
            <w:r w:rsidRPr="001B7B5F">
              <w:t>175</w:t>
            </w:r>
            <w:r>
              <w:t>,</w:t>
            </w:r>
            <w:r w:rsidRPr="001B7B5F">
              <w:t>5</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076</w:t>
            </w:r>
            <w:r>
              <w:t>,</w:t>
            </w:r>
            <w:r w:rsidRPr="001B7B5F">
              <w:t>6</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49</w:t>
            </w:r>
            <w:r>
              <w:t>,</w:t>
            </w:r>
            <w:r w:rsidRPr="001B7B5F">
              <w:t>5</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853</w:t>
            </w:r>
            <w:r>
              <w:t>,</w:t>
            </w:r>
            <w:r w:rsidRPr="001B7B5F">
              <w:t>5</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39</w:t>
            </w:r>
            <w:r>
              <w:t>,</w:t>
            </w:r>
            <w:r w:rsidRPr="001B7B5F">
              <w:t>2</w:t>
            </w:r>
          </w:p>
        </w:tc>
        <w:tc>
          <w:tcPr>
            <w:tcW w:w="4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245</w:t>
            </w:r>
            <w:r>
              <w:t>,</w:t>
            </w:r>
            <w:r w:rsidRPr="001B7B5F">
              <w:t>4</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11</w:t>
            </w:r>
            <w:r>
              <w:t>,</w:t>
            </w:r>
            <w:r w:rsidRPr="001B7B5F">
              <w:t>3</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95</w:t>
            </w:r>
            <w:r>
              <w:t>,</w:t>
            </w:r>
            <w:r w:rsidRPr="001B7B5F">
              <w:t>9</w:t>
            </w:r>
          </w:p>
        </w:tc>
      </w:tr>
      <w:tr w:rsidR="001B7B5F" w:rsidRPr="001B7B5F" w:rsidTr="001B7B5F">
        <w:trPr>
          <w:trHeight w:val="264"/>
        </w:trPr>
        <w:tc>
          <w:tcPr>
            <w:tcW w:w="1263"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12 125 145</w:t>
            </w:r>
          </w:p>
        </w:tc>
        <w:tc>
          <w:tcPr>
            <w:tcW w:w="84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415</w:t>
            </w:r>
            <w:r>
              <w:t>,</w:t>
            </w:r>
            <w:r w:rsidRPr="001B7B5F">
              <w:t>8</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415</w:t>
            </w:r>
            <w:r>
              <w:t>,</w:t>
            </w:r>
            <w:r w:rsidRPr="001B7B5F">
              <w:t>8</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100</w:t>
            </w:r>
            <w:r>
              <w:t>,</w:t>
            </w:r>
            <w:r w:rsidRPr="001B7B5F">
              <w:t>0</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4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8</w:t>
            </w:r>
            <w:r>
              <w:t>,</w:t>
            </w:r>
            <w:r w:rsidRPr="001B7B5F">
              <w:t>3</w:t>
            </w:r>
          </w:p>
        </w:tc>
      </w:tr>
      <w:tr w:rsidR="001B7B5F" w:rsidRPr="001B7B5F" w:rsidTr="001B7B5F">
        <w:trPr>
          <w:trHeight w:val="264"/>
        </w:trPr>
        <w:tc>
          <w:tcPr>
            <w:tcW w:w="1263"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12 271 145</w:t>
            </w:r>
          </w:p>
        </w:tc>
        <w:tc>
          <w:tcPr>
            <w:tcW w:w="84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17</w:t>
            </w:r>
            <w:r>
              <w:t>,</w:t>
            </w:r>
            <w:r w:rsidRPr="001B7B5F">
              <w:t>8</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17</w:t>
            </w:r>
            <w:r>
              <w:t>,</w:t>
            </w:r>
            <w:r w:rsidRPr="001B7B5F">
              <w:t>8</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100</w:t>
            </w:r>
            <w:r>
              <w:t>,</w:t>
            </w:r>
            <w:r w:rsidRPr="001B7B5F">
              <w:t>0</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4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0</w:t>
            </w:r>
            <w:r>
              <w:t>,</w:t>
            </w:r>
            <w:r w:rsidRPr="001B7B5F">
              <w:t>5</w:t>
            </w:r>
          </w:p>
        </w:tc>
      </w:tr>
      <w:tr w:rsidR="001B7B5F" w:rsidRPr="001B7B5F" w:rsidTr="001B7B5F">
        <w:trPr>
          <w:trHeight w:val="264"/>
        </w:trPr>
        <w:tc>
          <w:tcPr>
            <w:tcW w:w="1263"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12 325 145</w:t>
            </w:r>
          </w:p>
        </w:tc>
        <w:tc>
          <w:tcPr>
            <w:tcW w:w="84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194</w:t>
            </w:r>
            <w:r>
              <w:t>,</w:t>
            </w:r>
            <w:r w:rsidRPr="001B7B5F">
              <w:t>1</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178</w:t>
            </w:r>
            <w:r>
              <w:t>,</w:t>
            </w:r>
            <w:r w:rsidRPr="001B7B5F">
              <w:t>7</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98</w:t>
            </w:r>
            <w:r>
              <w:t>,</w:t>
            </w:r>
            <w:r w:rsidRPr="001B7B5F">
              <w:t>7</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15</w:t>
            </w:r>
            <w:r>
              <w:t>,</w:t>
            </w:r>
            <w:r w:rsidRPr="001B7B5F">
              <w:t>4</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3</w:t>
            </w:r>
          </w:p>
        </w:tc>
        <w:tc>
          <w:tcPr>
            <w:tcW w:w="4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56</w:t>
            </w:r>
            <w:r>
              <w:t>,</w:t>
            </w:r>
            <w:r w:rsidRPr="001B7B5F">
              <w:t>4</w:t>
            </w:r>
          </w:p>
        </w:tc>
      </w:tr>
      <w:tr w:rsidR="001B7B5F" w:rsidRPr="001B7B5F" w:rsidTr="001B7B5F">
        <w:trPr>
          <w:trHeight w:val="264"/>
        </w:trPr>
        <w:tc>
          <w:tcPr>
            <w:tcW w:w="1263"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12 326 145</w:t>
            </w:r>
          </w:p>
        </w:tc>
        <w:tc>
          <w:tcPr>
            <w:tcW w:w="84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414</w:t>
            </w:r>
            <w:r>
              <w:t>,</w:t>
            </w:r>
            <w:r w:rsidRPr="001B7B5F">
              <w:t>7</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414</w:t>
            </w:r>
            <w:r>
              <w:t>,</w:t>
            </w:r>
            <w:r w:rsidRPr="001B7B5F">
              <w:t>7</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100</w:t>
            </w:r>
            <w:r>
              <w:t>,</w:t>
            </w:r>
            <w:r w:rsidRPr="001B7B5F">
              <w:t>0</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4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67</w:t>
            </w:r>
            <w:r>
              <w:t>,</w:t>
            </w:r>
            <w:r w:rsidRPr="001B7B5F">
              <w:t>5</w:t>
            </w:r>
          </w:p>
        </w:tc>
      </w:tr>
      <w:tr w:rsidR="001B7B5F" w:rsidRPr="001B7B5F" w:rsidTr="001B7B5F">
        <w:trPr>
          <w:trHeight w:val="264"/>
        </w:trPr>
        <w:tc>
          <w:tcPr>
            <w:tcW w:w="1263"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12 329 145</w:t>
            </w:r>
          </w:p>
        </w:tc>
        <w:tc>
          <w:tcPr>
            <w:tcW w:w="84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955</w:t>
            </w:r>
            <w:r>
              <w:t>,</w:t>
            </w:r>
            <w:r w:rsidRPr="001B7B5F">
              <w:t>1</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955</w:t>
            </w:r>
            <w:r>
              <w:t>,</w:t>
            </w:r>
            <w:r w:rsidRPr="001B7B5F">
              <w:t>1</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100</w:t>
            </w:r>
            <w:r>
              <w:t>,</w:t>
            </w:r>
            <w:r w:rsidRPr="001B7B5F">
              <w:t>0</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4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18</w:t>
            </w:r>
            <w:r>
              <w:t>,</w:t>
            </w:r>
            <w:r w:rsidRPr="001B7B5F">
              <w:t>1</w:t>
            </w:r>
          </w:p>
        </w:tc>
      </w:tr>
      <w:tr w:rsidR="001B7B5F" w:rsidRPr="001B7B5F" w:rsidTr="001B7B5F">
        <w:trPr>
          <w:trHeight w:val="264"/>
        </w:trPr>
        <w:tc>
          <w:tcPr>
            <w:tcW w:w="1263"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12 451 145</w:t>
            </w:r>
          </w:p>
        </w:tc>
        <w:tc>
          <w:tcPr>
            <w:tcW w:w="84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987</w:t>
            </w:r>
            <w:r>
              <w:t>,</w:t>
            </w:r>
            <w:r w:rsidRPr="001B7B5F">
              <w:t>3</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439</w:t>
            </w:r>
            <w:r>
              <w:t>,</w:t>
            </w:r>
            <w:r w:rsidRPr="001B7B5F">
              <w:t>6</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44</w:t>
            </w:r>
            <w:r>
              <w:t>,</w:t>
            </w:r>
            <w:r w:rsidRPr="001B7B5F">
              <w:t>5</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458</w:t>
            </w:r>
            <w:r>
              <w:t>,</w:t>
            </w:r>
            <w:r w:rsidRPr="001B7B5F">
              <w:t>8</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46</w:t>
            </w:r>
            <w:r>
              <w:t>,</w:t>
            </w:r>
            <w:r w:rsidRPr="001B7B5F">
              <w:t>5</w:t>
            </w:r>
          </w:p>
        </w:tc>
        <w:tc>
          <w:tcPr>
            <w:tcW w:w="4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89</w:t>
            </w:r>
            <w:r>
              <w:t>,</w:t>
            </w:r>
            <w:r w:rsidRPr="001B7B5F">
              <w:t>0</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9</w:t>
            </w:r>
            <w:r>
              <w:t>,</w:t>
            </w:r>
            <w:r w:rsidRPr="001B7B5F">
              <w:t>0</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36</w:t>
            </w:r>
            <w:r>
              <w:t>,</w:t>
            </w:r>
            <w:r w:rsidRPr="001B7B5F">
              <w:t>9</w:t>
            </w:r>
          </w:p>
        </w:tc>
      </w:tr>
      <w:tr w:rsidR="001B7B5F" w:rsidRPr="001B7B5F" w:rsidTr="001B7B5F">
        <w:trPr>
          <w:trHeight w:val="264"/>
        </w:trPr>
        <w:tc>
          <w:tcPr>
            <w:tcW w:w="1263"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12 453 145</w:t>
            </w:r>
          </w:p>
        </w:tc>
        <w:tc>
          <w:tcPr>
            <w:tcW w:w="84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7</w:t>
            </w:r>
            <w:r>
              <w:t>.</w:t>
            </w:r>
            <w:r w:rsidRPr="001B7B5F">
              <w:t>741</w:t>
            </w:r>
            <w:r>
              <w:t>,</w:t>
            </w:r>
            <w:r w:rsidRPr="001B7B5F">
              <w:t>5</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567</w:t>
            </w:r>
            <w:r>
              <w:t>,</w:t>
            </w:r>
            <w:r w:rsidRPr="001B7B5F">
              <w:t>9</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20</w:t>
            </w:r>
            <w:r>
              <w:t>,</w:t>
            </w:r>
            <w:r w:rsidRPr="001B7B5F">
              <w:t>3</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w:t>
            </w:r>
            <w:r>
              <w:t>.</w:t>
            </w:r>
            <w:r w:rsidRPr="001B7B5F">
              <w:t>596</w:t>
            </w:r>
            <w:r>
              <w:t>,</w:t>
            </w:r>
            <w:r w:rsidRPr="001B7B5F">
              <w:t>9</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46</w:t>
            </w:r>
            <w:r>
              <w:t>,</w:t>
            </w:r>
            <w:r w:rsidRPr="001B7B5F">
              <w:t>5</w:t>
            </w:r>
          </w:p>
        </w:tc>
        <w:tc>
          <w:tcPr>
            <w:tcW w:w="4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w:t>
            </w:r>
            <w:r>
              <w:t>.</w:t>
            </w:r>
            <w:r w:rsidRPr="001B7B5F">
              <w:t>576</w:t>
            </w:r>
            <w:r>
              <w:t>,</w:t>
            </w:r>
            <w:r w:rsidRPr="001B7B5F">
              <w:t>7</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33</w:t>
            </w:r>
            <w:r>
              <w:t>,</w:t>
            </w:r>
            <w:r w:rsidRPr="001B7B5F">
              <w:t>3</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213</w:t>
            </w:r>
            <w:r>
              <w:t>,</w:t>
            </w:r>
            <w:r w:rsidRPr="001B7B5F">
              <w:t>3</w:t>
            </w:r>
          </w:p>
        </w:tc>
      </w:tr>
      <w:tr w:rsidR="001B7B5F" w:rsidRPr="001B7B5F" w:rsidTr="001B7B5F">
        <w:trPr>
          <w:trHeight w:val="264"/>
        </w:trPr>
        <w:tc>
          <w:tcPr>
            <w:tcW w:w="1263"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12 469 145</w:t>
            </w:r>
          </w:p>
        </w:tc>
        <w:tc>
          <w:tcPr>
            <w:tcW w:w="84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w:t>
            </w:r>
            <w:r>
              <w:t>.</w:t>
            </w:r>
            <w:r w:rsidRPr="001B7B5F">
              <w:t>072</w:t>
            </w:r>
            <w:r>
              <w:t>,</w:t>
            </w:r>
            <w:r w:rsidRPr="001B7B5F">
              <w:t>5</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w:t>
            </w:r>
            <w:r>
              <w:t>.</w:t>
            </w:r>
            <w:r w:rsidRPr="001B7B5F">
              <w:t>214</w:t>
            </w:r>
            <w:r>
              <w:t>,</w:t>
            </w:r>
            <w:r w:rsidRPr="001B7B5F">
              <w:t>6</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72</w:t>
            </w:r>
            <w:r>
              <w:t>,</w:t>
            </w:r>
            <w:r w:rsidRPr="001B7B5F">
              <w:t>1</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829</w:t>
            </w:r>
            <w:r>
              <w:t>,</w:t>
            </w:r>
            <w:r w:rsidRPr="001B7B5F">
              <w:t>3</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27</w:t>
            </w:r>
            <w:r>
              <w:t>,</w:t>
            </w:r>
            <w:r w:rsidRPr="001B7B5F">
              <w:t>0</w:t>
            </w:r>
          </w:p>
        </w:tc>
        <w:tc>
          <w:tcPr>
            <w:tcW w:w="4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28</w:t>
            </w:r>
            <w:r>
              <w:t>,</w:t>
            </w:r>
            <w:r w:rsidRPr="001B7B5F">
              <w:t>6</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0</w:t>
            </w:r>
            <w:r>
              <w:t>,</w:t>
            </w:r>
            <w:r w:rsidRPr="001B7B5F">
              <w:t>9</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60</w:t>
            </w:r>
            <w:r>
              <w:t>,</w:t>
            </w:r>
            <w:r w:rsidRPr="001B7B5F">
              <w:t>1</w:t>
            </w:r>
          </w:p>
        </w:tc>
      </w:tr>
      <w:tr w:rsidR="001B7B5F" w:rsidRPr="001B7B5F" w:rsidTr="001B7B5F">
        <w:trPr>
          <w:trHeight w:val="264"/>
        </w:trPr>
        <w:tc>
          <w:tcPr>
            <w:tcW w:w="1263"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12 480 145</w:t>
            </w:r>
          </w:p>
        </w:tc>
        <w:tc>
          <w:tcPr>
            <w:tcW w:w="84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796</w:t>
            </w:r>
            <w:r>
              <w:t>,</w:t>
            </w:r>
            <w:r w:rsidRPr="001B7B5F">
              <w:t>4</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487</w:t>
            </w:r>
            <w:r>
              <w:t>,</w:t>
            </w:r>
            <w:r w:rsidRPr="001B7B5F">
              <w:t>8</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61</w:t>
            </w:r>
            <w:r>
              <w:t>,</w:t>
            </w:r>
            <w:r w:rsidRPr="001B7B5F">
              <w:t>3</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245</w:t>
            </w:r>
            <w:r>
              <w:t>,</w:t>
            </w:r>
            <w:r w:rsidRPr="001B7B5F">
              <w:t>8</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30</w:t>
            </w:r>
            <w:r>
              <w:t>,</w:t>
            </w:r>
            <w:r w:rsidRPr="001B7B5F">
              <w:t>9</w:t>
            </w:r>
          </w:p>
        </w:tc>
        <w:tc>
          <w:tcPr>
            <w:tcW w:w="4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62</w:t>
            </w:r>
            <w:r>
              <w:t>,</w:t>
            </w:r>
            <w:r w:rsidRPr="001B7B5F">
              <w:t>7</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7</w:t>
            </w:r>
            <w:r>
              <w:t>,</w:t>
            </w:r>
            <w:r w:rsidRPr="001B7B5F">
              <w:t>9</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25</w:t>
            </w:r>
            <w:r>
              <w:t>,</w:t>
            </w:r>
            <w:r w:rsidRPr="001B7B5F">
              <w:t>8</w:t>
            </w:r>
          </w:p>
        </w:tc>
      </w:tr>
      <w:tr w:rsidR="001B7B5F" w:rsidRPr="001B7B5F" w:rsidTr="001B7B5F">
        <w:trPr>
          <w:trHeight w:val="264"/>
        </w:trPr>
        <w:tc>
          <w:tcPr>
            <w:tcW w:w="1263"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12 483 145</w:t>
            </w:r>
          </w:p>
        </w:tc>
        <w:tc>
          <w:tcPr>
            <w:tcW w:w="84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234</w:t>
            </w:r>
            <w:r>
              <w:t>,</w:t>
            </w:r>
            <w:r w:rsidRPr="001B7B5F">
              <w:t>1</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195</w:t>
            </w:r>
            <w:r>
              <w:t>,</w:t>
            </w:r>
            <w:r w:rsidRPr="001B7B5F">
              <w:t>4</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83</w:t>
            </w:r>
            <w:r>
              <w:t>,</w:t>
            </w:r>
            <w:r w:rsidRPr="001B7B5F">
              <w:t>5</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38</w:t>
            </w:r>
            <w:r>
              <w:t>,</w:t>
            </w:r>
            <w:r w:rsidRPr="001B7B5F">
              <w:t>7</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16</w:t>
            </w:r>
            <w:r>
              <w:t>,</w:t>
            </w:r>
            <w:r w:rsidRPr="001B7B5F">
              <w:t>5</w:t>
            </w:r>
          </w:p>
        </w:tc>
        <w:tc>
          <w:tcPr>
            <w:tcW w:w="4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8</w:t>
            </w:r>
            <w:r>
              <w:t>,</w:t>
            </w:r>
            <w:r w:rsidRPr="001B7B5F">
              <w:t>6</w:t>
            </w:r>
          </w:p>
        </w:tc>
      </w:tr>
      <w:tr w:rsidR="001B7B5F" w:rsidRPr="001B7B5F" w:rsidTr="001B7B5F">
        <w:trPr>
          <w:trHeight w:val="264"/>
        </w:trPr>
        <w:tc>
          <w:tcPr>
            <w:tcW w:w="1263"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rPr>
                <w:b/>
                <w:bCs/>
              </w:rPr>
            </w:pPr>
            <w:r w:rsidRPr="001B7B5F">
              <w:rPr>
                <w:b/>
                <w:bCs/>
              </w:rPr>
              <w:t>NC 12.</w:t>
            </w:r>
          </w:p>
        </w:tc>
        <w:tc>
          <w:tcPr>
            <w:tcW w:w="84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22</w:t>
            </w:r>
            <w:r>
              <w:rPr>
                <w:b/>
                <w:bCs/>
              </w:rPr>
              <w:t>.</w:t>
            </w:r>
            <w:r w:rsidRPr="001B7B5F">
              <w:rPr>
                <w:b/>
                <w:bCs/>
              </w:rPr>
              <w:t>646</w:t>
            </w:r>
            <w:r>
              <w:rPr>
                <w:b/>
                <w:bCs/>
              </w:rPr>
              <w:t>,</w:t>
            </w:r>
            <w:r w:rsidRPr="001B7B5F">
              <w:rPr>
                <w:b/>
                <w:bCs/>
              </w:rPr>
              <w:t>0</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11</w:t>
            </w:r>
            <w:r>
              <w:rPr>
                <w:b/>
                <w:bCs/>
              </w:rPr>
              <w:t>.</w:t>
            </w:r>
            <w:r w:rsidRPr="001B7B5F">
              <w:rPr>
                <w:b/>
                <w:bCs/>
              </w:rPr>
              <w:t>127</w:t>
            </w:r>
            <w:r>
              <w:rPr>
                <w:b/>
                <w:bCs/>
              </w:rPr>
              <w:t>,</w:t>
            </w:r>
            <w:r w:rsidRPr="001B7B5F">
              <w:rPr>
                <w:b/>
                <w:bCs/>
              </w:rPr>
              <w:t>3</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49</w:t>
            </w:r>
            <w:r>
              <w:rPr>
                <w:b/>
                <w:bCs/>
              </w:rPr>
              <w:t>,</w:t>
            </w:r>
            <w:r w:rsidRPr="001B7B5F">
              <w:rPr>
                <w:b/>
                <w:bCs/>
              </w:rPr>
              <w:t>1</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7</w:t>
            </w:r>
            <w:r>
              <w:rPr>
                <w:b/>
                <w:bCs/>
              </w:rPr>
              <w:t>.</w:t>
            </w:r>
            <w:r w:rsidRPr="001B7B5F">
              <w:rPr>
                <w:b/>
                <w:bCs/>
              </w:rPr>
              <w:t>886</w:t>
            </w:r>
            <w:r>
              <w:rPr>
                <w:b/>
                <w:bCs/>
              </w:rPr>
              <w:t>,</w:t>
            </w:r>
            <w:r w:rsidRPr="001B7B5F">
              <w:rPr>
                <w:b/>
                <w:bCs/>
              </w:rPr>
              <w:t>7</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34</w:t>
            </w:r>
            <w:r>
              <w:rPr>
                <w:b/>
                <w:bCs/>
              </w:rPr>
              <w:t>,</w:t>
            </w:r>
            <w:r w:rsidRPr="001B7B5F">
              <w:rPr>
                <w:b/>
                <w:bCs/>
              </w:rPr>
              <w:t>8</w:t>
            </w:r>
          </w:p>
        </w:tc>
        <w:tc>
          <w:tcPr>
            <w:tcW w:w="4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3</w:t>
            </w:r>
            <w:r>
              <w:rPr>
                <w:b/>
                <w:bCs/>
              </w:rPr>
              <w:t>.</w:t>
            </w:r>
            <w:r w:rsidRPr="001B7B5F">
              <w:rPr>
                <w:b/>
                <w:bCs/>
              </w:rPr>
              <w:t>632</w:t>
            </w:r>
            <w:r>
              <w:rPr>
                <w:b/>
                <w:bCs/>
              </w:rPr>
              <w:t>,</w:t>
            </w:r>
            <w:r w:rsidRPr="001B7B5F">
              <w:rPr>
                <w:b/>
                <w:bCs/>
              </w:rPr>
              <w:t>1</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16</w:t>
            </w:r>
            <w:r>
              <w:rPr>
                <w:b/>
                <w:bCs/>
              </w:rPr>
              <w:t>,</w:t>
            </w:r>
            <w:r w:rsidRPr="001B7B5F">
              <w:rPr>
                <w:b/>
                <w:bCs/>
              </w:rPr>
              <w:t>0</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731</w:t>
            </w:r>
            <w:r>
              <w:rPr>
                <w:b/>
                <w:bCs/>
              </w:rPr>
              <w:t>,</w:t>
            </w:r>
            <w:r w:rsidRPr="001B7B5F">
              <w:rPr>
                <w:b/>
                <w:bCs/>
              </w:rPr>
              <w:t>7</w:t>
            </w:r>
          </w:p>
        </w:tc>
      </w:tr>
      <w:tr w:rsidR="001B7B5F" w:rsidRPr="001B7B5F" w:rsidTr="001B7B5F">
        <w:trPr>
          <w:trHeight w:val="264"/>
        </w:trPr>
        <w:tc>
          <w:tcPr>
            <w:tcW w:w="1263"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53 116 145</w:t>
            </w:r>
          </w:p>
        </w:tc>
        <w:tc>
          <w:tcPr>
            <w:tcW w:w="84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6</w:t>
            </w:r>
            <w:r>
              <w:t>,</w:t>
            </w:r>
            <w:r w:rsidRPr="001B7B5F">
              <w:t>9</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6</w:t>
            </w:r>
            <w:r>
              <w:t>,</w:t>
            </w:r>
            <w:r w:rsidRPr="001B7B5F">
              <w:t>9</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100</w:t>
            </w:r>
            <w:r>
              <w:t>,</w:t>
            </w:r>
            <w:r w:rsidRPr="001B7B5F">
              <w:t>0</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4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0</w:t>
            </w:r>
            <w:r>
              <w:t>,</w:t>
            </w:r>
            <w:r w:rsidRPr="001B7B5F">
              <w:t>1</w:t>
            </w:r>
          </w:p>
        </w:tc>
      </w:tr>
      <w:tr w:rsidR="001B7B5F" w:rsidRPr="001B7B5F" w:rsidTr="001B7B5F">
        <w:trPr>
          <w:trHeight w:val="264"/>
        </w:trPr>
        <w:tc>
          <w:tcPr>
            <w:tcW w:w="1263"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53 325 145</w:t>
            </w:r>
          </w:p>
        </w:tc>
        <w:tc>
          <w:tcPr>
            <w:tcW w:w="84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4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r>
      <w:tr w:rsidR="001B7B5F" w:rsidRPr="001B7B5F" w:rsidTr="001B7B5F">
        <w:trPr>
          <w:trHeight w:val="264"/>
        </w:trPr>
        <w:tc>
          <w:tcPr>
            <w:tcW w:w="1263"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53 329 145</w:t>
            </w:r>
          </w:p>
        </w:tc>
        <w:tc>
          <w:tcPr>
            <w:tcW w:w="84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12</w:t>
            </w:r>
            <w:r>
              <w:t>,</w:t>
            </w:r>
            <w:r w:rsidRPr="001B7B5F">
              <w:t>6</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12</w:t>
            </w:r>
            <w:r>
              <w:t>,</w:t>
            </w:r>
            <w:r w:rsidRPr="001B7B5F">
              <w:t>6</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100</w:t>
            </w:r>
            <w:r>
              <w:t>,</w:t>
            </w:r>
            <w:r w:rsidRPr="001B7B5F">
              <w:t>0</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4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0</w:t>
            </w:r>
            <w:r>
              <w:t>,</w:t>
            </w:r>
            <w:r w:rsidRPr="001B7B5F">
              <w:t>3</w:t>
            </w:r>
          </w:p>
        </w:tc>
      </w:tr>
      <w:tr w:rsidR="001B7B5F" w:rsidRPr="001B7B5F" w:rsidTr="001B7B5F">
        <w:trPr>
          <w:trHeight w:val="264"/>
        </w:trPr>
        <w:tc>
          <w:tcPr>
            <w:tcW w:w="1263"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53 451 145</w:t>
            </w:r>
          </w:p>
        </w:tc>
        <w:tc>
          <w:tcPr>
            <w:tcW w:w="84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29</w:t>
            </w:r>
            <w:r>
              <w:t>,</w:t>
            </w:r>
            <w:r w:rsidRPr="001B7B5F">
              <w:t>2</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15</w:t>
            </w:r>
            <w:r>
              <w:t>,</w:t>
            </w:r>
            <w:r w:rsidRPr="001B7B5F">
              <w:t>8</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54</w:t>
            </w:r>
            <w:r>
              <w:t>,</w:t>
            </w:r>
            <w:r w:rsidRPr="001B7B5F">
              <w:t>3</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13</w:t>
            </w:r>
            <w:r>
              <w:t>,</w:t>
            </w:r>
            <w:r w:rsidRPr="001B7B5F">
              <w:t>3</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45</w:t>
            </w:r>
            <w:r>
              <w:t>,</w:t>
            </w:r>
            <w:r w:rsidRPr="001B7B5F">
              <w:t>7</w:t>
            </w:r>
          </w:p>
        </w:tc>
        <w:tc>
          <w:tcPr>
            <w:tcW w:w="4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5</w:t>
            </w:r>
          </w:p>
        </w:tc>
      </w:tr>
      <w:tr w:rsidR="001B7B5F" w:rsidRPr="001B7B5F" w:rsidTr="001B7B5F">
        <w:trPr>
          <w:trHeight w:val="264"/>
        </w:trPr>
        <w:tc>
          <w:tcPr>
            <w:tcW w:w="1263"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53 453 145</w:t>
            </w:r>
          </w:p>
        </w:tc>
        <w:tc>
          <w:tcPr>
            <w:tcW w:w="84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w:t>
            </w:r>
            <w:r>
              <w:t>.</w:t>
            </w:r>
            <w:r w:rsidRPr="001B7B5F">
              <w:t>248</w:t>
            </w:r>
            <w:r>
              <w:t>,</w:t>
            </w:r>
            <w:r w:rsidRPr="001B7B5F">
              <w:t>8</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107</w:t>
            </w:r>
            <w:r>
              <w:t>,</w:t>
            </w:r>
            <w:r w:rsidRPr="001B7B5F">
              <w:t>5</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w:t>
            </w:r>
            <w:r>
              <w:t>,</w:t>
            </w:r>
            <w:r w:rsidRPr="001B7B5F">
              <w:t>3</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979</w:t>
            </w:r>
            <w:r>
              <w:t>,</w:t>
            </w:r>
            <w:r w:rsidRPr="001B7B5F">
              <w:t>6</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60</w:t>
            </w:r>
            <w:r>
              <w:t>,</w:t>
            </w:r>
            <w:r w:rsidRPr="001B7B5F">
              <w:t>9</w:t>
            </w:r>
          </w:p>
        </w:tc>
        <w:tc>
          <w:tcPr>
            <w:tcW w:w="4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161</w:t>
            </w:r>
            <w:r>
              <w:t>,</w:t>
            </w:r>
            <w:r w:rsidRPr="001B7B5F">
              <w:t>7</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35</w:t>
            </w:r>
            <w:r>
              <w:t>,</w:t>
            </w:r>
            <w:r w:rsidRPr="001B7B5F">
              <w:t>8</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69</w:t>
            </w:r>
            <w:r>
              <w:t>,</w:t>
            </w:r>
            <w:r w:rsidRPr="001B7B5F">
              <w:t>0</w:t>
            </w:r>
          </w:p>
        </w:tc>
      </w:tr>
      <w:tr w:rsidR="001B7B5F" w:rsidRPr="001B7B5F" w:rsidTr="001B7B5F">
        <w:trPr>
          <w:trHeight w:val="264"/>
        </w:trPr>
        <w:tc>
          <w:tcPr>
            <w:tcW w:w="1263"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53 469 145</w:t>
            </w:r>
          </w:p>
        </w:tc>
        <w:tc>
          <w:tcPr>
            <w:tcW w:w="84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319</w:t>
            </w:r>
            <w:r>
              <w:t>,</w:t>
            </w:r>
            <w:r w:rsidRPr="001B7B5F">
              <w:t>5</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315</w:t>
            </w:r>
            <w:r>
              <w:t>,</w:t>
            </w:r>
            <w:r w:rsidRPr="001B7B5F">
              <w:t>6</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98</w:t>
            </w:r>
            <w:r>
              <w:t>,</w:t>
            </w:r>
            <w:r w:rsidRPr="001B7B5F">
              <w:t>8</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w:t>
            </w:r>
            <w:r>
              <w:t>,</w:t>
            </w:r>
            <w:r w:rsidRPr="001B7B5F">
              <w:t>9</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w:t>
            </w:r>
            <w:r>
              <w:t>,</w:t>
            </w:r>
            <w:r w:rsidRPr="001B7B5F">
              <w:t>2</w:t>
            </w:r>
          </w:p>
        </w:tc>
        <w:tc>
          <w:tcPr>
            <w:tcW w:w="4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t> </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7</w:t>
            </w:r>
            <w:r>
              <w:t>,</w:t>
            </w:r>
            <w:r w:rsidRPr="001B7B5F">
              <w:t>0</w:t>
            </w:r>
          </w:p>
        </w:tc>
      </w:tr>
      <w:tr w:rsidR="001B7B5F" w:rsidRPr="001B7B5F" w:rsidTr="001B7B5F">
        <w:trPr>
          <w:trHeight w:val="264"/>
        </w:trPr>
        <w:tc>
          <w:tcPr>
            <w:tcW w:w="1263"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pPr>
            <w:r w:rsidRPr="001B7B5F">
              <w:lastRenderedPageBreak/>
              <w:t>53 480 145</w:t>
            </w:r>
          </w:p>
        </w:tc>
        <w:tc>
          <w:tcPr>
            <w:tcW w:w="84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381</w:t>
            </w:r>
            <w:r>
              <w:t>,</w:t>
            </w:r>
            <w:r w:rsidRPr="001B7B5F">
              <w:t>6</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14</w:t>
            </w:r>
            <w:r>
              <w:t>,</w:t>
            </w:r>
            <w:r w:rsidRPr="001B7B5F">
              <w:t>2</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3</w:t>
            </w:r>
            <w:r>
              <w:t>,</w:t>
            </w:r>
            <w:r w:rsidRPr="001B7B5F">
              <w:t>7</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209</w:t>
            </w:r>
            <w:r>
              <w:t>,</w:t>
            </w:r>
            <w:r w:rsidRPr="001B7B5F">
              <w:t>2</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54</w:t>
            </w:r>
            <w:r>
              <w:t>,</w:t>
            </w:r>
            <w:r w:rsidRPr="001B7B5F">
              <w:t>8</w:t>
            </w:r>
          </w:p>
        </w:tc>
        <w:tc>
          <w:tcPr>
            <w:tcW w:w="4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158</w:t>
            </w:r>
            <w:r>
              <w:t>,</w:t>
            </w:r>
            <w:r w:rsidRPr="001B7B5F">
              <w:t>2</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41</w:t>
            </w:r>
            <w:r>
              <w:t>,</w:t>
            </w:r>
            <w:r w:rsidRPr="001B7B5F">
              <w:t>5</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pPr>
            <w:r w:rsidRPr="001B7B5F">
              <w:t>7</w:t>
            </w:r>
            <w:r>
              <w:t>,</w:t>
            </w:r>
            <w:r w:rsidRPr="001B7B5F">
              <w:t>3</w:t>
            </w:r>
          </w:p>
        </w:tc>
      </w:tr>
      <w:tr w:rsidR="001B7B5F" w:rsidRPr="001B7B5F" w:rsidTr="001B7B5F">
        <w:trPr>
          <w:trHeight w:val="264"/>
        </w:trPr>
        <w:tc>
          <w:tcPr>
            <w:tcW w:w="1263" w:type="pct"/>
            <w:tcBorders>
              <w:top w:val="nil"/>
              <w:left w:val="single" w:sz="4" w:space="0" w:color="auto"/>
              <w:bottom w:val="single" w:sz="4" w:space="0" w:color="auto"/>
              <w:right w:val="single" w:sz="4" w:space="0" w:color="auto"/>
            </w:tcBorders>
            <w:shd w:val="clear" w:color="auto" w:fill="auto"/>
            <w:noWrap/>
            <w:vAlign w:val="bottom"/>
            <w:hideMark/>
          </w:tcPr>
          <w:p w:rsidR="001B7B5F" w:rsidRPr="001B7B5F" w:rsidRDefault="001B7B5F" w:rsidP="001B7B5F">
            <w:pPr>
              <w:jc w:val="left"/>
              <w:rPr>
                <w:b/>
                <w:bCs/>
              </w:rPr>
            </w:pPr>
            <w:r w:rsidRPr="001B7B5F">
              <w:rPr>
                <w:b/>
                <w:bCs/>
              </w:rPr>
              <w:t>NC 53.</w:t>
            </w:r>
          </w:p>
        </w:tc>
        <w:tc>
          <w:tcPr>
            <w:tcW w:w="84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3</w:t>
            </w:r>
            <w:r>
              <w:rPr>
                <w:b/>
                <w:bCs/>
              </w:rPr>
              <w:t>.</w:t>
            </w:r>
            <w:r w:rsidRPr="001B7B5F">
              <w:rPr>
                <w:b/>
                <w:bCs/>
              </w:rPr>
              <w:t>998</w:t>
            </w:r>
            <w:r>
              <w:rPr>
                <w:b/>
                <w:bCs/>
              </w:rPr>
              <w:t>,</w:t>
            </w:r>
            <w:r w:rsidRPr="001B7B5F">
              <w:rPr>
                <w:b/>
                <w:bCs/>
              </w:rPr>
              <w:t>5</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472</w:t>
            </w:r>
            <w:r>
              <w:rPr>
                <w:b/>
                <w:bCs/>
              </w:rPr>
              <w:t>,</w:t>
            </w:r>
            <w:r w:rsidRPr="001B7B5F">
              <w:rPr>
                <w:b/>
                <w:bCs/>
              </w:rPr>
              <w:t>7</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11</w:t>
            </w:r>
            <w:r>
              <w:rPr>
                <w:b/>
                <w:bCs/>
              </w:rPr>
              <w:t>,</w:t>
            </w:r>
            <w:r w:rsidRPr="001B7B5F">
              <w:rPr>
                <w:b/>
                <w:bCs/>
              </w:rPr>
              <w:t>8</w:t>
            </w:r>
          </w:p>
        </w:tc>
        <w:tc>
          <w:tcPr>
            <w:tcW w:w="505"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2</w:t>
            </w:r>
            <w:r>
              <w:rPr>
                <w:b/>
                <w:bCs/>
              </w:rPr>
              <w:t>.</w:t>
            </w:r>
            <w:r w:rsidRPr="001B7B5F">
              <w:rPr>
                <w:b/>
                <w:bCs/>
              </w:rPr>
              <w:t>205</w:t>
            </w:r>
            <w:r>
              <w:rPr>
                <w:b/>
                <w:bCs/>
              </w:rPr>
              <w:t>,</w:t>
            </w:r>
            <w:r w:rsidRPr="001B7B5F">
              <w:rPr>
                <w:b/>
                <w:bCs/>
              </w:rPr>
              <w:t>9</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55</w:t>
            </w:r>
            <w:r>
              <w:rPr>
                <w:b/>
                <w:bCs/>
              </w:rPr>
              <w:t>,</w:t>
            </w:r>
            <w:r w:rsidRPr="001B7B5F">
              <w:rPr>
                <w:b/>
                <w:bCs/>
              </w:rPr>
              <w:t>2</w:t>
            </w:r>
          </w:p>
        </w:tc>
        <w:tc>
          <w:tcPr>
            <w:tcW w:w="446"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1</w:t>
            </w:r>
            <w:r>
              <w:rPr>
                <w:b/>
                <w:bCs/>
              </w:rPr>
              <w:t>.</w:t>
            </w:r>
            <w:r w:rsidRPr="001B7B5F">
              <w:rPr>
                <w:b/>
                <w:bCs/>
              </w:rPr>
              <w:t>319</w:t>
            </w:r>
            <w:r>
              <w:rPr>
                <w:b/>
                <w:bCs/>
              </w:rPr>
              <w:t>,</w:t>
            </w:r>
            <w:r w:rsidRPr="001B7B5F">
              <w:rPr>
                <w:b/>
                <w:bCs/>
              </w:rPr>
              <w:t>9</w:t>
            </w:r>
          </w:p>
        </w:tc>
        <w:tc>
          <w:tcPr>
            <w:tcW w:w="330"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33</w:t>
            </w:r>
            <w:r>
              <w:rPr>
                <w:b/>
                <w:bCs/>
              </w:rPr>
              <w:t>,</w:t>
            </w:r>
            <w:r w:rsidRPr="001B7B5F">
              <w:rPr>
                <w:b/>
                <w:bCs/>
              </w:rPr>
              <w:t>0</w:t>
            </w:r>
          </w:p>
        </w:tc>
        <w:tc>
          <w:tcPr>
            <w:tcW w:w="388" w:type="pct"/>
            <w:tcBorders>
              <w:top w:val="nil"/>
              <w:left w:val="nil"/>
              <w:bottom w:val="single" w:sz="4" w:space="0" w:color="auto"/>
              <w:right w:val="single" w:sz="4" w:space="0" w:color="auto"/>
            </w:tcBorders>
            <w:shd w:val="clear" w:color="auto" w:fill="auto"/>
            <w:noWrap/>
            <w:vAlign w:val="bottom"/>
            <w:hideMark/>
          </w:tcPr>
          <w:p w:rsidR="001B7B5F" w:rsidRPr="001B7B5F" w:rsidRDefault="001B7B5F" w:rsidP="001B7B5F">
            <w:pPr>
              <w:jc w:val="right"/>
              <w:rPr>
                <w:b/>
                <w:bCs/>
              </w:rPr>
            </w:pPr>
            <w:r w:rsidRPr="001B7B5F">
              <w:rPr>
                <w:b/>
                <w:bCs/>
              </w:rPr>
              <w:t>85</w:t>
            </w:r>
            <w:r>
              <w:rPr>
                <w:b/>
                <w:bCs/>
              </w:rPr>
              <w:t>,</w:t>
            </w:r>
            <w:r w:rsidRPr="001B7B5F">
              <w:rPr>
                <w:b/>
                <w:bCs/>
              </w:rPr>
              <w:t>2</w:t>
            </w:r>
          </w:p>
        </w:tc>
      </w:tr>
      <w:tr w:rsidR="001B7B5F" w:rsidRPr="001B7B5F" w:rsidTr="00FB5F86">
        <w:trPr>
          <w:trHeight w:val="264"/>
        </w:trPr>
        <w:tc>
          <w:tcPr>
            <w:tcW w:w="1263" w:type="pct"/>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1B7B5F" w:rsidRPr="001B7B5F" w:rsidRDefault="001B7B5F" w:rsidP="001B7B5F">
            <w:pPr>
              <w:jc w:val="left"/>
              <w:rPr>
                <w:b/>
                <w:bCs/>
              </w:rPr>
            </w:pPr>
            <w:r w:rsidRPr="001B7B5F">
              <w:rPr>
                <w:b/>
                <w:bCs/>
              </w:rPr>
              <w:t>UKUPNO GJ</w:t>
            </w:r>
          </w:p>
        </w:tc>
        <w:tc>
          <w:tcPr>
            <w:tcW w:w="845" w:type="pct"/>
            <w:tcBorders>
              <w:top w:val="nil"/>
              <w:left w:val="nil"/>
              <w:bottom w:val="single" w:sz="4" w:space="0" w:color="auto"/>
              <w:right w:val="single" w:sz="4" w:space="0" w:color="auto"/>
            </w:tcBorders>
            <w:shd w:val="clear" w:color="auto" w:fill="D9D9D9" w:themeFill="background1" w:themeFillShade="D9"/>
            <w:noWrap/>
            <w:vAlign w:val="bottom"/>
            <w:hideMark/>
          </w:tcPr>
          <w:p w:rsidR="001B7B5F" w:rsidRPr="001B7B5F" w:rsidRDefault="001B7B5F" w:rsidP="001B7B5F">
            <w:pPr>
              <w:jc w:val="right"/>
              <w:rPr>
                <w:b/>
                <w:bCs/>
              </w:rPr>
            </w:pPr>
            <w:r w:rsidRPr="001B7B5F">
              <w:rPr>
                <w:b/>
                <w:bCs/>
              </w:rPr>
              <w:t>26</w:t>
            </w:r>
            <w:r>
              <w:rPr>
                <w:b/>
                <w:bCs/>
              </w:rPr>
              <w:t>.</w:t>
            </w:r>
            <w:r w:rsidRPr="001B7B5F">
              <w:rPr>
                <w:b/>
                <w:bCs/>
              </w:rPr>
              <w:t>644</w:t>
            </w:r>
            <w:r>
              <w:rPr>
                <w:b/>
                <w:bCs/>
              </w:rPr>
              <w:t>,</w:t>
            </w:r>
            <w:r w:rsidRPr="001B7B5F">
              <w:rPr>
                <w:b/>
                <w:bCs/>
              </w:rPr>
              <w:t>6</w:t>
            </w:r>
          </w:p>
        </w:tc>
        <w:tc>
          <w:tcPr>
            <w:tcW w:w="505" w:type="pct"/>
            <w:tcBorders>
              <w:top w:val="nil"/>
              <w:left w:val="nil"/>
              <w:bottom w:val="single" w:sz="4" w:space="0" w:color="auto"/>
              <w:right w:val="single" w:sz="4" w:space="0" w:color="auto"/>
            </w:tcBorders>
            <w:shd w:val="clear" w:color="auto" w:fill="D9D9D9" w:themeFill="background1" w:themeFillShade="D9"/>
            <w:noWrap/>
            <w:vAlign w:val="bottom"/>
            <w:hideMark/>
          </w:tcPr>
          <w:p w:rsidR="001B7B5F" w:rsidRPr="001B7B5F" w:rsidRDefault="001B7B5F" w:rsidP="001B7B5F">
            <w:pPr>
              <w:jc w:val="right"/>
              <w:rPr>
                <w:b/>
                <w:bCs/>
              </w:rPr>
            </w:pPr>
            <w:r w:rsidRPr="001B7B5F">
              <w:rPr>
                <w:b/>
                <w:bCs/>
              </w:rPr>
              <w:t>11</w:t>
            </w:r>
            <w:r>
              <w:rPr>
                <w:b/>
                <w:bCs/>
              </w:rPr>
              <w:t>.</w:t>
            </w:r>
            <w:r w:rsidRPr="001B7B5F">
              <w:rPr>
                <w:b/>
                <w:bCs/>
              </w:rPr>
              <w:t>600</w:t>
            </w:r>
            <w:r>
              <w:rPr>
                <w:b/>
                <w:bCs/>
              </w:rPr>
              <w:t>,</w:t>
            </w:r>
            <w:r w:rsidRPr="001B7B5F">
              <w:rPr>
                <w:b/>
                <w:bCs/>
              </w:rPr>
              <w:t>0</w:t>
            </w:r>
          </w:p>
        </w:tc>
        <w:tc>
          <w:tcPr>
            <w:tcW w:w="388" w:type="pct"/>
            <w:tcBorders>
              <w:top w:val="nil"/>
              <w:left w:val="nil"/>
              <w:bottom w:val="single" w:sz="4" w:space="0" w:color="auto"/>
              <w:right w:val="single" w:sz="4" w:space="0" w:color="auto"/>
            </w:tcBorders>
            <w:shd w:val="clear" w:color="auto" w:fill="D9D9D9" w:themeFill="background1" w:themeFillShade="D9"/>
            <w:noWrap/>
            <w:vAlign w:val="bottom"/>
            <w:hideMark/>
          </w:tcPr>
          <w:p w:rsidR="001B7B5F" w:rsidRPr="001B7B5F" w:rsidRDefault="001B7B5F" w:rsidP="001B7B5F">
            <w:pPr>
              <w:jc w:val="right"/>
              <w:rPr>
                <w:b/>
                <w:bCs/>
              </w:rPr>
            </w:pPr>
            <w:r w:rsidRPr="001B7B5F">
              <w:rPr>
                <w:b/>
                <w:bCs/>
              </w:rPr>
              <w:t>43</w:t>
            </w:r>
            <w:r>
              <w:rPr>
                <w:b/>
                <w:bCs/>
              </w:rPr>
              <w:t>,</w:t>
            </w:r>
            <w:r w:rsidRPr="001B7B5F">
              <w:rPr>
                <w:b/>
                <w:bCs/>
              </w:rPr>
              <w:t>5</w:t>
            </w:r>
          </w:p>
        </w:tc>
        <w:tc>
          <w:tcPr>
            <w:tcW w:w="505" w:type="pct"/>
            <w:tcBorders>
              <w:top w:val="nil"/>
              <w:left w:val="nil"/>
              <w:bottom w:val="single" w:sz="4" w:space="0" w:color="auto"/>
              <w:right w:val="single" w:sz="4" w:space="0" w:color="auto"/>
            </w:tcBorders>
            <w:shd w:val="clear" w:color="auto" w:fill="D9D9D9" w:themeFill="background1" w:themeFillShade="D9"/>
            <w:noWrap/>
            <w:vAlign w:val="bottom"/>
            <w:hideMark/>
          </w:tcPr>
          <w:p w:rsidR="001B7B5F" w:rsidRPr="001B7B5F" w:rsidRDefault="001B7B5F" w:rsidP="001B7B5F">
            <w:pPr>
              <w:jc w:val="right"/>
              <w:rPr>
                <w:b/>
                <w:bCs/>
              </w:rPr>
            </w:pPr>
            <w:r w:rsidRPr="001B7B5F">
              <w:rPr>
                <w:b/>
                <w:bCs/>
              </w:rPr>
              <w:t>10</w:t>
            </w:r>
            <w:r>
              <w:rPr>
                <w:b/>
                <w:bCs/>
              </w:rPr>
              <w:t>.</w:t>
            </w:r>
            <w:r w:rsidRPr="001B7B5F">
              <w:rPr>
                <w:b/>
                <w:bCs/>
              </w:rPr>
              <w:t>092</w:t>
            </w:r>
            <w:r>
              <w:rPr>
                <w:b/>
                <w:bCs/>
              </w:rPr>
              <w:t>,</w:t>
            </w:r>
            <w:r w:rsidRPr="001B7B5F">
              <w:rPr>
                <w:b/>
                <w:bCs/>
              </w:rPr>
              <w:t>6</w:t>
            </w:r>
          </w:p>
        </w:tc>
        <w:tc>
          <w:tcPr>
            <w:tcW w:w="330" w:type="pct"/>
            <w:tcBorders>
              <w:top w:val="nil"/>
              <w:left w:val="nil"/>
              <w:bottom w:val="single" w:sz="4" w:space="0" w:color="auto"/>
              <w:right w:val="single" w:sz="4" w:space="0" w:color="auto"/>
            </w:tcBorders>
            <w:shd w:val="clear" w:color="auto" w:fill="D9D9D9" w:themeFill="background1" w:themeFillShade="D9"/>
            <w:noWrap/>
            <w:vAlign w:val="bottom"/>
            <w:hideMark/>
          </w:tcPr>
          <w:p w:rsidR="001B7B5F" w:rsidRPr="001B7B5F" w:rsidRDefault="001B7B5F" w:rsidP="001B7B5F">
            <w:pPr>
              <w:jc w:val="right"/>
              <w:rPr>
                <w:b/>
                <w:bCs/>
              </w:rPr>
            </w:pPr>
            <w:r w:rsidRPr="001B7B5F">
              <w:rPr>
                <w:b/>
                <w:bCs/>
              </w:rPr>
              <w:t>37</w:t>
            </w:r>
            <w:r>
              <w:rPr>
                <w:b/>
                <w:bCs/>
              </w:rPr>
              <w:t>,</w:t>
            </w:r>
            <w:r w:rsidRPr="001B7B5F">
              <w:rPr>
                <w:b/>
                <w:bCs/>
              </w:rPr>
              <w:t>9</w:t>
            </w:r>
          </w:p>
        </w:tc>
        <w:tc>
          <w:tcPr>
            <w:tcW w:w="446" w:type="pct"/>
            <w:tcBorders>
              <w:top w:val="nil"/>
              <w:left w:val="nil"/>
              <w:bottom w:val="single" w:sz="4" w:space="0" w:color="auto"/>
              <w:right w:val="single" w:sz="4" w:space="0" w:color="auto"/>
            </w:tcBorders>
            <w:shd w:val="clear" w:color="auto" w:fill="D9D9D9" w:themeFill="background1" w:themeFillShade="D9"/>
            <w:noWrap/>
            <w:vAlign w:val="bottom"/>
            <w:hideMark/>
          </w:tcPr>
          <w:p w:rsidR="001B7B5F" w:rsidRPr="001B7B5F" w:rsidRDefault="001B7B5F" w:rsidP="001B7B5F">
            <w:pPr>
              <w:jc w:val="right"/>
              <w:rPr>
                <w:b/>
                <w:bCs/>
              </w:rPr>
            </w:pPr>
            <w:r w:rsidRPr="001B7B5F">
              <w:rPr>
                <w:b/>
                <w:bCs/>
              </w:rPr>
              <w:t>4</w:t>
            </w:r>
            <w:r>
              <w:rPr>
                <w:b/>
                <w:bCs/>
              </w:rPr>
              <w:t>.</w:t>
            </w:r>
            <w:r w:rsidRPr="001B7B5F">
              <w:rPr>
                <w:b/>
                <w:bCs/>
              </w:rPr>
              <w:t>952</w:t>
            </w:r>
            <w:r>
              <w:rPr>
                <w:b/>
                <w:bCs/>
              </w:rPr>
              <w:t>,</w:t>
            </w:r>
            <w:r w:rsidRPr="001B7B5F">
              <w:rPr>
                <w:b/>
                <w:bCs/>
              </w:rPr>
              <w:t>0</w:t>
            </w:r>
          </w:p>
        </w:tc>
        <w:tc>
          <w:tcPr>
            <w:tcW w:w="330" w:type="pct"/>
            <w:tcBorders>
              <w:top w:val="nil"/>
              <w:left w:val="nil"/>
              <w:bottom w:val="single" w:sz="4" w:space="0" w:color="auto"/>
              <w:right w:val="single" w:sz="4" w:space="0" w:color="auto"/>
            </w:tcBorders>
            <w:shd w:val="clear" w:color="auto" w:fill="D9D9D9" w:themeFill="background1" w:themeFillShade="D9"/>
            <w:noWrap/>
            <w:vAlign w:val="bottom"/>
            <w:hideMark/>
          </w:tcPr>
          <w:p w:rsidR="001B7B5F" w:rsidRPr="001B7B5F" w:rsidRDefault="001B7B5F" w:rsidP="001B7B5F">
            <w:pPr>
              <w:jc w:val="right"/>
              <w:rPr>
                <w:b/>
                <w:bCs/>
              </w:rPr>
            </w:pPr>
            <w:r w:rsidRPr="001B7B5F">
              <w:rPr>
                <w:b/>
                <w:bCs/>
              </w:rPr>
              <w:t>18</w:t>
            </w:r>
            <w:r>
              <w:rPr>
                <w:b/>
                <w:bCs/>
              </w:rPr>
              <w:t>,</w:t>
            </w:r>
            <w:r w:rsidRPr="001B7B5F">
              <w:rPr>
                <w:b/>
                <w:bCs/>
              </w:rPr>
              <w:t>6</w:t>
            </w:r>
          </w:p>
        </w:tc>
        <w:tc>
          <w:tcPr>
            <w:tcW w:w="388" w:type="pct"/>
            <w:tcBorders>
              <w:top w:val="nil"/>
              <w:left w:val="nil"/>
              <w:bottom w:val="single" w:sz="4" w:space="0" w:color="auto"/>
              <w:right w:val="single" w:sz="4" w:space="0" w:color="auto"/>
            </w:tcBorders>
            <w:shd w:val="clear" w:color="auto" w:fill="D9D9D9" w:themeFill="background1" w:themeFillShade="D9"/>
            <w:noWrap/>
            <w:vAlign w:val="bottom"/>
            <w:hideMark/>
          </w:tcPr>
          <w:p w:rsidR="001B7B5F" w:rsidRPr="001B7B5F" w:rsidRDefault="001B7B5F" w:rsidP="001B7B5F">
            <w:pPr>
              <w:jc w:val="right"/>
              <w:rPr>
                <w:b/>
                <w:bCs/>
              </w:rPr>
            </w:pPr>
            <w:r w:rsidRPr="001B7B5F">
              <w:rPr>
                <w:b/>
                <w:bCs/>
              </w:rPr>
              <w:t>817</w:t>
            </w:r>
            <w:r>
              <w:rPr>
                <w:b/>
                <w:bCs/>
              </w:rPr>
              <w:t>,</w:t>
            </w:r>
            <w:r w:rsidRPr="001B7B5F">
              <w:rPr>
                <w:b/>
                <w:bCs/>
              </w:rPr>
              <w:t>0</w:t>
            </w:r>
          </w:p>
        </w:tc>
      </w:tr>
    </w:tbl>
    <w:p w:rsidR="007B365E" w:rsidRPr="00FD4382" w:rsidRDefault="007B365E" w:rsidP="001B7B5F">
      <w:pPr>
        <w:pStyle w:val="Hang127"/>
        <w:spacing w:before="120"/>
        <w:rPr>
          <w:sz w:val="24"/>
        </w:rPr>
      </w:pPr>
      <w:r w:rsidRPr="001B7B5F">
        <w:rPr>
          <w:sz w:val="24"/>
        </w:rPr>
        <w:t>Najveći deo zapremine (</w:t>
      </w:r>
      <w:r w:rsidR="001B7B5F">
        <w:rPr>
          <w:sz w:val="24"/>
        </w:rPr>
        <w:t>43</w:t>
      </w:r>
      <w:proofErr w:type="gramStart"/>
      <w:r w:rsidRPr="001B7B5F">
        <w:rPr>
          <w:sz w:val="24"/>
        </w:rPr>
        <w:t>,</w:t>
      </w:r>
      <w:r w:rsidR="001B7B5F">
        <w:rPr>
          <w:sz w:val="24"/>
        </w:rPr>
        <w:t>5</w:t>
      </w:r>
      <w:proofErr w:type="gramEnd"/>
      <w:r w:rsidRPr="001B7B5F">
        <w:rPr>
          <w:sz w:val="24"/>
        </w:rPr>
        <w:t xml:space="preserve"> %) nalazi se u tankim debljinskim razredima (do 30 cm), zatim sledi srednje jak inventar (31-50cm) sa 3</w:t>
      </w:r>
      <w:r w:rsidR="001B7B5F">
        <w:rPr>
          <w:sz w:val="24"/>
        </w:rPr>
        <w:t>7</w:t>
      </w:r>
      <w:r w:rsidRPr="001B7B5F">
        <w:rPr>
          <w:sz w:val="24"/>
        </w:rPr>
        <w:t>,</w:t>
      </w:r>
      <w:r w:rsidR="001B7B5F">
        <w:rPr>
          <w:sz w:val="24"/>
        </w:rPr>
        <w:t>9</w:t>
      </w:r>
      <w:r w:rsidRPr="001B7B5F">
        <w:rPr>
          <w:sz w:val="24"/>
        </w:rPr>
        <w:t xml:space="preserve"> </w:t>
      </w:r>
      <w:r w:rsidRPr="00FD4382">
        <w:rPr>
          <w:sz w:val="24"/>
        </w:rPr>
        <w:t>%, dok je jak invent</w:t>
      </w:r>
      <w:r w:rsidR="001B7B5F" w:rsidRPr="00FD4382">
        <w:rPr>
          <w:sz w:val="24"/>
        </w:rPr>
        <w:t>a</w:t>
      </w:r>
      <w:r w:rsidRPr="00FD4382">
        <w:rPr>
          <w:sz w:val="24"/>
        </w:rPr>
        <w:t>r zastupljen (</w:t>
      </w:r>
      <w:r w:rsidR="00A96C30" w:rsidRPr="00FD4382">
        <w:rPr>
          <w:sz w:val="24"/>
        </w:rPr>
        <w:t>&gt;50cm)</w:t>
      </w:r>
      <w:r w:rsidRPr="00FD4382">
        <w:rPr>
          <w:sz w:val="24"/>
        </w:rPr>
        <w:t xml:space="preserve"> sa </w:t>
      </w:r>
      <w:r w:rsidR="001B7B5F" w:rsidRPr="00FD4382">
        <w:rPr>
          <w:sz w:val="24"/>
        </w:rPr>
        <w:t>18</w:t>
      </w:r>
      <w:r w:rsidRPr="00FD4382">
        <w:rPr>
          <w:sz w:val="24"/>
        </w:rPr>
        <w:t>,</w:t>
      </w:r>
      <w:r w:rsidR="001B7B5F" w:rsidRPr="00FD4382">
        <w:rPr>
          <w:sz w:val="24"/>
        </w:rPr>
        <w:t>6</w:t>
      </w:r>
      <w:r w:rsidRPr="00FD4382">
        <w:rPr>
          <w:sz w:val="24"/>
        </w:rPr>
        <w:t xml:space="preserve"> %</w:t>
      </w:r>
      <w:r w:rsidR="00A96C30" w:rsidRPr="00FD4382">
        <w:rPr>
          <w:sz w:val="24"/>
        </w:rPr>
        <w:t>.</w:t>
      </w:r>
      <w:r w:rsidRPr="00FD4382">
        <w:rPr>
          <w:sz w:val="24"/>
        </w:rPr>
        <w:t xml:space="preserve"> </w:t>
      </w:r>
    </w:p>
    <w:p w:rsidR="00D37BBB" w:rsidRPr="00FD4382" w:rsidRDefault="00427DE7" w:rsidP="00A96C30">
      <w:pPr>
        <w:pStyle w:val="Heading2"/>
        <w:spacing w:after="360"/>
      </w:pPr>
      <w:bookmarkStart w:id="128" w:name="_Toc127044045"/>
      <w:r w:rsidRPr="00FD4382">
        <w:t xml:space="preserve">Stanje </w:t>
      </w:r>
      <w:r w:rsidR="00C67F4F" w:rsidRPr="00FD4382">
        <w:t>šuma</w:t>
      </w:r>
      <w:r w:rsidRPr="00FD4382">
        <w:t xml:space="preserve"> po starosti</w:t>
      </w:r>
      <w:bookmarkEnd w:id="128"/>
    </w:p>
    <w:p w:rsidR="00427DE7" w:rsidRPr="00FD4382" w:rsidRDefault="00ED1777" w:rsidP="00FD4382">
      <w:pPr>
        <w:pStyle w:val="Hang127"/>
        <w:rPr>
          <w:sz w:val="24"/>
        </w:rPr>
      </w:pPr>
      <w:r w:rsidRPr="00FD4382">
        <w:rPr>
          <w:sz w:val="24"/>
        </w:rPr>
        <w:t>Stanje sastojina po starosti p</w:t>
      </w:r>
      <w:r w:rsidR="00427DE7" w:rsidRPr="00FD4382">
        <w:rPr>
          <w:sz w:val="24"/>
        </w:rPr>
        <w:t xml:space="preserve">rikazaćemo </w:t>
      </w:r>
      <w:r w:rsidRPr="00FD4382">
        <w:rPr>
          <w:sz w:val="24"/>
        </w:rPr>
        <w:t xml:space="preserve">za </w:t>
      </w:r>
      <w:r w:rsidR="00427DE7" w:rsidRPr="00FD4382">
        <w:rPr>
          <w:sz w:val="24"/>
        </w:rPr>
        <w:t>sastojin</w:t>
      </w:r>
      <w:r w:rsidRPr="00FD4382">
        <w:rPr>
          <w:sz w:val="24"/>
        </w:rPr>
        <w:t>e</w:t>
      </w:r>
      <w:r w:rsidR="00427DE7" w:rsidRPr="00FD4382">
        <w:rPr>
          <w:sz w:val="24"/>
        </w:rPr>
        <w:t xml:space="preserve"> kod kojih se zrelost za seču određuje </w:t>
      </w:r>
      <w:proofErr w:type="gramStart"/>
      <w:r w:rsidR="00427DE7" w:rsidRPr="00FD4382">
        <w:rPr>
          <w:sz w:val="24"/>
        </w:rPr>
        <w:t>na</w:t>
      </w:r>
      <w:proofErr w:type="gramEnd"/>
      <w:r w:rsidR="00427DE7" w:rsidRPr="00FD4382">
        <w:rPr>
          <w:sz w:val="24"/>
        </w:rPr>
        <w:t xml:space="preserve"> osnovu istih. Širina dobnih razreda utvrđena je Pravilnikom u odnosu </w:t>
      </w:r>
      <w:proofErr w:type="gramStart"/>
      <w:r w:rsidR="00427DE7" w:rsidRPr="00FD4382">
        <w:rPr>
          <w:sz w:val="24"/>
        </w:rPr>
        <w:t>na</w:t>
      </w:r>
      <w:proofErr w:type="gramEnd"/>
      <w:r w:rsidR="00427DE7" w:rsidRPr="00FD4382">
        <w:rPr>
          <w:sz w:val="24"/>
        </w:rPr>
        <w:t xml:space="preserve"> visinu ophodnje (trajanja proizvodnog procesa), a u konkretnom slučaju širina dobnih razreda iznosi:</w:t>
      </w:r>
    </w:p>
    <w:p w:rsidR="009F0880" w:rsidRPr="00FD4382" w:rsidRDefault="009F0880">
      <w:pPr>
        <w:pStyle w:val="Hang127"/>
        <w:numPr>
          <w:ilvl w:val="0"/>
          <w:numId w:val="46"/>
        </w:numPr>
        <w:spacing w:after="0"/>
        <w:ind w:left="1080"/>
        <w:rPr>
          <w:sz w:val="24"/>
        </w:rPr>
      </w:pPr>
      <w:r w:rsidRPr="00FD4382">
        <w:rPr>
          <w:sz w:val="24"/>
        </w:rPr>
        <w:t>20 godina - kod visokih sastojina tvrdih lišćara</w:t>
      </w:r>
    </w:p>
    <w:p w:rsidR="00427DE7" w:rsidRPr="00FD4382" w:rsidRDefault="00AC7C90">
      <w:pPr>
        <w:pStyle w:val="Hang127"/>
        <w:numPr>
          <w:ilvl w:val="0"/>
          <w:numId w:val="46"/>
        </w:numPr>
        <w:spacing w:after="0"/>
        <w:ind w:left="1080"/>
        <w:rPr>
          <w:sz w:val="24"/>
        </w:rPr>
      </w:pPr>
      <w:r w:rsidRPr="00FD4382">
        <w:rPr>
          <w:sz w:val="24"/>
        </w:rPr>
        <w:t>10</w:t>
      </w:r>
      <w:r w:rsidR="00427DE7" w:rsidRPr="00FD4382">
        <w:rPr>
          <w:sz w:val="24"/>
        </w:rPr>
        <w:t xml:space="preserve"> godina - </w:t>
      </w:r>
      <w:r w:rsidRPr="00FD4382">
        <w:rPr>
          <w:sz w:val="24"/>
        </w:rPr>
        <w:t>kod izdanačkih sastojina tvrdih lišćara</w:t>
      </w:r>
    </w:p>
    <w:p w:rsidR="00A156C9" w:rsidRPr="00FD4382" w:rsidRDefault="00FD4382">
      <w:pPr>
        <w:pStyle w:val="Hang127"/>
        <w:numPr>
          <w:ilvl w:val="0"/>
          <w:numId w:val="47"/>
        </w:numPr>
        <w:ind w:left="1080"/>
        <w:rPr>
          <w:sz w:val="24"/>
        </w:rPr>
      </w:pPr>
      <w:r>
        <w:rPr>
          <w:sz w:val="24"/>
        </w:rPr>
        <w:t xml:space="preserve">5 </w:t>
      </w:r>
      <w:r w:rsidR="00ED1777" w:rsidRPr="00FD4382">
        <w:rPr>
          <w:sz w:val="24"/>
        </w:rPr>
        <w:t xml:space="preserve">godina - kod </w:t>
      </w:r>
      <w:r w:rsidR="00AA63D4" w:rsidRPr="00FD4382">
        <w:rPr>
          <w:sz w:val="24"/>
        </w:rPr>
        <w:t>visokih prirodnih sastojina mekih lišćara i sumskih kultura mekih lišćara</w:t>
      </w:r>
    </w:p>
    <w:p w:rsidR="00C8460D" w:rsidRPr="00FD4382" w:rsidRDefault="00427DE7" w:rsidP="00FD4382">
      <w:pPr>
        <w:pStyle w:val="Hang127"/>
        <w:rPr>
          <w:sz w:val="24"/>
          <w:lang w:val="de-DE"/>
        </w:rPr>
      </w:pPr>
      <w:r w:rsidRPr="00FD4382">
        <w:rPr>
          <w:sz w:val="24"/>
          <w:lang w:val="de-DE"/>
        </w:rPr>
        <w:t>Starosna struktura gazdinske jedinice</w:t>
      </w:r>
      <w:r w:rsidR="006E24F3" w:rsidRPr="00FD4382">
        <w:rPr>
          <w:sz w:val="24"/>
          <w:lang w:val="de-DE"/>
        </w:rPr>
        <w:t>.</w:t>
      </w:r>
    </w:p>
    <w:p w:rsidR="009F0880" w:rsidRDefault="009F0880" w:rsidP="00C8460D">
      <w:pPr>
        <w:pStyle w:val="Hang127"/>
        <w:ind w:left="0" w:firstLine="720"/>
        <w:rPr>
          <w:rFonts w:ascii="Cambria" w:hAnsi="Cambria"/>
          <w:i/>
          <w:iCs/>
          <w:sz w:val="18"/>
          <w:szCs w:val="18"/>
          <w:lang w:val="de-DE"/>
        </w:rPr>
      </w:pPr>
      <w:r w:rsidRPr="00FD4382">
        <w:rPr>
          <w:rFonts w:ascii="Cambria" w:hAnsi="Cambria"/>
          <w:i/>
          <w:iCs/>
          <w:sz w:val="18"/>
          <w:szCs w:val="18"/>
        </w:rPr>
        <w:t>Т</w:t>
      </w:r>
      <w:r w:rsidRPr="00FD4382">
        <w:rPr>
          <w:rFonts w:ascii="Cambria" w:hAnsi="Cambria"/>
          <w:i/>
          <w:iCs/>
          <w:sz w:val="18"/>
          <w:szCs w:val="18"/>
          <w:lang w:val="de-DE"/>
        </w:rPr>
        <w:t xml:space="preserve">abela br. </w:t>
      </w:r>
      <w:r w:rsidRPr="00E07020">
        <w:rPr>
          <w:rFonts w:ascii="Cambria" w:hAnsi="Cambria"/>
          <w:i/>
          <w:iCs/>
          <w:sz w:val="18"/>
          <w:szCs w:val="18"/>
          <w:lang w:val="de-DE"/>
        </w:rPr>
        <w:t>17</w:t>
      </w:r>
    </w:p>
    <w:tbl>
      <w:tblPr>
        <w:tblW w:w="5000" w:type="pct"/>
        <w:tblLook w:val="04A0"/>
      </w:tblPr>
      <w:tblGrid>
        <w:gridCol w:w="2786"/>
        <w:gridCol w:w="1104"/>
        <w:gridCol w:w="856"/>
        <w:gridCol w:w="858"/>
        <w:gridCol w:w="986"/>
        <w:gridCol w:w="986"/>
        <w:gridCol w:w="986"/>
        <w:gridCol w:w="986"/>
        <w:gridCol w:w="856"/>
        <w:gridCol w:w="986"/>
        <w:gridCol w:w="986"/>
        <w:gridCol w:w="1165"/>
      </w:tblGrid>
      <w:tr w:rsidR="00922E1F" w:rsidRPr="00922E1F" w:rsidTr="00922E1F">
        <w:trPr>
          <w:trHeight w:val="264"/>
          <w:tblHeader/>
        </w:trPr>
        <w:tc>
          <w:tcPr>
            <w:tcW w:w="1029"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922E1F" w:rsidRPr="00922E1F" w:rsidRDefault="00922E1F" w:rsidP="00922E1F">
            <w:pPr>
              <w:jc w:val="center"/>
              <w:rPr>
                <w:b/>
                <w:bCs/>
              </w:rPr>
            </w:pPr>
            <w:r w:rsidRPr="00922E1F">
              <w:rPr>
                <w:b/>
                <w:bCs/>
              </w:rPr>
              <w:t>GAZDINSKA KLASA</w:t>
            </w:r>
          </w:p>
        </w:tc>
        <w:tc>
          <w:tcPr>
            <w:tcW w:w="408" w:type="pct"/>
            <w:tcBorders>
              <w:top w:val="single" w:sz="4" w:space="0" w:color="auto"/>
              <w:left w:val="nil"/>
              <w:bottom w:val="single" w:sz="4" w:space="0" w:color="auto"/>
              <w:right w:val="single" w:sz="4" w:space="0" w:color="auto"/>
            </w:tcBorders>
            <w:shd w:val="clear" w:color="000000" w:fill="D9D9D9"/>
            <w:noWrap/>
            <w:vAlign w:val="center"/>
            <w:hideMark/>
          </w:tcPr>
          <w:p w:rsidR="00922E1F" w:rsidRPr="00922E1F" w:rsidRDefault="00922E1F" w:rsidP="00922E1F">
            <w:pPr>
              <w:jc w:val="left"/>
              <w:rPr>
                <w:b/>
                <w:bCs/>
              </w:rPr>
            </w:pPr>
            <w:r w:rsidRPr="00922E1F">
              <w:rPr>
                <w:b/>
                <w:bCs/>
              </w:rPr>
              <w:t>P (ha)</w:t>
            </w:r>
          </w:p>
        </w:tc>
        <w:tc>
          <w:tcPr>
            <w:tcW w:w="3132" w:type="pct"/>
            <w:gridSpan w:val="9"/>
            <w:tcBorders>
              <w:top w:val="single" w:sz="4" w:space="0" w:color="auto"/>
              <w:left w:val="nil"/>
              <w:bottom w:val="single" w:sz="4" w:space="0" w:color="auto"/>
              <w:right w:val="single" w:sz="4" w:space="0" w:color="auto"/>
            </w:tcBorders>
            <w:shd w:val="clear" w:color="000000" w:fill="D9D9D9"/>
            <w:noWrap/>
            <w:vAlign w:val="center"/>
            <w:hideMark/>
          </w:tcPr>
          <w:p w:rsidR="00922E1F" w:rsidRPr="00922E1F" w:rsidRDefault="00922E1F" w:rsidP="00922E1F">
            <w:pPr>
              <w:jc w:val="center"/>
              <w:rPr>
                <w:b/>
                <w:bCs/>
              </w:rPr>
            </w:pPr>
            <w:r w:rsidRPr="00922E1F">
              <w:rPr>
                <w:b/>
                <w:bCs/>
              </w:rPr>
              <w:t>D O B N I  R A Z R E D I</w:t>
            </w:r>
          </w:p>
        </w:tc>
        <w:tc>
          <w:tcPr>
            <w:tcW w:w="430"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922E1F" w:rsidRPr="00922E1F" w:rsidRDefault="00922E1F" w:rsidP="00922E1F">
            <w:pPr>
              <w:jc w:val="center"/>
              <w:rPr>
                <w:b/>
                <w:bCs/>
              </w:rPr>
            </w:pPr>
            <w:r w:rsidRPr="00922E1F">
              <w:rPr>
                <w:b/>
                <w:bCs/>
              </w:rPr>
              <w:t>SVEGA</w:t>
            </w:r>
          </w:p>
        </w:tc>
      </w:tr>
      <w:tr w:rsidR="00922E1F" w:rsidRPr="00922E1F" w:rsidTr="00922E1F">
        <w:trPr>
          <w:trHeight w:val="264"/>
          <w:tblHeader/>
        </w:trPr>
        <w:tc>
          <w:tcPr>
            <w:tcW w:w="1029" w:type="pct"/>
            <w:vMerge/>
            <w:tcBorders>
              <w:top w:val="single" w:sz="4" w:space="0" w:color="auto"/>
              <w:left w:val="single" w:sz="4" w:space="0" w:color="auto"/>
              <w:bottom w:val="single" w:sz="4" w:space="0" w:color="auto"/>
              <w:right w:val="single" w:sz="4" w:space="0" w:color="auto"/>
            </w:tcBorders>
            <w:vAlign w:val="center"/>
            <w:hideMark/>
          </w:tcPr>
          <w:p w:rsidR="00922E1F" w:rsidRPr="00922E1F" w:rsidRDefault="00922E1F" w:rsidP="00922E1F">
            <w:pPr>
              <w:jc w:val="left"/>
              <w:rPr>
                <w:b/>
                <w:bCs/>
              </w:rPr>
            </w:pPr>
          </w:p>
        </w:tc>
        <w:tc>
          <w:tcPr>
            <w:tcW w:w="408" w:type="pct"/>
            <w:tcBorders>
              <w:top w:val="nil"/>
              <w:left w:val="nil"/>
              <w:bottom w:val="single" w:sz="4" w:space="0" w:color="auto"/>
              <w:right w:val="single" w:sz="4" w:space="0" w:color="auto"/>
            </w:tcBorders>
            <w:shd w:val="clear" w:color="000000" w:fill="D9D9D9"/>
            <w:noWrap/>
            <w:vAlign w:val="center"/>
            <w:hideMark/>
          </w:tcPr>
          <w:p w:rsidR="00922E1F" w:rsidRPr="00922E1F" w:rsidRDefault="00922E1F" w:rsidP="00922E1F">
            <w:pPr>
              <w:jc w:val="left"/>
              <w:rPr>
                <w:b/>
                <w:bCs/>
              </w:rPr>
            </w:pPr>
            <w:r w:rsidRPr="00922E1F">
              <w:rPr>
                <w:b/>
                <w:bCs/>
              </w:rPr>
              <w:t>V (m³)</w:t>
            </w:r>
          </w:p>
        </w:tc>
        <w:tc>
          <w:tcPr>
            <w:tcW w:w="633" w:type="pct"/>
            <w:gridSpan w:val="2"/>
            <w:tcBorders>
              <w:top w:val="single" w:sz="4" w:space="0" w:color="auto"/>
              <w:left w:val="nil"/>
              <w:bottom w:val="single" w:sz="4" w:space="0" w:color="auto"/>
              <w:right w:val="single" w:sz="4" w:space="0" w:color="auto"/>
            </w:tcBorders>
            <w:shd w:val="clear" w:color="000000" w:fill="D9D9D9"/>
            <w:noWrap/>
            <w:vAlign w:val="center"/>
            <w:hideMark/>
          </w:tcPr>
          <w:p w:rsidR="00922E1F" w:rsidRPr="00922E1F" w:rsidRDefault="00922E1F" w:rsidP="00922E1F">
            <w:pPr>
              <w:jc w:val="center"/>
              <w:rPr>
                <w:b/>
                <w:bCs/>
              </w:rPr>
            </w:pPr>
            <w:r w:rsidRPr="00922E1F">
              <w:rPr>
                <w:b/>
                <w:bCs/>
              </w:rPr>
              <w:t>I</w:t>
            </w:r>
          </w:p>
        </w:tc>
        <w:tc>
          <w:tcPr>
            <w:tcW w:w="364" w:type="pct"/>
            <w:vMerge w:val="restart"/>
            <w:tcBorders>
              <w:top w:val="nil"/>
              <w:left w:val="single" w:sz="4" w:space="0" w:color="auto"/>
              <w:bottom w:val="single" w:sz="4" w:space="0" w:color="auto"/>
              <w:right w:val="single" w:sz="4" w:space="0" w:color="auto"/>
            </w:tcBorders>
            <w:shd w:val="clear" w:color="000000" w:fill="D9D9D9"/>
            <w:noWrap/>
            <w:vAlign w:val="center"/>
            <w:hideMark/>
          </w:tcPr>
          <w:p w:rsidR="00922E1F" w:rsidRPr="00922E1F" w:rsidRDefault="00922E1F" w:rsidP="00922E1F">
            <w:pPr>
              <w:jc w:val="center"/>
              <w:rPr>
                <w:b/>
                <w:bCs/>
              </w:rPr>
            </w:pPr>
            <w:r w:rsidRPr="00922E1F">
              <w:rPr>
                <w:b/>
                <w:bCs/>
              </w:rPr>
              <w:t>II</w:t>
            </w:r>
          </w:p>
        </w:tc>
        <w:tc>
          <w:tcPr>
            <w:tcW w:w="364" w:type="pct"/>
            <w:vMerge w:val="restart"/>
            <w:tcBorders>
              <w:top w:val="nil"/>
              <w:left w:val="single" w:sz="4" w:space="0" w:color="auto"/>
              <w:bottom w:val="single" w:sz="4" w:space="0" w:color="auto"/>
              <w:right w:val="single" w:sz="4" w:space="0" w:color="auto"/>
            </w:tcBorders>
            <w:shd w:val="clear" w:color="000000" w:fill="D9D9D9"/>
            <w:noWrap/>
            <w:vAlign w:val="center"/>
            <w:hideMark/>
          </w:tcPr>
          <w:p w:rsidR="00922E1F" w:rsidRPr="00922E1F" w:rsidRDefault="00922E1F" w:rsidP="00922E1F">
            <w:pPr>
              <w:jc w:val="center"/>
              <w:rPr>
                <w:b/>
                <w:bCs/>
              </w:rPr>
            </w:pPr>
            <w:r w:rsidRPr="00922E1F">
              <w:rPr>
                <w:b/>
                <w:bCs/>
              </w:rPr>
              <w:t>III</w:t>
            </w:r>
          </w:p>
        </w:tc>
        <w:tc>
          <w:tcPr>
            <w:tcW w:w="364" w:type="pct"/>
            <w:vMerge w:val="restart"/>
            <w:tcBorders>
              <w:top w:val="nil"/>
              <w:left w:val="single" w:sz="4" w:space="0" w:color="auto"/>
              <w:bottom w:val="single" w:sz="4" w:space="0" w:color="auto"/>
              <w:right w:val="single" w:sz="4" w:space="0" w:color="auto"/>
            </w:tcBorders>
            <w:shd w:val="clear" w:color="000000" w:fill="D9D9D9"/>
            <w:noWrap/>
            <w:vAlign w:val="center"/>
            <w:hideMark/>
          </w:tcPr>
          <w:p w:rsidR="00922E1F" w:rsidRPr="00922E1F" w:rsidRDefault="00922E1F" w:rsidP="00922E1F">
            <w:pPr>
              <w:jc w:val="center"/>
              <w:rPr>
                <w:b/>
                <w:bCs/>
              </w:rPr>
            </w:pPr>
            <w:r w:rsidRPr="00922E1F">
              <w:rPr>
                <w:b/>
                <w:bCs/>
              </w:rPr>
              <w:t>IV</w:t>
            </w:r>
          </w:p>
        </w:tc>
        <w:tc>
          <w:tcPr>
            <w:tcW w:w="364" w:type="pct"/>
            <w:vMerge w:val="restart"/>
            <w:tcBorders>
              <w:top w:val="nil"/>
              <w:left w:val="single" w:sz="4" w:space="0" w:color="auto"/>
              <w:bottom w:val="single" w:sz="4" w:space="0" w:color="auto"/>
              <w:right w:val="single" w:sz="4" w:space="0" w:color="auto"/>
            </w:tcBorders>
            <w:shd w:val="clear" w:color="000000" w:fill="D9D9D9"/>
            <w:noWrap/>
            <w:vAlign w:val="center"/>
            <w:hideMark/>
          </w:tcPr>
          <w:p w:rsidR="00922E1F" w:rsidRPr="00922E1F" w:rsidRDefault="00922E1F" w:rsidP="00922E1F">
            <w:pPr>
              <w:jc w:val="center"/>
              <w:rPr>
                <w:b/>
                <w:bCs/>
              </w:rPr>
            </w:pPr>
            <w:r w:rsidRPr="00922E1F">
              <w:rPr>
                <w:b/>
                <w:bCs/>
              </w:rPr>
              <w:t>V</w:t>
            </w:r>
          </w:p>
        </w:tc>
        <w:tc>
          <w:tcPr>
            <w:tcW w:w="316" w:type="pct"/>
            <w:vMerge w:val="restart"/>
            <w:tcBorders>
              <w:top w:val="nil"/>
              <w:left w:val="single" w:sz="4" w:space="0" w:color="auto"/>
              <w:bottom w:val="single" w:sz="4" w:space="0" w:color="auto"/>
              <w:right w:val="single" w:sz="4" w:space="0" w:color="auto"/>
            </w:tcBorders>
            <w:shd w:val="clear" w:color="000000" w:fill="D9D9D9"/>
            <w:noWrap/>
            <w:vAlign w:val="center"/>
            <w:hideMark/>
          </w:tcPr>
          <w:p w:rsidR="00922E1F" w:rsidRPr="00922E1F" w:rsidRDefault="00922E1F" w:rsidP="00922E1F">
            <w:pPr>
              <w:jc w:val="center"/>
              <w:rPr>
                <w:b/>
                <w:bCs/>
              </w:rPr>
            </w:pPr>
            <w:r w:rsidRPr="00922E1F">
              <w:rPr>
                <w:b/>
                <w:bCs/>
              </w:rPr>
              <w:t>VI</w:t>
            </w:r>
          </w:p>
        </w:tc>
        <w:tc>
          <w:tcPr>
            <w:tcW w:w="364" w:type="pct"/>
            <w:vMerge w:val="restart"/>
            <w:tcBorders>
              <w:top w:val="nil"/>
              <w:left w:val="single" w:sz="4" w:space="0" w:color="auto"/>
              <w:bottom w:val="single" w:sz="4" w:space="0" w:color="auto"/>
              <w:right w:val="single" w:sz="4" w:space="0" w:color="auto"/>
            </w:tcBorders>
            <w:shd w:val="clear" w:color="000000" w:fill="D9D9D9"/>
            <w:noWrap/>
            <w:vAlign w:val="center"/>
            <w:hideMark/>
          </w:tcPr>
          <w:p w:rsidR="00922E1F" w:rsidRPr="00922E1F" w:rsidRDefault="00922E1F" w:rsidP="00922E1F">
            <w:pPr>
              <w:jc w:val="center"/>
              <w:rPr>
                <w:b/>
                <w:bCs/>
              </w:rPr>
            </w:pPr>
            <w:r w:rsidRPr="00922E1F">
              <w:rPr>
                <w:b/>
                <w:bCs/>
              </w:rPr>
              <w:t>VII</w:t>
            </w:r>
          </w:p>
        </w:tc>
        <w:tc>
          <w:tcPr>
            <w:tcW w:w="364" w:type="pct"/>
            <w:vMerge w:val="restart"/>
            <w:tcBorders>
              <w:top w:val="nil"/>
              <w:left w:val="single" w:sz="4" w:space="0" w:color="auto"/>
              <w:bottom w:val="single" w:sz="4" w:space="0" w:color="auto"/>
              <w:right w:val="single" w:sz="4" w:space="0" w:color="auto"/>
            </w:tcBorders>
            <w:shd w:val="clear" w:color="000000" w:fill="D9D9D9"/>
            <w:noWrap/>
            <w:vAlign w:val="center"/>
            <w:hideMark/>
          </w:tcPr>
          <w:p w:rsidR="00922E1F" w:rsidRPr="00922E1F" w:rsidRDefault="00922E1F" w:rsidP="00922E1F">
            <w:pPr>
              <w:jc w:val="center"/>
              <w:rPr>
                <w:b/>
                <w:bCs/>
              </w:rPr>
            </w:pPr>
            <w:r w:rsidRPr="00922E1F">
              <w:rPr>
                <w:b/>
                <w:bCs/>
              </w:rPr>
              <w:t>VIII</w:t>
            </w:r>
          </w:p>
        </w:tc>
        <w:tc>
          <w:tcPr>
            <w:tcW w:w="430" w:type="pct"/>
            <w:vMerge/>
            <w:tcBorders>
              <w:top w:val="single" w:sz="4" w:space="0" w:color="auto"/>
              <w:left w:val="single" w:sz="4" w:space="0" w:color="auto"/>
              <w:bottom w:val="single" w:sz="4" w:space="0" w:color="auto"/>
              <w:right w:val="single" w:sz="4" w:space="0" w:color="auto"/>
            </w:tcBorders>
            <w:vAlign w:val="center"/>
            <w:hideMark/>
          </w:tcPr>
          <w:p w:rsidR="00922E1F" w:rsidRPr="00922E1F" w:rsidRDefault="00922E1F" w:rsidP="00922E1F">
            <w:pPr>
              <w:jc w:val="left"/>
              <w:rPr>
                <w:b/>
                <w:bCs/>
              </w:rPr>
            </w:pPr>
          </w:p>
        </w:tc>
      </w:tr>
      <w:tr w:rsidR="00922E1F" w:rsidRPr="00922E1F" w:rsidTr="00922E1F">
        <w:trPr>
          <w:trHeight w:val="264"/>
          <w:tblHeader/>
        </w:trPr>
        <w:tc>
          <w:tcPr>
            <w:tcW w:w="1029" w:type="pct"/>
            <w:vMerge/>
            <w:tcBorders>
              <w:top w:val="single" w:sz="4" w:space="0" w:color="auto"/>
              <w:left w:val="single" w:sz="4" w:space="0" w:color="auto"/>
              <w:bottom w:val="single" w:sz="4" w:space="0" w:color="auto"/>
              <w:right w:val="single" w:sz="4" w:space="0" w:color="auto"/>
            </w:tcBorders>
            <w:vAlign w:val="center"/>
            <w:hideMark/>
          </w:tcPr>
          <w:p w:rsidR="00922E1F" w:rsidRPr="00922E1F" w:rsidRDefault="00922E1F" w:rsidP="00922E1F">
            <w:pPr>
              <w:jc w:val="left"/>
              <w:rPr>
                <w:b/>
                <w:bCs/>
              </w:rPr>
            </w:pPr>
          </w:p>
        </w:tc>
        <w:tc>
          <w:tcPr>
            <w:tcW w:w="408" w:type="pct"/>
            <w:tcBorders>
              <w:top w:val="nil"/>
              <w:left w:val="nil"/>
              <w:bottom w:val="single" w:sz="4" w:space="0" w:color="auto"/>
              <w:right w:val="single" w:sz="4" w:space="0" w:color="auto"/>
            </w:tcBorders>
            <w:shd w:val="clear" w:color="000000" w:fill="D9D9D9"/>
            <w:noWrap/>
            <w:vAlign w:val="center"/>
            <w:hideMark/>
          </w:tcPr>
          <w:p w:rsidR="00922E1F" w:rsidRPr="00922E1F" w:rsidRDefault="00922E1F" w:rsidP="00922E1F">
            <w:pPr>
              <w:jc w:val="left"/>
              <w:rPr>
                <w:b/>
                <w:bCs/>
              </w:rPr>
            </w:pPr>
            <w:r w:rsidRPr="00922E1F">
              <w:rPr>
                <w:b/>
                <w:bCs/>
              </w:rPr>
              <w:t>Zv (m³)</w:t>
            </w:r>
          </w:p>
        </w:tc>
        <w:tc>
          <w:tcPr>
            <w:tcW w:w="316" w:type="pct"/>
            <w:tcBorders>
              <w:top w:val="nil"/>
              <w:left w:val="nil"/>
              <w:bottom w:val="single" w:sz="4" w:space="0" w:color="auto"/>
              <w:right w:val="single" w:sz="4" w:space="0" w:color="auto"/>
            </w:tcBorders>
            <w:shd w:val="clear" w:color="000000" w:fill="D9D9D9"/>
            <w:vAlign w:val="center"/>
            <w:hideMark/>
          </w:tcPr>
          <w:p w:rsidR="00922E1F" w:rsidRPr="00922E1F" w:rsidRDefault="00922E1F" w:rsidP="00922E1F">
            <w:pPr>
              <w:jc w:val="center"/>
              <w:rPr>
                <w:b/>
                <w:bCs/>
              </w:rPr>
            </w:pPr>
            <w:r w:rsidRPr="00922E1F">
              <w:rPr>
                <w:b/>
                <w:bCs/>
              </w:rPr>
              <w:t>Ia</w:t>
            </w:r>
          </w:p>
        </w:tc>
        <w:tc>
          <w:tcPr>
            <w:tcW w:w="316" w:type="pct"/>
            <w:tcBorders>
              <w:top w:val="nil"/>
              <w:left w:val="nil"/>
              <w:bottom w:val="single" w:sz="4" w:space="0" w:color="auto"/>
              <w:right w:val="single" w:sz="4" w:space="0" w:color="auto"/>
            </w:tcBorders>
            <w:shd w:val="clear" w:color="000000" w:fill="D9D9D9"/>
            <w:vAlign w:val="center"/>
            <w:hideMark/>
          </w:tcPr>
          <w:p w:rsidR="00922E1F" w:rsidRPr="00922E1F" w:rsidRDefault="00922E1F" w:rsidP="00922E1F">
            <w:pPr>
              <w:jc w:val="center"/>
              <w:rPr>
                <w:b/>
                <w:bCs/>
              </w:rPr>
            </w:pPr>
            <w:r w:rsidRPr="00922E1F">
              <w:rPr>
                <w:b/>
                <w:bCs/>
              </w:rPr>
              <w:t>Ib</w:t>
            </w:r>
          </w:p>
        </w:tc>
        <w:tc>
          <w:tcPr>
            <w:tcW w:w="364" w:type="pct"/>
            <w:vMerge/>
            <w:tcBorders>
              <w:top w:val="nil"/>
              <w:left w:val="single" w:sz="4" w:space="0" w:color="auto"/>
              <w:bottom w:val="single" w:sz="4" w:space="0" w:color="auto"/>
              <w:right w:val="single" w:sz="4" w:space="0" w:color="auto"/>
            </w:tcBorders>
            <w:vAlign w:val="center"/>
            <w:hideMark/>
          </w:tcPr>
          <w:p w:rsidR="00922E1F" w:rsidRPr="00922E1F" w:rsidRDefault="00922E1F" w:rsidP="00922E1F">
            <w:pPr>
              <w:jc w:val="left"/>
              <w:rPr>
                <w:b/>
                <w:bCs/>
              </w:rPr>
            </w:pPr>
          </w:p>
        </w:tc>
        <w:tc>
          <w:tcPr>
            <w:tcW w:w="364" w:type="pct"/>
            <w:vMerge/>
            <w:tcBorders>
              <w:top w:val="nil"/>
              <w:left w:val="single" w:sz="4" w:space="0" w:color="auto"/>
              <w:bottom w:val="single" w:sz="4" w:space="0" w:color="auto"/>
              <w:right w:val="single" w:sz="4" w:space="0" w:color="auto"/>
            </w:tcBorders>
            <w:vAlign w:val="center"/>
            <w:hideMark/>
          </w:tcPr>
          <w:p w:rsidR="00922E1F" w:rsidRPr="00922E1F" w:rsidRDefault="00922E1F" w:rsidP="00922E1F">
            <w:pPr>
              <w:jc w:val="left"/>
              <w:rPr>
                <w:b/>
                <w:bCs/>
              </w:rPr>
            </w:pPr>
          </w:p>
        </w:tc>
        <w:tc>
          <w:tcPr>
            <w:tcW w:w="364" w:type="pct"/>
            <w:vMerge/>
            <w:tcBorders>
              <w:top w:val="nil"/>
              <w:left w:val="single" w:sz="4" w:space="0" w:color="auto"/>
              <w:bottom w:val="single" w:sz="4" w:space="0" w:color="auto"/>
              <w:right w:val="single" w:sz="4" w:space="0" w:color="auto"/>
            </w:tcBorders>
            <w:vAlign w:val="center"/>
            <w:hideMark/>
          </w:tcPr>
          <w:p w:rsidR="00922E1F" w:rsidRPr="00922E1F" w:rsidRDefault="00922E1F" w:rsidP="00922E1F">
            <w:pPr>
              <w:jc w:val="left"/>
              <w:rPr>
                <w:b/>
                <w:bCs/>
              </w:rPr>
            </w:pPr>
          </w:p>
        </w:tc>
        <w:tc>
          <w:tcPr>
            <w:tcW w:w="364" w:type="pct"/>
            <w:vMerge/>
            <w:tcBorders>
              <w:top w:val="nil"/>
              <w:left w:val="single" w:sz="4" w:space="0" w:color="auto"/>
              <w:bottom w:val="single" w:sz="4" w:space="0" w:color="auto"/>
              <w:right w:val="single" w:sz="4" w:space="0" w:color="auto"/>
            </w:tcBorders>
            <w:vAlign w:val="center"/>
            <w:hideMark/>
          </w:tcPr>
          <w:p w:rsidR="00922E1F" w:rsidRPr="00922E1F" w:rsidRDefault="00922E1F" w:rsidP="00922E1F">
            <w:pPr>
              <w:jc w:val="left"/>
              <w:rPr>
                <w:b/>
                <w:bCs/>
              </w:rPr>
            </w:pPr>
          </w:p>
        </w:tc>
        <w:tc>
          <w:tcPr>
            <w:tcW w:w="316" w:type="pct"/>
            <w:vMerge/>
            <w:tcBorders>
              <w:top w:val="nil"/>
              <w:left w:val="single" w:sz="4" w:space="0" w:color="auto"/>
              <w:bottom w:val="single" w:sz="4" w:space="0" w:color="auto"/>
              <w:right w:val="single" w:sz="4" w:space="0" w:color="auto"/>
            </w:tcBorders>
            <w:vAlign w:val="center"/>
            <w:hideMark/>
          </w:tcPr>
          <w:p w:rsidR="00922E1F" w:rsidRPr="00922E1F" w:rsidRDefault="00922E1F" w:rsidP="00922E1F">
            <w:pPr>
              <w:jc w:val="left"/>
              <w:rPr>
                <w:b/>
                <w:bCs/>
              </w:rPr>
            </w:pPr>
          </w:p>
        </w:tc>
        <w:tc>
          <w:tcPr>
            <w:tcW w:w="364" w:type="pct"/>
            <w:vMerge/>
            <w:tcBorders>
              <w:top w:val="nil"/>
              <w:left w:val="single" w:sz="4" w:space="0" w:color="auto"/>
              <w:bottom w:val="single" w:sz="4" w:space="0" w:color="auto"/>
              <w:right w:val="single" w:sz="4" w:space="0" w:color="auto"/>
            </w:tcBorders>
            <w:vAlign w:val="center"/>
            <w:hideMark/>
          </w:tcPr>
          <w:p w:rsidR="00922E1F" w:rsidRPr="00922E1F" w:rsidRDefault="00922E1F" w:rsidP="00922E1F">
            <w:pPr>
              <w:jc w:val="left"/>
              <w:rPr>
                <w:b/>
                <w:bCs/>
              </w:rPr>
            </w:pPr>
          </w:p>
        </w:tc>
        <w:tc>
          <w:tcPr>
            <w:tcW w:w="364" w:type="pct"/>
            <w:vMerge/>
            <w:tcBorders>
              <w:top w:val="nil"/>
              <w:left w:val="single" w:sz="4" w:space="0" w:color="auto"/>
              <w:bottom w:val="single" w:sz="4" w:space="0" w:color="auto"/>
              <w:right w:val="single" w:sz="4" w:space="0" w:color="auto"/>
            </w:tcBorders>
            <w:vAlign w:val="center"/>
            <w:hideMark/>
          </w:tcPr>
          <w:p w:rsidR="00922E1F" w:rsidRPr="00922E1F" w:rsidRDefault="00922E1F" w:rsidP="00922E1F">
            <w:pPr>
              <w:jc w:val="left"/>
              <w:rPr>
                <w:b/>
                <w:bCs/>
              </w:rPr>
            </w:pPr>
          </w:p>
        </w:tc>
        <w:tc>
          <w:tcPr>
            <w:tcW w:w="430" w:type="pct"/>
            <w:vMerge/>
            <w:tcBorders>
              <w:top w:val="single" w:sz="4" w:space="0" w:color="auto"/>
              <w:left w:val="single" w:sz="4" w:space="0" w:color="auto"/>
              <w:bottom w:val="single" w:sz="4" w:space="0" w:color="auto"/>
              <w:right w:val="single" w:sz="4" w:space="0" w:color="auto"/>
            </w:tcBorders>
            <w:vAlign w:val="center"/>
            <w:hideMark/>
          </w:tcPr>
          <w:p w:rsidR="00922E1F" w:rsidRPr="00922E1F" w:rsidRDefault="00922E1F" w:rsidP="00922E1F">
            <w:pPr>
              <w:jc w:val="left"/>
              <w:rPr>
                <w:b/>
                <w:bCs/>
              </w:rPr>
            </w:pP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P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74</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w:t>
            </w:r>
            <w:r>
              <w:rPr>
                <w:color w:val="000000"/>
              </w:rPr>
              <w:t>,</w:t>
            </w:r>
            <w:r w:rsidRPr="00922E1F">
              <w:rPr>
                <w:color w:val="000000"/>
              </w:rPr>
              <w:t>97</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w:t>
            </w:r>
            <w:r>
              <w:rPr>
                <w:color w:val="000000"/>
              </w:rPr>
              <w:t>,</w:t>
            </w:r>
            <w:r w:rsidRPr="00922E1F">
              <w:rPr>
                <w:color w:val="000000"/>
              </w:rPr>
              <w:t>71</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18</w:t>
            </w:r>
            <w:r>
              <w:rPr>
                <w:color w:val="000000"/>
              </w:rPr>
              <w:t>,</w:t>
            </w:r>
            <w:r w:rsidRPr="00922E1F">
              <w:rPr>
                <w:color w:val="000000"/>
              </w:rPr>
              <w:t>4</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220</w:t>
            </w:r>
            <w:r>
              <w:rPr>
                <w:color w:val="000000"/>
              </w:rPr>
              <w:t>,</w:t>
            </w:r>
            <w:r w:rsidRPr="00922E1F">
              <w:rPr>
                <w:color w:val="000000"/>
              </w:rPr>
              <w:t>1</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238</w:t>
            </w:r>
            <w:r>
              <w:rPr>
                <w:color w:val="000000"/>
              </w:rPr>
              <w:t>,</w:t>
            </w:r>
            <w:r w:rsidRPr="00922E1F">
              <w:rPr>
                <w:color w:val="000000"/>
              </w:rPr>
              <w:t>5</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12 116 145</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Zv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4</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4</w:t>
            </w:r>
            <w:r>
              <w:rPr>
                <w:color w:val="000000"/>
              </w:rPr>
              <w:t>,</w:t>
            </w:r>
            <w:r w:rsidRPr="00922E1F">
              <w:rPr>
                <w:color w:val="000000"/>
              </w:rPr>
              <w:t>4</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4</w:t>
            </w:r>
            <w:r>
              <w:rPr>
                <w:color w:val="000000"/>
              </w:rPr>
              <w:t>,</w:t>
            </w:r>
            <w:r w:rsidRPr="00922E1F">
              <w:rPr>
                <w:color w:val="000000"/>
              </w:rPr>
              <w:t>8</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P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69</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w:t>
            </w:r>
            <w:r>
              <w:rPr>
                <w:color w:val="000000"/>
              </w:rPr>
              <w:t>,</w:t>
            </w:r>
            <w:r w:rsidRPr="00922E1F">
              <w:rPr>
                <w:color w:val="000000"/>
              </w:rPr>
              <w:t>23</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58</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8</w:t>
            </w:r>
            <w:r>
              <w:rPr>
                <w:color w:val="000000"/>
              </w:rPr>
              <w:t>,</w:t>
            </w:r>
            <w:r w:rsidRPr="00922E1F">
              <w:rPr>
                <w:color w:val="000000"/>
              </w:rPr>
              <w:t>82</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33</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42</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w:t>
            </w:r>
            <w:r>
              <w:rPr>
                <w:color w:val="000000"/>
              </w:rPr>
              <w:t>,</w:t>
            </w:r>
            <w:r w:rsidRPr="00922E1F">
              <w:rPr>
                <w:color w:val="000000"/>
              </w:rPr>
              <w:t>83</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18</w:t>
            </w:r>
            <w:r>
              <w:rPr>
                <w:color w:val="000000"/>
              </w:rPr>
              <w:t>,</w:t>
            </w:r>
            <w:r w:rsidRPr="00922E1F">
              <w:rPr>
                <w:color w:val="000000"/>
              </w:rPr>
              <w:t>90</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98</w:t>
            </w:r>
            <w:r>
              <w:rPr>
                <w:color w:val="000000"/>
              </w:rPr>
              <w:t>,</w:t>
            </w:r>
            <w:r w:rsidRPr="00922E1F">
              <w:rPr>
                <w:color w:val="000000"/>
              </w:rPr>
              <w:t>6</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480</w:t>
            </w:r>
            <w:r>
              <w:rPr>
                <w:color w:val="000000"/>
              </w:rPr>
              <w:t>,</w:t>
            </w:r>
            <w:r w:rsidRPr="00922E1F">
              <w:rPr>
                <w:color w:val="000000"/>
              </w:rPr>
              <w:t>0</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162</w:t>
            </w:r>
            <w:r>
              <w:rPr>
                <w:color w:val="000000"/>
              </w:rPr>
              <w:t>,</w:t>
            </w:r>
            <w:r w:rsidRPr="00922E1F">
              <w:rPr>
                <w:color w:val="000000"/>
              </w:rPr>
              <w:t>0</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854</w:t>
            </w:r>
            <w:r>
              <w:rPr>
                <w:color w:val="000000"/>
              </w:rPr>
              <w:t>,</w:t>
            </w:r>
            <w:r w:rsidRPr="00922E1F">
              <w:rPr>
                <w:color w:val="000000"/>
              </w:rPr>
              <w:t>6</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71</w:t>
            </w:r>
            <w:r>
              <w:rPr>
                <w:color w:val="000000"/>
              </w:rPr>
              <w:t>,</w:t>
            </w:r>
            <w:r w:rsidRPr="00922E1F">
              <w:rPr>
                <w:color w:val="000000"/>
              </w:rPr>
              <w:t>4</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108</w:t>
            </w:r>
            <w:r>
              <w:rPr>
                <w:color w:val="000000"/>
              </w:rPr>
              <w:t>,</w:t>
            </w:r>
            <w:r w:rsidRPr="00922E1F">
              <w:rPr>
                <w:color w:val="000000"/>
              </w:rPr>
              <w:t>4</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627</w:t>
            </w:r>
            <w:r>
              <w:rPr>
                <w:color w:val="000000"/>
              </w:rPr>
              <w:t>,</w:t>
            </w:r>
            <w:r w:rsidRPr="00922E1F">
              <w:rPr>
                <w:color w:val="000000"/>
              </w:rPr>
              <w:t>8</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w:t>
            </w:r>
            <w:r>
              <w:rPr>
                <w:color w:val="000000"/>
              </w:rPr>
              <w:t>.</w:t>
            </w:r>
            <w:r w:rsidRPr="00922E1F">
              <w:rPr>
                <w:color w:val="000000"/>
              </w:rPr>
              <w:t>402</w:t>
            </w:r>
            <w:r>
              <w:rPr>
                <w:color w:val="000000"/>
              </w:rPr>
              <w:t>,</w:t>
            </w:r>
            <w:r w:rsidRPr="00922E1F">
              <w:rPr>
                <w:color w:val="000000"/>
              </w:rPr>
              <w:t>8</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12 123 145</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Zv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9</w:t>
            </w:r>
            <w:r>
              <w:rPr>
                <w:color w:val="000000"/>
              </w:rPr>
              <w:t>,</w:t>
            </w:r>
            <w:r w:rsidRPr="00922E1F">
              <w:rPr>
                <w:color w:val="000000"/>
              </w:rPr>
              <w:t>5</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23</w:t>
            </w:r>
            <w:r>
              <w:rPr>
                <w:color w:val="000000"/>
              </w:rPr>
              <w:t>,</w:t>
            </w:r>
            <w:r w:rsidRPr="00922E1F">
              <w:rPr>
                <w:color w:val="000000"/>
              </w:rPr>
              <w:t>6</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7</w:t>
            </w:r>
            <w:r>
              <w:rPr>
                <w:color w:val="000000"/>
              </w:rPr>
              <w:t>,</w:t>
            </w:r>
            <w:r w:rsidRPr="00922E1F">
              <w:rPr>
                <w:color w:val="000000"/>
              </w:rPr>
              <w:t>5</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68</w:t>
            </w:r>
            <w:r>
              <w:rPr>
                <w:color w:val="000000"/>
              </w:rPr>
              <w:t>,</w:t>
            </w:r>
            <w:r w:rsidRPr="00922E1F">
              <w:rPr>
                <w:color w:val="000000"/>
              </w:rPr>
              <w:t>1</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5</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w:t>
            </w:r>
            <w:r>
              <w:rPr>
                <w:color w:val="000000"/>
              </w:rPr>
              <w:t>,</w:t>
            </w:r>
            <w:r w:rsidRPr="00922E1F">
              <w:rPr>
                <w:color w:val="000000"/>
              </w:rPr>
              <w:t>1</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22</w:t>
            </w:r>
            <w:r>
              <w:rPr>
                <w:color w:val="000000"/>
              </w:rPr>
              <w:t>,</w:t>
            </w:r>
            <w:r w:rsidRPr="00922E1F">
              <w:rPr>
                <w:color w:val="000000"/>
              </w:rPr>
              <w:t>2</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135</w:t>
            </w:r>
            <w:r>
              <w:rPr>
                <w:color w:val="000000"/>
              </w:rPr>
              <w:t>,</w:t>
            </w:r>
            <w:r w:rsidRPr="00922E1F">
              <w:rPr>
                <w:color w:val="000000"/>
              </w:rPr>
              <w:t>5</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P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41</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6</w:t>
            </w:r>
            <w:r>
              <w:rPr>
                <w:color w:val="000000"/>
              </w:rPr>
              <w:t>,</w:t>
            </w:r>
            <w:r w:rsidRPr="00922E1F">
              <w:rPr>
                <w:color w:val="000000"/>
              </w:rPr>
              <w:t>99</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5</w:t>
            </w:r>
            <w:r>
              <w:rPr>
                <w:color w:val="000000"/>
              </w:rPr>
              <w:t>,</w:t>
            </w:r>
            <w:r w:rsidRPr="00922E1F">
              <w:rPr>
                <w:color w:val="000000"/>
              </w:rPr>
              <w:t>89</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68</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15</w:t>
            </w:r>
            <w:r>
              <w:rPr>
                <w:color w:val="000000"/>
              </w:rPr>
              <w:t>,</w:t>
            </w:r>
            <w:r w:rsidRPr="00922E1F">
              <w:rPr>
                <w:color w:val="000000"/>
              </w:rPr>
              <w:t>97</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158</w:t>
            </w:r>
            <w:r>
              <w:rPr>
                <w:color w:val="000000"/>
              </w:rPr>
              <w:t>,</w:t>
            </w:r>
            <w:r w:rsidRPr="00922E1F">
              <w:rPr>
                <w:color w:val="000000"/>
              </w:rPr>
              <w:t>2</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573</w:t>
            </w:r>
            <w:r>
              <w:rPr>
                <w:color w:val="000000"/>
              </w:rPr>
              <w:t>,</w:t>
            </w:r>
            <w:r w:rsidRPr="00922E1F">
              <w:rPr>
                <w:color w:val="000000"/>
              </w:rPr>
              <w:t>2</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043</w:t>
            </w:r>
            <w:r>
              <w:rPr>
                <w:color w:val="000000"/>
              </w:rPr>
              <w:t>,</w:t>
            </w:r>
            <w:r w:rsidRPr="00922E1F">
              <w:rPr>
                <w:color w:val="000000"/>
              </w:rPr>
              <w:t>5</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400</w:t>
            </w:r>
            <w:r>
              <w:rPr>
                <w:color w:val="000000"/>
              </w:rPr>
              <w:t>,</w:t>
            </w:r>
            <w:r w:rsidRPr="00922E1F">
              <w:rPr>
                <w:color w:val="000000"/>
              </w:rPr>
              <w:t>7</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w:t>
            </w:r>
            <w:r>
              <w:rPr>
                <w:color w:val="000000"/>
              </w:rPr>
              <w:t>.</w:t>
            </w:r>
            <w:r w:rsidRPr="00922E1F">
              <w:rPr>
                <w:color w:val="000000"/>
              </w:rPr>
              <w:t>175</w:t>
            </w:r>
            <w:r>
              <w:rPr>
                <w:color w:val="000000"/>
              </w:rPr>
              <w:t>,</w:t>
            </w:r>
            <w:r w:rsidRPr="00922E1F">
              <w:rPr>
                <w:color w:val="000000"/>
              </w:rPr>
              <w:t>5</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12 124 145</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Zv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11</w:t>
            </w:r>
            <w:r>
              <w:rPr>
                <w:color w:val="000000"/>
              </w:rPr>
              <w:t>,</w:t>
            </w:r>
            <w:r w:rsidRPr="00922E1F">
              <w:rPr>
                <w:color w:val="000000"/>
              </w:rPr>
              <w:t>1</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33</w:t>
            </w:r>
            <w:r>
              <w:rPr>
                <w:color w:val="000000"/>
              </w:rPr>
              <w:t>,</w:t>
            </w:r>
            <w:r w:rsidRPr="00922E1F">
              <w:rPr>
                <w:color w:val="000000"/>
              </w:rPr>
              <w:t>9</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42</w:t>
            </w:r>
            <w:r>
              <w:rPr>
                <w:color w:val="000000"/>
              </w:rPr>
              <w:t>,</w:t>
            </w:r>
            <w:r w:rsidRPr="00922E1F">
              <w:rPr>
                <w:color w:val="000000"/>
              </w:rPr>
              <w:t>8</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8</w:t>
            </w:r>
            <w:r>
              <w:rPr>
                <w:color w:val="000000"/>
              </w:rPr>
              <w:t>,</w:t>
            </w:r>
            <w:r w:rsidRPr="00922E1F">
              <w:rPr>
                <w:color w:val="000000"/>
              </w:rPr>
              <w:t>2</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95</w:t>
            </w:r>
            <w:r>
              <w:rPr>
                <w:color w:val="000000"/>
              </w:rPr>
              <w:t>,</w:t>
            </w:r>
            <w:r w:rsidRPr="00922E1F">
              <w:rPr>
                <w:color w:val="000000"/>
              </w:rPr>
              <w:t>9</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P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80</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6</w:t>
            </w:r>
            <w:r>
              <w:rPr>
                <w:color w:val="000000"/>
              </w:rPr>
              <w:t>,</w:t>
            </w:r>
            <w:r w:rsidRPr="00922E1F">
              <w:rPr>
                <w:color w:val="000000"/>
              </w:rPr>
              <w:t>59</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w:t>
            </w:r>
            <w:r>
              <w:rPr>
                <w:color w:val="000000"/>
              </w:rPr>
              <w:t>,</w:t>
            </w:r>
            <w:r w:rsidRPr="00922E1F">
              <w:rPr>
                <w:color w:val="000000"/>
              </w:rPr>
              <w:t>03</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10</w:t>
            </w:r>
            <w:r>
              <w:rPr>
                <w:color w:val="000000"/>
              </w:rPr>
              <w:t>,</w:t>
            </w:r>
            <w:r w:rsidRPr="00922E1F">
              <w:rPr>
                <w:color w:val="000000"/>
              </w:rPr>
              <w:t>42</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73</w:t>
            </w:r>
            <w:r>
              <w:rPr>
                <w:color w:val="000000"/>
              </w:rPr>
              <w:t>,</w:t>
            </w:r>
            <w:r w:rsidRPr="00922E1F">
              <w:rPr>
                <w:color w:val="000000"/>
              </w:rPr>
              <w:t>4</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294</w:t>
            </w:r>
            <w:r>
              <w:rPr>
                <w:color w:val="000000"/>
              </w:rPr>
              <w:t>,</w:t>
            </w:r>
            <w:r w:rsidRPr="00922E1F">
              <w:rPr>
                <w:color w:val="000000"/>
              </w:rPr>
              <w:t>7</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47</w:t>
            </w:r>
            <w:r>
              <w:rPr>
                <w:color w:val="000000"/>
              </w:rPr>
              <w:t>,</w:t>
            </w:r>
            <w:r w:rsidRPr="00922E1F">
              <w:rPr>
                <w:color w:val="000000"/>
              </w:rPr>
              <w:t>6</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415</w:t>
            </w:r>
            <w:r>
              <w:rPr>
                <w:color w:val="000000"/>
              </w:rPr>
              <w:t>,</w:t>
            </w:r>
            <w:r w:rsidRPr="00922E1F">
              <w:rPr>
                <w:color w:val="000000"/>
              </w:rPr>
              <w:t>8</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12 125 145</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Zv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5</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5</w:t>
            </w:r>
            <w:r>
              <w:rPr>
                <w:color w:val="000000"/>
              </w:rPr>
              <w:t>,</w:t>
            </w:r>
            <w:r w:rsidRPr="00922E1F">
              <w:rPr>
                <w:color w:val="000000"/>
              </w:rPr>
              <w:t>9</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0</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8</w:t>
            </w:r>
            <w:r>
              <w:rPr>
                <w:color w:val="000000"/>
              </w:rPr>
              <w:t>,</w:t>
            </w:r>
            <w:r w:rsidRPr="00922E1F">
              <w:rPr>
                <w:color w:val="000000"/>
              </w:rPr>
              <w:t>3</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P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w:t>
            </w:r>
            <w:r>
              <w:rPr>
                <w:color w:val="000000"/>
              </w:rPr>
              <w:t>,</w:t>
            </w:r>
            <w:r w:rsidRPr="00922E1F">
              <w:rPr>
                <w:color w:val="000000"/>
              </w:rPr>
              <w:t>22</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w:t>
            </w:r>
            <w:r>
              <w:rPr>
                <w:color w:val="000000"/>
              </w:rPr>
              <w:t>,</w:t>
            </w:r>
            <w:r w:rsidRPr="00922E1F">
              <w:rPr>
                <w:color w:val="000000"/>
              </w:rPr>
              <w:t>22</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17</w:t>
            </w:r>
            <w:r>
              <w:rPr>
                <w:color w:val="000000"/>
              </w:rPr>
              <w:t>,</w:t>
            </w:r>
            <w:r w:rsidRPr="00922E1F">
              <w:rPr>
                <w:color w:val="000000"/>
              </w:rPr>
              <w:t>8</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17</w:t>
            </w:r>
            <w:r>
              <w:rPr>
                <w:color w:val="000000"/>
              </w:rPr>
              <w:t>,</w:t>
            </w:r>
            <w:r w:rsidRPr="00922E1F">
              <w:rPr>
                <w:color w:val="000000"/>
              </w:rPr>
              <w:t>8</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12 271 145</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Zv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5</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5</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P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40</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15</w:t>
            </w:r>
            <w:r>
              <w:rPr>
                <w:color w:val="000000"/>
              </w:rPr>
              <w:t>,</w:t>
            </w:r>
            <w:r w:rsidRPr="00922E1F">
              <w:rPr>
                <w:color w:val="000000"/>
              </w:rPr>
              <w:t>48</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86</w:t>
            </w:r>
            <w:r>
              <w:rPr>
                <w:color w:val="000000"/>
              </w:rPr>
              <w:t>,</w:t>
            </w:r>
            <w:r w:rsidRPr="00922E1F">
              <w:rPr>
                <w:color w:val="000000"/>
              </w:rPr>
              <w:t>71</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77</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12</w:t>
            </w:r>
            <w:r>
              <w:rPr>
                <w:color w:val="000000"/>
              </w:rPr>
              <w:t>,</w:t>
            </w:r>
            <w:r w:rsidRPr="00922E1F">
              <w:rPr>
                <w:color w:val="000000"/>
              </w:rPr>
              <w:t>77</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5</w:t>
            </w:r>
            <w:r>
              <w:rPr>
                <w:color w:val="000000"/>
              </w:rPr>
              <w:t>,</w:t>
            </w:r>
            <w:r w:rsidRPr="00922E1F">
              <w:rPr>
                <w:color w:val="000000"/>
              </w:rPr>
              <w:t>72</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121</w:t>
            </w:r>
            <w:r>
              <w:rPr>
                <w:color w:val="000000"/>
              </w:rPr>
              <w:t>,</w:t>
            </w:r>
            <w:r w:rsidRPr="00922E1F">
              <w:rPr>
                <w:color w:val="000000"/>
              </w:rPr>
              <w:t>85</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29</w:t>
            </w:r>
            <w:r>
              <w:rPr>
                <w:color w:val="000000"/>
              </w:rPr>
              <w:t>,</w:t>
            </w:r>
            <w:r w:rsidRPr="00922E1F">
              <w:rPr>
                <w:color w:val="000000"/>
              </w:rPr>
              <w:t>1</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747</w:t>
            </w:r>
            <w:r>
              <w:rPr>
                <w:color w:val="000000"/>
              </w:rPr>
              <w:t>,</w:t>
            </w:r>
            <w:r w:rsidRPr="00922E1F">
              <w:rPr>
                <w:color w:val="000000"/>
              </w:rPr>
              <w:t>1</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417</w:t>
            </w:r>
            <w:r>
              <w:rPr>
                <w:color w:val="000000"/>
              </w:rPr>
              <w:t>,</w:t>
            </w:r>
            <w:r w:rsidRPr="00922E1F">
              <w:rPr>
                <w:color w:val="000000"/>
              </w:rPr>
              <w:t>9</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194</w:t>
            </w:r>
            <w:r>
              <w:rPr>
                <w:color w:val="000000"/>
              </w:rPr>
              <w:t>,</w:t>
            </w:r>
            <w:r w:rsidRPr="00922E1F">
              <w:rPr>
                <w:color w:val="000000"/>
              </w:rPr>
              <w:t>1</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12 325 145</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Zv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6</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36</w:t>
            </w:r>
            <w:r>
              <w:rPr>
                <w:color w:val="000000"/>
              </w:rPr>
              <w:t>,</w:t>
            </w:r>
            <w:r w:rsidRPr="00922E1F">
              <w:rPr>
                <w:color w:val="000000"/>
              </w:rPr>
              <w:t>9</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17</w:t>
            </w:r>
            <w:r>
              <w:rPr>
                <w:color w:val="000000"/>
              </w:rPr>
              <w:t>,</w:t>
            </w:r>
            <w:r w:rsidRPr="00922E1F">
              <w:rPr>
                <w:color w:val="000000"/>
              </w:rPr>
              <w:t>9</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56</w:t>
            </w:r>
            <w:r>
              <w:rPr>
                <w:color w:val="000000"/>
              </w:rPr>
              <w:t>,</w:t>
            </w:r>
            <w:r w:rsidRPr="00922E1F">
              <w:rPr>
                <w:color w:val="000000"/>
              </w:rPr>
              <w:t>4</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P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6</w:t>
            </w:r>
            <w:r>
              <w:rPr>
                <w:color w:val="000000"/>
              </w:rPr>
              <w:t>,</w:t>
            </w:r>
            <w:r w:rsidRPr="00922E1F">
              <w:rPr>
                <w:color w:val="000000"/>
              </w:rPr>
              <w:t>74</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16</w:t>
            </w:r>
            <w:r>
              <w:rPr>
                <w:color w:val="000000"/>
              </w:rPr>
              <w:t>,</w:t>
            </w:r>
            <w:r w:rsidRPr="00922E1F">
              <w:rPr>
                <w:color w:val="000000"/>
              </w:rPr>
              <w:t>89</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5</w:t>
            </w:r>
            <w:r>
              <w:rPr>
                <w:color w:val="000000"/>
              </w:rPr>
              <w:t>,</w:t>
            </w:r>
            <w:r w:rsidRPr="00922E1F">
              <w:rPr>
                <w:color w:val="000000"/>
              </w:rPr>
              <w:t>01</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28</w:t>
            </w:r>
            <w:r>
              <w:rPr>
                <w:color w:val="000000"/>
              </w:rPr>
              <w:t>,</w:t>
            </w:r>
            <w:r w:rsidRPr="00922E1F">
              <w:rPr>
                <w:color w:val="000000"/>
              </w:rPr>
              <w:t>64</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998</w:t>
            </w:r>
            <w:r>
              <w:rPr>
                <w:color w:val="000000"/>
              </w:rPr>
              <w:t>,</w:t>
            </w:r>
            <w:r w:rsidRPr="00922E1F">
              <w:rPr>
                <w:color w:val="000000"/>
              </w:rPr>
              <w:t>1</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416</w:t>
            </w:r>
            <w:r>
              <w:rPr>
                <w:color w:val="000000"/>
              </w:rPr>
              <w:t>,</w:t>
            </w:r>
            <w:r w:rsidRPr="00922E1F">
              <w:rPr>
                <w:color w:val="000000"/>
              </w:rPr>
              <w:t>5</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414</w:t>
            </w:r>
            <w:r>
              <w:rPr>
                <w:color w:val="000000"/>
              </w:rPr>
              <w:t>,</w:t>
            </w:r>
            <w:r w:rsidRPr="00922E1F">
              <w:rPr>
                <w:color w:val="000000"/>
              </w:rPr>
              <w:t>7</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12 326 145</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Zv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50</w:t>
            </w:r>
            <w:r>
              <w:rPr>
                <w:color w:val="000000"/>
              </w:rPr>
              <w:t>,</w:t>
            </w:r>
            <w:r w:rsidRPr="00922E1F">
              <w:rPr>
                <w:color w:val="000000"/>
              </w:rPr>
              <w:t>0</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17</w:t>
            </w:r>
            <w:r>
              <w:rPr>
                <w:color w:val="000000"/>
              </w:rPr>
              <w:t>,</w:t>
            </w:r>
            <w:r w:rsidRPr="00922E1F">
              <w:rPr>
                <w:color w:val="000000"/>
              </w:rPr>
              <w:t>4</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67</w:t>
            </w:r>
            <w:r>
              <w:rPr>
                <w:color w:val="000000"/>
              </w:rPr>
              <w:t>,</w:t>
            </w:r>
            <w:r w:rsidRPr="00922E1F">
              <w:rPr>
                <w:color w:val="000000"/>
              </w:rPr>
              <w:t>5</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P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5</w:t>
            </w:r>
            <w:r>
              <w:rPr>
                <w:color w:val="000000"/>
              </w:rPr>
              <w:t>,</w:t>
            </w:r>
            <w:r w:rsidRPr="00922E1F">
              <w:rPr>
                <w:color w:val="000000"/>
              </w:rPr>
              <w:t>99</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13</w:t>
            </w:r>
            <w:r>
              <w:rPr>
                <w:color w:val="000000"/>
              </w:rPr>
              <w:t>,</w:t>
            </w:r>
            <w:r w:rsidRPr="00922E1F">
              <w:rPr>
                <w:color w:val="000000"/>
              </w:rPr>
              <w:t>59</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32</w:t>
            </w:r>
            <w:r>
              <w:rPr>
                <w:color w:val="000000"/>
              </w:rPr>
              <w:t>,</w:t>
            </w:r>
            <w:r w:rsidRPr="00922E1F">
              <w:rPr>
                <w:color w:val="000000"/>
              </w:rPr>
              <w:t>41</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12</w:t>
            </w:r>
            <w:r>
              <w:rPr>
                <w:color w:val="000000"/>
              </w:rPr>
              <w:t>,</w:t>
            </w:r>
            <w:r w:rsidRPr="00922E1F">
              <w:rPr>
                <w:color w:val="000000"/>
              </w:rPr>
              <w:t>57</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17</w:t>
            </w:r>
            <w:r>
              <w:rPr>
                <w:color w:val="000000"/>
              </w:rPr>
              <w:t>,</w:t>
            </w:r>
            <w:r w:rsidRPr="00922E1F">
              <w:rPr>
                <w:color w:val="000000"/>
              </w:rPr>
              <w:t>77</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82</w:t>
            </w:r>
            <w:r>
              <w:rPr>
                <w:color w:val="000000"/>
              </w:rPr>
              <w:t>,</w:t>
            </w:r>
            <w:r w:rsidRPr="00922E1F">
              <w:rPr>
                <w:color w:val="000000"/>
              </w:rPr>
              <w:t>33</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52</w:t>
            </w:r>
            <w:r>
              <w:rPr>
                <w:color w:val="000000"/>
              </w:rPr>
              <w:t>,</w:t>
            </w:r>
            <w:r w:rsidRPr="00922E1F">
              <w:rPr>
                <w:color w:val="000000"/>
              </w:rPr>
              <w:t>5</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202</w:t>
            </w:r>
            <w:r>
              <w:rPr>
                <w:color w:val="000000"/>
              </w:rPr>
              <w:t>,</w:t>
            </w:r>
            <w:r w:rsidRPr="00922E1F">
              <w:rPr>
                <w:color w:val="000000"/>
              </w:rPr>
              <w:t>6</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377</w:t>
            </w:r>
            <w:r>
              <w:rPr>
                <w:color w:val="000000"/>
              </w:rPr>
              <w:t>,</w:t>
            </w:r>
            <w:r w:rsidRPr="00922E1F">
              <w:rPr>
                <w:color w:val="000000"/>
              </w:rPr>
              <w:t>7</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116</w:t>
            </w:r>
            <w:r>
              <w:rPr>
                <w:color w:val="000000"/>
              </w:rPr>
              <w:t>,</w:t>
            </w:r>
            <w:r w:rsidRPr="00922E1F">
              <w:rPr>
                <w:color w:val="000000"/>
              </w:rPr>
              <w:t>4</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206</w:t>
            </w:r>
            <w:r>
              <w:rPr>
                <w:color w:val="000000"/>
              </w:rPr>
              <w:t>,</w:t>
            </w:r>
            <w:r w:rsidRPr="00922E1F">
              <w:rPr>
                <w:color w:val="000000"/>
              </w:rPr>
              <w:t>0</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955</w:t>
            </w:r>
            <w:r>
              <w:rPr>
                <w:color w:val="000000"/>
              </w:rPr>
              <w:t>,</w:t>
            </w:r>
            <w:r w:rsidRPr="00922E1F">
              <w:rPr>
                <w:color w:val="000000"/>
              </w:rPr>
              <w:t>1</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12 329 145</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Zv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0</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4</w:t>
            </w:r>
            <w:r>
              <w:rPr>
                <w:color w:val="000000"/>
              </w:rPr>
              <w:t>,</w:t>
            </w:r>
            <w:r w:rsidRPr="00922E1F">
              <w:rPr>
                <w:color w:val="000000"/>
              </w:rPr>
              <w:t>1</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6</w:t>
            </w:r>
            <w:r>
              <w:rPr>
                <w:color w:val="000000"/>
              </w:rPr>
              <w:t>,</w:t>
            </w:r>
            <w:r w:rsidRPr="00922E1F">
              <w:rPr>
                <w:color w:val="000000"/>
              </w:rPr>
              <w:t>6</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w:t>
            </w:r>
            <w:r>
              <w:rPr>
                <w:color w:val="000000"/>
              </w:rPr>
              <w:t>,</w:t>
            </w:r>
            <w:r w:rsidRPr="00922E1F">
              <w:rPr>
                <w:color w:val="000000"/>
              </w:rPr>
              <w:t>3</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4</w:t>
            </w:r>
            <w:r>
              <w:rPr>
                <w:color w:val="000000"/>
              </w:rPr>
              <w:t>,</w:t>
            </w:r>
            <w:r w:rsidRPr="00922E1F">
              <w:rPr>
                <w:color w:val="000000"/>
              </w:rPr>
              <w:t>1</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18</w:t>
            </w:r>
            <w:r>
              <w:rPr>
                <w:color w:val="000000"/>
              </w:rPr>
              <w:t>,</w:t>
            </w:r>
            <w:r w:rsidRPr="00922E1F">
              <w:rPr>
                <w:color w:val="000000"/>
              </w:rPr>
              <w:t>1</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P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13</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41</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w:t>
            </w:r>
            <w:r>
              <w:rPr>
                <w:color w:val="000000"/>
              </w:rPr>
              <w:t>,</w:t>
            </w:r>
            <w:r w:rsidRPr="00922E1F">
              <w:rPr>
                <w:color w:val="000000"/>
              </w:rPr>
              <w:t>89</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65</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5</w:t>
            </w:r>
            <w:r>
              <w:rPr>
                <w:color w:val="000000"/>
              </w:rPr>
              <w:t>,</w:t>
            </w:r>
            <w:r w:rsidRPr="00922E1F">
              <w:rPr>
                <w:color w:val="000000"/>
              </w:rPr>
              <w:t>08</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14</w:t>
            </w:r>
            <w:r>
              <w:rPr>
                <w:color w:val="000000"/>
              </w:rPr>
              <w:t>,</w:t>
            </w:r>
            <w:r w:rsidRPr="00922E1F">
              <w:rPr>
                <w:color w:val="000000"/>
              </w:rPr>
              <w:t>3</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5</w:t>
            </w:r>
            <w:r>
              <w:rPr>
                <w:color w:val="000000"/>
              </w:rPr>
              <w:t>,</w:t>
            </w:r>
            <w:r w:rsidRPr="00922E1F">
              <w:rPr>
                <w:color w:val="000000"/>
              </w:rPr>
              <w:t>7</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694</w:t>
            </w:r>
            <w:r>
              <w:rPr>
                <w:color w:val="000000"/>
              </w:rPr>
              <w:t>,</w:t>
            </w:r>
            <w:r w:rsidRPr="00922E1F">
              <w:rPr>
                <w:color w:val="000000"/>
              </w:rPr>
              <w:t>1</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273</w:t>
            </w:r>
            <w:r>
              <w:rPr>
                <w:color w:val="000000"/>
              </w:rPr>
              <w:t>,</w:t>
            </w:r>
            <w:r w:rsidRPr="00922E1F">
              <w:rPr>
                <w:color w:val="000000"/>
              </w:rPr>
              <w:t>1</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987</w:t>
            </w:r>
            <w:r>
              <w:rPr>
                <w:color w:val="000000"/>
              </w:rPr>
              <w:t>,</w:t>
            </w:r>
            <w:r w:rsidRPr="00922E1F">
              <w:rPr>
                <w:color w:val="000000"/>
              </w:rPr>
              <w:t>3</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lastRenderedPageBreak/>
              <w:t>12 451 145</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Zv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2</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3</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28</w:t>
            </w:r>
            <w:r>
              <w:rPr>
                <w:color w:val="000000"/>
              </w:rPr>
              <w:t>,</w:t>
            </w:r>
            <w:r w:rsidRPr="00922E1F">
              <w:rPr>
                <w:color w:val="000000"/>
              </w:rPr>
              <w:t>5</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6</w:t>
            </w:r>
            <w:r>
              <w:rPr>
                <w:color w:val="000000"/>
              </w:rPr>
              <w:t>,</w:t>
            </w:r>
            <w:r w:rsidRPr="00922E1F">
              <w:rPr>
                <w:color w:val="000000"/>
              </w:rPr>
              <w:t>9</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36</w:t>
            </w:r>
            <w:r>
              <w:rPr>
                <w:color w:val="000000"/>
              </w:rPr>
              <w:t>,</w:t>
            </w:r>
            <w:r w:rsidRPr="00922E1F">
              <w:rPr>
                <w:color w:val="000000"/>
              </w:rPr>
              <w:t>9</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P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5</w:t>
            </w:r>
            <w:r>
              <w:rPr>
                <w:color w:val="000000"/>
              </w:rPr>
              <w:t>,</w:t>
            </w:r>
            <w:r w:rsidRPr="00922E1F">
              <w:rPr>
                <w:color w:val="000000"/>
              </w:rPr>
              <w:t>81</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10</w:t>
            </w:r>
            <w:r>
              <w:rPr>
                <w:color w:val="000000"/>
              </w:rPr>
              <w:t>,</w:t>
            </w:r>
            <w:r w:rsidRPr="00922E1F">
              <w:rPr>
                <w:color w:val="000000"/>
              </w:rPr>
              <w:t>29</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w:t>
            </w:r>
            <w:r>
              <w:rPr>
                <w:color w:val="000000"/>
              </w:rPr>
              <w:t>,</w:t>
            </w:r>
            <w:r w:rsidRPr="00922E1F">
              <w:rPr>
                <w:color w:val="000000"/>
              </w:rPr>
              <w:t>59</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11</w:t>
            </w:r>
            <w:r>
              <w:rPr>
                <w:color w:val="000000"/>
              </w:rPr>
              <w:t>,</w:t>
            </w:r>
            <w:r w:rsidRPr="00922E1F">
              <w:rPr>
                <w:color w:val="000000"/>
              </w:rPr>
              <w:t>77</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w:t>
            </w:r>
            <w:r>
              <w:rPr>
                <w:color w:val="000000"/>
              </w:rPr>
              <w:t>,</w:t>
            </w:r>
            <w:r w:rsidRPr="00922E1F">
              <w:rPr>
                <w:color w:val="000000"/>
              </w:rPr>
              <w:t>31</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8</w:t>
            </w:r>
            <w:r>
              <w:rPr>
                <w:color w:val="000000"/>
              </w:rPr>
              <w:t>,</w:t>
            </w:r>
            <w:r w:rsidRPr="00922E1F">
              <w:rPr>
                <w:color w:val="000000"/>
              </w:rPr>
              <w:t>53</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w:t>
            </w:r>
            <w:r>
              <w:rPr>
                <w:color w:val="000000"/>
              </w:rPr>
              <w:t>,</w:t>
            </w:r>
            <w:r w:rsidRPr="00922E1F">
              <w:rPr>
                <w:color w:val="000000"/>
              </w:rPr>
              <w:t>95</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45</w:t>
            </w:r>
            <w:r>
              <w:rPr>
                <w:color w:val="000000"/>
              </w:rPr>
              <w:t>,</w:t>
            </w:r>
            <w:r w:rsidRPr="00922E1F">
              <w:rPr>
                <w:color w:val="000000"/>
              </w:rPr>
              <w:t>25</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103</w:t>
            </w:r>
            <w:r>
              <w:rPr>
                <w:color w:val="000000"/>
              </w:rPr>
              <w:t>,</w:t>
            </w:r>
            <w:r w:rsidRPr="00922E1F">
              <w:rPr>
                <w:color w:val="000000"/>
              </w:rPr>
              <w:t>5</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494</w:t>
            </w:r>
            <w:r>
              <w:rPr>
                <w:color w:val="000000"/>
              </w:rPr>
              <w:t>,</w:t>
            </w:r>
            <w:r w:rsidRPr="00922E1F">
              <w:rPr>
                <w:color w:val="000000"/>
              </w:rPr>
              <w:t>5</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925</w:t>
            </w:r>
            <w:r>
              <w:rPr>
                <w:color w:val="000000"/>
              </w:rPr>
              <w:t>,</w:t>
            </w:r>
            <w:r w:rsidRPr="00922E1F">
              <w:rPr>
                <w:color w:val="000000"/>
              </w:rPr>
              <w:t>2</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514</w:t>
            </w:r>
            <w:r>
              <w:rPr>
                <w:color w:val="000000"/>
              </w:rPr>
              <w:t>,</w:t>
            </w:r>
            <w:r w:rsidRPr="00922E1F">
              <w:rPr>
                <w:color w:val="000000"/>
              </w:rPr>
              <w:t>7</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w:t>
            </w:r>
            <w:r>
              <w:rPr>
                <w:color w:val="000000"/>
              </w:rPr>
              <w:t>.</w:t>
            </w:r>
            <w:r w:rsidRPr="00922E1F">
              <w:rPr>
                <w:color w:val="000000"/>
              </w:rPr>
              <w:t>416</w:t>
            </w:r>
            <w:r>
              <w:rPr>
                <w:color w:val="000000"/>
              </w:rPr>
              <w:t>,</w:t>
            </w:r>
            <w:r w:rsidRPr="00922E1F">
              <w:rPr>
                <w:color w:val="000000"/>
              </w:rPr>
              <w:t>0</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287</w:t>
            </w:r>
            <w:r>
              <w:rPr>
                <w:color w:val="000000"/>
              </w:rPr>
              <w:t>,</w:t>
            </w:r>
            <w:r w:rsidRPr="00922E1F">
              <w:rPr>
                <w:color w:val="000000"/>
              </w:rPr>
              <w:t>6</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7</w:t>
            </w:r>
            <w:r>
              <w:rPr>
                <w:color w:val="000000"/>
              </w:rPr>
              <w:t>.</w:t>
            </w:r>
            <w:r w:rsidRPr="00922E1F">
              <w:rPr>
                <w:color w:val="000000"/>
              </w:rPr>
              <w:t>741</w:t>
            </w:r>
            <w:r>
              <w:rPr>
                <w:color w:val="000000"/>
              </w:rPr>
              <w:t>,</w:t>
            </w:r>
            <w:r w:rsidRPr="00922E1F">
              <w:rPr>
                <w:color w:val="000000"/>
              </w:rPr>
              <w:t>5</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12 453 145</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Zv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53</w:t>
            </w:r>
            <w:r>
              <w:rPr>
                <w:color w:val="000000"/>
              </w:rPr>
              <w:t>,</w:t>
            </w:r>
            <w:r w:rsidRPr="00922E1F">
              <w:rPr>
                <w:color w:val="000000"/>
              </w:rPr>
              <w:t>0</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15</w:t>
            </w:r>
            <w:r>
              <w:rPr>
                <w:color w:val="000000"/>
              </w:rPr>
              <w:t>,</w:t>
            </w:r>
            <w:r w:rsidRPr="00922E1F">
              <w:rPr>
                <w:color w:val="000000"/>
              </w:rPr>
              <w:t>7</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63</w:t>
            </w:r>
            <w:r>
              <w:rPr>
                <w:color w:val="000000"/>
              </w:rPr>
              <w:t>,</w:t>
            </w:r>
            <w:r w:rsidRPr="00922E1F">
              <w:rPr>
                <w:color w:val="000000"/>
              </w:rPr>
              <w:t>0</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12</w:t>
            </w:r>
            <w:r>
              <w:rPr>
                <w:color w:val="000000"/>
              </w:rPr>
              <w:t>,</w:t>
            </w:r>
            <w:r w:rsidRPr="00922E1F">
              <w:rPr>
                <w:color w:val="000000"/>
              </w:rPr>
              <w:t>0</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49</w:t>
            </w:r>
            <w:r>
              <w:rPr>
                <w:color w:val="000000"/>
              </w:rPr>
              <w:t>,</w:t>
            </w:r>
            <w:r w:rsidRPr="00922E1F">
              <w:rPr>
                <w:color w:val="000000"/>
              </w:rPr>
              <w:t>5</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20</w:t>
            </w:r>
            <w:r>
              <w:rPr>
                <w:color w:val="000000"/>
              </w:rPr>
              <w:t>,</w:t>
            </w:r>
            <w:r w:rsidRPr="00922E1F">
              <w:rPr>
                <w:color w:val="000000"/>
              </w:rPr>
              <w:t>3</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213</w:t>
            </w:r>
            <w:r>
              <w:rPr>
                <w:color w:val="000000"/>
              </w:rPr>
              <w:t>,</w:t>
            </w:r>
            <w:r w:rsidRPr="00922E1F">
              <w:rPr>
                <w:color w:val="000000"/>
              </w:rPr>
              <w:t>3</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P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4</w:t>
            </w:r>
            <w:r>
              <w:rPr>
                <w:color w:val="000000"/>
              </w:rPr>
              <w:t>,</w:t>
            </w:r>
            <w:r w:rsidRPr="00922E1F">
              <w:rPr>
                <w:color w:val="000000"/>
              </w:rPr>
              <w:t>00</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13</w:t>
            </w:r>
            <w:r>
              <w:rPr>
                <w:color w:val="000000"/>
              </w:rPr>
              <w:t>,</w:t>
            </w:r>
            <w:r w:rsidRPr="00922E1F">
              <w:rPr>
                <w:color w:val="000000"/>
              </w:rPr>
              <w:t>26</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12</w:t>
            </w:r>
            <w:r>
              <w:rPr>
                <w:color w:val="000000"/>
              </w:rPr>
              <w:t>,</w:t>
            </w:r>
            <w:r w:rsidRPr="00922E1F">
              <w:rPr>
                <w:color w:val="000000"/>
              </w:rPr>
              <w:t>18</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77</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30</w:t>
            </w:r>
            <w:r>
              <w:rPr>
                <w:color w:val="000000"/>
              </w:rPr>
              <w:t>,</w:t>
            </w:r>
            <w:r w:rsidRPr="00922E1F">
              <w:rPr>
                <w:color w:val="000000"/>
              </w:rPr>
              <w:t>21</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330</w:t>
            </w:r>
            <w:r>
              <w:rPr>
                <w:color w:val="000000"/>
              </w:rPr>
              <w:t>,</w:t>
            </w:r>
            <w:r w:rsidRPr="00922E1F">
              <w:rPr>
                <w:color w:val="000000"/>
              </w:rPr>
              <w:t>3</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587</w:t>
            </w:r>
            <w:r>
              <w:rPr>
                <w:color w:val="000000"/>
              </w:rPr>
              <w:t>,</w:t>
            </w:r>
            <w:r w:rsidRPr="00922E1F">
              <w:rPr>
                <w:color w:val="000000"/>
              </w:rPr>
              <w:t>8</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154</w:t>
            </w:r>
            <w:r>
              <w:rPr>
                <w:color w:val="000000"/>
              </w:rPr>
              <w:t>,</w:t>
            </w:r>
            <w:r w:rsidRPr="00922E1F">
              <w:rPr>
                <w:color w:val="000000"/>
              </w:rPr>
              <w:t>4</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w:t>
            </w:r>
            <w:r>
              <w:rPr>
                <w:color w:val="000000"/>
              </w:rPr>
              <w:t>.</w:t>
            </w:r>
            <w:r w:rsidRPr="00922E1F">
              <w:rPr>
                <w:color w:val="000000"/>
              </w:rPr>
              <w:t>072</w:t>
            </w:r>
            <w:r>
              <w:rPr>
                <w:color w:val="000000"/>
              </w:rPr>
              <w:t>,</w:t>
            </w:r>
            <w:r w:rsidRPr="00922E1F">
              <w:rPr>
                <w:color w:val="000000"/>
              </w:rPr>
              <w:t>5</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12 469 145</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Zv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27</w:t>
            </w:r>
            <w:r>
              <w:rPr>
                <w:color w:val="000000"/>
              </w:rPr>
              <w:t>,</w:t>
            </w:r>
            <w:r w:rsidRPr="00922E1F">
              <w:rPr>
                <w:color w:val="000000"/>
              </w:rPr>
              <w:t>2</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30</w:t>
            </w:r>
            <w:r>
              <w:rPr>
                <w:color w:val="000000"/>
              </w:rPr>
              <w:t>,</w:t>
            </w:r>
            <w:r w:rsidRPr="00922E1F">
              <w:rPr>
                <w:color w:val="000000"/>
              </w:rPr>
              <w:t>7</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w:t>
            </w:r>
            <w:r>
              <w:rPr>
                <w:color w:val="000000"/>
              </w:rPr>
              <w:t>,</w:t>
            </w:r>
            <w:r w:rsidRPr="00922E1F">
              <w:rPr>
                <w:color w:val="000000"/>
              </w:rPr>
              <w:t>2</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60</w:t>
            </w:r>
            <w:r>
              <w:rPr>
                <w:color w:val="000000"/>
              </w:rPr>
              <w:t>,</w:t>
            </w:r>
            <w:r w:rsidRPr="00922E1F">
              <w:rPr>
                <w:color w:val="000000"/>
              </w:rPr>
              <w:t>1</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P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w:t>
            </w:r>
            <w:r>
              <w:rPr>
                <w:color w:val="000000"/>
              </w:rPr>
              <w:t>,</w:t>
            </w:r>
            <w:r w:rsidRPr="00922E1F">
              <w:rPr>
                <w:color w:val="000000"/>
              </w:rPr>
              <w:t>55</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w:t>
            </w:r>
            <w:r>
              <w:rPr>
                <w:color w:val="000000"/>
              </w:rPr>
              <w:t>,</w:t>
            </w:r>
            <w:r w:rsidRPr="00922E1F">
              <w:rPr>
                <w:color w:val="000000"/>
              </w:rPr>
              <w:t>00</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4</w:t>
            </w:r>
            <w:r>
              <w:rPr>
                <w:color w:val="000000"/>
              </w:rPr>
              <w:t>,</w:t>
            </w:r>
            <w:r w:rsidRPr="00922E1F">
              <w:rPr>
                <w:color w:val="000000"/>
              </w:rPr>
              <w:t>73</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25</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6</w:t>
            </w:r>
            <w:r>
              <w:rPr>
                <w:color w:val="000000"/>
              </w:rPr>
              <w:t>,</w:t>
            </w:r>
            <w:r w:rsidRPr="00922E1F">
              <w:rPr>
                <w:color w:val="000000"/>
              </w:rPr>
              <w:t>38</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5</w:t>
            </w:r>
            <w:r>
              <w:rPr>
                <w:color w:val="000000"/>
              </w:rPr>
              <w:t>,</w:t>
            </w:r>
            <w:r w:rsidRPr="00922E1F">
              <w:rPr>
                <w:color w:val="000000"/>
              </w:rPr>
              <w:t>48</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w:t>
            </w:r>
            <w:r>
              <w:rPr>
                <w:color w:val="000000"/>
              </w:rPr>
              <w:t>,</w:t>
            </w:r>
            <w:r w:rsidRPr="00922E1F">
              <w:rPr>
                <w:color w:val="000000"/>
              </w:rPr>
              <w:t>49</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w:t>
            </w:r>
            <w:r>
              <w:rPr>
                <w:color w:val="000000"/>
              </w:rPr>
              <w:t>,</w:t>
            </w:r>
            <w:r w:rsidRPr="00922E1F">
              <w:rPr>
                <w:color w:val="000000"/>
              </w:rPr>
              <w:t>45</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27</w:t>
            </w:r>
            <w:r>
              <w:rPr>
                <w:color w:val="000000"/>
              </w:rPr>
              <w:t>,</w:t>
            </w:r>
            <w:r w:rsidRPr="00922E1F">
              <w:rPr>
                <w:color w:val="000000"/>
              </w:rPr>
              <w:t>33</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17</w:t>
            </w:r>
            <w:r>
              <w:rPr>
                <w:color w:val="000000"/>
              </w:rPr>
              <w:t>,</w:t>
            </w:r>
            <w:r w:rsidRPr="00922E1F">
              <w:rPr>
                <w:color w:val="000000"/>
              </w:rPr>
              <w:t>0</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59</w:t>
            </w:r>
            <w:r>
              <w:rPr>
                <w:color w:val="000000"/>
              </w:rPr>
              <w:t>,</w:t>
            </w:r>
            <w:r w:rsidRPr="00922E1F">
              <w:rPr>
                <w:color w:val="000000"/>
              </w:rPr>
              <w:t>4</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47</w:t>
            </w:r>
            <w:r>
              <w:rPr>
                <w:color w:val="000000"/>
              </w:rPr>
              <w:t>,</w:t>
            </w:r>
            <w:r w:rsidRPr="00922E1F">
              <w:rPr>
                <w:color w:val="000000"/>
              </w:rPr>
              <w:t>1</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14</w:t>
            </w:r>
            <w:r>
              <w:rPr>
                <w:color w:val="000000"/>
              </w:rPr>
              <w:t>,</w:t>
            </w:r>
            <w:r w:rsidRPr="00922E1F">
              <w:rPr>
                <w:color w:val="000000"/>
              </w:rPr>
              <w:t>9</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298</w:t>
            </w:r>
            <w:r>
              <w:rPr>
                <w:color w:val="000000"/>
              </w:rPr>
              <w:t>,</w:t>
            </w:r>
            <w:r w:rsidRPr="00922E1F">
              <w:rPr>
                <w:color w:val="000000"/>
              </w:rPr>
              <w:t>5</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165</w:t>
            </w:r>
            <w:r>
              <w:rPr>
                <w:color w:val="000000"/>
              </w:rPr>
              <w:t>,</w:t>
            </w:r>
            <w:r w:rsidRPr="00922E1F">
              <w:rPr>
                <w:color w:val="000000"/>
              </w:rPr>
              <w:t>0</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80</w:t>
            </w:r>
            <w:r>
              <w:rPr>
                <w:color w:val="000000"/>
              </w:rPr>
              <w:t>,</w:t>
            </w:r>
            <w:r w:rsidRPr="00922E1F">
              <w:rPr>
                <w:color w:val="000000"/>
              </w:rPr>
              <w:t>0</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114</w:t>
            </w:r>
            <w:r>
              <w:rPr>
                <w:color w:val="000000"/>
              </w:rPr>
              <w:t>,</w:t>
            </w:r>
            <w:r w:rsidRPr="00922E1F">
              <w:rPr>
                <w:color w:val="000000"/>
              </w:rPr>
              <w:t>6</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796</w:t>
            </w:r>
            <w:r>
              <w:rPr>
                <w:color w:val="000000"/>
              </w:rPr>
              <w:t>,</w:t>
            </w:r>
            <w:r w:rsidRPr="00922E1F">
              <w:rPr>
                <w:color w:val="000000"/>
              </w:rPr>
              <w:t>4</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12 480 145</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Zv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2</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4</w:t>
            </w:r>
            <w:r>
              <w:rPr>
                <w:color w:val="000000"/>
              </w:rPr>
              <w:t>,</w:t>
            </w:r>
            <w:r w:rsidRPr="00922E1F">
              <w:rPr>
                <w:color w:val="000000"/>
              </w:rPr>
              <w:t>2</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8</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6</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11</w:t>
            </w:r>
            <w:r>
              <w:rPr>
                <w:color w:val="000000"/>
              </w:rPr>
              <w:t>,</w:t>
            </w:r>
            <w:r w:rsidRPr="00922E1F">
              <w:rPr>
                <w:color w:val="000000"/>
              </w:rPr>
              <w:t>8</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w:t>
            </w:r>
            <w:r>
              <w:rPr>
                <w:color w:val="000000"/>
              </w:rPr>
              <w:t>,</w:t>
            </w:r>
            <w:r w:rsidRPr="00922E1F">
              <w:rPr>
                <w:color w:val="000000"/>
              </w:rPr>
              <w:t>4</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5</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w:t>
            </w:r>
            <w:r>
              <w:rPr>
                <w:color w:val="000000"/>
              </w:rPr>
              <w:t>,</w:t>
            </w:r>
            <w:r w:rsidRPr="00922E1F">
              <w:rPr>
                <w:color w:val="000000"/>
              </w:rPr>
              <w:t>3</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25</w:t>
            </w:r>
            <w:r>
              <w:rPr>
                <w:color w:val="000000"/>
              </w:rPr>
              <w:t>,</w:t>
            </w:r>
            <w:r w:rsidRPr="00922E1F">
              <w:rPr>
                <w:color w:val="000000"/>
              </w:rPr>
              <w:t>8</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P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48</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96</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39</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40</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51</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32</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5</w:t>
            </w:r>
            <w:r>
              <w:rPr>
                <w:color w:val="000000"/>
              </w:rPr>
              <w:t>,</w:t>
            </w:r>
            <w:r w:rsidRPr="00922E1F">
              <w:rPr>
                <w:color w:val="000000"/>
              </w:rPr>
              <w:t>06</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34</w:t>
            </w:r>
            <w:r>
              <w:rPr>
                <w:color w:val="000000"/>
              </w:rPr>
              <w:t>,</w:t>
            </w:r>
            <w:r w:rsidRPr="00922E1F">
              <w:rPr>
                <w:color w:val="000000"/>
              </w:rPr>
              <w:t>8</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16</w:t>
            </w:r>
            <w:r>
              <w:rPr>
                <w:color w:val="000000"/>
              </w:rPr>
              <w:t>,</w:t>
            </w:r>
            <w:r w:rsidRPr="00922E1F">
              <w:rPr>
                <w:color w:val="000000"/>
              </w:rPr>
              <w:t>8</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149</w:t>
            </w:r>
            <w:r>
              <w:rPr>
                <w:color w:val="000000"/>
              </w:rPr>
              <w:t>,</w:t>
            </w:r>
            <w:r w:rsidRPr="00922E1F">
              <w:rPr>
                <w:color w:val="000000"/>
              </w:rPr>
              <w:t>8</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32</w:t>
            </w:r>
            <w:r>
              <w:rPr>
                <w:color w:val="000000"/>
              </w:rPr>
              <w:t>,</w:t>
            </w:r>
            <w:r w:rsidRPr="00922E1F">
              <w:rPr>
                <w:color w:val="000000"/>
              </w:rPr>
              <w:t>8</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234</w:t>
            </w:r>
            <w:r>
              <w:rPr>
                <w:color w:val="000000"/>
              </w:rPr>
              <w:t>,</w:t>
            </w:r>
            <w:r w:rsidRPr="00922E1F">
              <w:rPr>
                <w:color w:val="000000"/>
              </w:rPr>
              <w:t>1</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12 483 145</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Zv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5</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8</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5</w:t>
            </w:r>
            <w:r>
              <w:rPr>
                <w:color w:val="000000"/>
              </w:rPr>
              <w:t>,</w:t>
            </w:r>
            <w:r w:rsidRPr="00922E1F">
              <w:rPr>
                <w:color w:val="000000"/>
              </w:rPr>
              <w:t>4</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0</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8</w:t>
            </w:r>
            <w:r>
              <w:rPr>
                <w:color w:val="000000"/>
              </w:rPr>
              <w:t>,</w:t>
            </w:r>
            <w:r w:rsidRPr="00922E1F">
              <w:rPr>
                <w:color w:val="000000"/>
              </w:rPr>
              <w:t>6</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P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46</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46</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6</w:t>
            </w:r>
            <w:r>
              <w:rPr>
                <w:color w:val="000000"/>
              </w:rPr>
              <w:t>,</w:t>
            </w:r>
            <w:r w:rsidRPr="00922E1F">
              <w:rPr>
                <w:color w:val="000000"/>
              </w:rPr>
              <w:t>9</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6</w:t>
            </w:r>
            <w:r>
              <w:rPr>
                <w:color w:val="000000"/>
              </w:rPr>
              <w:t>,</w:t>
            </w:r>
            <w:r w:rsidRPr="00922E1F">
              <w:rPr>
                <w:color w:val="000000"/>
              </w:rPr>
              <w:t>9</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53 116 145</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Zv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1</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1</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P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48</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48</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53 325 145</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Zv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P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64</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64</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12</w:t>
            </w:r>
            <w:r>
              <w:rPr>
                <w:color w:val="000000"/>
              </w:rPr>
              <w:t>,</w:t>
            </w:r>
            <w:r w:rsidRPr="00922E1F">
              <w:rPr>
                <w:color w:val="000000"/>
              </w:rPr>
              <w:t>6</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12</w:t>
            </w:r>
            <w:r>
              <w:rPr>
                <w:color w:val="000000"/>
              </w:rPr>
              <w:t>,</w:t>
            </w:r>
            <w:r w:rsidRPr="00922E1F">
              <w:rPr>
                <w:color w:val="000000"/>
              </w:rPr>
              <w:t>6</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53 329 145</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Zv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3</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3</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P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54</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54</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29</w:t>
            </w:r>
            <w:r>
              <w:rPr>
                <w:color w:val="000000"/>
              </w:rPr>
              <w:t>,</w:t>
            </w:r>
            <w:r w:rsidRPr="00922E1F">
              <w:rPr>
                <w:color w:val="000000"/>
              </w:rPr>
              <w:t>2</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29</w:t>
            </w:r>
            <w:r>
              <w:rPr>
                <w:color w:val="000000"/>
              </w:rPr>
              <w:t>,</w:t>
            </w:r>
            <w:r w:rsidRPr="00922E1F">
              <w:rPr>
                <w:color w:val="000000"/>
              </w:rPr>
              <w:t>2</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53 451 145</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Zv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5</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5</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P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02</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21</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7</w:t>
            </w:r>
            <w:r>
              <w:rPr>
                <w:color w:val="000000"/>
              </w:rPr>
              <w:t>,</w:t>
            </w:r>
            <w:r w:rsidRPr="00922E1F">
              <w:rPr>
                <w:color w:val="000000"/>
              </w:rPr>
              <w:t>76</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8</w:t>
            </w:r>
            <w:r>
              <w:rPr>
                <w:color w:val="000000"/>
              </w:rPr>
              <w:t>,</w:t>
            </w:r>
            <w:r w:rsidRPr="00922E1F">
              <w:rPr>
                <w:color w:val="000000"/>
              </w:rPr>
              <w:t>99</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92</w:t>
            </w:r>
            <w:r>
              <w:rPr>
                <w:color w:val="000000"/>
              </w:rPr>
              <w:t>,</w:t>
            </w:r>
            <w:r w:rsidRPr="00922E1F">
              <w:rPr>
                <w:color w:val="000000"/>
              </w:rPr>
              <w:t>1</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29</w:t>
            </w:r>
            <w:r>
              <w:rPr>
                <w:color w:val="000000"/>
              </w:rPr>
              <w:t>,</w:t>
            </w:r>
            <w:r w:rsidRPr="00922E1F">
              <w:rPr>
                <w:color w:val="000000"/>
              </w:rPr>
              <w:t>7</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w:t>
            </w:r>
            <w:r>
              <w:rPr>
                <w:color w:val="000000"/>
              </w:rPr>
              <w:t>.</w:t>
            </w:r>
            <w:r w:rsidRPr="00922E1F">
              <w:rPr>
                <w:color w:val="000000"/>
              </w:rPr>
              <w:t>127</w:t>
            </w:r>
            <w:r>
              <w:rPr>
                <w:color w:val="000000"/>
              </w:rPr>
              <w:t>,</w:t>
            </w:r>
            <w:r w:rsidRPr="00922E1F">
              <w:rPr>
                <w:color w:val="000000"/>
              </w:rPr>
              <w:t>1</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w:t>
            </w:r>
            <w:r>
              <w:rPr>
                <w:color w:val="000000"/>
              </w:rPr>
              <w:t>.</w:t>
            </w:r>
            <w:r w:rsidRPr="00922E1F">
              <w:rPr>
                <w:color w:val="000000"/>
              </w:rPr>
              <w:t>248</w:t>
            </w:r>
            <w:r>
              <w:rPr>
                <w:color w:val="000000"/>
              </w:rPr>
              <w:t>,</w:t>
            </w:r>
            <w:r w:rsidRPr="00922E1F">
              <w:rPr>
                <w:color w:val="000000"/>
              </w:rPr>
              <w:t>8</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53 453 145</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Zv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4</w:t>
            </w:r>
            <w:r>
              <w:rPr>
                <w:color w:val="000000"/>
              </w:rPr>
              <w:t>,</w:t>
            </w:r>
            <w:r w:rsidRPr="00922E1F">
              <w:rPr>
                <w:color w:val="000000"/>
              </w:rPr>
              <w:t>6</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0</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63</w:t>
            </w:r>
            <w:r>
              <w:rPr>
                <w:color w:val="000000"/>
              </w:rPr>
              <w:t>,</w:t>
            </w:r>
            <w:r w:rsidRPr="00922E1F">
              <w:rPr>
                <w:color w:val="000000"/>
              </w:rPr>
              <w:t>4</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69</w:t>
            </w:r>
            <w:r>
              <w:rPr>
                <w:color w:val="000000"/>
              </w:rPr>
              <w:t>,</w:t>
            </w:r>
            <w:r w:rsidRPr="00922E1F">
              <w:rPr>
                <w:color w:val="000000"/>
              </w:rPr>
              <w:t>0</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P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4</w:t>
            </w:r>
            <w:r>
              <w:rPr>
                <w:color w:val="000000"/>
              </w:rPr>
              <w:t>,</w:t>
            </w:r>
            <w:r w:rsidRPr="00922E1F">
              <w:rPr>
                <w:color w:val="000000"/>
              </w:rPr>
              <w:t>17</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84</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5</w:t>
            </w:r>
            <w:r>
              <w:rPr>
                <w:color w:val="000000"/>
              </w:rPr>
              <w:t>,</w:t>
            </w:r>
            <w:r w:rsidRPr="00922E1F">
              <w:rPr>
                <w:color w:val="000000"/>
              </w:rPr>
              <w:t>01</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276</w:t>
            </w:r>
            <w:r>
              <w:rPr>
                <w:color w:val="000000"/>
              </w:rPr>
              <w:t>,</w:t>
            </w:r>
            <w:r w:rsidRPr="00922E1F">
              <w:rPr>
                <w:color w:val="000000"/>
              </w:rPr>
              <w:t>2</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43</w:t>
            </w:r>
            <w:r>
              <w:rPr>
                <w:color w:val="000000"/>
              </w:rPr>
              <w:t>,</w:t>
            </w:r>
            <w:r w:rsidRPr="00922E1F">
              <w:rPr>
                <w:color w:val="000000"/>
              </w:rPr>
              <w:t>3</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319</w:t>
            </w:r>
            <w:r>
              <w:rPr>
                <w:color w:val="000000"/>
              </w:rPr>
              <w:t>,</w:t>
            </w:r>
            <w:r w:rsidRPr="00922E1F">
              <w:rPr>
                <w:color w:val="000000"/>
              </w:rPr>
              <w:t>5</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53 469 145</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Zv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6</w:t>
            </w:r>
            <w:r>
              <w:rPr>
                <w:color w:val="000000"/>
              </w:rPr>
              <w:t>,</w:t>
            </w:r>
            <w:r w:rsidRPr="00922E1F">
              <w:rPr>
                <w:color w:val="000000"/>
              </w:rPr>
              <w:t>1</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8</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7</w:t>
            </w:r>
            <w:r>
              <w:rPr>
                <w:color w:val="000000"/>
              </w:rPr>
              <w:t>,</w:t>
            </w:r>
            <w:r w:rsidRPr="00922E1F">
              <w:rPr>
                <w:color w:val="000000"/>
              </w:rPr>
              <w:t>0</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P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w:t>
            </w:r>
            <w:r>
              <w:rPr>
                <w:color w:val="000000"/>
              </w:rPr>
              <w:t>,</w:t>
            </w:r>
            <w:r w:rsidRPr="00922E1F">
              <w:rPr>
                <w:color w:val="000000"/>
              </w:rPr>
              <w:t>23</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7</w:t>
            </w:r>
            <w:r>
              <w:rPr>
                <w:color w:val="000000"/>
              </w:rPr>
              <w:t>,</w:t>
            </w:r>
            <w:r w:rsidRPr="00922E1F">
              <w:rPr>
                <w:color w:val="000000"/>
              </w:rPr>
              <w:t>79</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9</w:t>
            </w:r>
            <w:r>
              <w:rPr>
                <w:color w:val="000000"/>
              </w:rPr>
              <w:t>,</w:t>
            </w:r>
            <w:r w:rsidRPr="00922E1F">
              <w:rPr>
                <w:color w:val="000000"/>
              </w:rPr>
              <w:t>02</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12</w:t>
            </w:r>
            <w:r>
              <w:rPr>
                <w:color w:val="000000"/>
              </w:rPr>
              <w:t>,</w:t>
            </w:r>
            <w:r w:rsidRPr="00922E1F">
              <w:rPr>
                <w:color w:val="000000"/>
              </w:rPr>
              <w:t>5</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369</w:t>
            </w:r>
            <w:r>
              <w:rPr>
                <w:color w:val="000000"/>
              </w:rPr>
              <w:t>,</w:t>
            </w:r>
            <w:r w:rsidRPr="00922E1F">
              <w:rPr>
                <w:color w:val="000000"/>
              </w:rPr>
              <w:t>1</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381</w:t>
            </w:r>
            <w:r>
              <w:rPr>
                <w:color w:val="000000"/>
              </w:rPr>
              <w:t>,</w:t>
            </w:r>
            <w:r w:rsidRPr="00922E1F">
              <w:rPr>
                <w:color w:val="000000"/>
              </w:rPr>
              <w:t>6</w:t>
            </w:r>
          </w:p>
        </w:tc>
      </w:tr>
      <w:tr w:rsidR="00922E1F" w:rsidRPr="00922E1F" w:rsidTr="00922E1F">
        <w:trPr>
          <w:trHeight w:val="264"/>
        </w:trPr>
        <w:tc>
          <w:tcPr>
            <w:tcW w:w="1029" w:type="pc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53 480 145</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xml:space="preserve">     Zv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0</w:t>
            </w:r>
            <w:r>
              <w:rPr>
                <w:color w:val="000000"/>
              </w:rPr>
              <w:t>,</w:t>
            </w:r>
            <w:r w:rsidRPr="00922E1F">
              <w:rPr>
                <w:color w:val="000000"/>
              </w:rPr>
              <w:t>2</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7</w:t>
            </w:r>
            <w:r>
              <w:rPr>
                <w:color w:val="000000"/>
              </w:rPr>
              <w:t>,</w:t>
            </w:r>
            <w:r w:rsidRPr="00922E1F">
              <w:rPr>
                <w:color w:val="000000"/>
              </w:rPr>
              <w:t>1</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color w:val="000000"/>
              </w:rPr>
            </w:pPr>
            <w:r w:rsidRPr="00922E1F">
              <w:rPr>
                <w:color w:val="000000"/>
              </w:rPr>
              <w:t> </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color w:val="000000"/>
              </w:rPr>
            </w:pPr>
            <w:r w:rsidRPr="00922E1F">
              <w:rPr>
                <w:color w:val="000000"/>
              </w:rPr>
              <w:t>7</w:t>
            </w:r>
            <w:r>
              <w:rPr>
                <w:color w:val="000000"/>
              </w:rPr>
              <w:t>,</w:t>
            </w:r>
            <w:r w:rsidRPr="00922E1F">
              <w:rPr>
                <w:color w:val="000000"/>
              </w:rPr>
              <w:t>3</w:t>
            </w:r>
          </w:p>
        </w:tc>
      </w:tr>
      <w:tr w:rsidR="00922E1F" w:rsidRPr="00922E1F" w:rsidTr="00922E1F">
        <w:trPr>
          <w:trHeight w:val="264"/>
        </w:trPr>
        <w:tc>
          <w:tcPr>
            <w:tcW w:w="1029" w:type="pct"/>
            <w:vMerge w:val="restart"/>
            <w:tcBorders>
              <w:top w:val="nil"/>
              <w:left w:val="single" w:sz="4" w:space="0" w:color="auto"/>
              <w:bottom w:val="single" w:sz="4" w:space="0" w:color="auto"/>
              <w:right w:val="single" w:sz="4" w:space="0" w:color="auto"/>
            </w:tcBorders>
            <w:shd w:val="clear" w:color="auto" w:fill="auto"/>
            <w:noWrap/>
            <w:vAlign w:val="bottom"/>
            <w:hideMark/>
          </w:tcPr>
          <w:p w:rsidR="00922E1F" w:rsidRPr="00922E1F" w:rsidRDefault="00922E1F" w:rsidP="00922E1F">
            <w:pPr>
              <w:jc w:val="center"/>
              <w:rPr>
                <w:b/>
                <w:bCs/>
              </w:rPr>
            </w:pPr>
            <w:r w:rsidRPr="00922E1F">
              <w:rPr>
                <w:b/>
                <w:bCs/>
              </w:rPr>
              <w:t>UKUPNO GJ</w:t>
            </w: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b/>
                <w:bCs/>
              </w:rPr>
            </w:pPr>
            <w:r w:rsidRPr="00922E1F">
              <w:rPr>
                <w:b/>
                <w:bCs/>
              </w:rPr>
              <w:t xml:space="preserve">      P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21</w:t>
            </w:r>
            <w:r>
              <w:rPr>
                <w:b/>
                <w:bCs/>
              </w:rPr>
              <w:t>,</w:t>
            </w:r>
            <w:r w:rsidRPr="00922E1F">
              <w:rPr>
                <w:b/>
                <w:bCs/>
              </w:rPr>
              <w:t>86</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26</w:t>
            </w:r>
            <w:r>
              <w:rPr>
                <w:b/>
                <w:bCs/>
              </w:rPr>
              <w:t>,</w:t>
            </w:r>
            <w:r w:rsidRPr="00922E1F">
              <w:rPr>
                <w:b/>
                <w:bCs/>
              </w:rPr>
              <w:t>25</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121</w:t>
            </w:r>
            <w:r>
              <w:rPr>
                <w:b/>
                <w:bCs/>
              </w:rPr>
              <w:t>,</w:t>
            </w:r>
            <w:r w:rsidRPr="00922E1F">
              <w:rPr>
                <w:b/>
                <w:bCs/>
              </w:rPr>
              <w:t>55</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68</w:t>
            </w:r>
            <w:r>
              <w:rPr>
                <w:b/>
                <w:bCs/>
              </w:rPr>
              <w:t>,</w:t>
            </w:r>
            <w:r w:rsidRPr="00922E1F">
              <w:rPr>
                <w:b/>
                <w:bCs/>
              </w:rPr>
              <w:t>92</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63</w:t>
            </w:r>
            <w:r>
              <w:rPr>
                <w:b/>
                <w:bCs/>
              </w:rPr>
              <w:t>,</w:t>
            </w:r>
            <w:r w:rsidRPr="00922E1F">
              <w:rPr>
                <w:b/>
                <w:bCs/>
              </w:rPr>
              <w:t>27</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68</w:t>
            </w:r>
            <w:r>
              <w:rPr>
                <w:b/>
                <w:bCs/>
              </w:rPr>
              <w:t>,</w:t>
            </w:r>
            <w:r w:rsidRPr="00922E1F">
              <w:rPr>
                <w:b/>
                <w:bCs/>
              </w:rPr>
              <w:t>81</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9</w:t>
            </w:r>
            <w:r>
              <w:rPr>
                <w:b/>
                <w:bCs/>
              </w:rPr>
              <w:t>,</w:t>
            </w:r>
            <w:r w:rsidRPr="00922E1F">
              <w:rPr>
                <w:b/>
                <w:bCs/>
              </w:rPr>
              <w:t>93</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30</w:t>
            </w:r>
            <w:r>
              <w:rPr>
                <w:b/>
                <w:bCs/>
              </w:rPr>
              <w:t>,</w:t>
            </w:r>
            <w:r w:rsidRPr="00922E1F">
              <w:rPr>
                <w:b/>
                <w:bCs/>
              </w:rPr>
              <w:t>32</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12</w:t>
            </w:r>
            <w:r>
              <w:rPr>
                <w:b/>
                <w:bCs/>
              </w:rPr>
              <w:t>,</w:t>
            </w:r>
            <w:r w:rsidRPr="00922E1F">
              <w:rPr>
                <w:b/>
                <w:bCs/>
              </w:rPr>
              <w:t>20</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423</w:t>
            </w:r>
            <w:r>
              <w:rPr>
                <w:b/>
                <w:bCs/>
              </w:rPr>
              <w:t>,</w:t>
            </w:r>
            <w:r w:rsidRPr="00922E1F">
              <w:rPr>
                <w:b/>
                <w:bCs/>
              </w:rPr>
              <w:t>11</w:t>
            </w:r>
          </w:p>
        </w:tc>
      </w:tr>
      <w:tr w:rsidR="00922E1F" w:rsidRPr="00922E1F" w:rsidTr="00922E1F">
        <w:trPr>
          <w:trHeight w:val="264"/>
        </w:trPr>
        <w:tc>
          <w:tcPr>
            <w:tcW w:w="1029" w:type="pct"/>
            <w:vMerge/>
            <w:tcBorders>
              <w:top w:val="nil"/>
              <w:left w:val="single" w:sz="4" w:space="0" w:color="auto"/>
              <w:bottom w:val="single" w:sz="4" w:space="0" w:color="auto"/>
              <w:right w:val="single" w:sz="4" w:space="0" w:color="auto"/>
            </w:tcBorders>
            <w:vAlign w:val="center"/>
            <w:hideMark/>
          </w:tcPr>
          <w:p w:rsidR="00922E1F" w:rsidRPr="00922E1F" w:rsidRDefault="00922E1F" w:rsidP="00922E1F">
            <w:pPr>
              <w:jc w:val="left"/>
              <w:rPr>
                <w:b/>
                <w:bCs/>
              </w:rPr>
            </w:pP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b/>
                <w:bCs/>
              </w:rPr>
            </w:pPr>
            <w:r w:rsidRPr="00922E1F">
              <w:rPr>
                <w:b/>
                <w:bCs/>
              </w:rPr>
              <w:t xml:space="preserve">      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87</w:t>
            </w:r>
            <w:r>
              <w:rPr>
                <w:b/>
                <w:bCs/>
              </w:rPr>
              <w:t>,</w:t>
            </w:r>
            <w:r w:rsidRPr="00922E1F">
              <w:rPr>
                <w:b/>
                <w:bCs/>
              </w:rPr>
              <w:t>3</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b/>
                <w:bCs/>
              </w:rPr>
            </w:pPr>
            <w:r w:rsidRPr="00922E1F">
              <w:rPr>
                <w:b/>
                <w:bCs/>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1</w:t>
            </w:r>
            <w:r>
              <w:rPr>
                <w:b/>
                <w:bCs/>
              </w:rPr>
              <w:t>.</w:t>
            </w:r>
            <w:r w:rsidRPr="00922E1F">
              <w:rPr>
                <w:b/>
                <w:bCs/>
              </w:rPr>
              <w:t>981</w:t>
            </w:r>
            <w:r>
              <w:rPr>
                <w:b/>
                <w:bCs/>
              </w:rPr>
              <w:t>,</w:t>
            </w:r>
            <w:r w:rsidRPr="00922E1F">
              <w:rPr>
                <w:b/>
                <w:bCs/>
              </w:rPr>
              <w:t>4</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3</w:t>
            </w:r>
            <w:r>
              <w:rPr>
                <w:b/>
                <w:bCs/>
              </w:rPr>
              <w:t>.</w:t>
            </w:r>
            <w:r w:rsidRPr="00922E1F">
              <w:rPr>
                <w:b/>
                <w:bCs/>
              </w:rPr>
              <w:t>947</w:t>
            </w:r>
            <w:r>
              <w:rPr>
                <w:b/>
                <w:bCs/>
              </w:rPr>
              <w:t>,</w:t>
            </w:r>
            <w:r w:rsidRPr="00922E1F">
              <w:rPr>
                <w:b/>
                <w:bCs/>
              </w:rPr>
              <w:t>5</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3</w:t>
            </w:r>
            <w:r>
              <w:rPr>
                <w:b/>
                <w:bCs/>
              </w:rPr>
              <w:t>.</w:t>
            </w:r>
            <w:r w:rsidRPr="00922E1F">
              <w:rPr>
                <w:b/>
                <w:bCs/>
              </w:rPr>
              <w:t>597</w:t>
            </w:r>
            <w:r>
              <w:rPr>
                <w:b/>
                <w:bCs/>
              </w:rPr>
              <w:t>,</w:t>
            </w:r>
            <w:r w:rsidRPr="00922E1F">
              <w:rPr>
                <w:b/>
                <w:bCs/>
              </w:rPr>
              <w:t>2</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7</w:t>
            </w:r>
            <w:r>
              <w:rPr>
                <w:b/>
                <w:bCs/>
              </w:rPr>
              <w:t>.</w:t>
            </w:r>
            <w:r w:rsidRPr="00922E1F">
              <w:rPr>
                <w:b/>
                <w:bCs/>
              </w:rPr>
              <w:t>145</w:t>
            </w:r>
            <w:r>
              <w:rPr>
                <w:b/>
                <w:bCs/>
              </w:rPr>
              <w:t>,</w:t>
            </w:r>
            <w:r w:rsidRPr="00922E1F">
              <w:rPr>
                <w:b/>
                <w:bCs/>
              </w:rPr>
              <w:t>8</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861</w:t>
            </w:r>
            <w:r>
              <w:rPr>
                <w:b/>
                <w:bCs/>
              </w:rPr>
              <w:t>,</w:t>
            </w:r>
            <w:r w:rsidRPr="00922E1F">
              <w:rPr>
                <w:b/>
                <w:bCs/>
              </w:rPr>
              <w:t>2</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6</w:t>
            </w:r>
            <w:r>
              <w:rPr>
                <w:b/>
                <w:bCs/>
              </w:rPr>
              <w:t>.</w:t>
            </w:r>
            <w:r w:rsidRPr="00922E1F">
              <w:rPr>
                <w:b/>
                <w:bCs/>
              </w:rPr>
              <w:t>774</w:t>
            </w:r>
            <w:r>
              <w:rPr>
                <w:b/>
                <w:bCs/>
              </w:rPr>
              <w:t>,</w:t>
            </w:r>
            <w:r w:rsidRPr="00922E1F">
              <w:rPr>
                <w:b/>
                <w:bCs/>
              </w:rPr>
              <w:t>4</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2</w:t>
            </w:r>
            <w:r>
              <w:rPr>
                <w:b/>
                <w:bCs/>
              </w:rPr>
              <w:t>.</w:t>
            </w:r>
            <w:r w:rsidRPr="00922E1F">
              <w:rPr>
                <w:b/>
                <w:bCs/>
              </w:rPr>
              <w:t>250</w:t>
            </w:r>
            <w:r>
              <w:rPr>
                <w:b/>
                <w:bCs/>
              </w:rPr>
              <w:t>,</w:t>
            </w:r>
            <w:r w:rsidRPr="00922E1F">
              <w:rPr>
                <w:b/>
                <w:bCs/>
              </w:rPr>
              <w:t>1</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26</w:t>
            </w:r>
            <w:r>
              <w:rPr>
                <w:b/>
                <w:bCs/>
              </w:rPr>
              <w:t>.</w:t>
            </w:r>
            <w:r w:rsidRPr="00922E1F">
              <w:rPr>
                <w:b/>
                <w:bCs/>
              </w:rPr>
              <w:t>644</w:t>
            </w:r>
            <w:r>
              <w:rPr>
                <w:b/>
                <w:bCs/>
              </w:rPr>
              <w:t>,</w:t>
            </w:r>
            <w:r w:rsidRPr="00922E1F">
              <w:rPr>
                <w:b/>
                <w:bCs/>
              </w:rPr>
              <w:t>7</w:t>
            </w:r>
          </w:p>
        </w:tc>
      </w:tr>
      <w:tr w:rsidR="00922E1F" w:rsidRPr="00922E1F" w:rsidTr="00922E1F">
        <w:trPr>
          <w:trHeight w:val="264"/>
        </w:trPr>
        <w:tc>
          <w:tcPr>
            <w:tcW w:w="1029" w:type="pct"/>
            <w:vMerge/>
            <w:tcBorders>
              <w:top w:val="nil"/>
              <w:left w:val="single" w:sz="4" w:space="0" w:color="auto"/>
              <w:bottom w:val="single" w:sz="4" w:space="0" w:color="auto"/>
              <w:right w:val="single" w:sz="4" w:space="0" w:color="auto"/>
            </w:tcBorders>
            <w:vAlign w:val="center"/>
            <w:hideMark/>
          </w:tcPr>
          <w:p w:rsidR="00922E1F" w:rsidRPr="00922E1F" w:rsidRDefault="00922E1F" w:rsidP="00922E1F">
            <w:pPr>
              <w:jc w:val="left"/>
              <w:rPr>
                <w:b/>
                <w:bCs/>
              </w:rPr>
            </w:pPr>
          </w:p>
        </w:tc>
        <w:tc>
          <w:tcPr>
            <w:tcW w:w="408"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b/>
                <w:bCs/>
              </w:rPr>
            </w:pPr>
            <w:r w:rsidRPr="00922E1F">
              <w:rPr>
                <w:b/>
                <w:bCs/>
              </w:rPr>
              <w:t xml:space="preserve">     Zv  </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1</w:t>
            </w:r>
            <w:r>
              <w:rPr>
                <w:b/>
                <w:bCs/>
              </w:rPr>
              <w:t>,</w:t>
            </w:r>
            <w:r w:rsidRPr="00922E1F">
              <w:rPr>
                <w:b/>
                <w:bCs/>
              </w:rPr>
              <w:t>7</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left"/>
              <w:rPr>
                <w:b/>
                <w:bCs/>
              </w:rPr>
            </w:pPr>
            <w:r w:rsidRPr="00922E1F">
              <w:rPr>
                <w:b/>
                <w:bCs/>
              </w:rPr>
              <w:t> </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52</w:t>
            </w:r>
            <w:r>
              <w:rPr>
                <w:b/>
                <w:bCs/>
              </w:rPr>
              <w:t>,</w:t>
            </w:r>
            <w:r w:rsidRPr="00922E1F">
              <w:rPr>
                <w:b/>
                <w:bCs/>
              </w:rPr>
              <w:t>3</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132</w:t>
            </w:r>
            <w:r>
              <w:rPr>
                <w:b/>
                <w:bCs/>
              </w:rPr>
              <w:t>,</w:t>
            </w:r>
            <w:r w:rsidRPr="00922E1F">
              <w:rPr>
                <w:b/>
                <w:bCs/>
              </w:rPr>
              <w:t>6</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156</w:t>
            </w:r>
            <w:r>
              <w:rPr>
                <w:b/>
                <w:bCs/>
              </w:rPr>
              <w:t>,</w:t>
            </w:r>
            <w:r w:rsidRPr="00922E1F">
              <w:rPr>
                <w:b/>
                <w:bCs/>
              </w:rPr>
              <w:t>3</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264</w:t>
            </w:r>
            <w:r>
              <w:rPr>
                <w:b/>
                <w:bCs/>
              </w:rPr>
              <w:t>,</w:t>
            </w:r>
            <w:r w:rsidRPr="00922E1F">
              <w:rPr>
                <w:b/>
                <w:bCs/>
              </w:rPr>
              <w:t>6</w:t>
            </w:r>
          </w:p>
        </w:tc>
        <w:tc>
          <w:tcPr>
            <w:tcW w:w="316"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20</w:t>
            </w:r>
            <w:r>
              <w:rPr>
                <w:b/>
                <w:bCs/>
              </w:rPr>
              <w:t>,</w:t>
            </w:r>
            <w:r w:rsidRPr="00922E1F">
              <w:rPr>
                <w:b/>
                <w:bCs/>
              </w:rPr>
              <w:t>8</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139</w:t>
            </w:r>
            <w:r>
              <w:rPr>
                <w:b/>
                <w:bCs/>
              </w:rPr>
              <w:t>,</w:t>
            </w:r>
            <w:r w:rsidRPr="00922E1F">
              <w:rPr>
                <w:b/>
                <w:bCs/>
              </w:rPr>
              <w:t>7</w:t>
            </w:r>
          </w:p>
        </w:tc>
        <w:tc>
          <w:tcPr>
            <w:tcW w:w="364"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49</w:t>
            </w:r>
            <w:r>
              <w:rPr>
                <w:b/>
                <w:bCs/>
              </w:rPr>
              <w:t>,</w:t>
            </w:r>
            <w:r w:rsidRPr="00922E1F">
              <w:rPr>
                <w:b/>
                <w:bCs/>
              </w:rPr>
              <w:t>2</w:t>
            </w:r>
          </w:p>
        </w:tc>
        <w:tc>
          <w:tcPr>
            <w:tcW w:w="430" w:type="pct"/>
            <w:tcBorders>
              <w:top w:val="nil"/>
              <w:left w:val="nil"/>
              <w:bottom w:val="single" w:sz="4" w:space="0" w:color="auto"/>
              <w:right w:val="single" w:sz="4" w:space="0" w:color="auto"/>
            </w:tcBorders>
            <w:shd w:val="clear" w:color="auto" w:fill="auto"/>
            <w:noWrap/>
            <w:vAlign w:val="bottom"/>
            <w:hideMark/>
          </w:tcPr>
          <w:p w:rsidR="00922E1F" w:rsidRPr="00922E1F" w:rsidRDefault="00922E1F" w:rsidP="00922E1F">
            <w:pPr>
              <w:jc w:val="right"/>
              <w:rPr>
                <w:b/>
                <w:bCs/>
              </w:rPr>
            </w:pPr>
            <w:r w:rsidRPr="00922E1F">
              <w:rPr>
                <w:b/>
                <w:bCs/>
              </w:rPr>
              <w:t>816</w:t>
            </w:r>
            <w:r>
              <w:rPr>
                <w:b/>
                <w:bCs/>
              </w:rPr>
              <w:t>,</w:t>
            </w:r>
            <w:r w:rsidRPr="00922E1F">
              <w:rPr>
                <w:b/>
                <w:bCs/>
              </w:rPr>
              <w:t>9</w:t>
            </w:r>
          </w:p>
        </w:tc>
      </w:tr>
    </w:tbl>
    <w:p w:rsidR="00CC78A3" w:rsidRDefault="00D55CD9" w:rsidP="00FD4382">
      <w:pPr>
        <w:pStyle w:val="Hang127"/>
        <w:spacing w:before="120"/>
        <w:rPr>
          <w:sz w:val="24"/>
          <w:lang w:val="sr-Latn-CS"/>
        </w:rPr>
      </w:pPr>
      <w:r w:rsidRPr="00FD4382">
        <w:rPr>
          <w:sz w:val="24"/>
          <w:lang w:val="sr-Latn-CS"/>
        </w:rPr>
        <w:t xml:space="preserve">Dobna struktura kod svih gazdinskih klasa značajno odstupa od normalnog razmera dobnih razreda i samim tim je i ugrožena trajnost prinosa po površini. Sasvim je jasno da razmer dobnih razreda nije ni približno jednak normalnom ni za jednu gazdinsku klasu. Za gazdinske klase koje imaju malu ukupnu površinu ne može se ni očekivati normalniji razmer dobnih razreda. Kod gazdinskih klasa </w:t>
      </w:r>
      <w:r w:rsidR="001F1488" w:rsidRPr="00FD4382">
        <w:rPr>
          <w:sz w:val="24"/>
          <w:lang w:val="sr-Latn-CS"/>
        </w:rPr>
        <w:t>izdanačkih</w:t>
      </w:r>
      <w:r w:rsidRPr="00FD4382">
        <w:rPr>
          <w:sz w:val="24"/>
          <w:lang w:val="sr-Latn-CS"/>
        </w:rPr>
        <w:t xml:space="preserve"> sastojina dobna struktura je skoncentrisana </w:t>
      </w:r>
      <w:r w:rsidR="001F1488" w:rsidRPr="00FD4382">
        <w:rPr>
          <w:sz w:val="24"/>
          <w:lang w:val="sr-Latn-CS"/>
        </w:rPr>
        <w:t>na poćetku i u sredini</w:t>
      </w:r>
      <w:r w:rsidRPr="00FD4382">
        <w:rPr>
          <w:sz w:val="24"/>
          <w:lang w:val="sr-Latn-CS"/>
        </w:rPr>
        <w:t xml:space="preserve">  ophodnje (</w:t>
      </w:r>
      <w:r w:rsidR="001F1488" w:rsidRPr="00FD4382">
        <w:rPr>
          <w:sz w:val="24"/>
          <w:lang w:val="sr-Latn-CS"/>
        </w:rPr>
        <w:t>mlade i srednjedobne</w:t>
      </w:r>
      <w:r w:rsidR="007D2378" w:rsidRPr="00FD4382">
        <w:rPr>
          <w:sz w:val="24"/>
          <w:lang w:val="sr-Latn-CS"/>
        </w:rPr>
        <w:t>).</w:t>
      </w:r>
      <w:r w:rsidRPr="00FD4382">
        <w:rPr>
          <w:sz w:val="24"/>
          <w:lang w:val="sr-Latn-CS"/>
        </w:rPr>
        <w:t xml:space="preserve"> Kod veštački podignutih sastojina dobna struktura je </w:t>
      </w:r>
      <w:r w:rsidR="007D2378" w:rsidRPr="00FD4382">
        <w:rPr>
          <w:sz w:val="24"/>
          <w:lang w:val="sr-Latn-CS"/>
        </w:rPr>
        <w:t>jako slićna izdanačkim</w:t>
      </w:r>
      <w:r w:rsidRPr="00FD4382">
        <w:rPr>
          <w:sz w:val="24"/>
          <w:lang w:val="sr-Latn-CS"/>
        </w:rPr>
        <w:t>.</w:t>
      </w:r>
    </w:p>
    <w:p w:rsidR="00784FAE" w:rsidRPr="00FD4382" w:rsidRDefault="00427DE7" w:rsidP="00C378FE">
      <w:pPr>
        <w:pStyle w:val="Heading2"/>
        <w:spacing w:after="360"/>
        <w:rPr>
          <w:lang w:val="sr-Latn-CS"/>
        </w:rPr>
      </w:pPr>
      <w:bookmarkStart w:id="129" w:name="_Toc127044046"/>
      <w:r w:rsidRPr="00FD4382">
        <w:t>Stanje</w:t>
      </w:r>
      <w:r w:rsidRPr="00FD4382">
        <w:rPr>
          <w:lang w:val="sr-Latn-CS"/>
        </w:rPr>
        <w:t xml:space="preserve"> veštački </w:t>
      </w:r>
      <w:r w:rsidRPr="00FD4382">
        <w:t>podignutih</w:t>
      </w:r>
      <w:r w:rsidRPr="00FD4382">
        <w:rPr>
          <w:lang w:val="sr-Latn-CS"/>
        </w:rPr>
        <w:t xml:space="preserve"> sastojina</w:t>
      </w:r>
      <w:bookmarkEnd w:id="129"/>
    </w:p>
    <w:p w:rsidR="00CE5FC2" w:rsidRPr="00FD4382" w:rsidRDefault="00427DE7" w:rsidP="00FD4382">
      <w:pPr>
        <w:pStyle w:val="Hang127"/>
        <w:rPr>
          <w:sz w:val="24"/>
          <w:lang w:val="sr-Latn-CS"/>
        </w:rPr>
      </w:pPr>
      <w:r w:rsidRPr="00FD4382">
        <w:rPr>
          <w:sz w:val="24"/>
          <w:lang w:val="sr-Latn-CS"/>
        </w:rPr>
        <w:t>Stanje veštački podignutih sastojina prikazano je sledećom tabelom:</w:t>
      </w:r>
    </w:p>
    <w:p w:rsidR="00C378FE" w:rsidRPr="00FD4382" w:rsidRDefault="00C378FE" w:rsidP="00C378FE">
      <w:pPr>
        <w:pStyle w:val="Hang127"/>
        <w:rPr>
          <w:sz w:val="24"/>
          <w:szCs w:val="24"/>
          <w:lang w:val="sr-Latn-CS"/>
        </w:rPr>
      </w:pPr>
      <w:r w:rsidRPr="00FD4382">
        <w:rPr>
          <w:rFonts w:ascii="Cambria" w:hAnsi="Cambria"/>
          <w:i/>
          <w:iCs/>
          <w:sz w:val="18"/>
          <w:szCs w:val="18"/>
        </w:rPr>
        <w:t>Tabela br. 18</w:t>
      </w:r>
    </w:p>
    <w:tbl>
      <w:tblPr>
        <w:tblW w:w="5000" w:type="pct"/>
        <w:tblLook w:val="04A0"/>
      </w:tblPr>
      <w:tblGrid>
        <w:gridCol w:w="4549"/>
        <w:gridCol w:w="1081"/>
        <w:gridCol w:w="942"/>
        <w:gridCol w:w="1224"/>
        <w:gridCol w:w="940"/>
        <w:gridCol w:w="1002"/>
        <w:gridCol w:w="940"/>
        <w:gridCol w:w="940"/>
        <w:gridCol w:w="1005"/>
        <w:gridCol w:w="918"/>
      </w:tblGrid>
      <w:tr w:rsidR="00BB7ACD" w:rsidRPr="00BB7ACD" w:rsidTr="002F24BD">
        <w:trPr>
          <w:trHeight w:val="264"/>
          <w:tblHeader/>
        </w:trPr>
        <w:tc>
          <w:tcPr>
            <w:tcW w:w="168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B7ACD" w:rsidRPr="00BB7ACD" w:rsidRDefault="00BB7ACD" w:rsidP="00BB7ACD">
            <w:pPr>
              <w:jc w:val="center"/>
              <w:rPr>
                <w:b/>
                <w:bCs/>
              </w:rPr>
            </w:pPr>
            <w:r w:rsidRPr="00BB7ACD">
              <w:rPr>
                <w:b/>
                <w:bCs/>
              </w:rPr>
              <w:lastRenderedPageBreak/>
              <w:t>GAZDINSKA KLASA</w:t>
            </w:r>
          </w:p>
        </w:tc>
        <w:tc>
          <w:tcPr>
            <w:tcW w:w="747" w:type="pct"/>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BB7ACD" w:rsidRPr="00BB7ACD" w:rsidRDefault="00BB7ACD" w:rsidP="00BB7ACD">
            <w:pPr>
              <w:jc w:val="center"/>
              <w:rPr>
                <w:b/>
                <w:bCs/>
              </w:rPr>
            </w:pPr>
            <w:r w:rsidRPr="00BB7ACD">
              <w:rPr>
                <w:b/>
                <w:bCs/>
              </w:rPr>
              <w:t>Površina</w:t>
            </w:r>
          </w:p>
        </w:tc>
        <w:tc>
          <w:tcPr>
            <w:tcW w:w="1169" w:type="pct"/>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BB7ACD" w:rsidRPr="00BB7ACD" w:rsidRDefault="00BB7ACD" w:rsidP="00BB7ACD">
            <w:pPr>
              <w:jc w:val="center"/>
              <w:rPr>
                <w:b/>
                <w:bCs/>
              </w:rPr>
            </w:pPr>
            <w:r w:rsidRPr="00BB7ACD">
              <w:rPr>
                <w:b/>
                <w:bCs/>
              </w:rPr>
              <w:t>Zapremina</w:t>
            </w:r>
          </w:p>
        </w:tc>
        <w:tc>
          <w:tcPr>
            <w:tcW w:w="1065" w:type="pct"/>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BB7ACD" w:rsidRPr="00BB7ACD" w:rsidRDefault="00BB7ACD" w:rsidP="00BB7ACD">
            <w:pPr>
              <w:jc w:val="center"/>
              <w:rPr>
                <w:b/>
                <w:bCs/>
              </w:rPr>
            </w:pPr>
            <w:r w:rsidRPr="00BB7ACD">
              <w:rPr>
                <w:b/>
                <w:bCs/>
              </w:rPr>
              <w:t>Zapreminski prirast</w:t>
            </w:r>
          </w:p>
        </w:tc>
        <w:tc>
          <w:tcPr>
            <w:tcW w:w="33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BB7ACD" w:rsidRPr="00BB7ACD" w:rsidRDefault="00BB7ACD" w:rsidP="00BB7ACD">
            <w:pPr>
              <w:jc w:val="center"/>
              <w:rPr>
                <w:b/>
                <w:bCs/>
              </w:rPr>
            </w:pPr>
            <w:r w:rsidRPr="00BB7ACD">
              <w:rPr>
                <w:b/>
                <w:bCs/>
              </w:rPr>
              <w:t>Zv/V</w:t>
            </w:r>
          </w:p>
        </w:tc>
      </w:tr>
      <w:tr w:rsidR="00BB7ACD" w:rsidRPr="00BB7ACD" w:rsidTr="00460094">
        <w:trPr>
          <w:trHeight w:val="264"/>
          <w:tblHeader/>
        </w:trPr>
        <w:tc>
          <w:tcPr>
            <w:tcW w:w="1680"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B7ACD" w:rsidRPr="00BB7ACD" w:rsidRDefault="00BB7ACD" w:rsidP="00BB7ACD">
            <w:pPr>
              <w:jc w:val="left"/>
              <w:rPr>
                <w:b/>
                <w:bCs/>
              </w:rPr>
            </w:pPr>
          </w:p>
        </w:tc>
        <w:tc>
          <w:tcPr>
            <w:tcW w:w="399" w:type="pct"/>
            <w:tcBorders>
              <w:top w:val="nil"/>
              <w:left w:val="nil"/>
              <w:bottom w:val="single" w:sz="4" w:space="0" w:color="auto"/>
              <w:right w:val="single" w:sz="4" w:space="0" w:color="auto"/>
            </w:tcBorders>
            <w:shd w:val="clear" w:color="auto" w:fill="D9D9D9" w:themeFill="background1" w:themeFillShade="D9"/>
            <w:noWrap/>
            <w:vAlign w:val="center"/>
            <w:hideMark/>
          </w:tcPr>
          <w:p w:rsidR="00BB7ACD" w:rsidRPr="00BB7ACD" w:rsidRDefault="00BB7ACD" w:rsidP="00BB7ACD">
            <w:pPr>
              <w:jc w:val="center"/>
              <w:rPr>
                <w:b/>
                <w:bCs/>
              </w:rPr>
            </w:pPr>
            <w:r w:rsidRPr="00BB7ACD">
              <w:rPr>
                <w:b/>
                <w:bCs/>
              </w:rPr>
              <w:t>ha</w:t>
            </w:r>
          </w:p>
        </w:tc>
        <w:tc>
          <w:tcPr>
            <w:tcW w:w="348" w:type="pct"/>
            <w:tcBorders>
              <w:top w:val="nil"/>
              <w:left w:val="nil"/>
              <w:bottom w:val="single" w:sz="4" w:space="0" w:color="auto"/>
              <w:right w:val="single" w:sz="4" w:space="0" w:color="auto"/>
            </w:tcBorders>
            <w:shd w:val="clear" w:color="auto" w:fill="D9D9D9" w:themeFill="background1" w:themeFillShade="D9"/>
            <w:noWrap/>
            <w:vAlign w:val="center"/>
            <w:hideMark/>
          </w:tcPr>
          <w:p w:rsidR="00BB7ACD" w:rsidRPr="00BB7ACD" w:rsidRDefault="00BB7ACD" w:rsidP="00BB7ACD">
            <w:pPr>
              <w:jc w:val="center"/>
              <w:rPr>
                <w:b/>
                <w:bCs/>
              </w:rPr>
            </w:pPr>
            <w:r w:rsidRPr="00BB7ACD">
              <w:rPr>
                <w:b/>
                <w:bCs/>
              </w:rPr>
              <w:t>%</w:t>
            </w:r>
          </w:p>
        </w:tc>
        <w:tc>
          <w:tcPr>
            <w:tcW w:w="452" w:type="pct"/>
            <w:tcBorders>
              <w:top w:val="nil"/>
              <w:left w:val="nil"/>
              <w:bottom w:val="single" w:sz="4" w:space="0" w:color="auto"/>
              <w:right w:val="single" w:sz="4" w:space="0" w:color="auto"/>
            </w:tcBorders>
            <w:shd w:val="clear" w:color="auto" w:fill="D9D9D9" w:themeFill="background1" w:themeFillShade="D9"/>
            <w:noWrap/>
            <w:vAlign w:val="center"/>
            <w:hideMark/>
          </w:tcPr>
          <w:p w:rsidR="00BB7ACD" w:rsidRPr="00BB7ACD" w:rsidRDefault="00BB7ACD" w:rsidP="00BB7ACD">
            <w:pPr>
              <w:jc w:val="center"/>
              <w:rPr>
                <w:b/>
                <w:bCs/>
              </w:rPr>
            </w:pPr>
            <w:r w:rsidRPr="00BB7ACD">
              <w:rPr>
                <w:b/>
                <w:bCs/>
              </w:rPr>
              <w:t>m³</w:t>
            </w:r>
          </w:p>
        </w:tc>
        <w:tc>
          <w:tcPr>
            <w:tcW w:w="347" w:type="pct"/>
            <w:tcBorders>
              <w:top w:val="nil"/>
              <w:left w:val="nil"/>
              <w:bottom w:val="single" w:sz="4" w:space="0" w:color="auto"/>
              <w:right w:val="single" w:sz="4" w:space="0" w:color="auto"/>
            </w:tcBorders>
            <w:shd w:val="clear" w:color="auto" w:fill="D9D9D9" w:themeFill="background1" w:themeFillShade="D9"/>
            <w:noWrap/>
            <w:vAlign w:val="center"/>
            <w:hideMark/>
          </w:tcPr>
          <w:p w:rsidR="00BB7ACD" w:rsidRPr="00BB7ACD" w:rsidRDefault="00BB7ACD" w:rsidP="00BB7ACD">
            <w:pPr>
              <w:jc w:val="center"/>
              <w:rPr>
                <w:b/>
                <w:bCs/>
              </w:rPr>
            </w:pPr>
            <w:r w:rsidRPr="00BB7ACD">
              <w:rPr>
                <w:b/>
                <w:bCs/>
              </w:rPr>
              <w:t>%</w:t>
            </w:r>
          </w:p>
        </w:tc>
        <w:tc>
          <w:tcPr>
            <w:tcW w:w="370" w:type="pct"/>
            <w:tcBorders>
              <w:top w:val="nil"/>
              <w:left w:val="nil"/>
              <w:bottom w:val="single" w:sz="4" w:space="0" w:color="auto"/>
              <w:right w:val="single" w:sz="4" w:space="0" w:color="auto"/>
            </w:tcBorders>
            <w:shd w:val="clear" w:color="auto" w:fill="D9D9D9" w:themeFill="background1" w:themeFillShade="D9"/>
            <w:noWrap/>
            <w:vAlign w:val="center"/>
            <w:hideMark/>
          </w:tcPr>
          <w:p w:rsidR="00BB7ACD" w:rsidRPr="00BB7ACD" w:rsidRDefault="00BB7ACD" w:rsidP="00BB7ACD">
            <w:pPr>
              <w:jc w:val="center"/>
              <w:rPr>
                <w:b/>
                <w:bCs/>
              </w:rPr>
            </w:pPr>
            <w:r w:rsidRPr="00BB7ACD">
              <w:rPr>
                <w:b/>
                <w:bCs/>
              </w:rPr>
              <w:t>m³/ha</w:t>
            </w:r>
          </w:p>
        </w:tc>
        <w:tc>
          <w:tcPr>
            <w:tcW w:w="347" w:type="pct"/>
            <w:tcBorders>
              <w:top w:val="nil"/>
              <w:left w:val="nil"/>
              <w:bottom w:val="single" w:sz="4" w:space="0" w:color="auto"/>
              <w:right w:val="single" w:sz="4" w:space="0" w:color="auto"/>
            </w:tcBorders>
            <w:shd w:val="clear" w:color="auto" w:fill="D9D9D9" w:themeFill="background1" w:themeFillShade="D9"/>
            <w:noWrap/>
            <w:vAlign w:val="center"/>
            <w:hideMark/>
          </w:tcPr>
          <w:p w:rsidR="00BB7ACD" w:rsidRPr="00BB7ACD" w:rsidRDefault="00BB7ACD" w:rsidP="00BB7ACD">
            <w:pPr>
              <w:jc w:val="center"/>
              <w:rPr>
                <w:b/>
                <w:bCs/>
              </w:rPr>
            </w:pPr>
            <w:r w:rsidRPr="00BB7ACD">
              <w:rPr>
                <w:b/>
                <w:bCs/>
              </w:rPr>
              <w:t>m³</w:t>
            </w:r>
          </w:p>
        </w:tc>
        <w:tc>
          <w:tcPr>
            <w:tcW w:w="347" w:type="pct"/>
            <w:tcBorders>
              <w:top w:val="nil"/>
              <w:left w:val="nil"/>
              <w:bottom w:val="single" w:sz="4" w:space="0" w:color="auto"/>
              <w:right w:val="single" w:sz="4" w:space="0" w:color="auto"/>
            </w:tcBorders>
            <w:shd w:val="clear" w:color="auto" w:fill="D9D9D9" w:themeFill="background1" w:themeFillShade="D9"/>
            <w:noWrap/>
            <w:vAlign w:val="center"/>
            <w:hideMark/>
          </w:tcPr>
          <w:p w:rsidR="00BB7ACD" w:rsidRPr="00BB7ACD" w:rsidRDefault="00BB7ACD" w:rsidP="00BB7ACD">
            <w:pPr>
              <w:jc w:val="center"/>
              <w:rPr>
                <w:b/>
                <w:bCs/>
              </w:rPr>
            </w:pPr>
            <w:r w:rsidRPr="00BB7ACD">
              <w:rPr>
                <w:b/>
                <w:bCs/>
              </w:rPr>
              <w:t>%</w:t>
            </w:r>
          </w:p>
        </w:tc>
        <w:tc>
          <w:tcPr>
            <w:tcW w:w="371" w:type="pct"/>
            <w:tcBorders>
              <w:top w:val="nil"/>
              <w:left w:val="nil"/>
              <w:bottom w:val="single" w:sz="4" w:space="0" w:color="auto"/>
              <w:right w:val="single" w:sz="4" w:space="0" w:color="auto"/>
            </w:tcBorders>
            <w:shd w:val="clear" w:color="auto" w:fill="D9D9D9" w:themeFill="background1" w:themeFillShade="D9"/>
            <w:noWrap/>
            <w:vAlign w:val="center"/>
            <w:hideMark/>
          </w:tcPr>
          <w:p w:rsidR="00BB7ACD" w:rsidRPr="00BB7ACD" w:rsidRDefault="00BB7ACD" w:rsidP="00BB7ACD">
            <w:pPr>
              <w:jc w:val="center"/>
              <w:rPr>
                <w:b/>
                <w:bCs/>
              </w:rPr>
            </w:pPr>
            <w:r w:rsidRPr="00BB7ACD">
              <w:rPr>
                <w:b/>
                <w:bCs/>
              </w:rPr>
              <w:t>m³/ha</w:t>
            </w:r>
          </w:p>
        </w:tc>
        <w:tc>
          <w:tcPr>
            <w:tcW w:w="339" w:type="pct"/>
            <w:tcBorders>
              <w:top w:val="nil"/>
              <w:left w:val="nil"/>
              <w:bottom w:val="single" w:sz="4" w:space="0" w:color="auto"/>
              <w:right w:val="single" w:sz="4" w:space="0" w:color="auto"/>
            </w:tcBorders>
            <w:shd w:val="clear" w:color="auto" w:fill="D9D9D9" w:themeFill="background1" w:themeFillShade="D9"/>
            <w:noWrap/>
            <w:vAlign w:val="center"/>
            <w:hideMark/>
          </w:tcPr>
          <w:p w:rsidR="00BB7ACD" w:rsidRPr="00BB7ACD" w:rsidRDefault="00BB7ACD" w:rsidP="00BB7ACD">
            <w:pPr>
              <w:jc w:val="center"/>
              <w:rPr>
                <w:b/>
                <w:bCs/>
              </w:rPr>
            </w:pPr>
            <w:r w:rsidRPr="00BB7ACD">
              <w:rPr>
                <w:b/>
                <w:bCs/>
              </w:rPr>
              <w:t>%</w:t>
            </w:r>
          </w:p>
        </w:tc>
      </w:tr>
      <w:tr w:rsidR="00460094" w:rsidRPr="00BB7ACD" w:rsidTr="00460094">
        <w:trPr>
          <w:trHeight w:val="264"/>
        </w:trPr>
        <w:tc>
          <w:tcPr>
            <w:tcW w:w="1680" w:type="pct"/>
            <w:tcBorders>
              <w:top w:val="nil"/>
              <w:left w:val="single" w:sz="4" w:space="0" w:color="auto"/>
              <w:bottom w:val="single" w:sz="4" w:space="0" w:color="auto"/>
              <w:right w:val="single" w:sz="4" w:space="0" w:color="auto"/>
            </w:tcBorders>
            <w:shd w:val="clear" w:color="auto" w:fill="auto"/>
            <w:noWrap/>
            <w:vAlign w:val="bottom"/>
            <w:hideMark/>
          </w:tcPr>
          <w:p w:rsidR="00460094" w:rsidRPr="00BB7ACD" w:rsidRDefault="00460094" w:rsidP="00460094">
            <w:pPr>
              <w:jc w:val="left"/>
            </w:pPr>
            <w:r w:rsidRPr="00BB7ACD">
              <w:t>12 451 145</w:t>
            </w:r>
          </w:p>
        </w:tc>
        <w:tc>
          <w:tcPr>
            <w:tcW w:w="399"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5,08</w:t>
            </w:r>
          </w:p>
        </w:tc>
        <w:tc>
          <w:tcPr>
            <w:tcW w:w="348"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3,7</w:t>
            </w:r>
          </w:p>
        </w:tc>
        <w:tc>
          <w:tcPr>
            <w:tcW w:w="452"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987,3</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5,9</w:t>
            </w:r>
          </w:p>
        </w:tc>
        <w:tc>
          <w:tcPr>
            <w:tcW w:w="370"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194,4</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36,9</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8,6</w:t>
            </w:r>
          </w:p>
        </w:tc>
        <w:tc>
          <w:tcPr>
            <w:tcW w:w="371"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7,3</w:t>
            </w:r>
          </w:p>
        </w:tc>
        <w:tc>
          <w:tcPr>
            <w:tcW w:w="339"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3,7</w:t>
            </w:r>
          </w:p>
        </w:tc>
      </w:tr>
      <w:tr w:rsidR="00460094" w:rsidRPr="00BB7ACD" w:rsidTr="00460094">
        <w:trPr>
          <w:trHeight w:val="264"/>
        </w:trPr>
        <w:tc>
          <w:tcPr>
            <w:tcW w:w="1680" w:type="pct"/>
            <w:tcBorders>
              <w:top w:val="nil"/>
              <w:left w:val="single" w:sz="4" w:space="0" w:color="auto"/>
              <w:bottom w:val="single" w:sz="4" w:space="0" w:color="auto"/>
              <w:right w:val="single" w:sz="4" w:space="0" w:color="auto"/>
            </w:tcBorders>
            <w:shd w:val="clear" w:color="auto" w:fill="auto"/>
            <w:noWrap/>
            <w:vAlign w:val="bottom"/>
            <w:hideMark/>
          </w:tcPr>
          <w:p w:rsidR="00460094" w:rsidRPr="00BB7ACD" w:rsidRDefault="00460094" w:rsidP="00460094">
            <w:pPr>
              <w:jc w:val="left"/>
            </w:pPr>
            <w:r w:rsidRPr="00BB7ACD">
              <w:t>12 453 145</w:t>
            </w:r>
          </w:p>
        </w:tc>
        <w:tc>
          <w:tcPr>
            <w:tcW w:w="399"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rPr>
                <w:color w:val="000000"/>
              </w:rPr>
              <w:t>45,41</w:t>
            </w:r>
          </w:p>
        </w:tc>
        <w:tc>
          <w:tcPr>
            <w:tcW w:w="348"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33,3</w:t>
            </w:r>
          </w:p>
        </w:tc>
        <w:tc>
          <w:tcPr>
            <w:tcW w:w="452"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rPr>
                <w:color w:val="000000"/>
              </w:rPr>
              <w:t>7.749,5</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46,1</w:t>
            </w:r>
          </w:p>
        </w:tc>
        <w:tc>
          <w:tcPr>
            <w:tcW w:w="370"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170,7</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rPr>
                <w:color w:val="000000"/>
              </w:rPr>
              <w:t>213,9</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49,8</w:t>
            </w:r>
          </w:p>
        </w:tc>
        <w:tc>
          <w:tcPr>
            <w:tcW w:w="371"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4,7</w:t>
            </w:r>
          </w:p>
        </w:tc>
        <w:tc>
          <w:tcPr>
            <w:tcW w:w="339"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2,8</w:t>
            </w:r>
          </w:p>
        </w:tc>
      </w:tr>
      <w:tr w:rsidR="00460094" w:rsidRPr="00BB7ACD" w:rsidTr="00460094">
        <w:trPr>
          <w:trHeight w:val="264"/>
        </w:trPr>
        <w:tc>
          <w:tcPr>
            <w:tcW w:w="1680" w:type="pct"/>
            <w:tcBorders>
              <w:top w:val="nil"/>
              <w:left w:val="single" w:sz="4" w:space="0" w:color="auto"/>
              <w:bottom w:val="single" w:sz="4" w:space="0" w:color="auto"/>
              <w:right w:val="single" w:sz="4" w:space="0" w:color="auto"/>
            </w:tcBorders>
            <w:shd w:val="clear" w:color="auto" w:fill="auto"/>
            <w:noWrap/>
            <w:vAlign w:val="bottom"/>
            <w:hideMark/>
          </w:tcPr>
          <w:p w:rsidR="00460094" w:rsidRPr="00BB7ACD" w:rsidRDefault="00460094" w:rsidP="00460094">
            <w:pPr>
              <w:jc w:val="left"/>
            </w:pPr>
            <w:r w:rsidRPr="00BB7ACD">
              <w:t>12 469 145</w:t>
            </w:r>
          </w:p>
        </w:tc>
        <w:tc>
          <w:tcPr>
            <w:tcW w:w="399"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rPr>
                <w:color w:val="000000"/>
              </w:rPr>
              <w:t>30,05</w:t>
            </w:r>
          </w:p>
        </w:tc>
        <w:tc>
          <w:tcPr>
            <w:tcW w:w="348"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22,0</w:t>
            </w:r>
          </w:p>
        </w:tc>
        <w:tc>
          <w:tcPr>
            <w:tcW w:w="452"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rPr>
                <w:color w:val="000000"/>
              </w:rPr>
              <w:t>3.064,4</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18,2</w:t>
            </w:r>
          </w:p>
        </w:tc>
        <w:tc>
          <w:tcPr>
            <w:tcW w:w="370"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102,0</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rPr>
                <w:color w:val="000000"/>
              </w:rPr>
              <w:t>59,5</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13,9</w:t>
            </w:r>
          </w:p>
        </w:tc>
        <w:tc>
          <w:tcPr>
            <w:tcW w:w="371"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2,0</w:t>
            </w:r>
          </w:p>
        </w:tc>
        <w:tc>
          <w:tcPr>
            <w:tcW w:w="339"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1,9</w:t>
            </w:r>
          </w:p>
        </w:tc>
      </w:tr>
      <w:tr w:rsidR="00460094" w:rsidRPr="00BB7ACD" w:rsidTr="00460094">
        <w:trPr>
          <w:trHeight w:val="264"/>
        </w:trPr>
        <w:tc>
          <w:tcPr>
            <w:tcW w:w="1680" w:type="pct"/>
            <w:tcBorders>
              <w:top w:val="nil"/>
              <w:left w:val="single" w:sz="4" w:space="0" w:color="auto"/>
              <w:bottom w:val="single" w:sz="4" w:space="0" w:color="auto"/>
              <w:right w:val="single" w:sz="4" w:space="0" w:color="auto"/>
            </w:tcBorders>
            <w:shd w:val="clear" w:color="auto" w:fill="auto"/>
            <w:noWrap/>
            <w:vAlign w:val="bottom"/>
            <w:hideMark/>
          </w:tcPr>
          <w:p w:rsidR="00460094" w:rsidRPr="00BB7ACD" w:rsidRDefault="00460094" w:rsidP="00460094">
            <w:pPr>
              <w:jc w:val="left"/>
            </w:pPr>
            <w:r w:rsidRPr="00BB7ACD">
              <w:t>12 480 145</w:t>
            </w:r>
          </w:p>
        </w:tc>
        <w:tc>
          <w:tcPr>
            <w:tcW w:w="399"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27,33</w:t>
            </w:r>
          </w:p>
        </w:tc>
        <w:tc>
          <w:tcPr>
            <w:tcW w:w="348"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20,0</w:t>
            </w:r>
          </w:p>
        </w:tc>
        <w:tc>
          <w:tcPr>
            <w:tcW w:w="452"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796,4</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4,7</w:t>
            </w:r>
          </w:p>
        </w:tc>
        <w:tc>
          <w:tcPr>
            <w:tcW w:w="370"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29,1</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25,8</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6,0</w:t>
            </w:r>
          </w:p>
        </w:tc>
        <w:tc>
          <w:tcPr>
            <w:tcW w:w="371"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0,9</w:t>
            </w:r>
          </w:p>
        </w:tc>
        <w:tc>
          <w:tcPr>
            <w:tcW w:w="339"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3,2</w:t>
            </w:r>
          </w:p>
        </w:tc>
      </w:tr>
      <w:tr w:rsidR="00460094" w:rsidRPr="00BB7ACD" w:rsidTr="00460094">
        <w:trPr>
          <w:trHeight w:val="264"/>
        </w:trPr>
        <w:tc>
          <w:tcPr>
            <w:tcW w:w="1680" w:type="pct"/>
            <w:tcBorders>
              <w:top w:val="nil"/>
              <w:left w:val="single" w:sz="4" w:space="0" w:color="auto"/>
              <w:bottom w:val="single" w:sz="4" w:space="0" w:color="auto"/>
              <w:right w:val="single" w:sz="4" w:space="0" w:color="auto"/>
            </w:tcBorders>
            <w:shd w:val="clear" w:color="auto" w:fill="auto"/>
            <w:noWrap/>
            <w:vAlign w:val="bottom"/>
            <w:hideMark/>
          </w:tcPr>
          <w:p w:rsidR="00460094" w:rsidRPr="00BB7ACD" w:rsidRDefault="00460094" w:rsidP="00460094">
            <w:pPr>
              <w:jc w:val="left"/>
            </w:pPr>
            <w:r w:rsidRPr="00BB7ACD">
              <w:t>12 483 145</w:t>
            </w:r>
          </w:p>
        </w:tc>
        <w:tc>
          <w:tcPr>
            <w:tcW w:w="399"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5,06</w:t>
            </w:r>
          </w:p>
        </w:tc>
        <w:tc>
          <w:tcPr>
            <w:tcW w:w="348"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3,7</w:t>
            </w:r>
          </w:p>
        </w:tc>
        <w:tc>
          <w:tcPr>
            <w:tcW w:w="452"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234,1</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1,4</w:t>
            </w:r>
          </w:p>
        </w:tc>
        <w:tc>
          <w:tcPr>
            <w:tcW w:w="370"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46,3</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8,6</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2,0</w:t>
            </w:r>
          </w:p>
        </w:tc>
        <w:tc>
          <w:tcPr>
            <w:tcW w:w="371"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1,7</w:t>
            </w:r>
          </w:p>
        </w:tc>
        <w:tc>
          <w:tcPr>
            <w:tcW w:w="339"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3,7</w:t>
            </w:r>
          </w:p>
        </w:tc>
      </w:tr>
      <w:tr w:rsidR="00460094" w:rsidRPr="00BB7ACD" w:rsidTr="00460094">
        <w:trPr>
          <w:trHeight w:val="264"/>
        </w:trPr>
        <w:tc>
          <w:tcPr>
            <w:tcW w:w="1680" w:type="pct"/>
            <w:tcBorders>
              <w:top w:val="nil"/>
              <w:left w:val="single" w:sz="4" w:space="0" w:color="auto"/>
              <w:bottom w:val="single" w:sz="4" w:space="0" w:color="auto"/>
              <w:right w:val="single" w:sz="4" w:space="0" w:color="auto"/>
            </w:tcBorders>
            <w:shd w:val="clear" w:color="auto" w:fill="auto"/>
            <w:noWrap/>
            <w:vAlign w:val="bottom"/>
            <w:hideMark/>
          </w:tcPr>
          <w:p w:rsidR="00460094" w:rsidRPr="00BB7ACD" w:rsidRDefault="00460094" w:rsidP="00460094">
            <w:pPr>
              <w:jc w:val="left"/>
              <w:rPr>
                <w:b/>
                <w:bCs/>
              </w:rPr>
            </w:pPr>
            <w:r w:rsidRPr="00BB7ACD">
              <w:rPr>
                <w:b/>
                <w:bCs/>
              </w:rPr>
              <w:t>12. Proizvodno-zaštitna šuma</w:t>
            </w:r>
          </w:p>
        </w:tc>
        <w:tc>
          <w:tcPr>
            <w:tcW w:w="399"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rPr>
                <w:b/>
                <w:bCs/>
              </w:rPr>
            </w:pPr>
            <w:r>
              <w:rPr>
                <w:b/>
                <w:bCs/>
              </w:rPr>
              <w:t>112,93</w:t>
            </w:r>
          </w:p>
        </w:tc>
        <w:tc>
          <w:tcPr>
            <w:tcW w:w="348"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rPr>
                <w:b/>
                <w:bCs/>
              </w:rPr>
            </w:pPr>
            <w:r>
              <w:rPr>
                <w:b/>
                <w:bCs/>
              </w:rPr>
              <w:t>82,7</w:t>
            </w:r>
          </w:p>
        </w:tc>
        <w:tc>
          <w:tcPr>
            <w:tcW w:w="452"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rPr>
                <w:b/>
                <w:bCs/>
              </w:rPr>
            </w:pPr>
            <w:r>
              <w:rPr>
                <w:b/>
                <w:bCs/>
              </w:rPr>
              <w:t>12.831,7</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rPr>
                <w:b/>
                <w:bCs/>
              </w:rPr>
            </w:pPr>
            <w:r>
              <w:rPr>
                <w:b/>
                <w:bCs/>
              </w:rPr>
              <w:t>76,3</w:t>
            </w:r>
          </w:p>
        </w:tc>
        <w:tc>
          <w:tcPr>
            <w:tcW w:w="370"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rPr>
                <w:b/>
                <w:bCs/>
              </w:rPr>
            </w:pPr>
            <w:r>
              <w:rPr>
                <w:b/>
                <w:bCs/>
              </w:rPr>
              <w:t>113,6</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rPr>
                <w:b/>
                <w:bCs/>
              </w:rPr>
            </w:pPr>
            <w:r>
              <w:rPr>
                <w:b/>
                <w:bCs/>
              </w:rPr>
              <w:t>344,7</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rPr>
                <w:b/>
                <w:bCs/>
              </w:rPr>
            </w:pPr>
            <w:r>
              <w:rPr>
                <w:b/>
                <w:bCs/>
              </w:rPr>
              <w:t>80,2</w:t>
            </w:r>
          </w:p>
        </w:tc>
        <w:tc>
          <w:tcPr>
            <w:tcW w:w="371"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rPr>
                <w:b/>
                <w:bCs/>
              </w:rPr>
            </w:pPr>
            <w:r>
              <w:rPr>
                <w:b/>
                <w:bCs/>
              </w:rPr>
              <w:t>3,1</w:t>
            </w:r>
          </w:p>
        </w:tc>
        <w:tc>
          <w:tcPr>
            <w:tcW w:w="339"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rPr>
                <w:b/>
                <w:bCs/>
              </w:rPr>
            </w:pPr>
            <w:r>
              <w:rPr>
                <w:b/>
                <w:bCs/>
              </w:rPr>
              <w:t>2,7</w:t>
            </w:r>
          </w:p>
        </w:tc>
      </w:tr>
      <w:tr w:rsidR="00460094" w:rsidRPr="00BB7ACD" w:rsidTr="00460094">
        <w:trPr>
          <w:trHeight w:val="264"/>
        </w:trPr>
        <w:tc>
          <w:tcPr>
            <w:tcW w:w="1680" w:type="pct"/>
            <w:tcBorders>
              <w:top w:val="nil"/>
              <w:left w:val="single" w:sz="4" w:space="0" w:color="auto"/>
              <w:bottom w:val="single" w:sz="4" w:space="0" w:color="auto"/>
              <w:right w:val="single" w:sz="4" w:space="0" w:color="auto"/>
            </w:tcBorders>
            <w:shd w:val="clear" w:color="auto" w:fill="auto"/>
            <w:noWrap/>
            <w:vAlign w:val="bottom"/>
            <w:hideMark/>
          </w:tcPr>
          <w:p w:rsidR="00460094" w:rsidRPr="00BB7ACD" w:rsidRDefault="00460094" w:rsidP="00460094">
            <w:pPr>
              <w:jc w:val="left"/>
            </w:pPr>
            <w:r w:rsidRPr="00BB7ACD">
              <w:t>53 451 145</w:t>
            </w:r>
          </w:p>
        </w:tc>
        <w:tc>
          <w:tcPr>
            <w:tcW w:w="399"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0,54</w:t>
            </w:r>
          </w:p>
        </w:tc>
        <w:tc>
          <w:tcPr>
            <w:tcW w:w="348"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0,4</w:t>
            </w:r>
          </w:p>
        </w:tc>
        <w:tc>
          <w:tcPr>
            <w:tcW w:w="452"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29,2</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0,2</w:t>
            </w:r>
          </w:p>
        </w:tc>
        <w:tc>
          <w:tcPr>
            <w:tcW w:w="370"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54,0</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1,5</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0,4</w:t>
            </w:r>
          </w:p>
        </w:tc>
        <w:tc>
          <w:tcPr>
            <w:tcW w:w="371"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2,8</w:t>
            </w:r>
          </w:p>
        </w:tc>
        <w:tc>
          <w:tcPr>
            <w:tcW w:w="339"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5,2</w:t>
            </w:r>
          </w:p>
        </w:tc>
      </w:tr>
      <w:tr w:rsidR="00460094" w:rsidRPr="00BB7ACD" w:rsidTr="00460094">
        <w:trPr>
          <w:trHeight w:val="264"/>
        </w:trPr>
        <w:tc>
          <w:tcPr>
            <w:tcW w:w="1680" w:type="pct"/>
            <w:tcBorders>
              <w:top w:val="nil"/>
              <w:left w:val="single" w:sz="4" w:space="0" w:color="auto"/>
              <w:bottom w:val="single" w:sz="4" w:space="0" w:color="auto"/>
              <w:right w:val="single" w:sz="4" w:space="0" w:color="auto"/>
            </w:tcBorders>
            <w:shd w:val="clear" w:color="auto" w:fill="auto"/>
            <w:noWrap/>
            <w:vAlign w:val="bottom"/>
            <w:hideMark/>
          </w:tcPr>
          <w:p w:rsidR="00460094" w:rsidRPr="00BB7ACD" w:rsidRDefault="00460094" w:rsidP="00460094">
            <w:pPr>
              <w:jc w:val="left"/>
            </w:pPr>
            <w:r w:rsidRPr="00BB7ACD">
              <w:t>53 453 145</w:t>
            </w:r>
          </w:p>
        </w:tc>
        <w:tc>
          <w:tcPr>
            <w:tcW w:w="399"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8,99</w:t>
            </w:r>
          </w:p>
        </w:tc>
        <w:tc>
          <w:tcPr>
            <w:tcW w:w="348"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6,6</w:t>
            </w:r>
          </w:p>
        </w:tc>
        <w:tc>
          <w:tcPr>
            <w:tcW w:w="452"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3.248,8</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19,3</w:t>
            </w:r>
          </w:p>
        </w:tc>
        <w:tc>
          <w:tcPr>
            <w:tcW w:w="370"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361,4</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69,0</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16,1</w:t>
            </w:r>
          </w:p>
        </w:tc>
        <w:tc>
          <w:tcPr>
            <w:tcW w:w="371"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7,7</w:t>
            </w:r>
          </w:p>
        </w:tc>
        <w:tc>
          <w:tcPr>
            <w:tcW w:w="339"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2,1</w:t>
            </w:r>
          </w:p>
        </w:tc>
      </w:tr>
      <w:tr w:rsidR="00460094" w:rsidRPr="00BB7ACD" w:rsidTr="00460094">
        <w:trPr>
          <w:trHeight w:val="264"/>
        </w:trPr>
        <w:tc>
          <w:tcPr>
            <w:tcW w:w="1680" w:type="pct"/>
            <w:tcBorders>
              <w:top w:val="nil"/>
              <w:left w:val="single" w:sz="4" w:space="0" w:color="auto"/>
              <w:bottom w:val="single" w:sz="4" w:space="0" w:color="auto"/>
              <w:right w:val="single" w:sz="4" w:space="0" w:color="auto"/>
            </w:tcBorders>
            <w:shd w:val="clear" w:color="auto" w:fill="auto"/>
            <w:noWrap/>
            <w:vAlign w:val="bottom"/>
            <w:hideMark/>
          </w:tcPr>
          <w:p w:rsidR="00460094" w:rsidRPr="00BB7ACD" w:rsidRDefault="00460094" w:rsidP="00460094">
            <w:pPr>
              <w:jc w:val="left"/>
            </w:pPr>
            <w:r w:rsidRPr="00BB7ACD">
              <w:t>53 469 145</w:t>
            </w:r>
          </w:p>
        </w:tc>
        <w:tc>
          <w:tcPr>
            <w:tcW w:w="399"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5,01</w:t>
            </w:r>
          </w:p>
        </w:tc>
        <w:tc>
          <w:tcPr>
            <w:tcW w:w="348"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3,7</w:t>
            </w:r>
          </w:p>
        </w:tc>
        <w:tc>
          <w:tcPr>
            <w:tcW w:w="452"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319,5</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1,9</w:t>
            </w:r>
          </w:p>
        </w:tc>
        <w:tc>
          <w:tcPr>
            <w:tcW w:w="370"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63,8</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7,0</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1,6</w:t>
            </w:r>
          </w:p>
        </w:tc>
        <w:tc>
          <w:tcPr>
            <w:tcW w:w="371"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1,4</w:t>
            </w:r>
          </w:p>
        </w:tc>
        <w:tc>
          <w:tcPr>
            <w:tcW w:w="339"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2,2</w:t>
            </w:r>
          </w:p>
        </w:tc>
      </w:tr>
      <w:tr w:rsidR="00460094" w:rsidRPr="00BB7ACD" w:rsidTr="00460094">
        <w:trPr>
          <w:trHeight w:val="264"/>
        </w:trPr>
        <w:tc>
          <w:tcPr>
            <w:tcW w:w="1680" w:type="pct"/>
            <w:tcBorders>
              <w:top w:val="nil"/>
              <w:left w:val="single" w:sz="4" w:space="0" w:color="auto"/>
              <w:bottom w:val="single" w:sz="4" w:space="0" w:color="auto"/>
              <w:right w:val="single" w:sz="4" w:space="0" w:color="auto"/>
            </w:tcBorders>
            <w:shd w:val="clear" w:color="auto" w:fill="auto"/>
            <w:noWrap/>
            <w:vAlign w:val="bottom"/>
            <w:hideMark/>
          </w:tcPr>
          <w:p w:rsidR="00460094" w:rsidRPr="00BB7ACD" w:rsidRDefault="00460094" w:rsidP="00460094">
            <w:pPr>
              <w:jc w:val="left"/>
            </w:pPr>
            <w:r w:rsidRPr="00BB7ACD">
              <w:t>53 480 145</w:t>
            </w:r>
          </w:p>
        </w:tc>
        <w:tc>
          <w:tcPr>
            <w:tcW w:w="399"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9,02</w:t>
            </w:r>
          </w:p>
        </w:tc>
        <w:tc>
          <w:tcPr>
            <w:tcW w:w="348"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6,6</w:t>
            </w:r>
          </w:p>
        </w:tc>
        <w:tc>
          <w:tcPr>
            <w:tcW w:w="452"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381,6</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2,3</w:t>
            </w:r>
          </w:p>
        </w:tc>
        <w:tc>
          <w:tcPr>
            <w:tcW w:w="370"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42,3</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7,3</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1,7</w:t>
            </w:r>
          </w:p>
        </w:tc>
        <w:tc>
          <w:tcPr>
            <w:tcW w:w="371"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0,8</w:t>
            </w:r>
          </w:p>
        </w:tc>
        <w:tc>
          <w:tcPr>
            <w:tcW w:w="339"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pPr>
            <w:r>
              <w:t>1,9</w:t>
            </w:r>
          </w:p>
        </w:tc>
      </w:tr>
      <w:tr w:rsidR="00460094" w:rsidRPr="00BB7ACD" w:rsidTr="00460094">
        <w:trPr>
          <w:trHeight w:val="264"/>
        </w:trPr>
        <w:tc>
          <w:tcPr>
            <w:tcW w:w="1680" w:type="pct"/>
            <w:tcBorders>
              <w:top w:val="nil"/>
              <w:left w:val="single" w:sz="4" w:space="0" w:color="auto"/>
              <w:bottom w:val="single" w:sz="4" w:space="0" w:color="auto"/>
              <w:right w:val="single" w:sz="4" w:space="0" w:color="auto"/>
            </w:tcBorders>
            <w:shd w:val="clear" w:color="auto" w:fill="auto"/>
            <w:noWrap/>
            <w:vAlign w:val="bottom"/>
            <w:hideMark/>
          </w:tcPr>
          <w:p w:rsidR="00460094" w:rsidRPr="00BB7ACD" w:rsidRDefault="00460094" w:rsidP="00460094">
            <w:pPr>
              <w:jc w:val="left"/>
              <w:rPr>
                <w:b/>
                <w:bCs/>
              </w:rPr>
            </w:pPr>
            <w:r w:rsidRPr="00BB7ACD">
              <w:rPr>
                <w:b/>
                <w:bCs/>
              </w:rPr>
              <w:t>53. Park prirode - III stepen zaštite</w:t>
            </w:r>
          </w:p>
        </w:tc>
        <w:tc>
          <w:tcPr>
            <w:tcW w:w="399"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rPr>
                <w:b/>
                <w:bCs/>
              </w:rPr>
            </w:pPr>
            <w:r>
              <w:rPr>
                <w:b/>
                <w:bCs/>
              </w:rPr>
              <w:t>23,56</w:t>
            </w:r>
          </w:p>
        </w:tc>
        <w:tc>
          <w:tcPr>
            <w:tcW w:w="348"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rPr>
                <w:b/>
                <w:bCs/>
              </w:rPr>
            </w:pPr>
            <w:r>
              <w:rPr>
                <w:b/>
                <w:bCs/>
              </w:rPr>
              <w:t>17,3</w:t>
            </w:r>
          </w:p>
        </w:tc>
        <w:tc>
          <w:tcPr>
            <w:tcW w:w="452"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rPr>
                <w:b/>
                <w:bCs/>
              </w:rPr>
            </w:pPr>
            <w:r>
              <w:rPr>
                <w:b/>
                <w:bCs/>
              </w:rPr>
              <w:t>3.979,0</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rPr>
                <w:b/>
                <w:bCs/>
              </w:rPr>
            </w:pPr>
            <w:r>
              <w:rPr>
                <w:b/>
                <w:bCs/>
              </w:rPr>
              <w:t>23,7</w:t>
            </w:r>
          </w:p>
        </w:tc>
        <w:tc>
          <w:tcPr>
            <w:tcW w:w="370"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rPr>
                <w:b/>
                <w:bCs/>
              </w:rPr>
            </w:pPr>
            <w:r>
              <w:rPr>
                <w:b/>
                <w:bCs/>
              </w:rPr>
              <w:t>168,9</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rPr>
                <w:b/>
                <w:bCs/>
              </w:rPr>
            </w:pPr>
            <w:r>
              <w:rPr>
                <w:b/>
                <w:bCs/>
              </w:rPr>
              <w:t>84,9</w:t>
            </w:r>
          </w:p>
        </w:tc>
        <w:tc>
          <w:tcPr>
            <w:tcW w:w="347"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rPr>
                <w:b/>
                <w:bCs/>
              </w:rPr>
            </w:pPr>
            <w:r>
              <w:rPr>
                <w:b/>
                <w:bCs/>
              </w:rPr>
              <w:t>19,8</w:t>
            </w:r>
          </w:p>
        </w:tc>
        <w:tc>
          <w:tcPr>
            <w:tcW w:w="371"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rPr>
                <w:b/>
                <w:bCs/>
              </w:rPr>
            </w:pPr>
            <w:r>
              <w:rPr>
                <w:b/>
                <w:bCs/>
              </w:rPr>
              <w:t>3,6</w:t>
            </w:r>
          </w:p>
        </w:tc>
        <w:tc>
          <w:tcPr>
            <w:tcW w:w="339" w:type="pct"/>
            <w:tcBorders>
              <w:top w:val="nil"/>
              <w:left w:val="nil"/>
              <w:bottom w:val="single" w:sz="4" w:space="0" w:color="auto"/>
              <w:right w:val="single" w:sz="4" w:space="0" w:color="auto"/>
            </w:tcBorders>
            <w:shd w:val="clear" w:color="auto" w:fill="auto"/>
            <w:noWrap/>
            <w:vAlign w:val="bottom"/>
            <w:hideMark/>
          </w:tcPr>
          <w:p w:rsidR="00460094" w:rsidRPr="00BB7ACD" w:rsidRDefault="00460094" w:rsidP="00460094">
            <w:pPr>
              <w:jc w:val="right"/>
              <w:rPr>
                <w:b/>
                <w:bCs/>
              </w:rPr>
            </w:pPr>
            <w:r>
              <w:rPr>
                <w:b/>
                <w:bCs/>
              </w:rPr>
              <w:t>2,1</w:t>
            </w:r>
          </w:p>
        </w:tc>
      </w:tr>
      <w:tr w:rsidR="00460094" w:rsidRPr="00BB7ACD" w:rsidTr="00460094">
        <w:trPr>
          <w:trHeight w:val="264"/>
        </w:trPr>
        <w:tc>
          <w:tcPr>
            <w:tcW w:w="1680" w:type="pct"/>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460094" w:rsidRPr="00BB7ACD" w:rsidRDefault="00460094" w:rsidP="00460094">
            <w:pPr>
              <w:jc w:val="left"/>
              <w:rPr>
                <w:b/>
                <w:bCs/>
              </w:rPr>
            </w:pPr>
            <w:r w:rsidRPr="00BB7ACD">
              <w:rPr>
                <w:b/>
                <w:bCs/>
              </w:rPr>
              <w:t>UKUPNO</w:t>
            </w:r>
          </w:p>
        </w:tc>
        <w:tc>
          <w:tcPr>
            <w:tcW w:w="399" w:type="pct"/>
            <w:tcBorders>
              <w:top w:val="nil"/>
              <w:left w:val="nil"/>
              <w:bottom w:val="single" w:sz="4" w:space="0" w:color="auto"/>
              <w:right w:val="single" w:sz="4" w:space="0" w:color="auto"/>
            </w:tcBorders>
            <w:shd w:val="clear" w:color="auto" w:fill="D9D9D9" w:themeFill="background1" w:themeFillShade="D9"/>
            <w:noWrap/>
            <w:vAlign w:val="bottom"/>
            <w:hideMark/>
          </w:tcPr>
          <w:p w:rsidR="00460094" w:rsidRPr="00BB7ACD" w:rsidRDefault="00460094" w:rsidP="00460094">
            <w:pPr>
              <w:jc w:val="right"/>
              <w:rPr>
                <w:b/>
                <w:bCs/>
              </w:rPr>
            </w:pPr>
            <w:r>
              <w:rPr>
                <w:b/>
                <w:bCs/>
              </w:rPr>
              <w:t>136,49</w:t>
            </w:r>
          </w:p>
        </w:tc>
        <w:tc>
          <w:tcPr>
            <w:tcW w:w="348" w:type="pct"/>
            <w:tcBorders>
              <w:top w:val="nil"/>
              <w:left w:val="nil"/>
              <w:bottom w:val="single" w:sz="4" w:space="0" w:color="auto"/>
              <w:right w:val="single" w:sz="4" w:space="0" w:color="auto"/>
            </w:tcBorders>
            <w:shd w:val="clear" w:color="auto" w:fill="D9D9D9" w:themeFill="background1" w:themeFillShade="D9"/>
            <w:noWrap/>
            <w:vAlign w:val="bottom"/>
            <w:hideMark/>
          </w:tcPr>
          <w:p w:rsidR="00460094" w:rsidRPr="00BB7ACD" w:rsidRDefault="00460094" w:rsidP="00460094">
            <w:pPr>
              <w:jc w:val="right"/>
              <w:rPr>
                <w:b/>
                <w:bCs/>
              </w:rPr>
            </w:pPr>
            <w:r>
              <w:rPr>
                <w:b/>
                <w:bCs/>
              </w:rPr>
              <w:t>100,0</w:t>
            </w:r>
          </w:p>
        </w:tc>
        <w:tc>
          <w:tcPr>
            <w:tcW w:w="452" w:type="pct"/>
            <w:tcBorders>
              <w:top w:val="nil"/>
              <w:left w:val="nil"/>
              <w:bottom w:val="single" w:sz="4" w:space="0" w:color="auto"/>
              <w:right w:val="single" w:sz="4" w:space="0" w:color="auto"/>
            </w:tcBorders>
            <w:shd w:val="clear" w:color="auto" w:fill="D9D9D9" w:themeFill="background1" w:themeFillShade="D9"/>
            <w:noWrap/>
            <w:vAlign w:val="bottom"/>
            <w:hideMark/>
          </w:tcPr>
          <w:p w:rsidR="00460094" w:rsidRPr="00BB7ACD" w:rsidRDefault="00460094" w:rsidP="00460094">
            <w:pPr>
              <w:jc w:val="right"/>
              <w:rPr>
                <w:b/>
                <w:bCs/>
              </w:rPr>
            </w:pPr>
            <w:r>
              <w:rPr>
                <w:b/>
                <w:bCs/>
              </w:rPr>
              <w:t>16.810,8</w:t>
            </w:r>
          </w:p>
        </w:tc>
        <w:tc>
          <w:tcPr>
            <w:tcW w:w="347" w:type="pct"/>
            <w:tcBorders>
              <w:top w:val="nil"/>
              <w:left w:val="nil"/>
              <w:bottom w:val="single" w:sz="4" w:space="0" w:color="auto"/>
              <w:right w:val="single" w:sz="4" w:space="0" w:color="auto"/>
            </w:tcBorders>
            <w:shd w:val="clear" w:color="auto" w:fill="D9D9D9" w:themeFill="background1" w:themeFillShade="D9"/>
            <w:noWrap/>
            <w:vAlign w:val="bottom"/>
            <w:hideMark/>
          </w:tcPr>
          <w:p w:rsidR="00460094" w:rsidRPr="00BB7ACD" w:rsidRDefault="00460094" w:rsidP="00460094">
            <w:pPr>
              <w:jc w:val="right"/>
              <w:rPr>
                <w:b/>
                <w:bCs/>
              </w:rPr>
            </w:pPr>
            <w:r>
              <w:rPr>
                <w:b/>
                <w:bCs/>
              </w:rPr>
              <w:t>100,0</w:t>
            </w:r>
          </w:p>
        </w:tc>
        <w:tc>
          <w:tcPr>
            <w:tcW w:w="370" w:type="pct"/>
            <w:tcBorders>
              <w:top w:val="nil"/>
              <w:left w:val="nil"/>
              <w:bottom w:val="single" w:sz="4" w:space="0" w:color="auto"/>
              <w:right w:val="single" w:sz="4" w:space="0" w:color="auto"/>
            </w:tcBorders>
            <w:shd w:val="clear" w:color="auto" w:fill="D9D9D9" w:themeFill="background1" w:themeFillShade="D9"/>
            <w:noWrap/>
            <w:vAlign w:val="bottom"/>
            <w:hideMark/>
          </w:tcPr>
          <w:p w:rsidR="00460094" w:rsidRPr="00BB7ACD" w:rsidRDefault="00460094" w:rsidP="00460094">
            <w:pPr>
              <w:jc w:val="right"/>
              <w:rPr>
                <w:b/>
                <w:bCs/>
              </w:rPr>
            </w:pPr>
            <w:r>
              <w:rPr>
                <w:b/>
                <w:bCs/>
              </w:rPr>
              <w:t>123,2</w:t>
            </w:r>
          </w:p>
        </w:tc>
        <w:tc>
          <w:tcPr>
            <w:tcW w:w="347" w:type="pct"/>
            <w:tcBorders>
              <w:top w:val="nil"/>
              <w:left w:val="nil"/>
              <w:bottom w:val="single" w:sz="4" w:space="0" w:color="auto"/>
              <w:right w:val="single" w:sz="4" w:space="0" w:color="auto"/>
            </w:tcBorders>
            <w:shd w:val="clear" w:color="auto" w:fill="D9D9D9" w:themeFill="background1" w:themeFillShade="D9"/>
            <w:noWrap/>
            <w:vAlign w:val="bottom"/>
            <w:hideMark/>
          </w:tcPr>
          <w:p w:rsidR="00460094" w:rsidRPr="00BB7ACD" w:rsidRDefault="00460094" w:rsidP="00460094">
            <w:pPr>
              <w:jc w:val="right"/>
              <w:rPr>
                <w:b/>
                <w:bCs/>
              </w:rPr>
            </w:pPr>
            <w:r>
              <w:rPr>
                <w:b/>
                <w:bCs/>
              </w:rPr>
              <w:t>429,6</w:t>
            </w:r>
          </w:p>
        </w:tc>
        <w:tc>
          <w:tcPr>
            <w:tcW w:w="347" w:type="pct"/>
            <w:tcBorders>
              <w:top w:val="nil"/>
              <w:left w:val="nil"/>
              <w:bottom w:val="single" w:sz="4" w:space="0" w:color="auto"/>
              <w:right w:val="single" w:sz="4" w:space="0" w:color="auto"/>
            </w:tcBorders>
            <w:shd w:val="clear" w:color="auto" w:fill="D9D9D9" w:themeFill="background1" w:themeFillShade="D9"/>
            <w:noWrap/>
            <w:vAlign w:val="bottom"/>
            <w:hideMark/>
          </w:tcPr>
          <w:p w:rsidR="00460094" w:rsidRPr="00BB7ACD" w:rsidRDefault="00460094" w:rsidP="00460094">
            <w:pPr>
              <w:jc w:val="right"/>
              <w:rPr>
                <w:b/>
                <w:bCs/>
              </w:rPr>
            </w:pPr>
            <w:r>
              <w:rPr>
                <w:b/>
                <w:bCs/>
              </w:rPr>
              <w:t>100,0</w:t>
            </w:r>
          </w:p>
        </w:tc>
        <w:tc>
          <w:tcPr>
            <w:tcW w:w="371" w:type="pct"/>
            <w:tcBorders>
              <w:top w:val="nil"/>
              <w:left w:val="nil"/>
              <w:bottom w:val="single" w:sz="4" w:space="0" w:color="auto"/>
              <w:right w:val="single" w:sz="4" w:space="0" w:color="auto"/>
            </w:tcBorders>
            <w:shd w:val="clear" w:color="auto" w:fill="D9D9D9" w:themeFill="background1" w:themeFillShade="D9"/>
            <w:noWrap/>
            <w:vAlign w:val="bottom"/>
            <w:hideMark/>
          </w:tcPr>
          <w:p w:rsidR="00460094" w:rsidRPr="00BB7ACD" w:rsidRDefault="00460094" w:rsidP="00460094">
            <w:pPr>
              <w:jc w:val="right"/>
              <w:rPr>
                <w:b/>
                <w:bCs/>
              </w:rPr>
            </w:pPr>
            <w:r>
              <w:rPr>
                <w:b/>
                <w:bCs/>
              </w:rPr>
              <w:t>3,1</w:t>
            </w:r>
          </w:p>
        </w:tc>
        <w:tc>
          <w:tcPr>
            <w:tcW w:w="339" w:type="pct"/>
            <w:tcBorders>
              <w:top w:val="nil"/>
              <w:left w:val="nil"/>
              <w:bottom w:val="single" w:sz="4" w:space="0" w:color="auto"/>
              <w:right w:val="single" w:sz="4" w:space="0" w:color="auto"/>
            </w:tcBorders>
            <w:shd w:val="clear" w:color="auto" w:fill="D9D9D9" w:themeFill="background1" w:themeFillShade="D9"/>
            <w:noWrap/>
            <w:vAlign w:val="bottom"/>
            <w:hideMark/>
          </w:tcPr>
          <w:p w:rsidR="00460094" w:rsidRPr="00BB7ACD" w:rsidRDefault="00460094" w:rsidP="00460094">
            <w:pPr>
              <w:jc w:val="right"/>
              <w:rPr>
                <w:b/>
                <w:bCs/>
              </w:rPr>
            </w:pPr>
            <w:r>
              <w:rPr>
                <w:b/>
                <w:bCs/>
              </w:rPr>
              <w:t>2,6</w:t>
            </w:r>
          </w:p>
        </w:tc>
      </w:tr>
    </w:tbl>
    <w:p w:rsidR="00427DE7" w:rsidRPr="002F24BD" w:rsidRDefault="00427DE7" w:rsidP="002F24BD">
      <w:pPr>
        <w:pStyle w:val="Hang127"/>
        <w:spacing w:before="120"/>
        <w:rPr>
          <w:sz w:val="24"/>
        </w:rPr>
      </w:pPr>
      <w:r w:rsidRPr="002F24BD">
        <w:rPr>
          <w:sz w:val="24"/>
        </w:rPr>
        <w:t>Ukupna površina veštački po</w:t>
      </w:r>
      <w:r w:rsidR="00694E69" w:rsidRPr="002F24BD">
        <w:rPr>
          <w:sz w:val="24"/>
        </w:rPr>
        <w:t xml:space="preserve">dignutih sastojina iznosi </w:t>
      </w:r>
      <w:r w:rsidR="002F24BD">
        <w:rPr>
          <w:sz w:val="24"/>
        </w:rPr>
        <w:t>136</w:t>
      </w:r>
      <w:proofErr w:type="gramStart"/>
      <w:r w:rsidR="00583176" w:rsidRPr="002F24BD">
        <w:rPr>
          <w:sz w:val="24"/>
        </w:rPr>
        <w:t>,</w:t>
      </w:r>
      <w:r w:rsidR="002F24BD">
        <w:rPr>
          <w:sz w:val="24"/>
        </w:rPr>
        <w:t>49</w:t>
      </w:r>
      <w:proofErr w:type="gramEnd"/>
      <w:r w:rsidRPr="002F24BD">
        <w:rPr>
          <w:sz w:val="24"/>
        </w:rPr>
        <w:t xml:space="preserve"> ha, </w:t>
      </w:r>
      <w:r w:rsidR="00694E69" w:rsidRPr="002F24BD">
        <w:rPr>
          <w:sz w:val="24"/>
        </w:rPr>
        <w:t xml:space="preserve">što čini </w:t>
      </w:r>
      <w:r w:rsidR="002F24BD">
        <w:rPr>
          <w:sz w:val="24"/>
        </w:rPr>
        <w:t>32</w:t>
      </w:r>
      <w:r w:rsidR="00583176" w:rsidRPr="002F24BD">
        <w:rPr>
          <w:sz w:val="24"/>
        </w:rPr>
        <w:t>,</w:t>
      </w:r>
      <w:r w:rsidR="002F24BD">
        <w:rPr>
          <w:sz w:val="24"/>
        </w:rPr>
        <w:t>3</w:t>
      </w:r>
      <w:r w:rsidR="00583176" w:rsidRPr="002F24BD">
        <w:rPr>
          <w:sz w:val="24"/>
        </w:rPr>
        <w:t xml:space="preserve"> </w:t>
      </w:r>
      <w:r w:rsidRPr="002F24BD">
        <w:rPr>
          <w:sz w:val="24"/>
        </w:rPr>
        <w:t>% obrasle površine gazdi</w:t>
      </w:r>
      <w:r w:rsidR="00694E69" w:rsidRPr="002F24BD">
        <w:rPr>
          <w:sz w:val="24"/>
        </w:rPr>
        <w:t>nske jedinice.</w:t>
      </w:r>
      <w:r w:rsidR="00C8299D" w:rsidRPr="002F24BD">
        <w:rPr>
          <w:sz w:val="24"/>
        </w:rPr>
        <w:t xml:space="preserve"> </w:t>
      </w:r>
      <w:r w:rsidR="00A46801" w:rsidRPr="002F24BD">
        <w:rPr>
          <w:sz w:val="24"/>
        </w:rPr>
        <w:t xml:space="preserve"> P</w:t>
      </w:r>
      <w:r w:rsidRPr="002F24BD">
        <w:rPr>
          <w:sz w:val="24"/>
        </w:rPr>
        <w:t>rosečn</w:t>
      </w:r>
      <w:r w:rsidR="00A46801" w:rsidRPr="002F24BD">
        <w:rPr>
          <w:sz w:val="24"/>
        </w:rPr>
        <w:t>a</w:t>
      </w:r>
      <w:r w:rsidRPr="002F24BD">
        <w:rPr>
          <w:sz w:val="24"/>
        </w:rPr>
        <w:t xml:space="preserve"> </w:t>
      </w:r>
      <w:proofErr w:type="gramStart"/>
      <w:r w:rsidRPr="002F24BD">
        <w:rPr>
          <w:sz w:val="24"/>
        </w:rPr>
        <w:t>zapremin</w:t>
      </w:r>
      <w:r w:rsidR="00A46801" w:rsidRPr="002F24BD">
        <w:rPr>
          <w:sz w:val="24"/>
        </w:rPr>
        <w:t>a</w:t>
      </w:r>
      <w:r w:rsidRPr="002F24BD">
        <w:rPr>
          <w:sz w:val="24"/>
        </w:rPr>
        <w:t xml:space="preserve"> </w:t>
      </w:r>
      <w:r w:rsidR="00A46801" w:rsidRPr="002F24BD">
        <w:rPr>
          <w:sz w:val="24"/>
        </w:rPr>
        <w:t xml:space="preserve"> veštački</w:t>
      </w:r>
      <w:proofErr w:type="gramEnd"/>
      <w:r w:rsidR="00A46801" w:rsidRPr="002F24BD">
        <w:rPr>
          <w:sz w:val="24"/>
        </w:rPr>
        <w:t xml:space="preserve"> podignutih sastojina iznosi</w:t>
      </w:r>
      <w:r w:rsidR="001D161F" w:rsidRPr="002F24BD">
        <w:rPr>
          <w:sz w:val="24"/>
        </w:rPr>
        <w:t xml:space="preserve"> </w:t>
      </w:r>
      <w:r w:rsidR="002F24BD">
        <w:rPr>
          <w:sz w:val="24"/>
        </w:rPr>
        <w:t>123</w:t>
      </w:r>
      <w:r w:rsidR="00583176" w:rsidRPr="002F24BD">
        <w:rPr>
          <w:sz w:val="24"/>
        </w:rPr>
        <w:t>,</w:t>
      </w:r>
      <w:r w:rsidR="002F24BD">
        <w:rPr>
          <w:sz w:val="24"/>
        </w:rPr>
        <w:t>2</w:t>
      </w:r>
      <w:r w:rsidRPr="002F24BD">
        <w:rPr>
          <w:sz w:val="24"/>
        </w:rPr>
        <w:t xml:space="preserve"> m</w:t>
      </w:r>
      <w:r w:rsidRPr="002F24BD">
        <w:rPr>
          <w:sz w:val="24"/>
          <w:vertAlign w:val="superscript"/>
        </w:rPr>
        <w:t>3</w:t>
      </w:r>
      <w:r w:rsidR="00931E6C" w:rsidRPr="002F24BD">
        <w:rPr>
          <w:sz w:val="24"/>
        </w:rPr>
        <w:t>/ha</w:t>
      </w:r>
      <w:r w:rsidR="00A46801" w:rsidRPr="002F24BD">
        <w:rPr>
          <w:sz w:val="24"/>
        </w:rPr>
        <w:t>,</w:t>
      </w:r>
      <w:r w:rsidR="00931E6C" w:rsidRPr="002F24BD">
        <w:rPr>
          <w:sz w:val="24"/>
        </w:rPr>
        <w:t xml:space="preserve"> </w:t>
      </w:r>
      <w:r w:rsidRPr="002F24BD">
        <w:rPr>
          <w:sz w:val="24"/>
        </w:rPr>
        <w:t>tekuć</w:t>
      </w:r>
      <w:r w:rsidR="001D161F" w:rsidRPr="002F24BD">
        <w:rPr>
          <w:sz w:val="24"/>
        </w:rPr>
        <w:t>i zapreminski prirast</w:t>
      </w:r>
      <w:r w:rsidR="00931E6C" w:rsidRPr="002F24BD">
        <w:rPr>
          <w:sz w:val="24"/>
        </w:rPr>
        <w:t xml:space="preserve"> </w:t>
      </w:r>
      <w:r w:rsidR="00A46801" w:rsidRPr="002F24BD">
        <w:rPr>
          <w:sz w:val="24"/>
        </w:rPr>
        <w:t>je</w:t>
      </w:r>
      <w:r w:rsidR="001D161F" w:rsidRPr="002F24BD">
        <w:rPr>
          <w:sz w:val="24"/>
        </w:rPr>
        <w:t xml:space="preserve"> </w:t>
      </w:r>
      <w:r w:rsidR="008936FE" w:rsidRPr="002F24BD">
        <w:rPr>
          <w:sz w:val="24"/>
        </w:rPr>
        <w:t>3</w:t>
      </w:r>
      <w:r w:rsidR="00583176" w:rsidRPr="002F24BD">
        <w:rPr>
          <w:sz w:val="24"/>
        </w:rPr>
        <w:t>,</w:t>
      </w:r>
      <w:r w:rsidR="002F24BD">
        <w:rPr>
          <w:sz w:val="24"/>
        </w:rPr>
        <w:t>1</w:t>
      </w:r>
      <w:r w:rsidRPr="002F24BD">
        <w:rPr>
          <w:sz w:val="24"/>
        </w:rPr>
        <w:t xml:space="preserve"> m</w:t>
      </w:r>
      <w:r w:rsidRPr="002F24BD">
        <w:rPr>
          <w:sz w:val="24"/>
          <w:vertAlign w:val="superscript"/>
        </w:rPr>
        <w:t>3</w:t>
      </w:r>
      <w:r w:rsidRPr="002F24BD">
        <w:rPr>
          <w:sz w:val="24"/>
        </w:rPr>
        <w:t xml:space="preserve">/ha, </w:t>
      </w:r>
      <w:r w:rsidR="00931E6C" w:rsidRPr="002F24BD">
        <w:rPr>
          <w:sz w:val="24"/>
        </w:rPr>
        <w:t>dok je</w:t>
      </w:r>
      <w:r w:rsidRPr="002F24BD">
        <w:rPr>
          <w:sz w:val="24"/>
        </w:rPr>
        <w:t xml:space="preserve"> procenat</w:t>
      </w:r>
      <w:r w:rsidR="00784FAE" w:rsidRPr="002F24BD">
        <w:rPr>
          <w:sz w:val="24"/>
        </w:rPr>
        <w:t xml:space="preserve"> </w:t>
      </w:r>
      <w:r w:rsidR="00931E6C" w:rsidRPr="002F24BD">
        <w:rPr>
          <w:sz w:val="24"/>
        </w:rPr>
        <w:t xml:space="preserve">tekućeg zapreminskog </w:t>
      </w:r>
      <w:r w:rsidR="00784FAE" w:rsidRPr="002F24BD">
        <w:rPr>
          <w:sz w:val="24"/>
        </w:rPr>
        <w:t xml:space="preserve">prirasta </w:t>
      </w:r>
      <w:r w:rsidR="002F24BD">
        <w:rPr>
          <w:sz w:val="24"/>
        </w:rPr>
        <w:t>2</w:t>
      </w:r>
      <w:r w:rsidR="00583176" w:rsidRPr="002F24BD">
        <w:rPr>
          <w:sz w:val="24"/>
        </w:rPr>
        <w:t>,</w:t>
      </w:r>
      <w:r w:rsidR="002F24BD">
        <w:rPr>
          <w:sz w:val="24"/>
        </w:rPr>
        <w:t>6</w:t>
      </w:r>
      <w:r w:rsidR="00583176" w:rsidRPr="002F24BD">
        <w:rPr>
          <w:sz w:val="24"/>
        </w:rPr>
        <w:t xml:space="preserve"> </w:t>
      </w:r>
      <w:r w:rsidRPr="002F24BD">
        <w:rPr>
          <w:sz w:val="24"/>
        </w:rPr>
        <w:t>%.</w:t>
      </w:r>
    </w:p>
    <w:p w:rsidR="0084069D" w:rsidRPr="00C67693" w:rsidRDefault="007E02DD" w:rsidP="002F24BD">
      <w:pPr>
        <w:pStyle w:val="Hang127"/>
        <w:rPr>
          <w:sz w:val="24"/>
        </w:rPr>
      </w:pPr>
      <w:proofErr w:type="gramStart"/>
      <w:r w:rsidRPr="00C67693">
        <w:rPr>
          <w:sz w:val="24"/>
        </w:rPr>
        <w:t>Veštački podignute sastojine</w:t>
      </w:r>
      <w:r w:rsidR="004721D1" w:rsidRPr="00C67693">
        <w:rPr>
          <w:sz w:val="24"/>
        </w:rPr>
        <w:t>,</w:t>
      </w:r>
      <w:r w:rsidR="000C136A" w:rsidRPr="00C67693">
        <w:rPr>
          <w:sz w:val="24"/>
        </w:rPr>
        <w:t xml:space="preserve"> u gazdinskoj jedinici </w:t>
      </w:r>
      <w:r w:rsidR="004721D1" w:rsidRPr="00C67693">
        <w:rPr>
          <w:sz w:val="24"/>
        </w:rPr>
        <w:t>uglavnom su dobrog zdrastvenog stanja i u narednom periodu treba ih stabilizovati i prevesti u odrasle kvalitetne sastojine</w:t>
      </w:r>
      <w:r w:rsidR="00C8299D" w:rsidRPr="00C67693">
        <w:rPr>
          <w:sz w:val="24"/>
        </w:rPr>
        <w:t xml:space="preserve"> kao i deo koji </w:t>
      </w:r>
      <w:r w:rsidR="00583176" w:rsidRPr="00C67693">
        <w:rPr>
          <w:sz w:val="24"/>
        </w:rPr>
        <w:t>je devastiran rekonstruisati</w:t>
      </w:r>
      <w:r w:rsidR="004721D1" w:rsidRPr="00C67693">
        <w:rPr>
          <w:sz w:val="24"/>
        </w:rPr>
        <w:t>.</w:t>
      </w:r>
      <w:proofErr w:type="gramEnd"/>
    </w:p>
    <w:p w:rsidR="00427DE7" w:rsidRPr="00C67693" w:rsidRDefault="00427DE7" w:rsidP="008936FE">
      <w:pPr>
        <w:pStyle w:val="Heading2"/>
        <w:spacing w:after="360"/>
      </w:pPr>
      <w:bookmarkStart w:id="130" w:name="_Toc127044047"/>
      <w:r w:rsidRPr="00C67693">
        <w:t>Zdravstveno stanje i ugroženost</w:t>
      </w:r>
      <w:r w:rsidR="004A0F01" w:rsidRPr="00C67693">
        <w:t xml:space="preserve"> šuma</w:t>
      </w:r>
      <w:r w:rsidRPr="00C67693">
        <w:t xml:space="preserve"> </w:t>
      </w:r>
      <w:proofErr w:type="gramStart"/>
      <w:r w:rsidRPr="00C67693">
        <w:t>od</w:t>
      </w:r>
      <w:proofErr w:type="gramEnd"/>
      <w:r w:rsidRPr="00C67693">
        <w:t xml:space="preserve"> štetnih uticaja</w:t>
      </w:r>
      <w:bookmarkEnd w:id="130"/>
    </w:p>
    <w:p w:rsidR="00583176" w:rsidRPr="00C67693" w:rsidRDefault="00583176" w:rsidP="00C67693">
      <w:pPr>
        <w:pStyle w:val="Hang127"/>
        <w:rPr>
          <w:sz w:val="24"/>
        </w:rPr>
      </w:pPr>
      <w:r w:rsidRPr="00C67693">
        <w:rPr>
          <w:sz w:val="24"/>
        </w:rPr>
        <w:t xml:space="preserve">Zdravstveno stanje šuma ove gazdinske jedinice je u skladu </w:t>
      </w:r>
      <w:proofErr w:type="gramStart"/>
      <w:r w:rsidRPr="00C67693">
        <w:rPr>
          <w:sz w:val="24"/>
        </w:rPr>
        <w:t>sa</w:t>
      </w:r>
      <w:proofErr w:type="gramEnd"/>
      <w:r w:rsidRPr="00C67693">
        <w:rPr>
          <w:sz w:val="24"/>
        </w:rPr>
        <w:t xml:space="preserve"> opštim stanjem sastojina koje nije zadovoljavajuće, što se vidi iz prethodnih poglavlja. Zbog neizvršenih mera nege stabla su često nedovoljno razvijena, potištena i fiziološki slaba, </w:t>
      </w:r>
      <w:proofErr w:type="gramStart"/>
      <w:r w:rsidRPr="00C67693">
        <w:rPr>
          <w:sz w:val="24"/>
        </w:rPr>
        <w:t>te</w:t>
      </w:r>
      <w:proofErr w:type="gramEnd"/>
      <w:r w:rsidRPr="00C67693">
        <w:rPr>
          <w:sz w:val="24"/>
        </w:rPr>
        <w:t xml:space="preserve"> su zbog toga veoma podložna uticaju svih negativnih faktora, što konačno može rezultirati pojavom raznih oboljenja. Veći zdravstveni problemi, koji bi zahtevali hitne intervencije, nisu ovog momenta prisutni, </w:t>
      </w:r>
      <w:proofErr w:type="gramStart"/>
      <w:r w:rsidRPr="00C67693">
        <w:rPr>
          <w:sz w:val="24"/>
        </w:rPr>
        <w:t>ali</w:t>
      </w:r>
      <w:proofErr w:type="gramEnd"/>
      <w:r w:rsidRPr="00C67693">
        <w:rPr>
          <w:sz w:val="24"/>
        </w:rPr>
        <w:t xml:space="preserve"> ta opasnost u budućnosti evidentno postoji.</w:t>
      </w:r>
    </w:p>
    <w:p w:rsidR="004E4D4F" w:rsidRPr="00C67693" w:rsidRDefault="004E4D4F" w:rsidP="00C67693">
      <w:pPr>
        <w:pStyle w:val="Hang127"/>
        <w:rPr>
          <w:sz w:val="24"/>
        </w:rPr>
      </w:pPr>
      <w:r w:rsidRPr="00C67693">
        <w:rPr>
          <w:sz w:val="24"/>
        </w:rPr>
        <w:t xml:space="preserve">Šume ove gazdinske jedinice su ugrožene </w:t>
      </w:r>
      <w:proofErr w:type="gramStart"/>
      <w:r w:rsidRPr="00C67693">
        <w:rPr>
          <w:sz w:val="24"/>
        </w:rPr>
        <w:t>od</w:t>
      </w:r>
      <w:proofErr w:type="gramEnd"/>
      <w:r w:rsidRPr="00C67693">
        <w:rPr>
          <w:sz w:val="24"/>
        </w:rPr>
        <w:t xml:space="preserve"> sledećih faktora: </w:t>
      </w:r>
    </w:p>
    <w:p w:rsidR="004E4D4F" w:rsidRPr="00C67693" w:rsidRDefault="004E4D4F">
      <w:pPr>
        <w:pStyle w:val="Hang127"/>
        <w:numPr>
          <w:ilvl w:val="0"/>
          <w:numId w:val="48"/>
        </w:numPr>
        <w:spacing w:after="0"/>
        <w:rPr>
          <w:sz w:val="24"/>
        </w:rPr>
      </w:pPr>
      <w:r w:rsidRPr="00C67693">
        <w:rPr>
          <w:sz w:val="24"/>
        </w:rPr>
        <w:t>od čoveka - obzirom da se većinom nalaze u neposrednoj blizini naselja, puteva i obradivih površina;</w:t>
      </w:r>
    </w:p>
    <w:p w:rsidR="004E4D4F" w:rsidRPr="00C67693" w:rsidRDefault="004E4D4F">
      <w:pPr>
        <w:pStyle w:val="Hang127"/>
        <w:numPr>
          <w:ilvl w:val="0"/>
          <w:numId w:val="48"/>
        </w:numPr>
        <w:spacing w:after="0"/>
        <w:rPr>
          <w:sz w:val="24"/>
        </w:rPr>
      </w:pPr>
      <w:r w:rsidRPr="00C67693">
        <w:rPr>
          <w:sz w:val="24"/>
        </w:rPr>
        <w:t>od divljači - ove šume u svom okruženju predstavljaju retke zelene oaze u poljoprivrednom području te su pogodne za zimski boravak divljači, naročito glodara (zec) koji često u nedostatku hrane oštećuje mlade sadnice;</w:t>
      </w:r>
    </w:p>
    <w:p w:rsidR="004E4D4F" w:rsidRPr="00C67693" w:rsidRDefault="004E4D4F">
      <w:pPr>
        <w:pStyle w:val="Hang127"/>
        <w:numPr>
          <w:ilvl w:val="0"/>
          <w:numId w:val="48"/>
        </w:numPr>
        <w:spacing w:after="0"/>
        <w:rPr>
          <w:sz w:val="24"/>
        </w:rPr>
      </w:pPr>
      <w:r w:rsidRPr="00C67693">
        <w:rPr>
          <w:sz w:val="24"/>
        </w:rPr>
        <w:t>od stoke - obzirom da se nalaze u neposrednoj blizini naselja, a odnosi se isključivo na najmlađe sastojine;</w:t>
      </w:r>
    </w:p>
    <w:p w:rsidR="004E4D4F" w:rsidRPr="00C67693" w:rsidRDefault="004E4D4F">
      <w:pPr>
        <w:pStyle w:val="Hang127"/>
        <w:numPr>
          <w:ilvl w:val="0"/>
          <w:numId w:val="48"/>
        </w:numPr>
        <w:spacing w:after="0"/>
        <w:rPr>
          <w:sz w:val="24"/>
        </w:rPr>
      </w:pPr>
      <w:proofErr w:type="gramStart"/>
      <w:r w:rsidRPr="00C67693">
        <w:rPr>
          <w:sz w:val="24"/>
        </w:rPr>
        <w:t>od</w:t>
      </w:r>
      <w:proofErr w:type="gramEnd"/>
      <w:r w:rsidRPr="00C67693">
        <w:rPr>
          <w:sz w:val="24"/>
        </w:rPr>
        <w:t xml:space="preserve"> požara - gazdinska jedinica je iscepkana na manje komplekse i uske pojaseve, okružene poljoprivrednim zemljištem, gde dolazi do redovnog paljenja ostataka poljoprivrednih kultura u proleće i jesen, kao i do paljenja suve travne i korovske vegetacije od strane vlasnika stoke. Naročito su od požara ugrožene mlade sastojine;</w:t>
      </w:r>
    </w:p>
    <w:p w:rsidR="004E4D4F" w:rsidRPr="00C67693" w:rsidRDefault="004E4D4F">
      <w:pPr>
        <w:pStyle w:val="Hang127"/>
        <w:numPr>
          <w:ilvl w:val="0"/>
          <w:numId w:val="48"/>
        </w:numPr>
        <w:spacing w:after="0"/>
        <w:rPr>
          <w:sz w:val="24"/>
        </w:rPr>
      </w:pPr>
      <w:r w:rsidRPr="00C67693">
        <w:rPr>
          <w:sz w:val="24"/>
        </w:rPr>
        <w:t>od vetra – ove šume su zapravo uski pojasevi, veštački podignuti, bez formiranog zaštitnog plašta na rubovima sastojina i direktno su izložene naletima jakih vetrova;</w:t>
      </w:r>
    </w:p>
    <w:p w:rsidR="004E4D4F" w:rsidRPr="00C67693" w:rsidRDefault="004E4D4F">
      <w:pPr>
        <w:pStyle w:val="Hang127"/>
        <w:numPr>
          <w:ilvl w:val="0"/>
          <w:numId w:val="48"/>
        </w:numPr>
        <w:spacing w:after="0"/>
        <w:rPr>
          <w:sz w:val="24"/>
        </w:rPr>
      </w:pPr>
      <w:proofErr w:type="gramStart"/>
      <w:r w:rsidRPr="00C67693">
        <w:rPr>
          <w:sz w:val="24"/>
        </w:rPr>
        <w:t>od</w:t>
      </w:r>
      <w:proofErr w:type="gramEnd"/>
      <w:r w:rsidRPr="00C67693">
        <w:rPr>
          <w:sz w:val="24"/>
        </w:rPr>
        <w:t xml:space="preserve"> entomoloških i fitopatoloških oboljenja - iako ove pojave nisu česte, postoji potencijalna opasnost od njihovog lošeg uticaja zbog generalno lošeg stanja šuma i slabljenja otpornosti sadnica iz prethodnih razloga.</w:t>
      </w:r>
    </w:p>
    <w:p w:rsidR="004E4D4F" w:rsidRPr="00C67693" w:rsidRDefault="004E4D4F" w:rsidP="00C67693">
      <w:pPr>
        <w:pStyle w:val="Hang127"/>
        <w:spacing w:before="120"/>
        <w:rPr>
          <w:sz w:val="24"/>
        </w:rPr>
      </w:pPr>
      <w:r w:rsidRPr="00C67693">
        <w:rPr>
          <w:sz w:val="24"/>
        </w:rPr>
        <w:t xml:space="preserve">Sve ove činjenice iziskuju stalnu i </w:t>
      </w:r>
      <w:proofErr w:type="gramStart"/>
      <w:r w:rsidRPr="00C67693">
        <w:rPr>
          <w:sz w:val="24"/>
        </w:rPr>
        <w:t>dobro</w:t>
      </w:r>
      <w:proofErr w:type="gramEnd"/>
      <w:r w:rsidRPr="00C67693">
        <w:rPr>
          <w:sz w:val="24"/>
        </w:rPr>
        <w:t xml:space="preserve"> organizovanu čuvarsku i osmatračku službu.</w:t>
      </w:r>
    </w:p>
    <w:p w:rsidR="00427DE7" w:rsidRPr="00C67693" w:rsidRDefault="00427DE7" w:rsidP="00C67693">
      <w:pPr>
        <w:pStyle w:val="Hang127"/>
        <w:rPr>
          <w:sz w:val="24"/>
        </w:rPr>
      </w:pPr>
      <w:r w:rsidRPr="00C67693">
        <w:rPr>
          <w:sz w:val="24"/>
        </w:rPr>
        <w:t xml:space="preserve">U zavisnosti </w:t>
      </w:r>
      <w:proofErr w:type="gramStart"/>
      <w:r w:rsidRPr="00C67693">
        <w:rPr>
          <w:sz w:val="24"/>
        </w:rPr>
        <w:t>od</w:t>
      </w:r>
      <w:proofErr w:type="gramEnd"/>
      <w:r w:rsidRPr="00C67693">
        <w:rPr>
          <w:sz w:val="24"/>
        </w:rPr>
        <w:t xml:space="preserve"> stepena ugroženosti, šuma od požara šume i šumsko zemljište, prema dr. M. Vasiću r</w:t>
      </w:r>
      <w:r w:rsidR="000C136A" w:rsidRPr="00C67693">
        <w:rPr>
          <w:sz w:val="24"/>
        </w:rPr>
        <w:t>azvrstani su u šest kategorija:</w:t>
      </w:r>
    </w:p>
    <w:tbl>
      <w:tblPr>
        <w:tblW w:w="7758" w:type="dxa"/>
        <w:tblLook w:val="0000"/>
      </w:tblPr>
      <w:tblGrid>
        <w:gridCol w:w="878"/>
        <w:gridCol w:w="1840"/>
        <w:gridCol w:w="5040"/>
      </w:tblGrid>
      <w:tr w:rsidR="00C67693" w:rsidRPr="00C67693">
        <w:tc>
          <w:tcPr>
            <w:tcW w:w="878" w:type="dxa"/>
          </w:tcPr>
          <w:p w:rsidR="00427DE7" w:rsidRPr="00C67693" w:rsidRDefault="00427DE7">
            <w:pPr>
              <w:rPr>
                <w:sz w:val="24"/>
                <w:szCs w:val="24"/>
              </w:rPr>
            </w:pPr>
          </w:p>
        </w:tc>
        <w:tc>
          <w:tcPr>
            <w:tcW w:w="1840" w:type="dxa"/>
          </w:tcPr>
          <w:p w:rsidR="00427DE7" w:rsidRPr="00C67693" w:rsidRDefault="000C136A">
            <w:pPr>
              <w:rPr>
                <w:sz w:val="24"/>
                <w:szCs w:val="24"/>
              </w:rPr>
            </w:pPr>
            <w:r w:rsidRPr="00C67693">
              <w:rPr>
                <w:sz w:val="24"/>
                <w:szCs w:val="24"/>
              </w:rPr>
              <w:t xml:space="preserve">- </w:t>
            </w:r>
            <w:r w:rsidR="00427DE7" w:rsidRPr="00C67693">
              <w:rPr>
                <w:sz w:val="24"/>
                <w:szCs w:val="24"/>
              </w:rPr>
              <w:t>prvi stepen:</w:t>
            </w:r>
          </w:p>
        </w:tc>
        <w:tc>
          <w:tcPr>
            <w:tcW w:w="5040" w:type="dxa"/>
          </w:tcPr>
          <w:p w:rsidR="00427DE7" w:rsidRPr="00C67693" w:rsidRDefault="00427DE7">
            <w:pPr>
              <w:rPr>
                <w:sz w:val="24"/>
                <w:szCs w:val="24"/>
                <w:lang w:val="it-IT"/>
              </w:rPr>
            </w:pPr>
            <w:r w:rsidRPr="00C67693">
              <w:rPr>
                <w:sz w:val="24"/>
                <w:szCs w:val="24"/>
                <w:lang w:val="it-IT"/>
              </w:rPr>
              <w:t>sastojine i kulture borova i ariša</w:t>
            </w:r>
          </w:p>
        </w:tc>
      </w:tr>
      <w:tr w:rsidR="00C67693" w:rsidRPr="00C67693">
        <w:tc>
          <w:tcPr>
            <w:tcW w:w="878" w:type="dxa"/>
          </w:tcPr>
          <w:p w:rsidR="00427DE7" w:rsidRPr="00C67693" w:rsidRDefault="00427DE7">
            <w:pPr>
              <w:rPr>
                <w:sz w:val="24"/>
                <w:szCs w:val="24"/>
                <w:lang w:val="it-IT"/>
              </w:rPr>
            </w:pPr>
          </w:p>
        </w:tc>
        <w:tc>
          <w:tcPr>
            <w:tcW w:w="1840" w:type="dxa"/>
          </w:tcPr>
          <w:p w:rsidR="00427DE7" w:rsidRPr="00C67693" w:rsidRDefault="000C136A">
            <w:pPr>
              <w:rPr>
                <w:sz w:val="24"/>
                <w:szCs w:val="24"/>
              </w:rPr>
            </w:pPr>
            <w:r w:rsidRPr="00C67693">
              <w:rPr>
                <w:sz w:val="24"/>
                <w:szCs w:val="24"/>
              </w:rPr>
              <w:t xml:space="preserve">- </w:t>
            </w:r>
            <w:r w:rsidR="00427DE7" w:rsidRPr="00C67693">
              <w:rPr>
                <w:sz w:val="24"/>
                <w:szCs w:val="24"/>
              </w:rPr>
              <w:t>drugi stepen:</w:t>
            </w:r>
          </w:p>
        </w:tc>
        <w:tc>
          <w:tcPr>
            <w:tcW w:w="5040" w:type="dxa"/>
          </w:tcPr>
          <w:p w:rsidR="00427DE7" w:rsidRPr="00C67693" w:rsidRDefault="00427DE7">
            <w:pPr>
              <w:rPr>
                <w:sz w:val="24"/>
                <w:szCs w:val="24"/>
                <w:lang w:val="it-IT"/>
              </w:rPr>
            </w:pPr>
            <w:r w:rsidRPr="00C67693">
              <w:rPr>
                <w:sz w:val="24"/>
                <w:szCs w:val="24"/>
                <w:lang w:val="it-IT"/>
              </w:rPr>
              <w:t xml:space="preserve">sastojine i kulture smrče, jele i drugih četinara </w:t>
            </w:r>
          </w:p>
        </w:tc>
      </w:tr>
      <w:tr w:rsidR="00C67693" w:rsidRPr="00C67693">
        <w:tc>
          <w:tcPr>
            <w:tcW w:w="878" w:type="dxa"/>
          </w:tcPr>
          <w:p w:rsidR="00427DE7" w:rsidRPr="00C67693" w:rsidRDefault="00427DE7">
            <w:pPr>
              <w:rPr>
                <w:sz w:val="24"/>
                <w:szCs w:val="24"/>
                <w:lang w:val="it-IT"/>
              </w:rPr>
            </w:pPr>
          </w:p>
        </w:tc>
        <w:tc>
          <w:tcPr>
            <w:tcW w:w="1840" w:type="dxa"/>
          </w:tcPr>
          <w:p w:rsidR="00427DE7" w:rsidRPr="00C67693" w:rsidRDefault="000C136A">
            <w:pPr>
              <w:rPr>
                <w:sz w:val="24"/>
                <w:szCs w:val="24"/>
              </w:rPr>
            </w:pPr>
            <w:r w:rsidRPr="00C67693">
              <w:rPr>
                <w:sz w:val="24"/>
                <w:szCs w:val="24"/>
              </w:rPr>
              <w:t xml:space="preserve">- </w:t>
            </w:r>
            <w:r w:rsidR="00427DE7" w:rsidRPr="00C67693">
              <w:rPr>
                <w:sz w:val="24"/>
                <w:szCs w:val="24"/>
              </w:rPr>
              <w:t>treći stepen:</w:t>
            </w:r>
          </w:p>
        </w:tc>
        <w:tc>
          <w:tcPr>
            <w:tcW w:w="5040" w:type="dxa"/>
          </w:tcPr>
          <w:p w:rsidR="00427DE7" w:rsidRPr="00C67693" w:rsidRDefault="00427DE7">
            <w:pPr>
              <w:rPr>
                <w:sz w:val="24"/>
                <w:szCs w:val="24"/>
                <w:lang w:val="it-IT"/>
              </w:rPr>
            </w:pPr>
            <w:r w:rsidRPr="00C67693">
              <w:rPr>
                <w:sz w:val="24"/>
                <w:szCs w:val="24"/>
                <w:lang w:val="it-IT"/>
              </w:rPr>
              <w:t>mešovite sastojine i kulture četinara i lišćara</w:t>
            </w:r>
          </w:p>
        </w:tc>
      </w:tr>
      <w:tr w:rsidR="00C67693" w:rsidRPr="00C67693">
        <w:tc>
          <w:tcPr>
            <w:tcW w:w="878" w:type="dxa"/>
          </w:tcPr>
          <w:p w:rsidR="00427DE7" w:rsidRPr="00C67693" w:rsidRDefault="00427DE7">
            <w:pPr>
              <w:rPr>
                <w:sz w:val="24"/>
                <w:szCs w:val="24"/>
                <w:lang w:val="it-IT"/>
              </w:rPr>
            </w:pPr>
          </w:p>
        </w:tc>
        <w:tc>
          <w:tcPr>
            <w:tcW w:w="1840" w:type="dxa"/>
          </w:tcPr>
          <w:p w:rsidR="00427DE7" w:rsidRPr="00C67693" w:rsidRDefault="000C136A">
            <w:pPr>
              <w:rPr>
                <w:sz w:val="24"/>
                <w:szCs w:val="24"/>
              </w:rPr>
            </w:pPr>
            <w:r w:rsidRPr="00C67693">
              <w:rPr>
                <w:sz w:val="24"/>
                <w:szCs w:val="24"/>
              </w:rPr>
              <w:t xml:space="preserve">- </w:t>
            </w:r>
            <w:r w:rsidR="00427DE7" w:rsidRPr="00C67693">
              <w:rPr>
                <w:sz w:val="24"/>
                <w:szCs w:val="24"/>
              </w:rPr>
              <w:t>četvrti stepen:</w:t>
            </w:r>
          </w:p>
        </w:tc>
        <w:tc>
          <w:tcPr>
            <w:tcW w:w="5040" w:type="dxa"/>
          </w:tcPr>
          <w:p w:rsidR="00427DE7" w:rsidRPr="00C67693" w:rsidRDefault="00427DE7">
            <w:pPr>
              <w:rPr>
                <w:sz w:val="24"/>
                <w:szCs w:val="24"/>
              </w:rPr>
            </w:pPr>
            <w:r w:rsidRPr="00C67693">
              <w:rPr>
                <w:sz w:val="24"/>
                <w:szCs w:val="24"/>
              </w:rPr>
              <w:t>sastojine hrasta i graba</w:t>
            </w:r>
          </w:p>
        </w:tc>
      </w:tr>
      <w:tr w:rsidR="00C67693" w:rsidRPr="00642766">
        <w:tc>
          <w:tcPr>
            <w:tcW w:w="878" w:type="dxa"/>
          </w:tcPr>
          <w:p w:rsidR="00427DE7" w:rsidRPr="00C67693" w:rsidRDefault="00427DE7">
            <w:pPr>
              <w:rPr>
                <w:sz w:val="24"/>
                <w:szCs w:val="24"/>
              </w:rPr>
            </w:pPr>
          </w:p>
        </w:tc>
        <w:tc>
          <w:tcPr>
            <w:tcW w:w="1840" w:type="dxa"/>
          </w:tcPr>
          <w:p w:rsidR="00427DE7" w:rsidRPr="00C67693" w:rsidRDefault="000C136A">
            <w:pPr>
              <w:rPr>
                <w:sz w:val="24"/>
                <w:szCs w:val="24"/>
              </w:rPr>
            </w:pPr>
            <w:r w:rsidRPr="00C67693">
              <w:rPr>
                <w:sz w:val="24"/>
                <w:szCs w:val="24"/>
              </w:rPr>
              <w:t xml:space="preserve">- </w:t>
            </w:r>
            <w:r w:rsidR="00427DE7" w:rsidRPr="00C67693">
              <w:rPr>
                <w:sz w:val="24"/>
                <w:szCs w:val="24"/>
              </w:rPr>
              <w:t>peti stepen:</w:t>
            </w:r>
          </w:p>
        </w:tc>
        <w:tc>
          <w:tcPr>
            <w:tcW w:w="5040" w:type="dxa"/>
          </w:tcPr>
          <w:p w:rsidR="00427DE7" w:rsidRPr="00C67693" w:rsidRDefault="00427DE7">
            <w:pPr>
              <w:rPr>
                <w:sz w:val="24"/>
                <w:szCs w:val="24"/>
                <w:lang w:val="it-IT"/>
              </w:rPr>
            </w:pPr>
            <w:r w:rsidRPr="00C67693">
              <w:rPr>
                <w:sz w:val="24"/>
                <w:szCs w:val="24"/>
                <w:lang w:val="it-IT"/>
              </w:rPr>
              <w:t>sastojine bukve i drugih lišćara</w:t>
            </w:r>
          </w:p>
        </w:tc>
      </w:tr>
      <w:tr w:rsidR="00C67693" w:rsidRPr="00C67693">
        <w:tc>
          <w:tcPr>
            <w:tcW w:w="878" w:type="dxa"/>
          </w:tcPr>
          <w:p w:rsidR="00427DE7" w:rsidRPr="00C67693" w:rsidRDefault="00427DE7">
            <w:pPr>
              <w:rPr>
                <w:sz w:val="24"/>
                <w:szCs w:val="24"/>
                <w:lang w:val="it-IT"/>
              </w:rPr>
            </w:pPr>
          </w:p>
        </w:tc>
        <w:tc>
          <w:tcPr>
            <w:tcW w:w="1840" w:type="dxa"/>
          </w:tcPr>
          <w:p w:rsidR="00427DE7" w:rsidRPr="00C67693" w:rsidRDefault="000C136A">
            <w:pPr>
              <w:rPr>
                <w:sz w:val="24"/>
                <w:szCs w:val="24"/>
              </w:rPr>
            </w:pPr>
            <w:r w:rsidRPr="00C67693">
              <w:rPr>
                <w:sz w:val="24"/>
                <w:szCs w:val="24"/>
              </w:rPr>
              <w:t xml:space="preserve">- </w:t>
            </w:r>
            <w:r w:rsidR="00427DE7" w:rsidRPr="00C67693">
              <w:rPr>
                <w:sz w:val="24"/>
                <w:szCs w:val="24"/>
              </w:rPr>
              <w:t>šesti stepen:</w:t>
            </w:r>
          </w:p>
        </w:tc>
        <w:tc>
          <w:tcPr>
            <w:tcW w:w="5040" w:type="dxa"/>
          </w:tcPr>
          <w:p w:rsidR="00427DE7" w:rsidRPr="00C67693" w:rsidRDefault="00427DE7">
            <w:pPr>
              <w:rPr>
                <w:sz w:val="24"/>
                <w:szCs w:val="24"/>
                <w:lang w:val="it-IT"/>
              </w:rPr>
            </w:pPr>
            <w:r w:rsidRPr="00C67693">
              <w:rPr>
                <w:sz w:val="24"/>
                <w:szCs w:val="24"/>
                <w:lang w:val="it-IT"/>
              </w:rPr>
              <w:t>šikare, šibljaci i neobrasle površine</w:t>
            </w:r>
          </w:p>
        </w:tc>
      </w:tr>
    </w:tbl>
    <w:p w:rsidR="00427DE7" w:rsidRPr="00E07020" w:rsidRDefault="00427DE7" w:rsidP="00C67693">
      <w:pPr>
        <w:pStyle w:val="Hang127"/>
        <w:rPr>
          <w:sz w:val="24"/>
          <w:lang w:val="de-DE"/>
        </w:rPr>
      </w:pPr>
      <w:r w:rsidRPr="00C67693">
        <w:rPr>
          <w:sz w:val="24"/>
          <w:lang w:val="it-IT"/>
        </w:rPr>
        <w:t>Rukovodeći se napred iznetim kriterijumom formirana je sledeća tabela:</w:t>
      </w:r>
    </w:p>
    <w:p w:rsidR="002D6B9B" w:rsidRPr="00C67693" w:rsidRDefault="008936FE" w:rsidP="008936FE">
      <w:pPr>
        <w:pStyle w:val="Hang127"/>
        <w:rPr>
          <w:sz w:val="24"/>
          <w:szCs w:val="24"/>
        </w:rPr>
      </w:pPr>
      <w:r w:rsidRPr="00C67693">
        <w:rPr>
          <w:rFonts w:ascii="Cambria" w:hAnsi="Cambria"/>
          <w:i/>
          <w:iCs/>
          <w:sz w:val="18"/>
          <w:szCs w:val="18"/>
        </w:rPr>
        <w:lastRenderedPageBreak/>
        <w:t>Тabela br. 19</w:t>
      </w:r>
    </w:p>
    <w:tbl>
      <w:tblPr>
        <w:tblW w:w="5000" w:type="pct"/>
        <w:tblLook w:val="04A0"/>
      </w:tblPr>
      <w:tblGrid>
        <w:gridCol w:w="3692"/>
        <w:gridCol w:w="1306"/>
        <w:gridCol w:w="992"/>
        <w:gridCol w:w="1463"/>
        <w:gridCol w:w="992"/>
        <w:gridCol w:w="1008"/>
        <w:gridCol w:w="1148"/>
        <w:gridCol w:w="991"/>
        <w:gridCol w:w="1007"/>
        <w:gridCol w:w="942"/>
      </w:tblGrid>
      <w:tr w:rsidR="008B1200" w:rsidRPr="008B1200" w:rsidTr="008B1200">
        <w:trPr>
          <w:trHeight w:val="300"/>
          <w:tblHeader/>
        </w:trPr>
        <w:tc>
          <w:tcPr>
            <w:tcW w:w="1363"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tcPr>
          <w:p w:rsidR="00CE44B6" w:rsidRPr="008B1200" w:rsidRDefault="00CE44B6" w:rsidP="00CE44B6">
            <w:pPr>
              <w:jc w:val="center"/>
              <w:rPr>
                <w:b/>
                <w:bCs/>
                <w:i/>
                <w:iCs/>
                <w:sz w:val="24"/>
                <w:szCs w:val="24"/>
              </w:rPr>
            </w:pPr>
            <w:r w:rsidRPr="008B1200">
              <w:rPr>
                <w:b/>
                <w:bCs/>
                <w:i/>
                <w:iCs/>
                <w:sz w:val="24"/>
                <w:szCs w:val="24"/>
              </w:rPr>
              <w:t>STEPEN UGROŽENOSTI</w:t>
            </w:r>
          </w:p>
        </w:tc>
        <w:tc>
          <w:tcPr>
            <w:tcW w:w="848" w:type="pct"/>
            <w:gridSpan w:val="2"/>
            <w:tcBorders>
              <w:top w:val="single" w:sz="4" w:space="0" w:color="auto"/>
              <w:left w:val="nil"/>
              <w:bottom w:val="single" w:sz="4" w:space="0" w:color="auto"/>
              <w:right w:val="single" w:sz="4" w:space="0" w:color="auto"/>
            </w:tcBorders>
            <w:shd w:val="clear" w:color="auto" w:fill="D9D9D9"/>
            <w:noWrap/>
            <w:vAlign w:val="center"/>
          </w:tcPr>
          <w:p w:rsidR="00CE44B6" w:rsidRPr="008B1200" w:rsidRDefault="00CE44B6" w:rsidP="00CE44B6">
            <w:pPr>
              <w:jc w:val="center"/>
              <w:rPr>
                <w:b/>
                <w:bCs/>
                <w:i/>
                <w:iCs/>
                <w:sz w:val="24"/>
                <w:szCs w:val="24"/>
              </w:rPr>
            </w:pPr>
            <w:r w:rsidRPr="008B1200">
              <w:rPr>
                <w:b/>
                <w:bCs/>
                <w:i/>
                <w:iCs/>
                <w:sz w:val="24"/>
                <w:szCs w:val="24"/>
              </w:rPr>
              <w:t>Površina</w:t>
            </w:r>
          </w:p>
        </w:tc>
        <w:tc>
          <w:tcPr>
            <w:tcW w:w="1278" w:type="pct"/>
            <w:gridSpan w:val="3"/>
            <w:tcBorders>
              <w:top w:val="single" w:sz="4" w:space="0" w:color="auto"/>
              <w:left w:val="nil"/>
              <w:bottom w:val="single" w:sz="4" w:space="0" w:color="auto"/>
              <w:right w:val="single" w:sz="4" w:space="0" w:color="auto"/>
            </w:tcBorders>
            <w:shd w:val="clear" w:color="auto" w:fill="D9D9D9"/>
            <w:noWrap/>
            <w:vAlign w:val="center"/>
          </w:tcPr>
          <w:p w:rsidR="00CE44B6" w:rsidRPr="008B1200" w:rsidRDefault="00CE44B6" w:rsidP="00CE44B6">
            <w:pPr>
              <w:jc w:val="center"/>
              <w:rPr>
                <w:b/>
                <w:bCs/>
                <w:i/>
                <w:iCs/>
                <w:sz w:val="24"/>
                <w:szCs w:val="24"/>
              </w:rPr>
            </w:pPr>
            <w:r w:rsidRPr="008B1200">
              <w:rPr>
                <w:b/>
                <w:bCs/>
                <w:i/>
                <w:iCs/>
                <w:sz w:val="24"/>
                <w:szCs w:val="24"/>
              </w:rPr>
              <w:t>Zapremina</w:t>
            </w:r>
          </w:p>
        </w:tc>
        <w:tc>
          <w:tcPr>
            <w:tcW w:w="1162" w:type="pct"/>
            <w:gridSpan w:val="3"/>
            <w:tcBorders>
              <w:top w:val="single" w:sz="4" w:space="0" w:color="auto"/>
              <w:left w:val="nil"/>
              <w:bottom w:val="single" w:sz="4" w:space="0" w:color="auto"/>
              <w:right w:val="single" w:sz="4" w:space="0" w:color="auto"/>
            </w:tcBorders>
            <w:shd w:val="clear" w:color="auto" w:fill="D9D9D9"/>
            <w:noWrap/>
            <w:vAlign w:val="center"/>
          </w:tcPr>
          <w:p w:rsidR="00CE44B6" w:rsidRPr="008B1200" w:rsidRDefault="00CE44B6" w:rsidP="00CE44B6">
            <w:pPr>
              <w:jc w:val="center"/>
              <w:rPr>
                <w:b/>
                <w:bCs/>
                <w:i/>
                <w:iCs/>
                <w:sz w:val="24"/>
                <w:szCs w:val="24"/>
              </w:rPr>
            </w:pPr>
            <w:r w:rsidRPr="008B1200">
              <w:rPr>
                <w:b/>
                <w:bCs/>
                <w:i/>
                <w:iCs/>
                <w:sz w:val="24"/>
                <w:szCs w:val="24"/>
              </w:rPr>
              <w:t>Zapreminski prirast</w:t>
            </w:r>
          </w:p>
        </w:tc>
        <w:tc>
          <w:tcPr>
            <w:tcW w:w="348" w:type="pct"/>
            <w:tcBorders>
              <w:top w:val="single" w:sz="4" w:space="0" w:color="auto"/>
              <w:left w:val="nil"/>
              <w:bottom w:val="single" w:sz="4" w:space="0" w:color="auto"/>
              <w:right w:val="single" w:sz="4" w:space="0" w:color="auto"/>
            </w:tcBorders>
            <w:shd w:val="clear" w:color="auto" w:fill="D9D9D9"/>
            <w:noWrap/>
            <w:vAlign w:val="center"/>
          </w:tcPr>
          <w:p w:rsidR="00CE44B6" w:rsidRPr="008B1200" w:rsidRDefault="00CE44B6" w:rsidP="00CE44B6">
            <w:pPr>
              <w:jc w:val="center"/>
              <w:rPr>
                <w:b/>
                <w:bCs/>
                <w:i/>
                <w:iCs/>
                <w:sz w:val="24"/>
                <w:szCs w:val="24"/>
              </w:rPr>
            </w:pPr>
            <w:r w:rsidRPr="008B1200">
              <w:rPr>
                <w:b/>
                <w:bCs/>
                <w:i/>
                <w:iCs/>
                <w:sz w:val="24"/>
                <w:szCs w:val="24"/>
              </w:rPr>
              <w:t>Zv/V</w:t>
            </w:r>
          </w:p>
        </w:tc>
      </w:tr>
      <w:tr w:rsidR="008B1200" w:rsidRPr="008B1200" w:rsidTr="008B1200">
        <w:trPr>
          <w:trHeight w:val="300"/>
          <w:tblHeader/>
        </w:trPr>
        <w:tc>
          <w:tcPr>
            <w:tcW w:w="1363" w:type="pct"/>
            <w:vMerge/>
            <w:tcBorders>
              <w:top w:val="single" w:sz="4" w:space="0" w:color="auto"/>
              <w:left w:val="single" w:sz="4" w:space="0" w:color="auto"/>
              <w:bottom w:val="single" w:sz="4" w:space="0" w:color="auto"/>
              <w:right w:val="single" w:sz="4" w:space="0" w:color="auto"/>
            </w:tcBorders>
            <w:shd w:val="clear" w:color="auto" w:fill="D9D9D9"/>
            <w:vAlign w:val="center"/>
          </w:tcPr>
          <w:p w:rsidR="00CE44B6" w:rsidRPr="008B1200" w:rsidRDefault="00CE44B6" w:rsidP="00CE44B6">
            <w:pPr>
              <w:jc w:val="left"/>
              <w:rPr>
                <w:b/>
                <w:bCs/>
                <w:i/>
                <w:iCs/>
                <w:sz w:val="24"/>
                <w:szCs w:val="24"/>
              </w:rPr>
            </w:pPr>
          </w:p>
        </w:tc>
        <w:tc>
          <w:tcPr>
            <w:tcW w:w="482" w:type="pct"/>
            <w:tcBorders>
              <w:top w:val="nil"/>
              <w:left w:val="nil"/>
              <w:bottom w:val="single" w:sz="4" w:space="0" w:color="auto"/>
              <w:right w:val="single" w:sz="4" w:space="0" w:color="auto"/>
            </w:tcBorders>
            <w:shd w:val="clear" w:color="auto" w:fill="D9D9D9"/>
            <w:noWrap/>
            <w:vAlign w:val="center"/>
          </w:tcPr>
          <w:p w:rsidR="00CE44B6" w:rsidRPr="008B1200" w:rsidRDefault="00CE44B6" w:rsidP="00CE44B6">
            <w:pPr>
              <w:jc w:val="center"/>
              <w:rPr>
                <w:b/>
                <w:bCs/>
                <w:i/>
                <w:iCs/>
                <w:sz w:val="24"/>
                <w:szCs w:val="24"/>
              </w:rPr>
            </w:pPr>
            <w:r w:rsidRPr="008B1200">
              <w:rPr>
                <w:b/>
                <w:bCs/>
                <w:i/>
                <w:iCs/>
                <w:sz w:val="24"/>
                <w:szCs w:val="24"/>
              </w:rPr>
              <w:t>ha</w:t>
            </w:r>
          </w:p>
        </w:tc>
        <w:tc>
          <w:tcPr>
            <w:tcW w:w="366" w:type="pct"/>
            <w:tcBorders>
              <w:top w:val="nil"/>
              <w:left w:val="nil"/>
              <w:bottom w:val="single" w:sz="4" w:space="0" w:color="auto"/>
              <w:right w:val="single" w:sz="4" w:space="0" w:color="auto"/>
            </w:tcBorders>
            <w:shd w:val="clear" w:color="auto" w:fill="D9D9D9"/>
            <w:noWrap/>
            <w:vAlign w:val="center"/>
          </w:tcPr>
          <w:p w:rsidR="00CE44B6" w:rsidRPr="008B1200" w:rsidRDefault="00CE44B6" w:rsidP="00CE44B6">
            <w:pPr>
              <w:jc w:val="center"/>
              <w:rPr>
                <w:b/>
                <w:bCs/>
                <w:i/>
                <w:iCs/>
                <w:sz w:val="24"/>
                <w:szCs w:val="24"/>
              </w:rPr>
            </w:pPr>
            <w:r w:rsidRPr="008B1200">
              <w:rPr>
                <w:b/>
                <w:bCs/>
                <w:i/>
                <w:iCs/>
                <w:sz w:val="24"/>
                <w:szCs w:val="24"/>
              </w:rPr>
              <w:t>%</w:t>
            </w:r>
          </w:p>
        </w:tc>
        <w:tc>
          <w:tcPr>
            <w:tcW w:w="540" w:type="pct"/>
            <w:tcBorders>
              <w:top w:val="nil"/>
              <w:left w:val="nil"/>
              <w:bottom w:val="single" w:sz="4" w:space="0" w:color="auto"/>
              <w:right w:val="single" w:sz="4" w:space="0" w:color="auto"/>
            </w:tcBorders>
            <w:shd w:val="clear" w:color="auto" w:fill="D9D9D9"/>
            <w:noWrap/>
            <w:vAlign w:val="center"/>
          </w:tcPr>
          <w:p w:rsidR="00CE44B6" w:rsidRPr="008B1200" w:rsidRDefault="00CE44B6" w:rsidP="00CE44B6">
            <w:pPr>
              <w:jc w:val="center"/>
              <w:rPr>
                <w:b/>
                <w:bCs/>
                <w:i/>
                <w:iCs/>
                <w:sz w:val="24"/>
                <w:szCs w:val="24"/>
              </w:rPr>
            </w:pPr>
            <w:r w:rsidRPr="008B1200">
              <w:rPr>
                <w:b/>
                <w:bCs/>
                <w:i/>
                <w:iCs/>
                <w:sz w:val="24"/>
                <w:szCs w:val="24"/>
              </w:rPr>
              <w:t>m³</w:t>
            </w:r>
          </w:p>
        </w:tc>
        <w:tc>
          <w:tcPr>
            <w:tcW w:w="366" w:type="pct"/>
            <w:tcBorders>
              <w:top w:val="nil"/>
              <w:left w:val="nil"/>
              <w:bottom w:val="single" w:sz="4" w:space="0" w:color="auto"/>
              <w:right w:val="single" w:sz="4" w:space="0" w:color="auto"/>
            </w:tcBorders>
            <w:shd w:val="clear" w:color="auto" w:fill="D9D9D9"/>
            <w:noWrap/>
            <w:vAlign w:val="center"/>
          </w:tcPr>
          <w:p w:rsidR="00CE44B6" w:rsidRPr="008B1200" w:rsidRDefault="00CE44B6" w:rsidP="00CE44B6">
            <w:pPr>
              <w:jc w:val="center"/>
              <w:rPr>
                <w:b/>
                <w:bCs/>
                <w:i/>
                <w:iCs/>
                <w:sz w:val="24"/>
                <w:szCs w:val="24"/>
              </w:rPr>
            </w:pPr>
            <w:r w:rsidRPr="008B1200">
              <w:rPr>
                <w:b/>
                <w:bCs/>
                <w:i/>
                <w:iCs/>
                <w:sz w:val="24"/>
                <w:szCs w:val="24"/>
              </w:rPr>
              <w:t>%</w:t>
            </w:r>
          </w:p>
        </w:tc>
        <w:tc>
          <w:tcPr>
            <w:tcW w:w="372" w:type="pct"/>
            <w:tcBorders>
              <w:top w:val="nil"/>
              <w:left w:val="nil"/>
              <w:bottom w:val="single" w:sz="4" w:space="0" w:color="auto"/>
              <w:right w:val="single" w:sz="4" w:space="0" w:color="auto"/>
            </w:tcBorders>
            <w:shd w:val="clear" w:color="auto" w:fill="D9D9D9"/>
            <w:noWrap/>
            <w:vAlign w:val="center"/>
          </w:tcPr>
          <w:p w:rsidR="00CE44B6" w:rsidRPr="008B1200" w:rsidRDefault="00CE44B6" w:rsidP="00CE44B6">
            <w:pPr>
              <w:jc w:val="center"/>
              <w:rPr>
                <w:b/>
                <w:bCs/>
                <w:i/>
                <w:iCs/>
                <w:sz w:val="24"/>
                <w:szCs w:val="24"/>
              </w:rPr>
            </w:pPr>
            <w:r w:rsidRPr="008B1200">
              <w:rPr>
                <w:b/>
                <w:bCs/>
                <w:i/>
                <w:iCs/>
                <w:sz w:val="24"/>
                <w:szCs w:val="24"/>
              </w:rPr>
              <w:t>m³/ha</w:t>
            </w:r>
          </w:p>
        </w:tc>
        <w:tc>
          <w:tcPr>
            <w:tcW w:w="424" w:type="pct"/>
            <w:tcBorders>
              <w:top w:val="nil"/>
              <w:left w:val="nil"/>
              <w:bottom w:val="single" w:sz="4" w:space="0" w:color="auto"/>
              <w:right w:val="single" w:sz="4" w:space="0" w:color="auto"/>
            </w:tcBorders>
            <w:shd w:val="clear" w:color="auto" w:fill="D9D9D9"/>
            <w:noWrap/>
            <w:vAlign w:val="center"/>
          </w:tcPr>
          <w:p w:rsidR="00CE44B6" w:rsidRPr="008B1200" w:rsidRDefault="00CE44B6" w:rsidP="00CE44B6">
            <w:pPr>
              <w:jc w:val="center"/>
              <w:rPr>
                <w:b/>
                <w:bCs/>
                <w:i/>
                <w:iCs/>
                <w:sz w:val="24"/>
                <w:szCs w:val="24"/>
              </w:rPr>
            </w:pPr>
            <w:r w:rsidRPr="008B1200">
              <w:rPr>
                <w:b/>
                <w:bCs/>
                <w:i/>
                <w:iCs/>
                <w:sz w:val="24"/>
                <w:szCs w:val="24"/>
              </w:rPr>
              <w:t>m³</w:t>
            </w:r>
          </w:p>
        </w:tc>
        <w:tc>
          <w:tcPr>
            <w:tcW w:w="366" w:type="pct"/>
            <w:tcBorders>
              <w:top w:val="nil"/>
              <w:left w:val="nil"/>
              <w:bottom w:val="single" w:sz="4" w:space="0" w:color="auto"/>
              <w:right w:val="single" w:sz="4" w:space="0" w:color="auto"/>
            </w:tcBorders>
            <w:shd w:val="clear" w:color="auto" w:fill="D9D9D9"/>
            <w:noWrap/>
            <w:vAlign w:val="center"/>
          </w:tcPr>
          <w:p w:rsidR="00CE44B6" w:rsidRPr="008B1200" w:rsidRDefault="00CE44B6" w:rsidP="00CE44B6">
            <w:pPr>
              <w:jc w:val="center"/>
              <w:rPr>
                <w:b/>
                <w:bCs/>
                <w:i/>
                <w:iCs/>
                <w:sz w:val="24"/>
                <w:szCs w:val="24"/>
              </w:rPr>
            </w:pPr>
            <w:r w:rsidRPr="008B1200">
              <w:rPr>
                <w:b/>
                <w:bCs/>
                <w:i/>
                <w:iCs/>
                <w:sz w:val="24"/>
                <w:szCs w:val="24"/>
              </w:rPr>
              <w:t>%</w:t>
            </w:r>
          </w:p>
        </w:tc>
        <w:tc>
          <w:tcPr>
            <w:tcW w:w="372" w:type="pct"/>
            <w:tcBorders>
              <w:top w:val="nil"/>
              <w:left w:val="nil"/>
              <w:bottom w:val="single" w:sz="4" w:space="0" w:color="auto"/>
              <w:right w:val="single" w:sz="4" w:space="0" w:color="auto"/>
            </w:tcBorders>
            <w:shd w:val="clear" w:color="auto" w:fill="D9D9D9"/>
            <w:noWrap/>
            <w:vAlign w:val="center"/>
          </w:tcPr>
          <w:p w:rsidR="00CE44B6" w:rsidRPr="008B1200" w:rsidRDefault="00CE44B6" w:rsidP="00CE44B6">
            <w:pPr>
              <w:jc w:val="center"/>
              <w:rPr>
                <w:b/>
                <w:bCs/>
                <w:i/>
                <w:iCs/>
                <w:sz w:val="24"/>
                <w:szCs w:val="24"/>
              </w:rPr>
            </w:pPr>
            <w:r w:rsidRPr="008B1200">
              <w:rPr>
                <w:b/>
                <w:bCs/>
                <w:i/>
                <w:iCs/>
                <w:sz w:val="24"/>
                <w:szCs w:val="24"/>
              </w:rPr>
              <w:t>m³/ha</w:t>
            </w:r>
          </w:p>
        </w:tc>
        <w:tc>
          <w:tcPr>
            <w:tcW w:w="348" w:type="pct"/>
            <w:tcBorders>
              <w:top w:val="nil"/>
              <w:left w:val="nil"/>
              <w:bottom w:val="single" w:sz="4" w:space="0" w:color="auto"/>
              <w:right w:val="single" w:sz="4" w:space="0" w:color="auto"/>
            </w:tcBorders>
            <w:shd w:val="clear" w:color="auto" w:fill="D9D9D9"/>
            <w:noWrap/>
            <w:vAlign w:val="center"/>
          </w:tcPr>
          <w:p w:rsidR="00CE44B6" w:rsidRPr="008B1200" w:rsidRDefault="00CE44B6" w:rsidP="00CE44B6">
            <w:pPr>
              <w:jc w:val="center"/>
              <w:rPr>
                <w:b/>
                <w:bCs/>
                <w:i/>
                <w:iCs/>
                <w:sz w:val="24"/>
                <w:szCs w:val="24"/>
              </w:rPr>
            </w:pPr>
            <w:r w:rsidRPr="008B1200">
              <w:rPr>
                <w:b/>
                <w:bCs/>
                <w:i/>
                <w:iCs/>
                <w:sz w:val="24"/>
                <w:szCs w:val="24"/>
              </w:rPr>
              <w:t>%</w:t>
            </w:r>
          </w:p>
        </w:tc>
      </w:tr>
      <w:tr w:rsidR="008B1200" w:rsidRPr="008B1200" w:rsidTr="00AC3ED5">
        <w:trPr>
          <w:trHeight w:val="300"/>
        </w:trPr>
        <w:tc>
          <w:tcPr>
            <w:tcW w:w="1363" w:type="pct"/>
            <w:tcBorders>
              <w:top w:val="nil"/>
              <w:left w:val="single" w:sz="4" w:space="0" w:color="auto"/>
              <w:bottom w:val="single" w:sz="4" w:space="0" w:color="auto"/>
              <w:right w:val="single" w:sz="4" w:space="0" w:color="auto"/>
            </w:tcBorders>
            <w:shd w:val="clear" w:color="auto" w:fill="auto"/>
            <w:noWrap/>
            <w:vAlign w:val="bottom"/>
          </w:tcPr>
          <w:p w:rsidR="008B1200" w:rsidRPr="008B1200" w:rsidRDefault="008B1200" w:rsidP="008B1200">
            <w:pPr>
              <w:jc w:val="left"/>
              <w:rPr>
                <w:sz w:val="24"/>
                <w:szCs w:val="24"/>
              </w:rPr>
            </w:pPr>
            <w:r w:rsidRPr="008B1200">
              <w:rPr>
                <w:sz w:val="24"/>
                <w:szCs w:val="24"/>
              </w:rPr>
              <w:t>V stepen</w:t>
            </w:r>
          </w:p>
        </w:tc>
        <w:tc>
          <w:tcPr>
            <w:tcW w:w="482" w:type="pct"/>
            <w:tcBorders>
              <w:top w:val="nil"/>
              <w:left w:val="nil"/>
              <w:bottom w:val="single" w:sz="4" w:space="0" w:color="auto"/>
              <w:right w:val="single" w:sz="4" w:space="0" w:color="auto"/>
            </w:tcBorders>
            <w:shd w:val="clear" w:color="auto" w:fill="auto"/>
            <w:noWrap/>
            <w:vAlign w:val="center"/>
          </w:tcPr>
          <w:p w:rsidR="008B1200" w:rsidRPr="008B1200" w:rsidRDefault="008B1200" w:rsidP="008B1200">
            <w:pPr>
              <w:jc w:val="right"/>
              <w:rPr>
                <w:sz w:val="24"/>
                <w:szCs w:val="24"/>
              </w:rPr>
            </w:pPr>
            <w:r w:rsidRPr="008B1200">
              <w:rPr>
                <w:sz w:val="24"/>
                <w:szCs w:val="24"/>
              </w:rPr>
              <w:t>423,11</w:t>
            </w:r>
          </w:p>
        </w:tc>
        <w:tc>
          <w:tcPr>
            <w:tcW w:w="366" w:type="pct"/>
            <w:tcBorders>
              <w:top w:val="nil"/>
              <w:left w:val="nil"/>
              <w:bottom w:val="single" w:sz="4" w:space="0" w:color="auto"/>
              <w:right w:val="single" w:sz="4" w:space="0" w:color="auto"/>
            </w:tcBorders>
            <w:shd w:val="clear" w:color="auto" w:fill="auto"/>
            <w:noWrap/>
            <w:vAlign w:val="center"/>
          </w:tcPr>
          <w:p w:rsidR="008B1200" w:rsidRPr="008B1200" w:rsidRDefault="008B1200" w:rsidP="008B1200">
            <w:pPr>
              <w:jc w:val="right"/>
              <w:rPr>
                <w:sz w:val="24"/>
                <w:szCs w:val="24"/>
              </w:rPr>
            </w:pPr>
            <w:r w:rsidRPr="008B1200">
              <w:rPr>
                <w:sz w:val="24"/>
                <w:szCs w:val="24"/>
              </w:rPr>
              <w:t>30,6</w:t>
            </w:r>
          </w:p>
        </w:tc>
        <w:tc>
          <w:tcPr>
            <w:tcW w:w="540" w:type="pct"/>
            <w:tcBorders>
              <w:top w:val="nil"/>
              <w:left w:val="nil"/>
              <w:bottom w:val="single" w:sz="4" w:space="0" w:color="auto"/>
              <w:right w:val="single" w:sz="4" w:space="0" w:color="auto"/>
            </w:tcBorders>
            <w:shd w:val="clear" w:color="auto" w:fill="auto"/>
            <w:noWrap/>
            <w:vAlign w:val="center"/>
          </w:tcPr>
          <w:p w:rsidR="008B1200" w:rsidRPr="008B1200" w:rsidRDefault="008B1200" w:rsidP="008B1200">
            <w:pPr>
              <w:jc w:val="right"/>
              <w:rPr>
                <w:sz w:val="24"/>
                <w:szCs w:val="24"/>
              </w:rPr>
            </w:pPr>
            <w:r w:rsidRPr="008B1200">
              <w:rPr>
                <w:sz w:val="24"/>
                <w:szCs w:val="24"/>
              </w:rPr>
              <w:t>26</w:t>
            </w:r>
            <w:r>
              <w:rPr>
                <w:sz w:val="24"/>
                <w:szCs w:val="24"/>
              </w:rPr>
              <w:t>.</w:t>
            </w:r>
            <w:r w:rsidRPr="008B1200">
              <w:rPr>
                <w:sz w:val="24"/>
                <w:szCs w:val="24"/>
              </w:rPr>
              <w:t>644,6</w:t>
            </w:r>
          </w:p>
        </w:tc>
        <w:tc>
          <w:tcPr>
            <w:tcW w:w="366" w:type="pct"/>
            <w:tcBorders>
              <w:top w:val="nil"/>
              <w:left w:val="nil"/>
              <w:bottom w:val="single" w:sz="4" w:space="0" w:color="auto"/>
              <w:right w:val="single" w:sz="4" w:space="0" w:color="auto"/>
            </w:tcBorders>
            <w:shd w:val="clear" w:color="auto" w:fill="auto"/>
            <w:noWrap/>
            <w:vAlign w:val="center"/>
          </w:tcPr>
          <w:p w:rsidR="008B1200" w:rsidRPr="008B1200" w:rsidRDefault="008B1200" w:rsidP="008B1200">
            <w:pPr>
              <w:jc w:val="right"/>
              <w:rPr>
                <w:sz w:val="24"/>
                <w:szCs w:val="24"/>
              </w:rPr>
            </w:pPr>
            <w:r w:rsidRPr="008B1200">
              <w:rPr>
                <w:sz w:val="24"/>
                <w:szCs w:val="24"/>
              </w:rPr>
              <w:t>100,0</w:t>
            </w:r>
          </w:p>
        </w:tc>
        <w:tc>
          <w:tcPr>
            <w:tcW w:w="372" w:type="pct"/>
            <w:tcBorders>
              <w:top w:val="nil"/>
              <w:left w:val="nil"/>
              <w:bottom w:val="single" w:sz="4" w:space="0" w:color="auto"/>
              <w:right w:val="single" w:sz="4" w:space="0" w:color="auto"/>
            </w:tcBorders>
            <w:shd w:val="clear" w:color="auto" w:fill="auto"/>
            <w:noWrap/>
            <w:vAlign w:val="center"/>
          </w:tcPr>
          <w:p w:rsidR="008B1200" w:rsidRPr="008B1200" w:rsidRDefault="008B1200" w:rsidP="008B1200">
            <w:pPr>
              <w:jc w:val="right"/>
              <w:rPr>
                <w:sz w:val="24"/>
                <w:szCs w:val="24"/>
              </w:rPr>
            </w:pPr>
            <w:r w:rsidRPr="008B1200">
              <w:rPr>
                <w:sz w:val="24"/>
                <w:szCs w:val="24"/>
              </w:rPr>
              <w:t>63,0</w:t>
            </w:r>
          </w:p>
        </w:tc>
        <w:tc>
          <w:tcPr>
            <w:tcW w:w="424" w:type="pct"/>
            <w:tcBorders>
              <w:top w:val="nil"/>
              <w:left w:val="nil"/>
              <w:bottom w:val="single" w:sz="4" w:space="0" w:color="auto"/>
              <w:right w:val="single" w:sz="4" w:space="0" w:color="auto"/>
            </w:tcBorders>
            <w:shd w:val="clear" w:color="auto" w:fill="auto"/>
            <w:noWrap/>
            <w:vAlign w:val="center"/>
          </w:tcPr>
          <w:p w:rsidR="008B1200" w:rsidRPr="008B1200" w:rsidRDefault="008B1200" w:rsidP="008B1200">
            <w:pPr>
              <w:jc w:val="right"/>
              <w:rPr>
                <w:sz w:val="24"/>
                <w:szCs w:val="24"/>
              </w:rPr>
            </w:pPr>
            <w:r w:rsidRPr="008B1200">
              <w:rPr>
                <w:sz w:val="24"/>
                <w:szCs w:val="24"/>
              </w:rPr>
              <w:t>817,0</w:t>
            </w:r>
          </w:p>
        </w:tc>
        <w:tc>
          <w:tcPr>
            <w:tcW w:w="366" w:type="pct"/>
            <w:tcBorders>
              <w:top w:val="nil"/>
              <w:left w:val="nil"/>
              <w:bottom w:val="single" w:sz="4" w:space="0" w:color="auto"/>
              <w:right w:val="single" w:sz="4" w:space="0" w:color="auto"/>
            </w:tcBorders>
            <w:shd w:val="clear" w:color="auto" w:fill="auto"/>
            <w:noWrap/>
            <w:vAlign w:val="center"/>
          </w:tcPr>
          <w:p w:rsidR="008B1200" w:rsidRPr="008B1200" w:rsidRDefault="008B1200" w:rsidP="008B1200">
            <w:pPr>
              <w:jc w:val="right"/>
              <w:rPr>
                <w:sz w:val="24"/>
                <w:szCs w:val="24"/>
              </w:rPr>
            </w:pPr>
            <w:r w:rsidRPr="008B1200">
              <w:rPr>
                <w:sz w:val="24"/>
                <w:szCs w:val="24"/>
              </w:rPr>
              <w:t>100,0</w:t>
            </w:r>
          </w:p>
        </w:tc>
        <w:tc>
          <w:tcPr>
            <w:tcW w:w="372" w:type="pct"/>
            <w:tcBorders>
              <w:top w:val="nil"/>
              <w:left w:val="nil"/>
              <w:bottom w:val="single" w:sz="4" w:space="0" w:color="auto"/>
              <w:right w:val="single" w:sz="4" w:space="0" w:color="auto"/>
            </w:tcBorders>
            <w:shd w:val="clear" w:color="auto" w:fill="auto"/>
            <w:noWrap/>
            <w:vAlign w:val="center"/>
          </w:tcPr>
          <w:p w:rsidR="008B1200" w:rsidRPr="008B1200" w:rsidRDefault="008B1200" w:rsidP="008B1200">
            <w:pPr>
              <w:jc w:val="right"/>
              <w:rPr>
                <w:sz w:val="24"/>
                <w:szCs w:val="24"/>
              </w:rPr>
            </w:pPr>
            <w:r w:rsidRPr="008B1200">
              <w:rPr>
                <w:sz w:val="24"/>
                <w:szCs w:val="24"/>
              </w:rPr>
              <w:t>1,9</w:t>
            </w:r>
          </w:p>
        </w:tc>
        <w:tc>
          <w:tcPr>
            <w:tcW w:w="348" w:type="pct"/>
            <w:tcBorders>
              <w:top w:val="nil"/>
              <w:left w:val="nil"/>
              <w:bottom w:val="single" w:sz="4" w:space="0" w:color="auto"/>
              <w:right w:val="single" w:sz="4" w:space="0" w:color="auto"/>
            </w:tcBorders>
            <w:shd w:val="clear" w:color="auto" w:fill="auto"/>
            <w:noWrap/>
            <w:vAlign w:val="center"/>
          </w:tcPr>
          <w:p w:rsidR="008B1200" w:rsidRPr="008B1200" w:rsidRDefault="008B1200" w:rsidP="008B1200">
            <w:pPr>
              <w:jc w:val="right"/>
              <w:rPr>
                <w:sz w:val="24"/>
                <w:szCs w:val="24"/>
              </w:rPr>
            </w:pPr>
            <w:r w:rsidRPr="008B1200">
              <w:rPr>
                <w:sz w:val="24"/>
                <w:szCs w:val="24"/>
              </w:rPr>
              <w:t>3,1</w:t>
            </w:r>
          </w:p>
        </w:tc>
      </w:tr>
      <w:tr w:rsidR="008B1200" w:rsidRPr="008B1200" w:rsidTr="00AC3ED5">
        <w:trPr>
          <w:trHeight w:val="300"/>
        </w:trPr>
        <w:tc>
          <w:tcPr>
            <w:tcW w:w="1363" w:type="pct"/>
            <w:tcBorders>
              <w:top w:val="nil"/>
              <w:left w:val="single" w:sz="4" w:space="0" w:color="auto"/>
              <w:bottom w:val="single" w:sz="4" w:space="0" w:color="auto"/>
              <w:right w:val="single" w:sz="4" w:space="0" w:color="auto"/>
            </w:tcBorders>
            <w:shd w:val="clear" w:color="auto" w:fill="auto"/>
            <w:noWrap/>
            <w:vAlign w:val="bottom"/>
          </w:tcPr>
          <w:p w:rsidR="008B1200" w:rsidRPr="008B1200" w:rsidRDefault="008B1200" w:rsidP="008B1200">
            <w:pPr>
              <w:jc w:val="left"/>
              <w:rPr>
                <w:sz w:val="24"/>
                <w:szCs w:val="24"/>
              </w:rPr>
            </w:pPr>
            <w:r w:rsidRPr="008B1200">
              <w:rPr>
                <w:sz w:val="24"/>
                <w:szCs w:val="24"/>
              </w:rPr>
              <w:t>VI stepen</w:t>
            </w:r>
          </w:p>
        </w:tc>
        <w:tc>
          <w:tcPr>
            <w:tcW w:w="482" w:type="pct"/>
            <w:tcBorders>
              <w:top w:val="nil"/>
              <w:left w:val="nil"/>
              <w:bottom w:val="single" w:sz="4" w:space="0" w:color="auto"/>
              <w:right w:val="single" w:sz="4" w:space="0" w:color="auto"/>
            </w:tcBorders>
            <w:shd w:val="clear" w:color="auto" w:fill="auto"/>
            <w:noWrap/>
            <w:vAlign w:val="center"/>
          </w:tcPr>
          <w:p w:rsidR="008B1200" w:rsidRPr="008B1200" w:rsidRDefault="008B1200" w:rsidP="008B1200">
            <w:pPr>
              <w:jc w:val="right"/>
              <w:rPr>
                <w:sz w:val="24"/>
                <w:szCs w:val="24"/>
              </w:rPr>
            </w:pPr>
            <w:r w:rsidRPr="008B1200">
              <w:rPr>
                <w:sz w:val="24"/>
                <w:szCs w:val="24"/>
              </w:rPr>
              <w:t>958,41</w:t>
            </w:r>
          </w:p>
        </w:tc>
        <w:tc>
          <w:tcPr>
            <w:tcW w:w="366" w:type="pct"/>
            <w:tcBorders>
              <w:top w:val="nil"/>
              <w:left w:val="nil"/>
              <w:bottom w:val="single" w:sz="4" w:space="0" w:color="auto"/>
              <w:right w:val="single" w:sz="4" w:space="0" w:color="auto"/>
            </w:tcBorders>
            <w:shd w:val="clear" w:color="auto" w:fill="auto"/>
            <w:noWrap/>
            <w:vAlign w:val="center"/>
          </w:tcPr>
          <w:p w:rsidR="008B1200" w:rsidRPr="008B1200" w:rsidRDefault="008B1200" w:rsidP="008B1200">
            <w:pPr>
              <w:jc w:val="right"/>
              <w:rPr>
                <w:sz w:val="24"/>
                <w:szCs w:val="24"/>
              </w:rPr>
            </w:pPr>
            <w:r w:rsidRPr="008B1200">
              <w:rPr>
                <w:sz w:val="24"/>
                <w:szCs w:val="24"/>
              </w:rPr>
              <w:t>69,4</w:t>
            </w:r>
          </w:p>
        </w:tc>
        <w:tc>
          <w:tcPr>
            <w:tcW w:w="540" w:type="pct"/>
            <w:tcBorders>
              <w:top w:val="nil"/>
              <w:left w:val="nil"/>
              <w:bottom w:val="single" w:sz="4" w:space="0" w:color="auto"/>
              <w:right w:val="single" w:sz="4" w:space="0" w:color="auto"/>
            </w:tcBorders>
            <w:shd w:val="clear" w:color="auto" w:fill="auto"/>
            <w:noWrap/>
            <w:vAlign w:val="center"/>
          </w:tcPr>
          <w:p w:rsidR="008B1200" w:rsidRPr="008B1200" w:rsidRDefault="008B1200" w:rsidP="008B1200">
            <w:pPr>
              <w:jc w:val="left"/>
              <w:rPr>
                <w:sz w:val="24"/>
                <w:szCs w:val="24"/>
              </w:rPr>
            </w:pPr>
            <w:r w:rsidRPr="008B1200">
              <w:rPr>
                <w:sz w:val="24"/>
                <w:szCs w:val="24"/>
              </w:rPr>
              <w:t> </w:t>
            </w:r>
          </w:p>
        </w:tc>
        <w:tc>
          <w:tcPr>
            <w:tcW w:w="366" w:type="pct"/>
            <w:tcBorders>
              <w:top w:val="nil"/>
              <w:left w:val="nil"/>
              <w:bottom w:val="single" w:sz="4" w:space="0" w:color="auto"/>
              <w:right w:val="single" w:sz="4" w:space="0" w:color="auto"/>
            </w:tcBorders>
            <w:shd w:val="clear" w:color="auto" w:fill="auto"/>
            <w:noWrap/>
            <w:vAlign w:val="center"/>
          </w:tcPr>
          <w:p w:rsidR="008B1200" w:rsidRPr="008B1200" w:rsidRDefault="008B1200" w:rsidP="008B1200">
            <w:pPr>
              <w:jc w:val="left"/>
              <w:rPr>
                <w:sz w:val="24"/>
                <w:szCs w:val="24"/>
              </w:rPr>
            </w:pPr>
            <w:r w:rsidRPr="008B1200">
              <w:rPr>
                <w:sz w:val="24"/>
                <w:szCs w:val="24"/>
              </w:rPr>
              <w:t> </w:t>
            </w:r>
          </w:p>
        </w:tc>
        <w:tc>
          <w:tcPr>
            <w:tcW w:w="372" w:type="pct"/>
            <w:tcBorders>
              <w:top w:val="nil"/>
              <w:left w:val="nil"/>
              <w:bottom w:val="single" w:sz="4" w:space="0" w:color="auto"/>
              <w:right w:val="single" w:sz="4" w:space="0" w:color="auto"/>
            </w:tcBorders>
            <w:shd w:val="clear" w:color="auto" w:fill="auto"/>
            <w:noWrap/>
            <w:vAlign w:val="center"/>
          </w:tcPr>
          <w:p w:rsidR="008B1200" w:rsidRPr="008B1200" w:rsidRDefault="008B1200" w:rsidP="008B1200">
            <w:pPr>
              <w:jc w:val="left"/>
              <w:rPr>
                <w:sz w:val="24"/>
                <w:szCs w:val="24"/>
              </w:rPr>
            </w:pPr>
            <w:r w:rsidRPr="008B1200">
              <w:rPr>
                <w:sz w:val="24"/>
                <w:szCs w:val="24"/>
              </w:rPr>
              <w:t> </w:t>
            </w:r>
          </w:p>
        </w:tc>
        <w:tc>
          <w:tcPr>
            <w:tcW w:w="424" w:type="pct"/>
            <w:tcBorders>
              <w:top w:val="nil"/>
              <w:left w:val="nil"/>
              <w:bottom w:val="single" w:sz="4" w:space="0" w:color="auto"/>
              <w:right w:val="single" w:sz="4" w:space="0" w:color="auto"/>
            </w:tcBorders>
            <w:shd w:val="clear" w:color="auto" w:fill="auto"/>
            <w:noWrap/>
            <w:vAlign w:val="center"/>
          </w:tcPr>
          <w:p w:rsidR="008B1200" w:rsidRPr="008B1200" w:rsidRDefault="008B1200" w:rsidP="008B1200">
            <w:pPr>
              <w:jc w:val="left"/>
              <w:rPr>
                <w:sz w:val="24"/>
                <w:szCs w:val="24"/>
              </w:rPr>
            </w:pPr>
            <w:r w:rsidRPr="008B1200">
              <w:rPr>
                <w:sz w:val="24"/>
                <w:szCs w:val="24"/>
              </w:rPr>
              <w:t> </w:t>
            </w:r>
          </w:p>
        </w:tc>
        <w:tc>
          <w:tcPr>
            <w:tcW w:w="366" w:type="pct"/>
            <w:tcBorders>
              <w:top w:val="nil"/>
              <w:left w:val="nil"/>
              <w:bottom w:val="single" w:sz="4" w:space="0" w:color="auto"/>
              <w:right w:val="single" w:sz="4" w:space="0" w:color="auto"/>
            </w:tcBorders>
            <w:shd w:val="clear" w:color="auto" w:fill="auto"/>
            <w:noWrap/>
            <w:vAlign w:val="center"/>
          </w:tcPr>
          <w:p w:rsidR="008B1200" w:rsidRPr="008B1200" w:rsidRDefault="008B1200" w:rsidP="008B1200">
            <w:pPr>
              <w:jc w:val="left"/>
              <w:rPr>
                <w:sz w:val="24"/>
                <w:szCs w:val="24"/>
              </w:rPr>
            </w:pPr>
            <w:r w:rsidRPr="008B1200">
              <w:rPr>
                <w:sz w:val="24"/>
                <w:szCs w:val="24"/>
              </w:rPr>
              <w:t> </w:t>
            </w:r>
          </w:p>
        </w:tc>
        <w:tc>
          <w:tcPr>
            <w:tcW w:w="372" w:type="pct"/>
            <w:tcBorders>
              <w:top w:val="nil"/>
              <w:left w:val="nil"/>
              <w:bottom w:val="single" w:sz="4" w:space="0" w:color="auto"/>
              <w:right w:val="single" w:sz="4" w:space="0" w:color="auto"/>
            </w:tcBorders>
            <w:shd w:val="clear" w:color="auto" w:fill="auto"/>
            <w:noWrap/>
            <w:vAlign w:val="center"/>
          </w:tcPr>
          <w:p w:rsidR="008B1200" w:rsidRPr="008B1200" w:rsidRDefault="008B1200" w:rsidP="008B1200">
            <w:pPr>
              <w:jc w:val="left"/>
              <w:rPr>
                <w:sz w:val="24"/>
                <w:szCs w:val="24"/>
              </w:rPr>
            </w:pPr>
            <w:r w:rsidRPr="008B1200">
              <w:rPr>
                <w:sz w:val="24"/>
                <w:szCs w:val="24"/>
              </w:rPr>
              <w:t> </w:t>
            </w:r>
          </w:p>
        </w:tc>
        <w:tc>
          <w:tcPr>
            <w:tcW w:w="348" w:type="pct"/>
            <w:tcBorders>
              <w:top w:val="nil"/>
              <w:left w:val="nil"/>
              <w:bottom w:val="single" w:sz="4" w:space="0" w:color="auto"/>
              <w:right w:val="single" w:sz="4" w:space="0" w:color="auto"/>
            </w:tcBorders>
            <w:shd w:val="clear" w:color="auto" w:fill="auto"/>
            <w:noWrap/>
            <w:vAlign w:val="center"/>
          </w:tcPr>
          <w:p w:rsidR="008B1200" w:rsidRPr="008B1200" w:rsidRDefault="008B1200" w:rsidP="008B1200">
            <w:pPr>
              <w:jc w:val="left"/>
              <w:rPr>
                <w:sz w:val="24"/>
                <w:szCs w:val="24"/>
              </w:rPr>
            </w:pPr>
            <w:r w:rsidRPr="008B1200">
              <w:rPr>
                <w:sz w:val="24"/>
                <w:szCs w:val="24"/>
              </w:rPr>
              <w:t> </w:t>
            </w:r>
          </w:p>
        </w:tc>
      </w:tr>
      <w:tr w:rsidR="008B1200" w:rsidRPr="008B1200" w:rsidTr="00AC3ED5">
        <w:trPr>
          <w:trHeight w:val="300"/>
        </w:trPr>
        <w:tc>
          <w:tcPr>
            <w:tcW w:w="1363" w:type="pct"/>
            <w:tcBorders>
              <w:top w:val="nil"/>
              <w:left w:val="single" w:sz="4" w:space="0" w:color="auto"/>
              <w:bottom w:val="single" w:sz="4" w:space="0" w:color="auto"/>
              <w:right w:val="single" w:sz="4" w:space="0" w:color="auto"/>
            </w:tcBorders>
            <w:shd w:val="clear" w:color="auto" w:fill="D9D9D9"/>
            <w:noWrap/>
            <w:vAlign w:val="bottom"/>
          </w:tcPr>
          <w:p w:rsidR="008B1200" w:rsidRPr="008B1200" w:rsidRDefault="008B1200" w:rsidP="008B1200">
            <w:pPr>
              <w:jc w:val="left"/>
              <w:rPr>
                <w:b/>
                <w:bCs/>
                <w:sz w:val="24"/>
                <w:szCs w:val="24"/>
              </w:rPr>
            </w:pPr>
            <w:r w:rsidRPr="008B1200">
              <w:rPr>
                <w:b/>
                <w:bCs/>
                <w:sz w:val="24"/>
                <w:szCs w:val="24"/>
              </w:rPr>
              <w:t>Ukupno GJ</w:t>
            </w:r>
          </w:p>
        </w:tc>
        <w:tc>
          <w:tcPr>
            <w:tcW w:w="482" w:type="pct"/>
            <w:tcBorders>
              <w:top w:val="nil"/>
              <w:left w:val="nil"/>
              <w:bottom w:val="single" w:sz="4" w:space="0" w:color="auto"/>
              <w:right w:val="single" w:sz="4" w:space="0" w:color="auto"/>
            </w:tcBorders>
            <w:shd w:val="clear" w:color="auto" w:fill="D9D9D9"/>
            <w:noWrap/>
            <w:vAlign w:val="center"/>
          </w:tcPr>
          <w:p w:rsidR="008B1200" w:rsidRPr="008B1200" w:rsidRDefault="008B1200" w:rsidP="008B1200">
            <w:pPr>
              <w:jc w:val="right"/>
              <w:rPr>
                <w:b/>
                <w:bCs/>
                <w:sz w:val="24"/>
                <w:szCs w:val="24"/>
              </w:rPr>
            </w:pPr>
            <w:r w:rsidRPr="008B1200">
              <w:rPr>
                <w:b/>
                <w:bCs/>
                <w:sz w:val="24"/>
                <w:szCs w:val="24"/>
              </w:rPr>
              <w:t>1.381,52</w:t>
            </w:r>
          </w:p>
        </w:tc>
        <w:tc>
          <w:tcPr>
            <w:tcW w:w="366" w:type="pct"/>
            <w:tcBorders>
              <w:top w:val="nil"/>
              <w:left w:val="nil"/>
              <w:bottom w:val="single" w:sz="4" w:space="0" w:color="auto"/>
              <w:right w:val="single" w:sz="4" w:space="0" w:color="auto"/>
            </w:tcBorders>
            <w:shd w:val="clear" w:color="auto" w:fill="D9D9D9"/>
            <w:noWrap/>
            <w:vAlign w:val="center"/>
          </w:tcPr>
          <w:p w:rsidR="008B1200" w:rsidRPr="008B1200" w:rsidRDefault="008B1200" w:rsidP="008B1200">
            <w:pPr>
              <w:jc w:val="right"/>
              <w:rPr>
                <w:b/>
                <w:bCs/>
                <w:sz w:val="24"/>
                <w:szCs w:val="24"/>
              </w:rPr>
            </w:pPr>
            <w:r w:rsidRPr="008B1200">
              <w:rPr>
                <w:b/>
                <w:bCs/>
                <w:sz w:val="24"/>
                <w:szCs w:val="24"/>
              </w:rPr>
              <w:t>100,0</w:t>
            </w:r>
          </w:p>
        </w:tc>
        <w:tc>
          <w:tcPr>
            <w:tcW w:w="540" w:type="pct"/>
            <w:tcBorders>
              <w:top w:val="nil"/>
              <w:left w:val="nil"/>
              <w:bottom w:val="single" w:sz="4" w:space="0" w:color="auto"/>
              <w:right w:val="single" w:sz="4" w:space="0" w:color="auto"/>
            </w:tcBorders>
            <w:shd w:val="clear" w:color="auto" w:fill="D9D9D9"/>
            <w:noWrap/>
            <w:vAlign w:val="center"/>
          </w:tcPr>
          <w:p w:rsidR="008B1200" w:rsidRPr="008B1200" w:rsidRDefault="008B1200" w:rsidP="008B1200">
            <w:pPr>
              <w:jc w:val="right"/>
              <w:rPr>
                <w:b/>
                <w:bCs/>
                <w:sz w:val="24"/>
                <w:szCs w:val="24"/>
              </w:rPr>
            </w:pPr>
            <w:r w:rsidRPr="008B1200">
              <w:rPr>
                <w:b/>
                <w:bCs/>
                <w:sz w:val="24"/>
                <w:szCs w:val="24"/>
              </w:rPr>
              <w:t>26</w:t>
            </w:r>
            <w:r>
              <w:rPr>
                <w:b/>
                <w:bCs/>
                <w:sz w:val="24"/>
                <w:szCs w:val="24"/>
              </w:rPr>
              <w:t>.</w:t>
            </w:r>
            <w:r w:rsidRPr="008B1200">
              <w:rPr>
                <w:b/>
                <w:bCs/>
                <w:sz w:val="24"/>
                <w:szCs w:val="24"/>
              </w:rPr>
              <w:t>644,6</w:t>
            </w:r>
          </w:p>
        </w:tc>
        <w:tc>
          <w:tcPr>
            <w:tcW w:w="366" w:type="pct"/>
            <w:tcBorders>
              <w:top w:val="nil"/>
              <w:left w:val="nil"/>
              <w:bottom w:val="single" w:sz="4" w:space="0" w:color="auto"/>
              <w:right w:val="single" w:sz="4" w:space="0" w:color="auto"/>
            </w:tcBorders>
            <w:shd w:val="clear" w:color="auto" w:fill="D9D9D9"/>
            <w:noWrap/>
            <w:vAlign w:val="center"/>
          </w:tcPr>
          <w:p w:rsidR="008B1200" w:rsidRPr="008B1200" w:rsidRDefault="008B1200" w:rsidP="008B1200">
            <w:pPr>
              <w:jc w:val="right"/>
              <w:rPr>
                <w:b/>
                <w:bCs/>
                <w:sz w:val="24"/>
                <w:szCs w:val="24"/>
              </w:rPr>
            </w:pPr>
            <w:r w:rsidRPr="008B1200">
              <w:rPr>
                <w:b/>
                <w:bCs/>
                <w:sz w:val="24"/>
                <w:szCs w:val="24"/>
              </w:rPr>
              <w:t>100,0</w:t>
            </w:r>
          </w:p>
        </w:tc>
        <w:tc>
          <w:tcPr>
            <w:tcW w:w="372" w:type="pct"/>
            <w:tcBorders>
              <w:top w:val="nil"/>
              <w:left w:val="nil"/>
              <w:bottom w:val="single" w:sz="4" w:space="0" w:color="auto"/>
              <w:right w:val="single" w:sz="4" w:space="0" w:color="auto"/>
            </w:tcBorders>
            <w:shd w:val="clear" w:color="auto" w:fill="D9D9D9"/>
            <w:noWrap/>
            <w:vAlign w:val="center"/>
          </w:tcPr>
          <w:p w:rsidR="008B1200" w:rsidRPr="008B1200" w:rsidRDefault="008B1200" w:rsidP="008B1200">
            <w:pPr>
              <w:jc w:val="right"/>
              <w:rPr>
                <w:b/>
                <w:bCs/>
                <w:sz w:val="24"/>
                <w:szCs w:val="24"/>
              </w:rPr>
            </w:pPr>
            <w:r w:rsidRPr="008B1200">
              <w:rPr>
                <w:b/>
                <w:bCs/>
                <w:sz w:val="24"/>
                <w:szCs w:val="24"/>
              </w:rPr>
              <w:t>19,3</w:t>
            </w:r>
          </w:p>
        </w:tc>
        <w:tc>
          <w:tcPr>
            <w:tcW w:w="424" w:type="pct"/>
            <w:tcBorders>
              <w:top w:val="nil"/>
              <w:left w:val="nil"/>
              <w:bottom w:val="single" w:sz="4" w:space="0" w:color="auto"/>
              <w:right w:val="single" w:sz="4" w:space="0" w:color="auto"/>
            </w:tcBorders>
            <w:shd w:val="clear" w:color="auto" w:fill="D9D9D9"/>
            <w:noWrap/>
            <w:vAlign w:val="center"/>
          </w:tcPr>
          <w:p w:rsidR="008B1200" w:rsidRPr="008B1200" w:rsidRDefault="008B1200" w:rsidP="008B1200">
            <w:pPr>
              <w:jc w:val="right"/>
              <w:rPr>
                <w:b/>
                <w:bCs/>
                <w:sz w:val="24"/>
                <w:szCs w:val="24"/>
              </w:rPr>
            </w:pPr>
            <w:r w:rsidRPr="008B1200">
              <w:rPr>
                <w:b/>
                <w:bCs/>
                <w:sz w:val="24"/>
                <w:szCs w:val="24"/>
              </w:rPr>
              <w:t>817,0</w:t>
            </w:r>
          </w:p>
        </w:tc>
        <w:tc>
          <w:tcPr>
            <w:tcW w:w="366" w:type="pct"/>
            <w:tcBorders>
              <w:top w:val="nil"/>
              <w:left w:val="nil"/>
              <w:bottom w:val="single" w:sz="4" w:space="0" w:color="auto"/>
              <w:right w:val="single" w:sz="4" w:space="0" w:color="auto"/>
            </w:tcBorders>
            <w:shd w:val="clear" w:color="auto" w:fill="D9D9D9"/>
            <w:noWrap/>
            <w:vAlign w:val="center"/>
          </w:tcPr>
          <w:p w:rsidR="008B1200" w:rsidRPr="008B1200" w:rsidRDefault="008B1200" w:rsidP="008B1200">
            <w:pPr>
              <w:jc w:val="right"/>
              <w:rPr>
                <w:b/>
                <w:bCs/>
                <w:sz w:val="24"/>
                <w:szCs w:val="24"/>
              </w:rPr>
            </w:pPr>
            <w:r w:rsidRPr="008B1200">
              <w:rPr>
                <w:b/>
                <w:bCs/>
                <w:sz w:val="24"/>
                <w:szCs w:val="24"/>
              </w:rPr>
              <w:t>100,0</w:t>
            </w:r>
          </w:p>
        </w:tc>
        <w:tc>
          <w:tcPr>
            <w:tcW w:w="372" w:type="pct"/>
            <w:tcBorders>
              <w:top w:val="nil"/>
              <w:left w:val="nil"/>
              <w:bottom w:val="single" w:sz="4" w:space="0" w:color="auto"/>
              <w:right w:val="single" w:sz="4" w:space="0" w:color="auto"/>
            </w:tcBorders>
            <w:shd w:val="clear" w:color="auto" w:fill="D9D9D9"/>
            <w:noWrap/>
            <w:vAlign w:val="center"/>
          </w:tcPr>
          <w:p w:rsidR="008B1200" w:rsidRPr="008B1200" w:rsidRDefault="008B1200" w:rsidP="008B1200">
            <w:pPr>
              <w:jc w:val="right"/>
              <w:rPr>
                <w:b/>
                <w:bCs/>
                <w:sz w:val="24"/>
                <w:szCs w:val="24"/>
              </w:rPr>
            </w:pPr>
            <w:r w:rsidRPr="008B1200">
              <w:rPr>
                <w:b/>
                <w:bCs/>
                <w:sz w:val="24"/>
                <w:szCs w:val="24"/>
              </w:rPr>
              <w:t>0,6</w:t>
            </w:r>
          </w:p>
        </w:tc>
        <w:tc>
          <w:tcPr>
            <w:tcW w:w="348" w:type="pct"/>
            <w:tcBorders>
              <w:top w:val="nil"/>
              <w:left w:val="nil"/>
              <w:bottom w:val="single" w:sz="4" w:space="0" w:color="auto"/>
              <w:right w:val="single" w:sz="4" w:space="0" w:color="auto"/>
            </w:tcBorders>
            <w:shd w:val="clear" w:color="auto" w:fill="D9D9D9"/>
            <w:noWrap/>
            <w:vAlign w:val="center"/>
          </w:tcPr>
          <w:p w:rsidR="008B1200" w:rsidRPr="008B1200" w:rsidRDefault="008B1200" w:rsidP="008B1200">
            <w:pPr>
              <w:jc w:val="right"/>
              <w:rPr>
                <w:b/>
                <w:bCs/>
                <w:sz w:val="24"/>
                <w:szCs w:val="24"/>
              </w:rPr>
            </w:pPr>
            <w:r w:rsidRPr="008B1200">
              <w:rPr>
                <w:b/>
                <w:bCs/>
                <w:sz w:val="24"/>
                <w:szCs w:val="24"/>
              </w:rPr>
              <w:t>3,1</w:t>
            </w:r>
          </w:p>
        </w:tc>
      </w:tr>
    </w:tbl>
    <w:p w:rsidR="002D6B9B" w:rsidRPr="008B1200" w:rsidRDefault="008B1200" w:rsidP="008B1200">
      <w:pPr>
        <w:pStyle w:val="Hang127"/>
        <w:spacing w:before="120"/>
        <w:rPr>
          <w:sz w:val="24"/>
        </w:rPr>
      </w:pPr>
      <w:r w:rsidRPr="008B1200">
        <w:rPr>
          <w:sz w:val="24"/>
          <w:lang w:val="it-IT"/>
        </w:rPr>
        <w:t>O</w:t>
      </w:r>
      <w:r w:rsidR="00F50EEF" w:rsidRPr="008B1200">
        <w:rPr>
          <w:sz w:val="24"/>
          <w:lang w:val="it-IT"/>
        </w:rPr>
        <w:t>brasl</w:t>
      </w:r>
      <w:r w:rsidRPr="008B1200">
        <w:rPr>
          <w:sz w:val="24"/>
          <w:lang w:val="it-IT"/>
        </w:rPr>
        <w:t>i deo</w:t>
      </w:r>
      <w:r w:rsidR="00427DE7" w:rsidRPr="008B1200">
        <w:rPr>
          <w:sz w:val="24"/>
          <w:lang w:val="it-IT"/>
        </w:rPr>
        <w:t xml:space="preserve"> ga</w:t>
      </w:r>
      <w:r w:rsidR="00427DE7" w:rsidRPr="008B1200">
        <w:rPr>
          <w:sz w:val="24"/>
          <w:lang w:val="hr-HR"/>
        </w:rPr>
        <w:t>zdinske jedinice</w:t>
      </w:r>
      <w:r w:rsidR="00EA5E6B" w:rsidRPr="008B1200">
        <w:rPr>
          <w:sz w:val="24"/>
          <w:lang w:val="hr-HR"/>
        </w:rPr>
        <w:t xml:space="preserve"> gledajući po stepenima </w:t>
      </w:r>
      <w:r w:rsidR="00427DE7" w:rsidRPr="008B1200">
        <w:rPr>
          <w:sz w:val="24"/>
          <w:lang w:val="hr-HR"/>
        </w:rPr>
        <w:t>je</w:t>
      </w:r>
      <w:r w:rsidR="00EA5E6B" w:rsidRPr="008B1200">
        <w:rPr>
          <w:sz w:val="24"/>
          <w:lang w:val="hr-HR"/>
        </w:rPr>
        <w:t xml:space="preserve"> u </w:t>
      </w:r>
      <w:r w:rsidRPr="008B1200">
        <w:rPr>
          <w:sz w:val="24"/>
          <w:lang w:val="hr-HR"/>
        </w:rPr>
        <w:t>petom</w:t>
      </w:r>
      <w:r w:rsidR="00427DE7" w:rsidRPr="008B1200">
        <w:rPr>
          <w:sz w:val="24"/>
          <w:lang w:val="hr-HR"/>
        </w:rPr>
        <w:t xml:space="preserve"> ste</w:t>
      </w:r>
      <w:r w:rsidR="002C2947" w:rsidRPr="008B1200">
        <w:rPr>
          <w:sz w:val="24"/>
          <w:lang w:val="hr-HR"/>
        </w:rPr>
        <w:t>penu ugroženosti od požara</w:t>
      </w:r>
      <w:r w:rsidR="00900922" w:rsidRPr="008B1200">
        <w:rPr>
          <w:sz w:val="24"/>
          <w:lang w:val="hr-HR"/>
        </w:rPr>
        <w:t xml:space="preserve"> (lišćarske vrste)</w:t>
      </w:r>
      <w:r w:rsidR="00224C07" w:rsidRPr="008B1200">
        <w:rPr>
          <w:sz w:val="24"/>
          <w:lang w:val="hr-HR"/>
        </w:rPr>
        <w:t xml:space="preserve">, dok je </w:t>
      </w:r>
      <w:r w:rsidRPr="008B1200">
        <w:rPr>
          <w:sz w:val="24"/>
          <w:lang w:val="hr-HR"/>
        </w:rPr>
        <w:t>neobrasli deo gazdiske jedinice u šestom stepenu ugroženosti od požara</w:t>
      </w:r>
      <w:r w:rsidR="00224C07" w:rsidRPr="008B1200">
        <w:rPr>
          <w:sz w:val="24"/>
          <w:lang w:val="hr-HR"/>
        </w:rPr>
        <w:t>.</w:t>
      </w:r>
      <w:r w:rsidR="00224C07" w:rsidRPr="008B1200">
        <w:rPr>
          <w:sz w:val="24"/>
        </w:rPr>
        <w:t xml:space="preserve"> </w:t>
      </w:r>
    </w:p>
    <w:p w:rsidR="0084069D" w:rsidRPr="008B1200" w:rsidRDefault="00333440" w:rsidP="00224C07">
      <w:pPr>
        <w:pStyle w:val="Heading2"/>
        <w:spacing w:after="360"/>
      </w:pPr>
      <w:r w:rsidRPr="008B1200">
        <w:rPr>
          <w:lang w:val="it-IT"/>
        </w:rPr>
        <w:t xml:space="preserve"> </w:t>
      </w:r>
      <w:bookmarkStart w:id="131" w:name="_Toc127044048"/>
      <w:r w:rsidR="00427DE7" w:rsidRPr="008B1200">
        <w:t>Stanje neobraslih površina</w:t>
      </w:r>
      <w:bookmarkEnd w:id="131"/>
    </w:p>
    <w:p w:rsidR="00427DE7" w:rsidRPr="008B1200" w:rsidRDefault="00427DE7" w:rsidP="008B1200">
      <w:pPr>
        <w:pStyle w:val="Hang127"/>
        <w:rPr>
          <w:sz w:val="24"/>
        </w:rPr>
      </w:pPr>
      <w:r w:rsidRPr="008B1200">
        <w:rPr>
          <w:sz w:val="24"/>
        </w:rPr>
        <w:t>Prema iskazu površina stanje neobraslih površina je sledeće:</w:t>
      </w:r>
    </w:p>
    <w:tbl>
      <w:tblPr>
        <w:tblW w:w="0" w:type="auto"/>
        <w:tblInd w:w="720" w:type="dxa"/>
        <w:tblLook w:val="0000"/>
      </w:tblPr>
      <w:tblGrid>
        <w:gridCol w:w="2988"/>
        <w:gridCol w:w="1710"/>
      </w:tblGrid>
      <w:tr w:rsidR="008B1200" w:rsidRPr="008B1200">
        <w:tc>
          <w:tcPr>
            <w:tcW w:w="2988" w:type="dxa"/>
          </w:tcPr>
          <w:p w:rsidR="002626A7" w:rsidRPr="008B1200" w:rsidRDefault="002626A7">
            <w:pPr>
              <w:rPr>
                <w:sz w:val="22"/>
                <w:szCs w:val="22"/>
              </w:rPr>
            </w:pPr>
            <w:bookmarkStart w:id="132" w:name="_Hlk200471394"/>
            <w:r w:rsidRPr="008B1200">
              <w:rPr>
                <w:sz w:val="22"/>
                <w:szCs w:val="22"/>
              </w:rPr>
              <w:t>Šumsko zemljište</w:t>
            </w:r>
          </w:p>
        </w:tc>
        <w:tc>
          <w:tcPr>
            <w:tcW w:w="1710" w:type="dxa"/>
            <w:vAlign w:val="bottom"/>
          </w:tcPr>
          <w:p w:rsidR="002626A7" w:rsidRPr="008B1200" w:rsidRDefault="00F910E4" w:rsidP="00257530">
            <w:pPr>
              <w:jc w:val="right"/>
              <w:rPr>
                <w:sz w:val="22"/>
                <w:szCs w:val="22"/>
              </w:rPr>
            </w:pPr>
            <w:r w:rsidRPr="00F910E4">
              <w:rPr>
                <w:sz w:val="22"/>
                <w:szCs w:val="22"/>
              </w:rPr>
              <w:t>219</w:t>
            </w:r>
            <w:r>
              <w:rPr>
                <w:sz w:val="22"/>
                <w:szCs w:val="22"/>
              </w:rPr>
              <w:t>,</w:t>
            </w:r>
            <w:r w:rsidRPr="00F910E4">
              <w:rPr>
                <w:sz w:val="22"/>
                <w:szCs w:val="22"/>
              </w:rPr>
              <w:t>97</w:t>
            </w:r>
            <w:r w:rsidR="001618A2" w:rsidRPr="008B1200">
              <w:rPr>
                <w:sz w:val="22"/>
                <w:szCs w:val="22"/>
              </w:rPr>
              <w:t xml:space="preserve"> ha</w:t>
            </w:r>
          </w:p>
        </w:tc>
      </w:tr>
      <w:tr w:rsidR="008B1200" w:rsidRPr="008B1200">
        <w:tc>
          <w:tcPr>
            <w:tcW w:w="2988" w:type="dxa"/>
          </w:tcPr>
          <w:p w:rsidR="002626A7" w:rsidRPr="008B1200" w:rsidRDefault="002626A7">
            <w:pPr>
              <w:rPr>
                <w:sz w:val="22"/>
                <w:szCs w:val="22"/>
              </w:rPr>
            </w:pPr>
            <w:r w:rsidRPr="008B1200">
              <w:rPr>
                <w:sz w:val="22"/>
                <w:szCs w:val="22"/>
              </w:rPr>
              <w:t>Neplodno zemljište</w:t>
            </w:r>
          </w:p>
        </w:tc>
        <w:tc>
          <w:tcPr>
            <w:tcW w:w="1710" w:type="dxa"/>
            <w:vAlign w:val="bottom"/>
          </w:tcPr>
          <w:p w:rsidR="002626A7" w:rsidRPr="008B1200" w:rsidRDefault="00F910E4" w:rsidP="00257530">
            <w:pPr>
              <w:jc w:val="right"/>
              <w:rPr>
                <w:sz w:val="22"/>
                <w:szCs w:val="22"/>
              </w:rPr>
            </w:pPr>
            <w:r w:rsidRPr="00F910E4">
              <w:rPr>
                <w:sz w:val="22"/>
                <w:szCs w:val="22"/>
              </w:rPr>
              <w:t>556</w:t>
            </w:r>
            <w:r>
              <w:rPr>
                <w:sz w:val="22"/>
                <w:szCs w:val="22"/>
              </w:rPr>
              <w:t>,</w:t>
            </w:r>
            <w:r w:rsidRPr="00F910E4">
              <w:rPr>
                <w:sz w:val="22"/>
                <w:szCs w:val="22"/>
              </w:rPr>
              <w:t>29</w:t>
            </w:r>
            <w:r w:rsidR="0085274A" w:rsidRPr="008B1200">
              <w:rPr>
                <w:sz w:val="22"/>
                <w:szCs w:val="22"/>
              </w:rPr>
              <w:t xml:space="preserve"> </w:t>
            </w:r>
            <w:r w:rsidR="001618A2" w:rsidRPr="008B1200">
              <w:rPr>
                <w:sz w:val="22"/>
                <w:szCs w:val="22"/>
              </w:rPr>
              <w:t>ha</w:t>
            </w:r>
          </w:p>
        </w:tc>
      </w:tr>
      <w:tr w:rsidR="008B1200" w:rsidRPr="008B1200">
        <w:tc>
          <w:tcPr>
            <w:tcW w:w="2988" w:type="dxa"/>
          </w:tcPr>
          <w:p w:rsidR="002626A7" w:rsidRPr="008B1200" w:rsidRDefault="002626A7">
            <w:pPr>
              <w:rPr>
                <w:sz w:val="22"/>
                <w:szCs w:val="22"/>
              </w:rPr>
            </w:pPr>
            <w:r w:rsidRPr="008B1200">
              <w:rPr>
                <w:sz w:val="22"/>
                <w:szCs w:val="22"/>
              </w:rPr>
              <w:t>Zemljište za ostale svrhe</w:t>
            </w:r>
          </w:p>
        </w:tc>
        <w:tc>
          <w:tcPr>
            <w:tcW w:w="1710" w:type="dxa"/>
            <w:vAlign w:val="bottom"/>
          </w:tcPr>
          <w:p w:rsidR="002626A7" w:rsidRPr="008B1200" w:rsidRDefault="00F910E4" w:rsidP="00257530">
            <w:pPr>
              <w:jc w:val="right"/>
              <w:rPr>
                <w:sz w:val="22"/>
                <w:szCs w:val="22"/>
              </w:rPr>
            </w:pPr>
            <w:r w:rsidRPr="00F910E4">
              <w:rPr>
                <w:sz w:val="22"/>
                <w:szCs w:val="22"/>
              </w:rPr>
              <w:t>182</w:t>
            </w:r>
            <w:r>
              <w:rPr>
                <w:sz w:val="22"/>
                <w:szCs w:val="22"/>
              </w:rPr>
              <w:t>,</w:t>
            </w:r>
            <w:r w:rsidRPr="00F910E4">
              <w:rPr>
                <w:sz w:val="22"/>
                <w:szCs w:val="22"/>
              </w:rPr>
              <w:t>15</w:t>
            </w:r>
            <w:r w:rsidR="001618A2" w:rsidRPr="008B1200">
              <w:rPr>
                <w:sz w:val="22"/>
                <w:szCs w:val="22"/>
              </w:rPr>
              <w:t xml:space="preserve"> ha</w:t>
            </w:r>
          </w:p>
        </w:tc>
      </w:tr>
      <w:tr w:rsidR="008B1200" w:rsidRPr="008B1200">
        <w:tc>
          <w:tcPr>
            <w:tcW w:w="2988" w:type="dxa"/>
          </w:tcPr>
          <w:p w:rsidR="002626A7" w:rsidRPr="008B1200" w:rsidRDefault="001618A2">
            <w:pPr>
              <w:rPr>
                <w:b/>
                <w:sz w:val="22"/>
                <w:szCs w:val="22"/>
              </w:rPr>
            </w:pPr>
            <w:r w:rsidRPr="008B1200">
              <w:rPr>
                <w:b/>
                <w:sz w:val="22"/>
                <w:szCs w:val="22"/>
              </w:rPr>
              <w:t>Ukupno GJ</w:t>
            </w:r>
          </w:p>
        </w:tc>
        <w:tc>
          <w:tcPr>
            <w:tcW w:w="1710" w:type="dxa"/>
            <w:vAlign w:val="bottom"/>
          </w:tcPr>
          <w:p w:rsidR="002626A7" w:rsidRPr="008B1200" w:rsidRDefault="00257530" w:rsidP="00257530">
            <w:pPr>
              <w:jc w:val="right"/>
              <w:rPr>
                <w:b/>
                <w:sz w:val="22"/>
                <w:szCs w:val="22"/>
              </w:rPr>
            </w:pPr>
            <w:r w:rsidRPr="008B1200">
              <w:rPr>
                <w:b/>
                <w:sz w:val="22"/>
                <w:szCs w:val="22"/>
              </w:rPr>
              <w:t xml:space="preserve">     </w:t>
            </w:r>
            <w:r w:rsidR="00F910E4">
              <w:rPr>
                <w:b/>
                <w:sz w:val="22"/>
                <w:szCs w:val="22"/>
              </w:rPr>
              <w:t>958</w:t>
            </w:r>
            <w:r w:rsidR="0085274A" w:rsidRPr="008B1200">
              <w:rPr>
                <w:b/>
                <w:sz w:val="22"/>
                <w:szCs w:val="22"/>
              </w:rPr>
              <w:t>,</w:t>
            </w:r>
            <w:r w:rsidR="00F910E4">
              <w:rPr>
                <w:b/>
                <w:sz w:val="22"/>
                <w:szCs w:val="22"/>
              </w:rPr>
              <w:t>41</w:t>
            </w:r>
            <w:r w:rsidR="001618A2" w:rsidRPr="008B1200">
              <w:rPr>
                <w:b/>
                <w:sz w:val="22"/>
                <w:szCs w:val="22"/>
              </w:rPr>
              <w:t xml:space="preserve"> ha</w:t>
            </w:r>
          </w:p>
        </w:tc>
      </w:tr>
    </w:tbl>
    <w:bookmarkEnd w:id="132"/>
    <w:p w:rsidR="00427DE7" w:rsidRPr="008B1200" w:rsidRDefault="00427DE7" w:rsidP="008B1200">
      <w:pPr>
        <w:pStyle w:val="Hang127"/>
        <w:spacing w:before="120"/>
        <w:rPr>
          <w:sz w:val="24"/>
        </w:rPr>
      </w:pPr>
      <w:proofErr w:type="gramStart"/>
      <w:r w:rsidRPr="008B1200">
        <w:rPr>
          <w:sz w:val="24"/>
        </w:rPr>
        <w:t>U šumsko zemljište svrstane su površine pogodne za pošumljavanje gde je šuma kao kultura neophodna.</w:t>
      </w:r>
      <w:proofErr w:type="gramEnd"/>
      <w:r w:rsidRPr="008B1200">
        <w:rPr>
          <w:sz w:val="24"/>
        </w:rPr>
        <w:t xml:space="preserve"> U neplodno zemljište </w:t>
      </w:r>
      <w:r w:rsidR="00CB597E" w:rsidRPr="008B1200">
        <w:rPr>
          <w:sz w:val="24"/>
        </w:rPr>
        <w:t>svrstan</w:t>
      </w:r>
      <w:r w:rsidR="003C28B8" w:rsidRPr="008B1200">
        <w:rPr>
          <w:sz w:val="24"/>
        </w:rPr>
        <w:t>i su</w:t>
      </w:r>
      <w:r w:rsidR="00C15C84" w:rsidRPr="008B1200">
        <w:rPr>
          <w:sz w:val="24"/>
        </w:rPr>
        <w:t xml:space="preserve"> šljunkare, trstici,</w:t>
      </w:r>
      <w:r w:rsidR="00CB597E" w:rsidRPr="008B1200">
        <w:rPr>
          <w:sz w:val="24"/>
        </w:rPr>
        <w:t xml:space="preserve"> kana</w:t>
      </w:r>
      <w:r w:rsidR="003C28B8" w:rsidRPr="008B1200">
        <w:rPr>
          <w:sz w:val="24"/>
        </w:rPr>
        <w:t xml:space="preserve">li </w:t>
      </w:r>
      <w:r w:rsidR="00C15C84" w:rsidRPr="008B1200">
        <w:rPr>
          <w:sz w:val="24"/>
        </w:rPr>
        <w:t>i</w:t>
      </w:r>
      <w:r w:rsidR="003C28B8" w:rsidRPr="008B1200">
        <w:rPr>
          <w:sz w:val="24"/>
        </w:rPr>
        <w:t xml:space="preserve"> </w:t>
      </w:r>
      <w:proofErr w:type="gramStart"/>
      <w:r w:rsidR="003C28B8" w:rsidRPr="008B1200">
        <w:rPr>
          <w:sz w:val="24"/>
        </w:rPr>
        <w:t>bare</w:t>
      </w:r>
      <w:r w:rsidR="00CB597E" w:rsidRPr="008B1200">
        <w:rPr>
          <w:sz w:val="24"/>
        </w:rPr>
        <w:t xml:space="preserve"> </w:t>
      </w:r>
      <w:r w:rsidRPr="008B1200">
        <w:rPr>
          <w:sz w:val="24"/>
        </w:rPr>
        <w:t>,</w:t>
      </w:r>
      <w:proofErr w:type="gramEnd"/>
      <w:r w:rsidR="009808C1" w:rsidRPr="008B1200">
        <w:rPr>
          <w:sz w:val="24"/>
        </w:rPr>
        <w:t xml:space="preserve"> a u zemljište za ostale svrhe</w:t>
      </w:r>
      <w:r w:rsidRPr="008B1200">
        <w:rPr>
          <w:sz w:val="24"/>
        </w:rPr>
        <w:t xml:space="preserve"> </w:t>
      </w:r>
      <w:r w:rsidR="009808C1" w:rsidRPr="008B1200">
        <w:rPr>
          <w:sz w:val="24"/>
        </w:rPr>
        <w:t>svrstane su</w:t>
      </w:r>
      <w:r w:rsidR="00E6608D" w:rsidRPr="008B1200">
        <w:rPr>
          <w:sz w:val="24"/>
        </w:rPr>
        <w:t xml:space="preserve"> </w:t>
      </w:r>
      <w:r w:rsidR="009808C1" w:rsidRPr="008B1200">
        <w:rPr>
          <w:sz w:val="24"/>
        </w:rPr>
        <w:t xml:space="preserve"> </w:t>
      </w:r>
      <w:r w:rsidR="00C15C84" w:rsidRPr="008B1200">
        <w:rPr>
          <w:sz w:val="24"/>
        </w:rPr>
        <w:t>površine oko objekata u šumi i liv</w:t>
      </w:r>
      <w:r w:rsidR="000A5B5D" w:rsidRPr="008B1200">
        <w:rPr>
          <w:sz w:val="24"/>
        </w:rPr>
        <w:t>ade</w:t>
      </w:r>
      <w:r w:rsidR="00B52EFA" w:rsidRPr="008B1200">
        <w:rPr>
          <w:sz w:val="24"/>
        </w:rPr>
        <w:t>...</w:t>
      </w:r>
      <w:r w:rsidRPr="008B1200">
        <w:rPr>
          <w:sz w:val="24"/>
        </w:rPr>
        <w:t xml:space="preserve">  </w:t>
      </w:r>
      <w:r w:rsidR="00A52031" w:rsidRPr="008B1200">
        <w:rPr>
          <w:sz w:val="24"/>
        </w:rPr>
        <w:t xml:space="preserve"> </w:t>
      </w:r>
    </w:p>
    <w:p w:rsidR="0084069D" w:rsidRPr="006557C6" w:rsidRDefault="00427DE7" w:rsidP="00257530">
      <w:pPr>
        <w:pStyle w:val="Heading2"/>
        <w:spacing w:after="360"/>
      </w:pPr>
      <w:bookmarkStart w:id="133" w:name="_Toc127044049"/>
      <w:r w:rsidRPr="006557C6">
        <w:t>Fond i stanje divljači</w:t>
      </w:r>
      <w:bookmarkEnd w:id="133"/>
    </w:p>
    <w:p w:rsidR="00104854" w:rsidRPr="006557C6" w:rsidRDefault="00257530" w:rsidP="006557C6">
      <w:pPr>
        <w:pStyle w:val="Hang127"/>
        <w:rPr>
          <w:sz w:val="24"/>
        </w:rPr>
      </w:pPr>
      <w:proofErr w:type="gramStart"/>
      <w:r w:rsidRPr="006557C6">
        <w:rPr>
          <w:sz w:val="24"/>
        </w:rPr>
        <w:t xml:space="preserve">Šume ove gazdinske jedinice su delovi više lovišta kojima gazduje </w:t>
      </w:r>
      <w:r w:rsidR="006557C6" w:rsidRPr="006557C6">
        <w:rPr>
          <w:sz w:val="24"/>
        </w:rPr>
        <w:t>više</w:t>
      </w:r>
      <w:r w:rsidRPr="006557C6">
        <w:rPr>
          <w:sz w:val="24"/>
        </w:rPr>
        <w:t xml:space="preserve"> lovačkih udruženja.</w:t>
      </w:r>
      <w:proofErr w:type="gramEnd"/>
      <w:r w:rsidRPr="006557C6">
        <w:rPr>
          <w:sz w:val="24"/>
        </w:rPr>
        <w:t xml:space="preserve"> </w:t>
      </w:r>
    </w:p>
    <w:p w:rsidR="00104854" w:rsidRDefault="00104854" w:rsidP="006557C6">
      <w:pPr>
        <w:pStyle w:val="Hang127"/>
        <w:rPr>
          <w:rFonts w:eastAsia="Calibri"/>
          <w:sz w:val="24"/>
        </w:rPr>
      </w:pPr>
      <w:r w:rsidRPr="006557C6">
        <w:rPr>
          <w:rFonts w:eastAsia="Calibri"/>
          <w:sz w:val="24"/>
        </w:rPr>
        <w:t xml:space="preserve">Sva rešenja o ustanovljenju, i davanju lovišta </w:t>
      </w:r>
      <w:proofErr w:type="gramStart"/>
      <w:r w:rsidRPr="006557C6">
        <w:rPr>
          <w:rFonts w:eastAsia="Calibri"/>
          <w:sz w:val="24"/>
        </w:rPr>
        <w:t>na</w:t>
      </w:r>
      <w:proofErr w:type="gramEnd"/>
      <w:r w:rsidRPr="006557C6">
        <w:rPr>
          <w:rFonts w:eastAsia="Calibri"/>
          <w:sz w:val="24"/>
        </w:rPr>
        <w:t xml:space="preserve"> gazdovanje, kao i ugovori, su od Pokrajinskog sekretarijata za poljoprivredu, vodoprivredu i šumarstvo</w:t>
      </w:r>
      <w:r w:rsidR="00F910E4" w:rsidRPr="006557C6">
        <w:rPr>
          <w:rFonts w:eastAsia="Calibri"/>
          <w:sz w:val="24"/>
        </w:rPr>
        <w:t>.</w:t>
      </w:r>
    </w:p>
    <w:p w:rsidR="006557C6" w:rsidRPr="006557C6" w:rsidRDefault="00222F4B" w:rsidP="006557C6">
      <w:pPr>
        <w:pStyle w:val="Hang127"/>
        <w:rPr>
          <w:rFonts w:eastAsia="Calibri"/>
          <w:sz w:val="24"/>
          <w:szCs w:val="24"/>
          <w:u w:val="single"/>
        </w:rPr>
      </w:pPr>
      <w:r w:rsidRPr="00FC03DE">
        <w:rPr>
          <w:rFonts w:eastAsia="Calibri"/>
          <w:noProof/>
          <w:sz w:val="24"/>
          <w:lang/>
        </w:rPr>
        <w:pict>
          <v:shapetype id="_x0000_t202" coordsize="21600,21600" o:spt="202" path="m,l,21600r21600,l21600,xe">
            <v:stroke joinstyle="miter"/>
            <v:path gradientshapeok="t" o:connecttype="rect"/>
          </v:shapetype>
          <v:shape id="Text Box 36" o:spid="_x0000_s2050" type="#_x0000_t202" style="position:absolute;left:0;text-align:left;margin-left:646pt;margin-top:11.5pt;width:3.55pt;height:3.65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" fillcolor="yellow" strokeweight=".5pt">
            <v:textbox style="mso-next-textbox:#Text Box 36">
              <w:txbxContent>
                <w:p w:rsidR="00222F4B" w:rsidRPr="00642766" w:rsidRDefault="00222F4B">
                  <w:pPr>
                    <w:rPr>
                      <w:color w:val="FF0000"/>
                      <w:lang/>
                    </w:rPr>
                  </w:pPr>
                </w:p>
              </w:txbxContent>
            </v:textbox>
          </v:shape>
        </w:pict>
      </w:r>
      <w:r w:rsidR="006557C6" w:rsidRPr="006557C6">
        <w:rPr>
          <w:rFonts w:eastAsia="Calibri"/>
          <w:sz w:val="24"/>
          <w:szCs w:val="24"/>
          <w:u w:val="single"/>
        </w:rPr>
        <w:t xml:space="preserve">Lovišta u GJ </w:t>
      </w:r>
      <w:r w:rsidR="006557C6" w:rsidRPr="006557C6">
        <w:rPr>
          <w:sz w:val="24"/>
          <w:u w:val="single"/>
          <w:lang w:val="sr-Latn-CS"/>
        </w:rPr>
        <w:t>„Šume OKM - Novi Sad“</w:t>
      </w:r>
    </w:p>
    <w:tbl>
      <w:tblPr>
        <w:tblW w:w="12520" w:type="dxa"/>
        <w:tblLook w:val="04A0"/>
      </w:tblPr>
      <w:tblGrid>
        <w:gridCol w:w="2620"/>
        <w:gridCol w:w="8480"/>
        <w:gridCol w:w="1420"/>
      </w:tblGrid>
      <w:tr w:rsidR="006557C6" w:rsidRPr="006557C6" w:rsidTr="006557C6">
        <w:trPr>
          <w:trHeight w:val="312"/>
          <w:tblHeader/>
        </w:trPr>
        <w:tc>
          <w:tcPr>
            <w:tcW w:w="2620" w:type="dxa"/>
            <w:tcBorders>
              <w:bottom w:val="single" w:sz="4" w:space="0" w:color="auto"/>
            </w:tcBorders>
            <w:shd w:val="clear" w:color="auto" w:fill="auto"/>
            <w:noWrap/>
            <w:vAlign w:val="bottom"/>
            <w:hideMark/>
          </w:tcPr>
          <w:p w:rsidR="006557C6" w:rsidRPr="006557C6" w:rsidRDefault="006557C6" w:rsidP="006557C6">
            <w:pPr>
              <w:jc w:val="left"/>
              <w:rPr>
                <w:b/>
                <w:bCs/>
                <w:color w:val="000000"/>
                <w:sz w:val="24"/>
                <w:szCs w:val="24"/>
              </w:rPr>
            </w:pPr>
            <w:r w:rsidRPr="006557C6">
              <w:rPr>
                <w:b/>
                <w:bCs/>
                <w:color w:val="000000"/>
                <w:sz w:val="24"/>
                <w:szCs w:val="24"/>
              </w:rPr>
              <w:t>Naziv lovišta</w:t>
            </w:r>
          </w:p>
        </w:tc>
        <w:tc>
          <w:tcPr>
            <w:tcW w:w="8480" w:type="dxa"/>
            <w:tcBorders>
              <w:bottom w:val="single" w:sz="4" w:space="0" w:color="auto"/>
            </w:tcBorders>
            <w:shd w:val="clear" w:color="auto" w:fill="auto"/>
            <w:noWrap/>
            <w:vAlign w:val="bottom"/>
            <w:hideMark/>
          </w:tcPr>
          <w:p w:rsidR="006557C6" w:rsidRPr="006557C6" w:rsidRDefault="006557C6" w:rsidP="006557C6">
            <w:pPr>
              <w:jc w:val="left"/>
              <w:rPr>
                <w:b/>
                <w:bCs/>
                <w:color w:val="000000"/>
                <w:sz w:val="24"/>
                <w:szCs w:val="24"/>
              </w:rPr>
            </w:pPr>
            <w:r w:rsidRPr="006557C6">
              <w:rPr>
                <w:b/>
                <w:bCs/>
                <w:color w:val="000000"/>
                <w:sz w:val="24"/>
                <w:szCs w:val="24"/>
              </w:rPr>
              <w:t>Korisnik</w:t>
            </w:r>
          </w:p>
        </w:tc>
        <w:tc>
          <w:tcPr>
            <w:tcW w:w="1420" w:type="dxa"/>
            <w:tcBorders>
              <w:bottom w:val="single" w:sz="4" w:space="0" w:color="auto"/>
            </w:tcBorders>
            <w:shd w:val="clear" w:color="auto" w:fill="auto"/>
            <w:noWrap/>
            <w:vAlign w:val="bottom"/>
            <w:hideMark/>
          </w:tcPr>
          <w:p w:rsidR="006557C6" w:rsidRPr="006557C6" w:rsidRDefault="006557C6" w:rsidP="006557C6">
            <w:pPr>
              <w:jc w:val="left"/>
              <w:rPr>
                <w:b/>
                <w:bCs/>
                <w:color w:val="000000"/>
                <w:sz w:val="24"/>
                <w:szCs w:val="24"/>
              </w:rPr>
            </w:pPr>
            <w:r w:rsidRPr="006557C6">
              <w:rPr>
                <w:b/>
                <w:bCs/>
                <w:color w:val="000000"/>
                <w:sz w:val="24"/>
                <w:szCs w:val="24"/>
              </w:rPr>
              <w:t>Površina</w:t>
            </w:r>
            <w:r>
              <w:rPr>
                <w:b/>
                <w:bCs/>
                <w:color w:val="000000"/>
                <w:sz w:val="24"/>
                <w:szCs w:val="24"/>
              </w:rPr>
              <w:t xml:space="preserve"> lovišta</w:t>
            </w:r>
            <w:r w:rsidRPr="006557C6">
              <w:rPr>
                <w:b/>
                <w:bCs/>
                <w:color w:val="000000"/>
                <w:sz w:val="24"/>
                <w:szCs w:val="24"/>
              </w:rPr>
              <w:t xml:space="preserve"> (ha)</w:t>
            </w:r>
          </w:p>
        </w:tc>
      </w:tr>
      <w:tr w:rsidR="006557C6" w:rsidRPr="006557C6" w:rsidTr="006557C6">
        <w:trPr>
          <w:trHeight w:val="312"/>
        </w:trPr>
        <w:tc>
          <w:tcPr>
            <w:tcW w:w="2620" w:type="dxa"/>
            <w:tcBorders>
              <w:top w:val="single" w:sz="4" w:space="0" w:color="auto"/>
            </w:tcBorders>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Stara Tisa</w:t>
            </w:r>
          </w:p>
        </w:tc>
        <w:tc>
          <w:tcPr>
            <w:tcW w:w="8480" w:type="dxa"/>
            <w:tcBorders>
              <w:top w:val="single" w:sz="4" w:space="0" w:color="auto"/>
            </w:tcBorders>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Lovačko udruženje "Stara Tisa" - Žabalj</w:t>
            </w:r>
          </w:p>
        </w:tc>
        <w:tc>
          <w:tcPr>
            <w:tcW w:w="1420" w:type="dxa"/>
            <w:tcBorders>
              <w:top w:val="single" w:sz="4" w:space="0" w:color="auto"/>
            </w:tcBorders>
            <w:shd w:val="clear" w:color="auto" w:fill="auto"/>
            <w:noWrap/>
            <w:vAlign w:val="bottom"/>
            <w:hideMark/>
          </w:tcPr>
          <w:p w:rsidR="006557C6" w:rsidRPr="006557C6" w:rsidRDefault="006557C6" w:rsidP="006557C6">
            <w:pPr>
              <w:jc w:val="right"/>
              <w:rPr>
                <w:color w:val="000000"/>
                <w:sz w:val="24"/>
                <w:szCs w:val="24"/>
              </w:rPr>
            </w:pPr>
            <w:r w:rsidRPr="006557C6">
              <w:rPr>
                <w:color w:val="000000"/>
                <w:sz w:val="24"/>
                <w:szCs w:val="24"/>
              </w:rPr>
              <w:t>41</w:t>
            </w:r>
            <w:r>
              <w:rPr>
                <w:color w:val="000000"/>
                <w:sz w:val="24"/>
                <w:szCs w:val="24"/>
              </w:rPr>
              <w:t>.</w:t>
            </w:r>
            <w:r w:rsidRPr="006557C6">
              <w:rPr>
                <w:color w:val="000000"/>
                <w:sz w:val="24"/>
                <w:szCs w:val="24"/>
              </w:rPr>
              <w:t>764</w:t>
            </w:r>
          </w:p>
        </w:tc>
      </w:tr>
      <w:tr w:rsidR="006557C6" w:rsidRPr="006557C6" w:rsidTr="006557C6">
        <w:trPr>
          <w:trHeight w:val="312"/>
        </w:trPr>
        <w:tc>
          <w:tcPr>
            <w:tcW w:w="262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Gola dobra</w:t>
            </w:r>
          </w:p>
        </w:tc>
        <w:tc>
          <w:tcPr>
            <w:tcW w:w="848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Lovačko udruženje "Južna Bačka-Despotovo-Pivnice-Parage i Tovariševo" - Pivnice</w:t>
            </w:r>
          </w:p>
        </w:tc>
        <w:tc>
          <w:tcPr>
            <w:tcW w:w="1420" w:type="dxa"/>
            <w:shd w:val="clear" w:color="auto" w:fill="auto"/>
            <w:noWrap/>
            <w:vAlign w:val="bottom"/>
            <w:hideMark/>
          </w:tcPr>
          <w:p w:rsidR="006557C6" w:rsidRPr="006557C6" w:rsidRDefault="006557C6" w:rsidP="006557C6">
            <w:pPr>
              <w:jc w:val="right"/>
              <w:rPr>
                <w:color w:val="000000"/>
                <w:sz w:val="24"/>
                <w:szCs w:val="24"/>
              </w:rPr>
            </w:pPr>
            <w:r w:rsidRPr="006557C6">
              <w:rPr>
                <w:color w:val="000000"/>
                <w:sz w:val="24"/>
                <w:szCs w:val="24"/>
              </w:rPr>
              <w:t>17</w:t>
            </w:r>
            <w:r>
              <w:rPr>
                <w:color w:val="000000"/>
                <w:sz w:val="24"/>
                <w:szCs w:val="24"/>
              </w:rPr>
              <w:t>.</w:t>
            </w:r>
            <w:r w:rsidRPr="006557C6">
              <w:rPr>
                <w:color w:val="000000"/>
                <w:sz w:val="24"/>
                <w:szCs w:val="24"/>
              </w:rPr>
              <w:t>198</w:t>
            </w:r>
          </w:p>
        </w:tc>
      </w:tr>
      <w:tr w:rsidR="006557C6" w:rsidRPr="006557C6" w:rsidTr="006557C6">
        <w:trPr>
          <w:trHeight w:val="312"/>
        </w:trPr>
        <w:tc>
          <w:tcPr>
            <w:tcW w:w="262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Bačka</w:t>
            </w:r>
          </w:p>
        </w:tc>
        <w:tc>
          <w:tcPr>
            <w:tcW w:w="848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Lovačko udruženje "Petrovac" - Bački Petrovac</w:t>
            </w:r>
          </w:p>
        </w:tc>
        <w:tc>
          <w:tcPr>
            <w:tcW w:w="1420" w:type="dxa"/>
            <w:shd w:val="clear" w:color="auto" w:fill="auto"/>
            <w:noWrap/>
            <w:vAlign w:val="bottom"/>
            <w:hideMark/>
          </w:tcPr>
          <w:p w:rsidR="006557C6" w:rsidRPr="006557C6" w:rsidRDefault="006557C6" w:rsidP="006557C6">
            <w:pPr>
              <w:jc w:val="right"/>
              <w:rPr>
                <w:color w:val="000000"/>
                <w:sz w:val="24"/>
                <w:szCs w:val="24"/>
              </w:rPr>
            </w:pPr>
            <w:r w:rsidRPr="006557C6">
              <w:rPr>
                <w:color w:val="000000"/>
                <w:sz w:val="24"/>
                <w:szCs w:val="24"/>
              </w:rPr>
              <w:t>15</w:t>
            </w:r>
            <w:r>
              <w:rPr>
                <w:color w:val="000000"/>
                <w:sz w:val="24"/>
                <w:szCs w:val="24"/>
              </w:rPr>
              <w:t>.</w:t>
            </w:r>
            <w:r w:rsidRPr="006557C6">
              <w:rPr>
                <w:color w:val="000000"/>
                <w:sz w:val="24"/>
                <w:szCs w:val="24"/>
              </w:rPr>
              <w:t>751</w:t>
            </w:r>
          </w:p>
        </w:tc>
      </w:tr>
      <w:tr w:rsidR="006557C6" w:rsidRPr="006557C6" w:rsidTr="006557C6">
        <w:trPr>
          <w:trHeight w:val="312"/>
        </w:trPr>
        <w:tc>
          <w:tcPr>
            <w:tcW w:w="262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Plavša</w:t>
            </w:r>
          </w:p>
        </w:tc>
        <w:tc>
          <w:tcPr>
            <w:tcW w:w="848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Lovačko udruženje "Bačko Gradište" - Bačko Gradište</w:t>
            </w:r>
          </w:p>
        </w:tc>
        <w:tc>
          <w:tcPr>
            <w:tcW w:w="1420" w:type="dxa"/>
            <w:shd w:val="clear" w:color="auto" w:fill="auto"/>
            <w:noWrap/>
            <w:vAlign w:val="bottom"/>
            <w:hideMark/>
          </w:tcPr>
          <w:p w:rsidR="006557C6" w:rsidRPr="006557C6" w:rsidRDefault="006557C6" w:rsidP="006557C6">
            <w:pPr>
              <w:jc w:val="right"/>
              <w:rPr>
                <w:color w:val="000000"/>
                <w:sz w:val="24"/>
                <w:szCs w:val="24"/>
              </w:rPr>
            </w:pPr>
            <w:r w:rsidRPr="006557C6">
              <w:rPr>
                <w:color w:val="000000"/>
                <w:sz w:val="24"/>
                <w:szCs w:val="24"/>
              </w:rPr>
              <w:t>6</w:t>
            </w:r>
            <w:r>
              <w:rPr>
                <w:color w:val="000000"/>
                <w:sz w:val="24"/>
                <w:szCs w:val="24"/>
              </w:rPr>
              <w:t>.</w:t>
            </w:r>
            <w:r w:rsidRPr="006557C6">
              <w:rPr>
                <w:color w:val="000000"/>
                <w:sz w:val="24"/>
                <w:szCs w:val="24"/>
              </w:rPr>
              <w:t>778</w:t>
            </w:r>
          </w:p>
        </w:tc>
      </w:tr>
      <w:tr w:rsidR="006557C6" w:rsidRPr="006557C6" w:rsidTr="006557C6">
        <w:trPr>
          <w:trHeight w:val="312"/>
        </w:trPr>
        <w:tc>
          <w:tcPr>
            <w:tcW w:w="262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Bečejski Salaši</w:t>
            </w:r>
          </w:p>
        </w:tc>
        <w:tc>
          <w:tcPr>
            <w:tcW w:w="848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Lovačko udruženje "Bečej" - Bečej</w:t>
            </w:r>
          </w:p>
        </w:tc>
        <w:tc>
          <w:tcPr>
            <w:tcW w:w="1420" w:type="dxa"/>
            <w:shd w:val="clear" w:color="auto" w:fill="auto"/>
            <w:noWrap/>
            <w:vAlign w:val="bottom"/>
            <w:hideMark/>
          </w:tcPr>
          <w:p w:rsidR="006557C6" w:rsidRPr="006557C6" w:rsidRDefault="006557C6" w:rsidP="006557C6">
            <w:pPr>
              <w:jc w:val="right"/>
              <w:rPr>
                <w:color w:val="000000"/>
                <w:sz w:val="24"/>
                <w:szCs w:val="24"/>
              </w:rPr>
            </w:pPr>
            <w:r w:rsidRPr="006557C6">
              <w:rPr>
                <w:color w:val="000000"/>
                <w:sz w:val="24"/>
                <w:szCs w:val="24"/>
              </w:rPr>
              <w:t>30</w:t>
            </w:r>
            <w:r>
              <w:rPr>
                <w:color w:val="000000"/>
                <w:sz w:val="24"/>
                <w:szCs w:val="24"/>
              </w:rPr>
              <w:t>.</w:t>
            </w:r>
            <w:r w:rsidRPr="006557C6">
              <w:rPr>
                <w:color w:val="000000"/>
                <w:sz w:val="24"/>
                <w:szCs w:val="24"/>
              </w:rPr>
              <w:t>324</w:t>
            </w:r>
          </w:p>
        </w:tc>
      </w:tr>
      <w:tr w:rsidR="006557C6" w:rsidRPr="006557C6" w:rsidTr="006557C6">
        <w:trPr>
          <w:trHeight w:val="312"/>
        </w:trPr>
        <w:tc>
          <w:tcPr>
            <w:tcW w:w="262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Sivac jug</w:t>
            </w:r>
          </w:p>
        </w:tc>
        <w:tc>
          <w:tcPr>
            <w:tcW w:w="848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Lovačko udruženje "Sivac" - Sivac</w:t>
            </w:r>
          </w:p>
        </w:tc>
        <w:tc>
          <w:tcPr>
            <w:tcW w:w="1420" w:type="dxa"/>
            <w:shd w:val="clear" w:color="auto" w:fill="auto"/>
            <w:noWrap/>
            <w:vAlign w:val="bottom"/>
            <w:hideMark/>
          </w:tcPr>
          <w:p w:rsidR="006557C6" w:rsidRPr="006557C6" w:rsidRDefault="006557C6" w:rsidP="006557C6">
            <w:pPr>
              <w:jc w:val="right"/>
              <w:rPr>
                <w:color w:val="000000"/>
                <w:sz w:val="24"/>
                <w:szCs w:val="24"/>
              </w:rPr>
            </w:pPr>
            <w:r w:rsidRPr="006557C6">
              <w:rPr>
                <w:color w:val="000000"/>
                <w:sz w:val="24"/>
                <w:szCs w:val="24"/>
              </w:rPr>
              <w:t>3</w:t>
            </w:r>
            <w:r>
              <w:rPr>
                <w:color w:val="000000"/>
                <w:sz w:val="24"/>
                <w:szCs w:val="24"/>
              </w:rPr>
              <w:t>.</w:t>
            </w:r>
            <w:r w:rsidRPr="006557C6">
              <w:rPr>
                <w:color w:val="000000"/>
                <w:sz w:val="24"/>
                <w:szCs w:val="24"/>
              </w:rPr>
              <w:t>873</w:t>
            </w:r>
          </w:p>
        </w:tc>
      </w:tr>
      <w:tr w:rsidR="006557C6" w:rsidRPr="006557C6" w:rsidTr="006557C6">
        <w:trPr>
          <w:trHeight w:val="312"/>
        </w:trPr>
        <w:tc>
          <w:tcPr>
            <w:tcW w:w="262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Sivac sever</w:t>
            </w:r>
          </w:p>
        </w:tc>
        <w:tc>
          <w:tcPr>
            <w:tcW w:w="848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Lovačko udruženje "Sivac" - Sivac</w:t>
            </w:r>
          </w:p>
        </w:tc>
        <w:tc>
          <w:tcPr>
            <w:tcW w:w="1420" w:type="dxa"/>
            <w:shd w:val="clear" w:color="auto" w:fill="auto"/>
            <w:noWrap/>
            <w:vAlign w:val="bottom"/>
            <w:hideMark/>
          </w:tcPr>
          <w:p w:rsidR="006557C6" w:rsidRPr="006557C6" w:rsidRDefault="006557C6" w:rsidP="006557C6">
            <w:pPr>
              <w:jc w:val="right"/>
              <w:rPr>
                <w:color w:val="000000"/>
                <w:sz w:val="24"/>
                <w:szCs w:val="24"/>
              </w:rPr>
            </w:pPr>
            <w:r w:rsidRPr="006557C6">
              <w:rPr>
                <w:color w:val="000000"/>
                <w:sz w:val="24"/>
                <w:szCs w:val="24"/>
              </w:rPr>
              <w:t>11</w:t>
            </w:r>
            <w:r>
              <w:rPr>
                <w:color w:val="000000"/>
                <w:sz w:val="24"/>
                <w:szCs w:val="24"/>
              </w:rPr>
              <w:t>.</w:t>
            </w:r>
            <w:r w:rsidRPr="006557C6">
              <w:rPr>
                <w:color w:val="000000"/>
                <w:sz w:val="24"/>
                <w:szCs w:val="24"/>
              </w:rPr>
              <w:t>275</w:t>
            </w:r>
          </w:p>
        </w:tc>
      </w:tr>
      <w:tr w:rsidR="006557C6" w:rsidRPr="006557C6" w:rsidTr="006557C6">
        <w:trPr>
          <w:trHeight w:val="312"/>
        </w:trPr>
        <w:tc>
          <w:tcPr>
            <w:tcW w:w="262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Veliki bački kanal - jug</w:t>
            </w:r>
          </w:p>
        </w:tc>
        <w:tc>
          <w:tcPr>
            <w:tcW w:w="848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Lovačko udruženje "Jarebica" - Kula</w:t>
            </w:r>
          </w:p>
        </w:tc>
        <w:tc>
          <w:tcPr>
            <w:tcW w:w="1420" w:type="dxa"/>
            <w:shd w:val="clear" w:color="auto" w:fill="auto"/>
            <w:noWrap/>
            <w:vAlign w:val="bottom"/>
            <w:hideMark/>
          </w:tcPr>
          <w:p w:rsidR="006557C6" w:rsidRPr="006557C6" w:rsidRDefault="006557C6" w:rsidP="006557C6">
            <w:pPr>
              <w:jc w:val="right"/>
              <w:rPr>
                <w:color w:val="000000"/>
                <w:sz w:val="24"/>
                <w:szCs w:val="24"/>
              </w:rPr>
            </w:pPr>
            <w:r w:rsidRPr="006557C6">
              <w:rPr>
                <w:color w:val="000000"/>
                <w:sz w:val="24"/>
                <w:szCs w:val="24"/>
              </w:rPr>
              <w:t>18</w:t>
            </w:r>
            <w:r>
              <w:rPr>
                <w:color w:val="000000"/>
                <w:sz w:val="24"/>
                <w:szCs w:val="24"/>
              </w:rPr>
              <w:t>.</w:t>
            </w:r>
            <w:r w:rsidRPr="006557C6">
              <w:rPr>
                <w:color w:val="000000"/>
                <w:sz w:val="24"/>
                <w:szCs w:val="24"/>
              </w:rPr>
              <w:t>413</w:t>
            </w:r>
          </w:p>
        </w:tc>
      </w:tr>
      <w:tr w:rsidR="006557C6" w:rsidRPr="006557C6" w:rsidTr="006557C6">
        <w:trPr>
          <w:trHeight w:val="312"/>
        </w:trPr>
        <w:tc>
          <w:tcPr>
            <w:tcW w:w="262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Veliki bački kanal - sever</w:t>
            </w:r>
          </w:p>
        </w:tc>
        <w:tc>
          <w:tcPr>
            <w:tcW w:w="848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Lovačko udruženje "Jarebica" - Kula</w:t>
            </w:r>
          </w:p>
        </w:tc>
        <w:tc>
          <w:tcPr>
            <w:tcW w:w="1420" w:type="dxa"/>
            <w:shd w:val="clear" w:color="auto" w:fill="auto"/>
            <w:noWrap/>
            <w:vAlign w:val="bottom"/>
            <w:hideMark/>
          </w:tcPr>
          <w:p w:rsidR="006557C6" w:rsidRPr="006557C6" w:rsidRDefault="006557C6" w:rsidP="006557C6">
            <w:pPr>
              <w:jc w:val="right"/>
              <w:rPr>
                <w:color w:val="000000"/>
                <w:sz w:val="24"/>
                <w:szCs w:val="24"/>
              </w:rPr>
            </w:pPr>
            <w:r w:rsidRPr="006557C6">
              <w:rPr>
                <w:color w:val="000000"/>
                <w:sz w:val="24"/>
                <w:szCs w:val="24"/>
              </w:rPr>
              <w:t>14</w:t>
            </w:r>
            <w:r>
              <w:rPr>
                <w:color w:val="000000"/>
                <w:sz w:val="24"/>
                <w:szCs w:val="24"/>
              </w:rPr>
              <w:t>.</w:t>
            </w:r>
            <w:r w:rsidRPr="006557C6">
              <w:rPr>
                <w:color w:val="000000"/>
                <w:sz w:val="24"/>
                <w:szCs w:val="24"/>
              </w:rPr>
              <w:t>092</w:t>
            </w:r>
          </w:p>
        </w:tc>
      </w:tr>
      <w:tr w:rsidR="006557C6" w:rsidRPr="006557C6" w:rsidTr="006557C6">
        <w:trPr>
          <w:trHeight w:val="312"/>
        </w:trPr>
        <w:tc>
          <w:tcPr>
            <w:tcW w:w="262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Podunavlje</w:t>
            </w:r>
          </w:p>
        </w:tc>
        <w:tc>
          <w:tcPr>
            <w:tcW w:w="848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Lovačko udruženje "Podunavlje" - Futog</w:t>
            </w:r>
          </w:p>
        </w:tc>
        <w:tc>
          <w:tcPr>
            <w:tcW w:w="1420" w:type="dxa"/>
            <w:shd w:val="clear" w:color="auto" w:fill="auto"/>
            <w:noWrap/>
            <w:vAlign w:val="bottom"/>
            <w:hideMark/>
          </w:tcPr>
          <w:p w:rsidR="006557C6" w:rsidRPr="006557C6" w:rsidRDefault="006557C6" w:rsidP="006557C6">
            <w:pPr>
              <w:jc w:val="right"/>
              <w:rPr>
                <w:color w:val="000000"/>
                <w:sz w:val="24"/>
                <w:szCs w:val="24"/>
              </w:rPr>
            </w:pPr>
            <w:r w:rsidRPr="006557C6">
              <w:rPr>
                <w:color w:val="000000"/>
                <w:sz w:val="24"/>
                <w:szCs w:val="24"/>
              </w:rPr>
              <w:t>14</w:t>
            </w:r>
            <w:r>
              <w:rPr>
                <w:color w:val="000000"/>
                <w:sz w:val="24"/>
                <w:szCs w:val="24"/>
              </w:rPr>
              <w:t>.</w:t>
            </w:r>
            <w:r w:rsidRPr="006557C6">
              <w:rPr>
                <w:color w:val="000000"/>
                <w:sz w:val="24"/>
                <w:szCs w:val="24"/>
              </w:rPr>
              <w:t>712</w:t>
            </w:r>
          </w:p>
        </w:tc>
      </w:tr>
      <w:tr w:rsidR="006557C6" w:rsidRPr="006557C6" w:rsidTr="006557C6">
        <w:trPr>
          <w:trHeight w:val="312"/>
        </w:trPr>
        <w:tc>
          <w:tcPr>
            <w:tcW w:w="262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Kurjakovac</w:t>
            </w:r>
          </w:p>
        </w:tc>
        <w:tc>
          <w:tcPr>
            <w:tcW w:w="848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Lovačko udruženje "Novi Sad" - Novi Sad</w:t>
            </w:r>
          </w:p>
        </w:tc>
        <w:tc>
          <w:tcPr>
            <w:tcW w:w="1420" w:type="dxa"/>
            <w:shd w:val="clear" w:color="auto" w:fill="auto"/>
            <w:noWrap/>
            <w:vAlign w:val="bottom"/>
            <w:hideMark/>
          </w:tcPr>
          <w:p w:rsidR="006557C6" w:rsidRPr="006557C6" w:rsidRDefault="006557C6" w:rsidP="006557C6">
            <w:pPr>
              <w:jc w:val="right"/>
              <w:rPr>
                <w:color w:val="000000"/>
                <w:sz w:val="24"/>
                <w:szCs w:val="24"/>
              </w:rPr>
            </w:pPr>
            <w:r w:rsidRPr="006557C6">
              <w:rPr>
                <w:color w:val="000000"/>
                <w:sz w:val="24"/>
                <w:szCs w:val="24"/>
              </w:rPr>
              <w:t>10</w:t>
            </w:r>
            <w:r>
              <w:rPr>
                <w:color w:val="000000"/>
                <w:sz w:val="24"/>
                <w:szCs w:val="24"/>
              </w:rPr>
              <w:t>.</w:t>
            </w:r>
            <w:r w:rsidRPr="006557C6">
              <w:rPr>
                <w:color w:val="000000"/>
                <w:sz w:val="24"/>
                <w:szCs w:val="24"/>
              </w:rPr>
              <w:t>593</w:t>
            </w:r>
          </w:p>
        </w:tc>
      </w:tr>
      <w:tr w:rsidR="006557C6" w:rsidRPr="006557C6" w:rsidTr="006557C6">
        <w:trPr>
          <w:trHeight w:val="312"/>
        </w:trPr>
        <w:tc>
          <w:tcPr>
            <w:tcW w:w="262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Ratno ostrvo</w:t>
            </w:r>
          </w:p>
        </w:tc>
        <w:tc>
          <w:tcPr>
            <w:tcW w:w="848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Lovačko udruženje "Neoplanta 1884" - Novi Sad</w:t>
            </w:r>
          </w:p>
        </w:tc>
        <w:tc>
          <w:tcPr>
            <w:tcW w:w="1420" w:type="dxa"/>
            <w:shd w:val="clear" w:color="auto" w:fill="auto"/>
            <w:noWrap/>
            <w:vAlign w:val="bottom"/>
            <w:hideMark/>
          </w:tcPr>
          <w:p w:rsidR="006557C6" w:rsidRPr="006557C6" w:rsidRDefault="006557C6" w:rsidP="006557C6">
            <w:pPr>
              <w:jc w:val="right"/>
              <w:rPr>
                <w:color w:val="000000"/>
                <w:sz w:val="24"/>
                <w:szCs w:val="24"/>
              </w:rPr>
            </w:pPr>
            <w:r w:rsidRPr="006557C6">
              <w:rPr>
                <w:color w:val="000000"/>
                <w:sz w:val="24"/>
                <w:szCs w:val="24"/>
              </w:rPr>
              <w:t>8</w:t>
            </w:r>
            <w:r>
              <w:rPr>
                <w:color w:val="000000"/>
                <w:sz w:val="24"/>
                <w:szCs w:val="24"/>
              </w:rPr>
              <w:t>.</w:t>
            </w:r>
            <w:r w:rsidRPr="006557C6">
              <w:rPr>
                <w:color w:val="000000"/>
                <w:sz w:val="24"/>
                <w:szCs w:val="24"/>
              </w:rPr>
              <w:t>158</w:t>
            </w:r>
          </w:p>
        </w:tc>
      </w:tr>
      <w:tr w:rsidR="006557C6" w:rsidRPr="006557C6" w:rsidTr="006557C6">
        <w:trPr>
          <w:trHeight w:val="312"/>
        </w:trPr>
        <w:tc>
          <w:tcPr>
            <w:tcW w:w="262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Nadalj</w:t>
            </w:r>
          </w:p>
        </w:tc>
        <w:tc>
          <w:tcPr>
            <w:tcW w:w="848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Lovačko udruženje "Nadalj" - Nadalj</w:t>
            </w:r>
          </w:p>
        </w:tc>
        <w:tc>
          <w:tcPr>
            <w:tcW w:w="1420" w:type="dxa"/>
            <w:shd w:val="clear" w:color="auto" w:fill="auto"/>
            <w:noWrap/>
            <w:vAlign w:val="bottom"/>
            <w:hideMark/>
          </w:tcPr>
          <w:p w:rsidR="006557C6" w:rsidRPr="006557C6" w:rsidRDefault="006557C6" w:rsidP="006557C6">
            <w:pPr>
              <w:jc w:val="right"/>
              <w:rPr>
                <w:color w:val="000000"/>
                <w:sz w:val="24"/>
                <w:szCs w:val="24"/>
              </w:rPr>
            </w:pPr>
            <w:r w:rsidRPr="006557C6">
              <w:rPr>
                <w:color w:val="000000"/>
                <w:sz w:val="24"/>
                <w:szCs w:val="24"/>
              </w:rPr>
              <w:t>3</w:t>
            </w:r>
            <w:r>
              <w:rPr>
                <w:color w:val="000000"/>
                <w:sz w:val="24"/>
                <w:szCs w:val="24"/>
              </w:rPr>
              <w:t>.</w:t>
            </w:r>
            <w:r w:rsidRPr="006557C6">
              <w:rPr>
                <w:color w:val="000000"/>
                <w:sz w:val="24"/>
                <w:szCs w:val="24"/>
              </w:rPr>
              <w:t>637</w:t>
            </w:r>
          </w:p>
        </w:tc>
      </w:tr>
      <w:tr w:rsidR="006557C6" w:rsidRPr="006557C6" w:rsidTr="006557C6">
        <w:trPr>
          <w:trHeight w:val="312"/>
        </w:trPr>
        <w:tc>
          <w:tcPr>
            <w:tcW w:w="262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Turija</w:t>
            </w:r>
          </w:p>
        </w:tc>
        <w:tc>
          <w:tcPr>
            <w:tcW w:w="848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Lovačko udruženje "Turija" - Turija</w:t>
            </w:r>
          </w:p>
        </w:tc>
        <w:tc>
          <w:tcPr>
            <w:tcW w:w="1420" w:type="dxa"/>
            <w:shd w:val="clear" w:color="auto" w:fill="auto"/>
            <w:noWrap/>
            <w:vAlign w:val="bottom"/>
            <w:hideMark/>
          </w:tcPr>
          <w:p w:rsidR="006557C6" w:rsidRPr="006557C6" w:rsidRDefault="006557C6" w:rsidP="006557C6">
            <w:pPr>
              <w:jc w:val="right"/>
              <w:rPr>
                <w:color w:val="000000"/>
                <w:sz w:val="24"/>
                <w:szCs w:val="24"/>
              </w:rPr>
            </w:pPr>
            <w:r w:rsidRPr="006557C6">
              <w:rPr>
                <w:color w:val="000000"/>
                <w:sz w:val="24"/>
                <w:szCs w:val="24"/>
              </w:rPr>
              <w:t>5</w:t>
            </w:r>
            <w:r>
              <w:rPr>
                <w:color w:val="000000"/>
                <w:sz w:val="24"/>
                <w:szCs w:val="24"/>
              </w:rPr>
              <w:t>.</w:t>
            </w:r>
            <w:r w:rsidRPr="006557C6">
              <w:rPr>
                <w:color w:val="000000"/>
                <w:sz w:val="24"/>
                <w:szCs w:val="24"/>
              </w:rPr>
              <w:t>412</w:t>
            </w:r>
          </w:p>
        </w:tc>
      </w:tr>
      <w:tr w:rsidR="006557C6" w:rsidRPr="006557C6" w:rsidTr="006557C6">
        <w:trPr>
          <w:trHeight w:val="312"/>
        </w:trPr>
        <w:tc>
          <w:tcPr>
            <w:tcW w:w="262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Srbobran</w:t>
            </w:r>
          </w:p>
        </w:tc>
        <w:tc>
          <w:tcPr>
            <w:tcW w:w="848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Lovačko udruženje "Fazan Srbobran" - Srbobran</w:t>
            </w:r>
          </w:p>
        </w:tc>
        <w:tc>
          <w:tcPr>
            <w:tcW w:w="1420" w:type="dxa"/>
            <w:shd w:val="clear" w:color="auto" w:fill="auto"/>
            <w:noWrap/>
            <w:vAlign w:val="bottom"/>
            <w:hideMark/>
          </w:tcPr>
          <w:p w:rsidR="006557C6" w:rsidRPr="006557C6" w:rsidRDefault="006557C6" w:rsidP="006557C6">
            <w:pPr>
              <w:jc w:val="right"/>
              <w:rPr>
                <w:color w:val="000000"/>
                <w:sz w:val="24"/>
                <w:szCs w:val="24"/>
              </w:rPr>
            </w:pPr>
            <w:r w:rsidRPr="006557C6">
              <w:rPr>
                <w:color w:val="000000"/>
                <w:sz w:val="24"/>
                <w:szCs w:val="24"/>
              </w:rPr>
              <w:t>19</w:t>
            </w:r>
            <w:r>
              <w:rPr>
                <w:color w:val="000000"/>
                <w:sz w:val="24"/>
                <w:szCs w:val="24"/>
              </w:rPr>
              <w:t>.</w:t>
            </w:r>
            <w:r w:rsidRPr="006557C6">
              <w:rPr>
                <w:color w:val="000000"/>
                <w:sz w:val="24"/>
                <w:szCs w:val="24"/>
              </w:rPr>
              <w:t>461</w:t>
            </w:r>
          </w:p>
        </w:tc>
      </w:tr>
      <w:tr w:rsidR="006557C6" w:rsidRPr="006557C6" w:rsidTr="006557C6">
        <w:trPr>
          <w:trHeight w:val="312"/>
        </w:trPr>
        <w:tc>
          <w:tcPr>
            <w:tcW w:w="262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Sirig</w:t>
            </w:r>
          </w:p>
        </w:tc>
        <w:tc>
          <w:tcPr>
            <w:tcW w:w="848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Lovačko udruženje "Lovačko društvo u Sirigu" - Sirig</w:t>
            </w:r>
          </w:p>
        </w:tc>
        <w:tc>
          <w:tcPr>
            <w:tcW w:w="1420" w:type="dxa"/>
            <w:shd w:val="clear" w:color="auto" w:fill="auto"/>
            <w:noWrap/>
            <w:vAlign w:val="bottom"/>
            <w:hideMark/>
          </w:tcPr>
          <w:p w:rsidR="006557C6" w:rsidRPr="006557C6" w:rsidRDefault="006557C6" w:rsidP="006557C6">
            <w:pPr>
              <w:jc w:val="right"/>
              <w:rPr>
                <w:color w:val="000000"/>
                <w:sz w:val="24"/>
                <w:szCs w:val="24"/>
              </w:rPr>
            </w:pPr>
            <w:r w:rsidRPr="006557C6">
              <w:rPr>
                <w:color w:val="000000"/>
                <w:sz w:val="24"/>
                <w:szCs w:val="24"/>
              </w:rPr>
              <w:t>3</w:t>
            </w:r>
            <w:r>
              <w:rPr>
                <w:color w:val="000000"/>
                <w:sz w:val="24"/>
                <w:szCs w:val="24"/>
              </w:rPr>
              <w:t>.</w:t>
            </w:r>
            <w:r w:rsidRPr="006557C6">
              <w:rPr>
                <w:color w:val="000000"/>
                <w:sz w:val="24"/>
                <w:szCs w:val="24"/>
              </w:rPr>
              <w:t>875</w:t>
            </w:r>
          </w:p>
        </w:tc>
      </w:tr>
      <w:tr w:rsidR="006557C6" w:rsidRPr="006557C6" w:rsidTr="006557C6">
        <w:trPr>
          <w:trHeight w:val="312"/>
        </w:trPr>
        <w:tc>
          <w:tcPr>
            <w:tcW w:w="262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lastRenderedPageBreak/>
              <w:t>Jegrička - Mali bent</w:t>
            </w:r>
          </w:p>
        </w:tc>
        <w:tc>
          <w:tcPr>
            <w:tcW w:w="848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Lovačko udruženje "Srndać" - Temerin</w:t>
            </w:r>
          </w:p>
        </w:tc>
        <w:tc>
          <w:tcPr>
            <w:tcW w:w="1420" w:type="dxa"/>
            <w:shd w:val="clear" w:color="auto" w:fill="auto"/>
            <w:noWrap/>
            <w:vAlign w:val="bottom"/>
            <w:hideMark/>
          </w:tcPr>
          <w:p w:rsidR="006557C6" w:rsidRPr="006557C6" w:rsidRDefault="006557C6" w:rsidP="006557C6">
            <w:pPr>
              <w:jc w:val="right"/>
              <w:rPr>
                <w:color w:val="000000"/>
                <w:sz w:val="24"/>
                <w:szCs w:val="24"/>
              </w:rPr>
            </w:pPr>
            <w:r w:rsidRPr="006557C6">
              <w:rPr>
                <w:color w:val="000000"/>
                <w:sz w:val="24"/>
                <w:szCs w:val="24"/>
              </w:rPr>
              <w:t>13</w:t>
            </w:r>
            <w:r>
              <w:rPr>
                <w:color w:val="000000"/>
                <w:sz w:val="24"/>
                <w:szCs w:val="24"/>
              </w:rPr>
              <w:t>.</w:t>
            </w:r>
            <w:r w:rsidRPr="006557C6">
              <w:rPr>
                <w:color w:val="000000"/>
                <w:sz w:val="24"/>
                <w:szCs w:val="24"/>
              </w:rPr>
              <w:t>220</w:t>
            </w:r>
          </w:p>
        </w:tc>
      </w:tr>
      <w:tr w:rsidR="006557C6" w:rsidRPr="006557C6" w:rsidTr="006557C6">
        <w:trPr>
          <w:trHeight w:val="312"/>
        </w:trPr>
        <w:tc>
          <w:tcPr>
            <w:tcW w:w="262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Vinogradi</w:t>
            </w:r>
          </w:p>
        </w:tc>
        <w:tc>
          <w:tcPr>
            <w:tcW w:w="848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Lovačko udruženje "Vrbas" - Vrbas</w:t>
            </w:r>
          </w:p>
        </w:tc>
        <w:tc>
          <w:tcPr>
            <w:tcW w:w="1420" w:type="dxa"/>
            <w:shd w:val="clear" w:color="auto" w:fill="auto"/>
            <w:noWrap/>
            <w:vAlign w:val="bottom"/>
            <w:hideMark/>
          </w:tcPr>
          <w:p w:rsidR="006557C6" w:rsidRPr="006557C6" w:rsidRDefault="006557C6" w:rsidP="006557C6">
            <w:pPr>
              <w:jc w:val="right"/>
              <w:rPr>
                <w:color w:val="000000"/>
                <w:sz w:val="24"/>
                <w:szCs w:val="24"/>
              </w:rPr>
            </w:pPr>
            <w:r w:rsidRPr="006557C6">
              <w:rPr>
                <w:color w:val="000000"/>
                <w:sz w:val="24"/>
                <w:szCs w:val="24"/>
              </w:rPr>
              <w:t>6</w:t>
            </w:r>
            <w:r>
              <w:rPr>
                <w:color w:val="000000"/>
                <w:sz w:val="24"/>
                <w:szCs w:val="24"/>
              </w:rPr>
              <w:t>.</w:t>
            </w:r>
            <w:r w:rsidRPr="006557C6">
              <w:rPr>
                <w:color w:val="000000"/>
                <w:sz w:val="24"/>
                <w:szCs w:val="24"/>
              </w:rPr>
              <w:t>532</w:t>
            </w:r>
          </w:p>
        </w:tc>
      </w:tr>
      <w:tr w:rsidR="006557C6" w:rsidRPr="006557C6" w:rsidTr="006557C6">
        <w:trPr>
          <w:trHeight w:val="312"/>
        </w:trPr>
        <w:tc>
          <w:tcPr>
            <w:tcW w:w="262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Koviljak</w:t>
            </w:r>
          </w:p>
        </w:tc>
        <w:tc>
          <w:tcPr>
            <w:tcW w:w="848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Lovačko udruženje "Vrbas" - Vrbas</w:t>
            </w:r>
          </w:p>
        </w:tc>
        <w:tc>
          <w:tcPr>
            <w:tcW w:w="1420" w:type="dxa"/>
            <w:shd w:val="clear" w:color="auto" w:fill="auto"/>
            <w:noWrap/>
            <w:vAlign w:val="bottom"/>
            <w:hideMark/>
          </w:tcPr>
          <w:p w:rsidR="006557C6" w:rsidRPr="006557C6" w:rsidRDefault="006557C6" w:rsidP="006557C6">
            <w:pPr>
              <w:jc w:val="right"/>
              <w:rPr>
                <w:color w:val="000000"/>
                <w:sz w:val="24"/>
                <w:szCs w:val="24"/>
              </w:rPr>
            </w:pPr>
            <w:r w:rsidRPr="006557C6">
              <w:rPr>
                <w:color w:val="000000"/>
                <w:sz w:val="24"/>
                <w:szCs w:val="24"/>
              </w:rPr>
              <w:t>28</w:t>
            </w:r>
            <w:r>
              <w:rPr>
                <w:color w:val="000000"/>
                <w:sz w:val="24"/>
                <w:szCs w:val="24"/>
              </w:rPr>
              <w:t>.</w:t>
            </w:r>
            <w:r w:rsidRPr="006557C6">
              <w:rPr>
                <w:color w:val="000000"/>
                <w:sz w:val="24"/>
                <w:szCs w:val="24"/>
              </w:rPr>
              <w:t>910</w:t>
            </w:r>
          </w:p>
        </w:tc>
      </w:tr>
      <w:tr w:rsidR="006557C6" w:rsidRPr="006557C6" w:rsidTr="006557C6">
        <w:trPr>
          <w:trHeight w:val="312"/>
        </w:trPr>
        <w:tc>
          <w:tcPr>
            <w:tcW w:w="262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Jegrička</w:t>
            </w:r>
          </w:p>
        </w:tc>
        <w:tc>
          <w:tcPr>
            <w:tcW w:w="8480" w:type="dxa"/>
            <w:shd w:val="clear" w:color="auto" w:fill="auto"/>
            <w:noWrap/>
            <w:vAlign w:val="bottom"/>
            <w:hideMark/>
          </w:tcPr>
          <w:p w:rsidR="006557C6" w:rsidRPr="006557C6" w:rsidRDefault="006557C6" w:rsidP="006557C6">
            <w:pPr>
              <w:jc w:val="left"/>
              <w:rPr>
                <w:color w:val="000000"/>
                <w:sz w:val="24"/>
                <w:szCs w:val="24"/>
              </w:rPr>
            </w:pPr>
            <w:r w:rsidRPr="006557C6">
              <w:rPr>
                <w:color w:val="000000"/>
                <w:sz w:val="24"/>
                <w:szCs w:val="24"/>
              </w:rPr>
              <w:t>Lovačko udruženje "Vrbas" - Vrbas</w:t>
            </w:r>
          </w:p>
        </w:tc>
        <w:tc>
          <w:tcPr>
            <w:tcW w:w="1420" w:type="dxa"/>
            <w:shd w:val="clear" w:color="auto" w:fill="auto"/>
            <w:noWrap/>
            <w:vAlign w:val="bottom"/>
            <w:hideMark/>
          </w:tcPr>
          <w:p w:rsidR="006557C6" w:rsidRPr="006557C6" w:rsidRDefault="006557C6" w:rsidP="006557C6">
            <w:pPr>
              <w:jc w:val="right"/>
              <w:rPr>
                <w:color w:val="000000"/>
                <w:sz w:val="24"/>
                <w:szCs w:val="24"/>
              </w:rPr>
            </w:pPr>
            <w:r w:rsidRPr="006557C6">
              <w:rPr>
                <w:color w:val="000000"/>
                <w:sz w:val="24"/>
                <w:szCs w:val="24"/>
              </w:rPr>
              <w:t>2</w:t>
            </w:r>
            <w:r>
              <w:rPr>
                <w:color w:val="000000"/>
                <w:sz w:val="24"/>
                <w:szCs w:val="24"/>
              </w:rPr>
              <w:t>.</w:t>
            </w:r>
            <w:r w:rsidRPr="006557C6">
              <w:rPr>
                <w:color w:val="000000"/>
                <w:sz w:val="24"/>
                <w:szCs w:val="24"/>
              </w:rPr>
              <w:t>056</w:t>
            </w:r>
          </w:p>
        </w:tc>
      </w:tr>
    </w:tbl>
    <w:p w:rsidR="00104854" w:rsidRPr="00775F74" w:rsidRDefault="00104854" w:rsidP="00257530">
      <w:pPr>
        <w:pStyle w:val="StyleArialLeft698cmRight381cm"/>
        <w:ind w:right="0"/>
        <w:rPr>
          <w:rFonts w:ascii="Times New Roman" w:hAnsi="Times New Roman"/>
          <w:color w:val="FF0000"/>
          <w:szCs w:val="24"/>
        </w:rPr>
      </w:pPr>
    </w:p>
    <w:p w:rsidR="00257530" w:rsidRPr="006557C6" w:rsidRDefault="00257530" w:rsidP="006557C6">
      <w:pPr>
        <w:pStyle w:val="Hang127"/>
        <w:rPr>
          <w:sz w:val="24"/>
        </w:rPr>
      </w:pPr>
      <w:r w:rsidRPr="006557C6">
        <w:rPr>
          <w:sz w:val="24"/>
        </w:rPr>
        <w:t xml:space="preserve">Obzirom da lovišta obuhvataju mnogo veće površine, </w:t>
      </w:r>
      <w:proofErr w:type="gramStart"/>
      <w:r w:rsidRPr="006557C6">
        <w:rPr>
          <w:sz w:val="24"/>
        </w:rPr>
        <w:t>sa</w:t>
      </w:r>
      <w:proofErr w:type="gramEnd"/>
      <w:r w:rsidRPr="006557C6">
        <w:rPr>
          <w:sz w:val="24"/>
        </w:rPr>
        <w:t xml:space="preserve"> raznovrsnijim kulturama čiji raspored i struktura veoma utiču na brojno stanje divljači, nije moguće dati precizniji podatak o stanju divljači u ovoj gazdinskoj jedinici, ako se ona posmatra kao celina. </w:t>
      </w:r>
      <w:proofErr w:type="gramStart"/>
      <w:r w:rsidRPr="006557C6">
        <w:rPr>
          <w:sz w:val="24"/>
        </w:rPr>
        <w:t>Isto tako veoma je teško proceniti kapacitet ovih površina za gajenje pojedinih vrsta divljači.</w:t>
      </w:r>
      <w:proofErr w:type="gramEnd"/>
    </w:p>
    <w:p w:rsidR="00257530" w:rsidRPr="006557C6" w:rsidRDefault="00257530" w:rsidP="006557C6">
      <w:pPr>
        <w:pStyle w:val="Hang127"/>
        <w:rPr>
          <w:sz w:val="24"/>
        </w:rPr>
      </w:pPr>
      <w:r w:rsidRPr="006557C6">
        <w:rPr>
          <w:sz w:val="24"/>
        </w:rPr>
        <w:t>Može se reći da skoro sve površine ove gazdinske jedinice (obrasle i neobrasle), povoljno utiču na stanje fonda divlj</w:t>
      </w:r>
      <w:r w:rsidR="00A62646">
        <w:rPr>
          <w:sz w:val="24"/>
        </w:rPr>
        <w:t>a</w:t>
      </w:r>
      <w:r w:rsidRPr="006557C6">
        <w:rPr>
          <w:sz w:val="24"/>
        </w:rPr>
        <w:t xml:space="preserve">či i njegovo unapređenje, </w:t>
      </w:r>
      <w:proofErr w:type="gramStart"/>
      <w:r w:rsidRPr="006557C6">
        <w:rPr>
          <w:sz w:val="24"/>
        </w:rPr>
        <w:t>jer  su</w:t>
      </w:r>
      <w:proofErr w:type="gramEnd"/>
      <w:r w:rsidRPr="006557C6">
        <w:rPr>
          <w:sz w:val="24"/>
        </w:rPr>
        <w:t xml:space="preserve"> to retke oaze u prostranim obradivim površinama, gde divljač može naći sklonište. Ova gazdinska jedinica u sadejstvu </w:t>
      </w:r>
      <w:proofErr w:type="gramStart"/>
      <w:r w:rsidRPr="006557C6">
        <w:rPr>
          <w:sz w:val="24"/>
        </w:rPr>
        <w:t>sa</w:t>
      </w:r>
      <w:proofErr w:type="gramEnd"/>
      <w:r w:rsidRPr="006557C6">
        <w:rPr>
          <w:sz w:val="24"/>
        </w:rPr>
        <w:t xml:space="preserve"> okolnim poljoprivrednim površinama kao delovima lovišta povoljna je za gajenje fazana, zeca, poljske jarebice, divlje patke i srneće divljači. </w:t>
      </w:r>
      <w:proofErr w:type="gramStart"/>
      <w:r w:rsidRPr="006557C6">
        <w:rPr>
          <w:sz w:val="24"/>
        </w:rPr>
        <w:t>Od</w:t>
      </w:r>
      <w:proofErr w:type="gramEnd"/>
      <w:r w:rsidRPr="006557C6">
        <w:rPr>
          <w:sz w:val="24"/>
        </w:rPr>
        <w:t xml:space="preserve"> nezaštićenih vrsta divljači pogodnosti za svoje obitavanje nalazi lisica.</w:t>
      </w:r>
    </w:p>
    <w:p w:rsidR="00257530" w:rsidRPr="006557C6" w:rsidRDefault="00257530" w:rsidP="006557C6">
      <w:pPr>
        <w:pStyle w:val="Hang127"/>
        <w:rPr>
          <w:sz w:val="24"/>
        </w:rPr>
      </w:pPr>
      <w:r w:rsidRPr="006557C6">
        <w:rPr>
          <w:sz w:val="24"/>
        </w:rPr>
        <w:t>Nepovoljna okolnost za stanje i unapređenje fonda divljači je da veliki deo ovih šuma prolazi u neposrednoj blizini ili čak kroz naseljena mesta, te nije uključen u lovne površine i nema nikakav uticaj na stanje fonda divljači.</w:t>
      </w:r>
    </w:p>
    <w:p w:rsidR="006557C6" w:rsidRPr="006557C6" w:rsidRDefault="006557C6" w:rsidP="006557C6">
      <w:pPr>
        <w:pStyle w:val="Hang127"/>
        <w:rPr>
          <w:sz w:val="24"/>
          <w:lang w:val="sr-Latn-CS"/>
        </w:rPr>
      </w:pPr>
      <w:r w:rsidRPr="006557C6">
        <w:rPr>
          <w:sz w:val="24"/>
          <w:lang w:val="sr-Latn-CS"/>
        </w:rPr>
        <w:t>Kapacitet šuma kao delova velikih lovišta za gajenje pojedinih vrsta divljači, može se dati samo procenom i iznosi:</w:t>
      </w:r>
    </w:p>
    <w:p w:rsidR="006557C6" w:rsidRPr="006557C6" w:rsidRDefault="006557C6">
      <w:pPr>
        <w:pStyle w:val="Hang127"/>
        <w:numPr>
          <w:ilvl w:val="0"/>
          <w:numId w:val="49"/>
        </w:numPr>
        <w:spacing w:after="0"/>
        <w:rPr>
          <w:sz w:val="24"/>
        </w:rPr>
      </w:pPr>
      <w:r w:rsidRPr="006557C6">
        <w:rPr>
          <w:sz w:val="24"/>
        </w:rPr>
        <w:t>fazan..............................500 komada</w:t>
      </w:r>
    </w:p>
    <w:p w:rsidR="006557C6" w:rsidRPr="006557C6" w:rsidRDefault="006557C6">
      <w:pPr>
        <w:pStyle w:val="Hang127"/>
        <w:numPr>
          <w:ilvl w:val="0"/>
          <w:numId w:val="49"/>
        </w:numPr>
        <w:spacing w:after="0"/>
        <w:rPr>
          <w:sz w:val="24"/>
        </w:rPr>
      </w:pPr>
      <w:r w:rsidRPr="006557C6">
        <w:rPr>
          <w:sz w:val="24"/>
        </w:rPr>
        <w:t>zec.................................200 komada</w:t>
      </w:r>
    </w:p>
    <w:p w:rsidR="006557C6" w:rsidRPr="006557C6" w:rsidRDefault="006557C6">
      <w:pPr>
        <w:pStyle w:val="Hang127"/>
        <w:numPr>
          <w:ilvl w:val="0"/>
          <w:numId w:val="49"/>
        </w:numPr>
        <w:spacing w:after="0"/>
        <w:rPr>
          <w:sz w:val="24"/>
        </w:rPr>
      </w:pPr>
      <w:r w:rsidRPr="006557C6">
        <w:rPr>
          <w:sz w:val="24"/>
        </w:rPr>
        <w:t>poljska jarebica...............250 komada</w:t>
      </w:r>
    </w:p>
    <w:p w:rsidR="006557C6" w:rsidRPr="006557C6" w:rsidRDefault="006557C6">
      <w:pPr>
        <w:pStyle w:val="Hang127"/>
        <w:numPr>
          <w:ilvl w:val="0"/>
          <w:numId w:val="49"/>
        </w:numPr>
        <w:spacing w:after="0"/>
        <w:rPr>
          <w:sz w:val="24"/>
        </w:rPr>
      </w:pPr>
      <w:r w:rsidRPr="006557C6">
        <w:rPr>
          <w:sz w:val="24"/>
        </w:rPr>
        <w:t>divlja patka.....................500 komada</w:t>
      </w:r>
    </w:p>
    <w:p w:rsidR="006557C6" w:rsidRPr="006557C6" w:rsidRDefault="006557C6">
      <w:pPr>
        <w:pStyle w:val="Hang127"/>
        <w:numPr>
          <w:ilvl w:val="0"/>
          <w:numId w:val="49"/>
        </w:numPr>
        <w:spacing w:after="0"/>
        <w:rPr>
          <w:sz w:val="24"/>
        </w:rPr>
      </w:pPr>
      <w:r w:rsidRPr="006557C6">
        <w:rPr>
          <w:sz w:val="24"/>
        </w:rPr>
        <w:t>srna..................................25 grla</w:t>
      </w:r>
    </w:p>
    <w:p w:rsidR="004E4D4F" w:rsidRPr="006557C6" w:rsidRDefault="00257530" w:rsidP="006557C6">
      <w:pPr>
        <w:pStyle w:val="Hang127"/>
        <w:rPr>
          <w:sz w:val="24"/>
        </w:rPr>
      </w:pPr>
      <w:r w:rsidRPr="006557C6">
        <w:rPr>
          <w:sz w:val="24"/>
        </w:rPr>
        <w:t xml:space="preserve">Obzirom </w:t>
      </w:r>
      <w:proofErr w:type="gramStart"/>
      <w:r w:rsidRPr="006557C6">
        <w:rPr>
          <w:sz w:val="24"/>
        </w:rPr>
        <w:t>na</w:t>
      </w:r>
      <w:proofErr w:type="gramEnd"/>
      <w:r w:rsidRPr="006557C6">
        <w:rPr>
          <w:sz w:val="24"/>
        </w:rPr>
        <w:t xml:space="preserve"> kompleksnost ove problematike i na brojne činioce koji utiču na kapacitet lovišta i stanje fonda divljači, a izlaze iz nadležnosti ove osnove, problematika lovstva u ovoj gazdinskoj jedinici neće dalje biti obrađivana u smislu planiranja gazdovanja, već se to prepušta lovačkim udruženjima i lovnim osnovama.</w:t>
      </w:r>
    </w:p>
    <w:p w:rsidR="00D177C7" w:rsidRPr="008C1FC6" w:rsidRDefault="00427DE7" w:rsidP="00F9356F">
      <w:pPr>
        <w:pStyle w:val="Heading2"/>
        <w:spacing w:after="360"/>
      </w:pPr>
      <w:bookmarkStart w:id="134" w:name="_Toc127044050"/>
      <w:r w:rsidRPr="008C1FC6">
        <w:t>Stanje zaštićenih delova prirode</w:t>
      </w:r>
      <w:bookmarkEnd w:id="134"/>
      <w:r w:rsidR="00F84553" w:rsidRPr="008C1FC6">
        <w:t xml:space="preserve"> </w:t>
      </w:r>
    </w:p>
    <w:p w:rsidR="00F9356F" w:rsidRDefault="00BD6910" w:rsidP="005D48C8">
      <w:pPr>
        <w:pStyle w:val="Hang127"/>
        <w:rPr>
          <w:sz w:val="24"/>
          <w:szCs w:val="24"/>
        </w:rPr>
      </w:pPr>
      <w:r w:rsidRPr="005D48C8">
        <w:rPr>
          <w:sz w:val="24"/>
          <w:szCs w:val="24"/>
        </w:rPr>
        <w:t>Deo</w:t>
      </w:r>
      <w:r w:rsidR="00F9356F" w:rsidRPr="005D48C8">
        <w:rPr>
          <w:sz w:val="24"/>
          <w:szCs w:val="24"/>
        </w:rPr>
        <w:t xml:space="preserve"> ove gazdinske jedinice pripada </w:t>
      </w:r>
      <w:r w:rsidR="008C1FC6" w:rsidRPr="005D48C8">
        <w:rPr>
          <w:sz w:val="24"/>
          <w:szCs w:val="24"/>
        </w:rPr>
        <w:t>Parku</w:t>
      </w:r>
      <w:r w:rsidR="00F9356F" w:rsidRPr="005D48C8">
        <w:rPr>
          <w:sz w:val="24"/>
          <w:szCs w:val="24"/>
        </w:rPr>
        <w:t xml:space="preserve"> prirode </w:t>
      </w:r>
      <w:r w:rsidR="008C1FC6" w:rsidRPr="005D48C8">
        <w:rPr>
          <w:sz w:val="24"/>
          <w:szCs w:val="24"/>
        </w:rPr>
        <w:t>“Jegrička”</w:t>
      </w:r>
      <w:r w:rsidR="00F9356F" w:rsidRPr="005D48C8">
        <w:rPr>
          <w:sz w:val="24"/>
          <w:szCs w:val="24"/>
        </w:rPr>
        <w:t xml:space="preserve">, koji je zaštićen </w:t>
      </w:r>
      <w:r w:rsidR="008C1FC6" w:rsidRPr="005D48C8">
        <w:rPr>
          <w:sz w:val="24"/>
          <w:szCs w:val="24"/>
        </w:rPr>
        <w:t xml:space="preserve">Skupštinskom odlukom </w:t>
      </w:r>
      <w:r w:rsidR="00F9356F" w:rsidRPr="005D48C8">
        <w:rPr>
          <w:sz w:val="24"/>
          <w:szCs w:val="24"/>
        </w:rPr>
        <w:t xml:space="preserve">broj </w:t>
      </w:r>
      <w:r w:rsidR="008C1FC6" w:rsidRPr="005D48C8">
        <w:rPr>
          <w:sz w:val="24"/>
          <w:szCs w:val="24"/>
        </w:rPr>
        <w:t>1940-1</w:t>
      </w:r>
      <w:r w:rsidR="00F9356F" w:rsidRPr="005D48C8">
        <w:rPr>
          <w:sz w:val="24"/>
          <w:szCs w:val="24"/>
        </w:rPr>
        <w:t xml:space="preserve"> </w:t>
      </w:r>
      <w:proofErr w:type="gramStart"/>
      <w:r w:rsidR="00F9356F" w:rsidRPr="005D48C8">
        <w:rPr>
          <w:sz w:val="24"/>
          <w:szCs w:val="24"/>
        </w:rPr>
        <w:t>od</w:t>
      </w:r>
      <w:proofErr w:type="gramEnd"/>
      <w:r w:rsidR="00F9356F" w:rsidRPr="005D48C8">
        <w:rPr>
          <w:sz w:val="24"/>
          <w:szCs w:val="24"/>
        </w:rPr>
        <w:t xml:space="preserve"> </w:t>
      </w:r>
      <w:r w:rsidR="008C1FC6" w:rsidRPr="005D48C8">
        <w:rPr>
          <w:sz w:val="24"/>
          <w:szCs w:val="24"/>
        </w:rPr>
        <w:t>25</w:t>
      </w:r>
      <w:r w:rsidR="00F9356F" w:rsidRPr="005D48C8">
        <w:rPr>
          <w:sz w:val="24"/>
          <w:szCs w:val="24"/>
        </w:rPr>
        <w:t>.</w:t>
      </w:r>
      <w:r w:rsidR="008C1FC6" w:rsidRPr="005D48C8">
        <w:rPr>
          <w:sz w:val="24"/>
          <w:szCs w:val="24"/>
        </w:rPr>
        <w:t>11</w:t>
      </w:r>
      <w:r w:rsidR="00F9356F" w:rsidRPr="005D48C8">
        <w:rPr>
          <w:sz w:val="24"/>
          <w:szCs w:val="24"/>
        </w:rPr>
        <w:t>.</w:t>
      </w:r>
      <w:r w:rsidR="008C1FC6" w:rsidRPr="005D48C8">
        <w:rPr>
          <w:sz w:val="24"/>
          <w:szCs w:val="24"/>
        </w:rPr>
        <w:t>2022</w:t>
      </w:r>
      <w:r w:rsidR="00F9356F" w:rsidRPr="005D48C8">
        <w:rPr>
          <w:sz w:val="24"/>
          <w:szCs w:val="24"/>
        </w:rPr>
        <w:t xml:space="preserve">. </w:t>
      </w:r>
      <w:proofErr w:type="gramStart"/>
      <w:r w:rsidR="00F9356F" w:rsidRPr="005D48C8">
        <w:rPr>
          <w:sz w:val="24"/>
          <w:szCs w:val="24"/>
        </w:rPr>
        <w:t>godine</w:t>
      </w:r>
      <w:proofErr w:type="gramEnd"/>
      <w:r w:rsidR="00F9356F" w:rsidRPr="005D48C8">
        <w:rPr>
          <w:sz w:val="24"/>
          <w:szCs w:val="24"/>
        </w:rPr>
        <w:t xml:space="preserve">. Ovom </w:t>
      </w:r>
      <w:r w:rsidR="008C1FC6" w:rsidRPr="005D48C8">
        <w:rPr>
          <w:sz w:val="24"/>
          <w:szCs w:val="24"/>
        </w:rPr>
        <w:t>odlukom</w:t>
      </w:r>
      <w:r w:rsidR="00F9356F" w:rsidRPr="005D48C8">
        <w:rPr>
          <w:sz w:val="24"/>
          <w:szCs w:val="24"/>
        </w:rPr>
        <w:t xml:space="preserve"> se stavlja pod zaštitu </w:t>
      </w:r>
      <w:r w:rsidR="008C1FC6" w:rsidRPr="005D48C8">
        <w:rPr>
          <w:sz w:val="24"/>
          <w:szCs w:val="24"/>
        </w:rPr>
        <w:t xml:space="preserve">područje vodotoka Jegrička sa obodnom močvarnom vegetacijom, zajedno sa s delom vodotoka Mala bara, ušćem manjih pritoka Jegričke, okolnim slatinskim pašnjacima, i ostacima nekadašnjih šuma </w:t>
      </w:r>
      <w:r w:rsidR="005D48C8" w:rsidRPr="005D48C8">
        <w:rPr>
          <w:sz w:val="24"/>
          <w:szCs w:val="24"/>
        </w:rPr>
        <w:t xml:space="preserve"> i proglašava zaštićenim područjem pokrajinskog značaja, </w:t>
      </w:r>
      <w:r w:rsidR="00F9356F" w:rsidRPr="005D48C8">
        <w:rPr>
          <w:sz w:val="24"/>
          <w:szCs w:val="24"/>
        </w:rPr>
        <w:t xml:space="preserve">odnosno </w:t>
      </w:r>
      <w:r w:rsidR="005D48C8" w:rsidRPr="005D48C8">
        <w:rPr>
          <w:sz w:val="24"/>
          <w:szCs w:val="24"/>
        </w:rPr>
        <w:t>I</w:t>
      </w:r>
      <w:r w:rsidR="00F9356F" w:rsidRPr="005D48C8">
        <w:rPr>
          <w:sz w:val="24"/>
          <w:szCs w:val="24"/>
        </w:rPr>
        <w:t>I kategorije.</w:t>
      </w:r>
    </w:p>
    <w:p w:rsidR="00A22E53" w:rsidRPr="00A22E53" w:rsidRDefault="00A22E53" w:rsidP="00A22E53">
      <w:pPr>
        <w:pStyle w:val="Hang127"/>
        <w:rPr>
          <w:sz w:val="24"/>
          <w:szCs w:val="24"/>
        </w:rPr>
      </w:pPr>
      <w:r w:rsidRPr="00A22E53">
        <w:rPr>
          <w:sz w:val="24"/>
          <w:szCs w:val="24"/>
        </w:rPr>
        <w:t>Park prirode „Jegrička” stavlja se pod zaštitu radi ostvarivanja ciljeva:</w:t>
      </w:r>
    </w:p>
    <w:p w:rsidR="00A22E53" w:rsidRPr="00A22E53" w:rsidRDefault="00A22E53">
      <w:pPr>
        <w:pStyle w:val="ListParagraph"/>
        <w:numPr>
          <w:ilvl w:val="0"/>
          <w:numId w:val="50"/>
        </w:numPr>
        <w:rPr>
          <w:sz w:val="24"/>
          <w:szCs w:val="24"/>
        </w:rPr>
      </w:pPr>
      <w:r w:rsidRPr="00A22E53">
        <w:rPr>
          <w:sz w:val="24"/>
          <w:szCs w:val="24"/>
        </w:rPr>
        <w:t>zaštite vodenih, barskih, livadskih i slatinskih staništa značajnih za zaštitu na nacionalnom i međunarodnom nivou, očuvanja njihovih ekoloških karakteristika, kao i očuvanja biodiverziteta specifičnog za Panonski biogeografski region;</w:t>
      </w:r>
    </w:p>
    <w:p w:rsidR="00A22E53" w:rsidRPr="00A22E53" w:rsidRDefault="00A22E53">
      <w:pPr>
        <w:pStyle w:val="ListParagraph"/>
        <w:numPr>
          <w:ilvl w:val="0"/>
          <w:numId w:val="50"/>
        </w:numPr>
        <w:rPr>
          <w:sz w:val="24"/>
          <w:szCs w:val="24"/>
        </w:rPr>
      </w:pPr>
      <w:r w:rsidRPr="00A22E53">
        <w:rPr>
          <w:sz w:val="24"/>
          <w:szCs w:val="24"/>
        </w:rPr>
        <w:t>obezbeđivanje povoljnog ekološkog statusa Jegričke, kao delimično izmenjenog vodotoka na kome, zbog položaja i specifičnih ekoloških karakteristika, egzistira veliki diverzitet biljnih i životinjskih vrsta;</w:t>
      </w:r>
    </w:p>
    <w:p w:rsidR="00A22E53" w:rsidRPr="00A22E53" w:rsidRDefault="00A22E53">
      <w:pPr>
        <w:pStyle w:val="ListParagraph"/>
        <w:numPr>
          <w:ilvl w:val="0"/>
          <w:numId w:val="50"/>
        </w:numPr>
        <w:rPr>
          <w:sz w:val="24"/>
          <w:szCs w:val="24"/>
        </w:rPr>
      </w:pPr>
      <w:r w:rsidRPr="00A22E53">
        <w:rPr>
          <w:sz w:val="24"/>
          <w:szCs w:val="24"/>
        </w:rPr>
        <w:t>očuvanja populacija strogo zaštićenih i zaštićenih vrsta flore i faune, naročito onih čije je postojanje vezano za nizijske vodotokove i slatina Panonskog biogeografskog regiona, među kojima su naročito značajne sledeće vrste biljaka: beli lokvanj (</w:t>
      </w:r>
      <w:r w:rsidRPr="00A22E53">
        <w:rPr>
          <w:i/>
          <w:iCs/>
          <w:sz w:val="24"/>
          <w:szCs w:val="24"/>
        </w:rPr>
        <w:t>Nymphaea alba</w:t>
      </w:r>
      <w:r w:rsidRPr="00A22E53">
        <w:rPr>
          <w:sz w:val="24"/>
          <w:szCs w:val="24"/>
        </w:rPr>
        <w:t>), močvarna paprat (</w:t>
      </w:r>
      <w:r w:rsidRPr="00A22E53">
        <w:rPr>
          <w:i/>
          <w:iCs/>
          <w:sz w:val="24"/>
          <w:szCs w:val="24"/>
        </w:rPr>
        <w:t>Thelypteris palustris</w:t>
      </w:r>
      <w:r w:rsidRPr="00A22E53">
        <w:rPr>
          <w:sz w:val="24"/>
          <w:szCs w:val="24"/>
        </w:rPr>
        <w:t>), divlji ovas (</w:t>
      </w:r>
      <w:r w:rsidRPr="00A22E53">
        <w:rPr>
          <w:i/>
          <w:iCs/>
          <w:sz w:val="24"/>
          <w:szCs w:val="24"/>
        </w:rPr>
        <w:t>Ventenata dubia</w:t>
      </w:r>
      <w:r w:rsidRPr="00A22E53">
        <w:rPr>
          <w:sz w:val="24"/>
          <w:szCs w:val="24"/>
        </w:rPr>
        <w:t>), vodeni orašak (</w:t>
      </w:r>
      <w:r w:rsidRPr="00A22E53">
        <w:rPr>
          <w:i/>
          <w:iCs/>
          <w:sz w:val="24"/>
          <w:szCs w:val="24"/>
        </w:rPr>
        <w:t>Trapa natans</w:t>
      </w:r>
      <w:r w:rsidRPr="00A22E53">
        <w:rPr>
          <w:sz w:val="24"/>
          <w:szCs w:val="24"/>
        </w:rPr>
        <w:t>) panonski zvezdan (</w:t>
      </w:r>
      <w:r w:rsidRPr="00A22E53">
        <w:rPr>
          <w:i/>
          <w:iCs/>
          <w:sz w:val="24"/>
          <w:szCs w:val="24"/>
        </w:rPr>
        <w:t>Aster tripolium</w:t>
      </w:r>
      <w:r w:rsidRPr="00A22E53">
        <w:rPr>
          <w:sz w:val="24"/>
          <w:szCs w:val="24"/>
        </w:rPr>
        <w:t xml:space="preserve"> subsp. </w:t>
      </w:r>
      <w:r w:rsidRPr="00A22E53">
        <w:rPr>
          <w:i/>
          <w:iCs/>
          <w:sz w:val="24"/>
          <w:szCs w:val="24"/>
        </w:rPr>
        <w:t>pannonicus</w:t>
      </w:r>
      <w:r w:rsidRPr="00A22E53">
        <w:rPr>
          <w:sz w:val="24"/>
          <w:szCs w:val="24"/>
        </w:rPr>
        <w:t xml:space="preserve">), </w:t>
      </w:r>
      <w:r w:rsidRPr="00A22E53">
        <w:rPr>
          <w:i/>
          <w:iCs/>
          <w:sz w:val="24"/>
          <w:szCs w:val="24"/>
        </w:rPr>
        <w:t>Thelypteris palustris</w:t>
      </w:r>
      <w:r w:rsidRPr="00A22E53">
        <w:rPr>
          <w:sz w:val="24"/>
          <w:szCs w:val="24"/>
        </w:rPr>
        <w:t>, tabernemontanova zuka (</w:t>
      </w:r>
      <w:r w:rsidRPr="00A22E53">
        <w:rPr>
          <w:i/>
          <w:iCs/>
          <w:sz w:val="24"/>
          <w:szCs w:val="24"/>
        </w:rPr>
        <w:t>Scirpus lacustris</w:t>
      </w:r>
      <w:r w:rsidRPr="00A22E53">
        <w:rPr>
          <w:sz w:val="24"/>
          <w:szCs w:val="24"/>
        </w:rPr>
        <w:t xml:space="preserve"> subsp. </w:t>
      </w:r>
      <w:r w:rsidRPr="00A22E53">
        <w:rPr>
          <w:i/>
          <w:iCs/>
          <w:sz w:val="24"/>
          <w:szCs w:val="24"/>
        </w:rPr>
        <w:t>tabernaemontani</w:t>
      </w:r>
      <w:r w:rsidRPr="00A22E53">
        <w:rPr>
          <w:sz w:val="24"/>
          <w:szCs w:val="24"/>
        </w:rPr>
        <w:t>), slatinski pelen (</w:t>
      </w:r>
      <w:r w:rsidRPr="00A22E53">
        <w:rPr>
          <w:i/>
          <w:iCs/>
          <w:sz w:val="24"/>
          <w:szCs w:val="24"/>
        </w:rPr>
        <w:t>Artemisia santonicum</w:t>
      </w:r>
      <w:r w:rsidRPr="00A22E53">
        <w:rPr>
          <w:sz w:val="24"/>
          <w:szCs w:val="24"/>
        </w:rPr>
        <w:t>); riba: zlatni karaš (</w:t>
      </w:r>
      <w:r w:rsidRPr="00A22E53">
        <w:rPr>
          <w:i/>
          <w:iCs/>
          <w:sz w:val="24"/>
          <w:szCs w:val="24"/>
        </w:rPr>
        <w:t>Carassius carassius</w:t>
      </w:r>
      <w:r w:rsidRPr="00A22E53">
        <w:rPr>
          <w:sz w:val="24"/>
          <w:szCs w:val="24"/>
        </w:rPr>
        <w:t>), gavčica (</w:t>
      </w:r>
      <w:r w:rsidRPr="00A22E53">
        <w:rPr>
          <w:i/>
          <w:iCs/>
          <w:sz w:val="24"/>
          <w:szCs w:val="24"/>
        </w:rPr>
        <w:t>Rhodeus amarus</w:t>
      </w:r>
      <w:r w:rsidRPr="00A22E53">
        <w:rPr>
          <w:sz w:val="24"/>
          <w:szCs w:val="24"/>
        </w:rPr>
        <w:t>), linjak (</w:t>
      </w:r>
      <w:r w:rsidRPr="00A22E53">
        <w:rPr>
          <w:i/>
          <w:iCs/>
          <w:sz w:val="24"/>
          <w:szCs w:val="24"/>
        </w:rPr>
        <w:t>Tinca tinca</w:t>
      </w:r>
      <w:r w:rsidRPr="00A22E53">
        <w:rPr>
          <w:sz w:val="24"/>
          <w:szCs w:val="24"/>
        </w:rPr>
        <w:t>) i čikov (</w:t>
      </w:r>
      <w:r w:rsidRPr="00A22E53">
        <w:rPr>
          <w:i/>
          <w:iCs/>
          <w:sz w:val="24"/>
          <w:szCs w:val="24"/>
        </w:rPr>
        <w:t>Misgurnus fossilis</w:t>
      </w:r>
      <w:r w:rsidRPr="00A22E53">
        <w:rPr>
          <w:sz w:val="24"/>
          <w:szCs w:val="24"/>
        </w:rPr>
        <w:t>); ptica: belobrka čigra (</w:t>
      </w:r>
      <w:r w:rsidRPr="00A22E53">
        <w:rPr>
          <w:i/>
          <w:iCs/>
          <w:sz w:val="24"/>
          <w:szCs w:val="24"/>
        </w:rPr>
        <w:t>Chlidonias hybridus</w:t>
      </w:r>
      <w:r w:rsidRPr="00A22E53">
        <w:rPr>
          <w:sz w:val="24"/>
          <w:szCs w:val="24"/>
        </w:rPr>
        <w:t>), crna čigra (</w:t>
      </w:r>
      <w:r w:rsidRPr="00A22E53">
        <w:rPr>
          <w:i/>
          <w:iCs/>
          <w:sz w:val="24"/>
          <w:szCs w:val="24"/>
        </w:rPr>
        <w:t>Chlidonias niger</w:t>
      </w:r>
      <w:r w:rsidRPr="00A22E53">
        <w:rPr>
          <w:sz w:val="24"/>
          <w:szCs w:val="24"/>
        </w:rPr>
        <w:t>), bukavac (</w:t>
      </w:r>
      <w:r w:rsidRPr="00A22E53">
        <w:rPr>
          <w:i/>
          <w:iCs/>
          <w:sz w:val="24"/>
          <w:szCs w:val="24"/>
        </w:rPr>
        <w:t>Botaurus stellaris</w:t>
      </w:r>
      <w:r w:rsidRPr="00A22E53">
        <w:rPr>
          <w:sz w:val="24"/>
          <w:szCs w:val="24"/>
        </w:rPr>
        <w:t>), patka kašikara (</w:t>
      </w:r>
      <w:r w:rsidRPr="00A22E53">
        <w:rPr>
          <w:i/>
          <w:iCs/>
          <w:sz w:val="24"/>
          <w:szCs w:val="24"/>
        </w:rPr>
        <w:t>Anas clypeata</w:t>
      </w:r>
      <w:r w:rsidRPr="00A22E53">
        <w:rPr>
          <w:sz w:val="24"/>
          <w:szCs w:val="24"/>
        </w:rPr>
        <w:t>), sivi barski petlić (</w:t>
      </w:r>
      <w:r w:rsidRPr="00A22E53">
        <w:rPr>
          <w:i/>
          <w:iCs/>
          <w:sz w:val="24"/>
          <w:szCs w:val="24"/>
        </w:rPr>
        <w:t>Porzana parva</w:t>
      </w:r>
      <w:r w:rsidRPr="00A22E53">
        <w:rPr>
          <w:sz w:val="24"/>
          <w:szCs w:val="24"/>
        </w:rPr>
        <w:t>), cvrčić trščar (</w:t>
      </w:r>
      <w:r w:rsidRPr="00A22E53">
        <w:rPr>
          <w:i/>
          <w:iCs/>
          <w:sz w:val="24"/>
          <w:szCs w:val="24"/>
        </w:rPr>
        <w:t>Locustella naevia</w:t>
      </w:r>
      <w:r w:rsidRPr="00A22E53">
        <w:rPr>
          <w:sz w:val="24"/>
          <w:szCs w:val="24"/>
        </w:rPr>
        <w:t>), modrovoljka (</w:t>
      </w:r>
      <w:r w:rsidRPr="00A22E53">
        <w:rPr>
          <w:i/>
          <w:iCs/>
          <w:sz w:val="24"/>
          <w:szCs w:val="24"/>
        </w:rPr>
        <w:t>Luscinia svecica</w:t>
      </w:r>
      <w:r w:rsidRPr="00A22E53">
        <w:rPr>
          <w:sz w:val="24"/>
          <w:szCs w:val="24"/>
        </w:rPr>
        <w:t>), brkata senica (</w:t>
      </w:r>
      <w:r w:rsidRPr="00A22E53">
        <w:rPr>
          <w:i/>
          <w:iCs/>
          <w:sz w:val="24"/>
          <w:szCs w:val="24"/>
        </w:rPr>
        <w:t>Panurus biarmicus</w:t>
      </w:r>
      <w:r w:rsidRPr="00A22E53">
        <w:rPr>
          <w:sz w:val="24"/>
          <w:szCs w:val="24"/>
        </w:rPr>
        <w:t>), patka njorka (</w:t>
      </w:r>
      <w:r w:rsidRPr="00A22E53">
        <w:rPr>
          <w:i/>
          <w:iCs/>
          <w:sz w:val="24"/>
          <w:szCs w:val="24"/>
        </w:rPr>
        <w:t>Aythya nyroca</w:t>
      </w:r>
      <w:r w:rsidRPr="00A22E53">
        <w:rPr>
          <w:sz w:val="24"/>
          <w:szCs w:val="24"/>
        </w:rPr>
        <w:t>), crnovrati gnjurac (</w:t>
      </w:r>
      <w:r w:rsidRPr="00A22E53">
        <w:rPr>
          <w:i/>
          <w:iCs/>
          <w:sz w:val="24"/>
          <w:szCs w:val="24"/>
        </w:rPr>
        <w:t>Podiceps nigricollis</w:t>
      </w:r>
      <w:r w:rsidRPr="00A22E53">
        <w:rPr>
          <w:sz w:val="24"/>
          <w:szCs w:val="24"/>
        </w:rPr>
        <w:t>) vodozemci: crvenotrbi mukač (</w:t>
      </w:r>
      <w:r w:rsidRPr="00A22E53">
        <w:rPr>
          <w:i/>
          <w:iCs/>
          <w:sz w:val="24"/>
          <w:szCs w:val="24"/>
        </w:rPr>
        <w:t>Bombina bombina</w:t>
      </w:r>
      <w:r w:rsidRPr="00A22E53">
        <w:rPr>
          <w:sz w:val="24"/>
          <w:szCs w:val="24"/>
        </w:rPr>
        <w:t>), barska kornjača (</w:t>
      </w:r>
      <w:r w:rsidRPr="00A22E53">
        <w:rPr>
          <w:i/>
          <w:iCs/>
          <w:sz w:val="24"/>
          <w:szCs w:val="24"/>
        </w:rPr>
        <w:t>Emys orbicularis</w:t>
      </w:r>
      <w:r w:rsidRPr="00A22E53">
        <w:rPr>
          <w:sz w:val="24"/>
          <w:szCs w:val="24"/>
        </w:rPr>
        <w:t>) i sisara: vidra (</w:t>
      </w:r>
      <w:r w:rsidRPr="00A22E53">
        <w:rPr>
          <w:i/>
          <w:iCs/>
          <w:sz w:val="24"/>
          <w:szCs w:val="24"/>
        </w:rPr>
        <w:t>Lutra lutra</w:t>
      </w:r>
      <w:r w:rsidRPr="00A22E53">
        <w:rPr>
          <w:sz w:val="24"/>
          <w:szCs w:val="24"/>
        </w:rPr>
        <w:t>);</w:t>
      </w:r>
    </w:p>
    <w:p w:rsidR="00A22E53" w:rsidRPr="00A22E53" w:rsidRDefault="00A22E53">
      <w:pPr>
        <w:pStyle w:val="ListParagraph"/>
        <w:numPr>
          <w:ilvl w:val="0"/>
          <w:numId w:val="50"/>
        </w:numPr>
        <w:rPr>
          <w:sz w:val="24"/>
          <w:szCs w:val="24"/>
        </w:rPr>
      </w:pPr>
      <w:r w:rsidRPr="00A22E53">
        <w:rPr>
          <w:sz w:val="24"/>
          <w:szCs w:val="24"/>
        </w:rPr>
        <w:lastRenderedPageBreak/>
        <w:t>unapređivanje postojećih i formiranje novih ekoloških koridora prema susednim zaštićenim područjima;</w:t>
      </w:r>
    </w:p>
    <w:p w:rsidR="00A22E53" w:rsidRPr="00A22E53" w:rsidRDefault="00A22E53">
      <w:pPr>
        <w:pStyle w:val="ListParagraph"/>
        <w:numPr>
          <w:ilvl w:val="0"/>
          <w:numId w:val="50"/>
        </w:numPr>
        <w:rPr>
          <w:sz w:val="24"/>
          <w:szCs w:val="24"/>
        </w:rPr>
      </w:pPr>
      <w:r w:rsidRPr="00A22E53">
        <w:rPr>
          <w:sz w:val="24"/>
          <w:szCs w:val="24"/>
        </w:rPr>
        <w:t>obezbeđivanje ekološkog integriteta i funkcionalnosti ekosistema Jegričke;</w:t>
      </w:r>
    </w:p>
    <w:p w:rsidR="00C87232" w:rsidRPr="00D36E3F" w:rsidRDefault="00A22E53">
      <w:pPr>
        <w:pStyle w:val="ListParagraph"/>
        <w:numPr>
          <w:ilvl w:val="0"/>
          <w:numId w:val="50"/>
        </w:numPr>
        <w:rPr>
          <w:noProof/>
          <w:color w:val="FF0000"/>
          <w:sz w:val="24"/>
          <w:szCs w:val="24"/>
        </w:rPr>
      </w:pPr>
      <w:proofErr w:type="gramStart"/>
      <w:r w:rsidRPr="009337CC">
        <w:rPr>
          <w:sz w:val="24"/>
          <w:szCs w:val="24"/>
        </w:rPr>
        <w:t>smanjenja</w:t>
      </w:r>
      <w:proofErr w:type="gramEnd"/>
      <w:r w:rsidRPr="009337CC">
        <w:rPr>
          <w:sz w:val="24"/>
          <w:szCs w:val="24"/>
        </w:rPr>
        <w:t xml:space="preserve"> intenziteta, odnosno uklanjanja ugrožavajućih faktora i favorizovanja činilaca koji pozitivno deluju na zaštićeno područje i njegove komponente.</w:t>
      </w:r>
    </w:p>
    <w:p w:rsidR="00D36E3F" w:rsidRDefault="00D36E3F" w:rsidP="00D36E3F">
      <w:pPr>
        <w:rPr>
          <w:noProof/>
          <w:color w:val="FF0000"/>
          <w:sz w:val="24"/>
          <w:szCs w:val="24"/>
        </w:rPr>
      </w:pPr>
    </w:p>
    <w:p w:rsidR="00347D6D" w:rsidRPr="00347D6D" w:rsidRDefault="00347D6D" w:rsidP="00347D6D">
      <w:pPr>
        <w:pStyle w:val="Hang127"/>
        <w:rPr>
          <w:noProof/>
          <w:sz w:val="24"/>
          <w:szCs w:val="24"/>
        </w:rPr>
      </w:pPr>
      <w:r w:rsidRPr="00347D6D">
        <w:rPr>
          <w:noProof/>
          <w:sz w:val="24"/>
          <w:szCs w:val="24"/>
        </w:rPr>
        <w:t>Park prirode „Jegrička” nalazi se na području opština Bačka Palanka, Vrbas, Temerin i Žabalj, a obuhvata i delove naselja: Žabalj, Zmajevo i Ravno Selo, obuhvatajući parcele upisane u katastarske opštine Despotovo, Ravno Selo, Zmajevo, Sirig, Temerin, Žabalj, Gospođinci i Čurug.</w:t>
      </w:r>
    </w:p>
    <w:p w:rsidR="00347D6D" w:rsidRPr="00347D6D" w:rsidRDefault="00347D6D" w:rsidP="00347D6D">
      <w:pPr>
        <w:pStyle w:val="Hang127"/>
        <w:rPr>
          <w:noProof/>
          <w:sz w:val="24"/>
          <w:szCs w:val="24"/>
        </w:rPr>
      </w:pPr>
      <w:r w:rsidRPr="00347D6D">
        <w:rPr>
          <w:noProof/>
          <w:sz w:val="24"/>
          <w:szCs w:val="24"/>
        </w:rPr>
        <w:t>Ukupna površina Parka prirode „Jegrička” iznosi 1.193,19 ha od čega je 1.191,65 ha (99,87%) u državnoj svojini, 1,55 ha (0,13%) u privatnoj svojini.</w:t>
      </w:r>
    </w:p>
    <w:p w:rsidR="00347D6D" w:rsidRPr="00347D6D" w:rsidRDefault="00347D6D" w:rsidP="00347D6D">
      <w:pPr>
        <w:pStyle w:val="Hang127"/>
        <w:rPr>
          <w:noProof/>
          <w:sz w:val="24"/>
          <w:szCs w:val="24"/>
        </w:rPr>
      </w:pPr>
      <w:r w:rsidRPr="00347D6D">
        <w:rPr>
          <w:noProof/>
          <w:sz w:val="24"/>
          <w:szCs w:val="24"/>
        </w:rPr>
        <w:t>Uzimajući u obzir to da je vodotok Jegrička integralni deo Osnovne kanalske mreže Hidrosistema Dunav–Tisa–Dunav, na zaštićenom području razlikuju se tri hidrotehničke celine:</w:t>
      </w:r>
    </w:p>
    <w:p w:rsidR="00347D6D" w:rsidRPr="003702F2" w:rsidRDefault="00347D6D">
      <w:pPr>
        <w:pStyle w:val="ListParagraph"/>
        <w:numPr>
          <w:ilvl w:val="0"/>
          <w:numId w:val="51"/>
        </w:numPr>
        <w:rPr>
          <w:noProof/>
          <w:sz w:val="24"/>
          <w:szCs w:val="24"/>
        </w:rPr>
      </w:pPr>
      <w:r w:rsidRPr="003702F2">
        <w:rPr>
          <w:noProof/>
          <w:sz w:val="24"/>
          <w:szCs w:val="24"/>
        </w:rPr>
        <w:t>celina A – kanalisani deo od ustave kod Despotova (64+163 km) do regionalnog puta Temerin–Bečej (30+000 km);</w:t>
      </w:r>
    </w:p>
    <w:p w:rsidR="00347D6D" w:rsidRPr="003702F2" w:rsidRDefault="00347D6D">
      <w:pPr>
        <w:pStyle w:val="ListParagraph"/>
        <w:numPr>
          <w:ilvl w:val="0"/>
          <w:numId w:val="51"/>
        </w:numPr>
        <w:rPr>
          <w:noProof/>
          <w:sz w:val="24"/>
          <w:szCs w:val="24"/>
        </w:rPr>
      </w:pPr>
      <w:r w:rsidRPr="003702F2">
        <w:rPr>
          <w:noProof/>
          <w:sz w:val="24"/>
          <w:szCs w:val="24"/>
        </w:rPr>
        <w:t>celina B – deo sa očuvanim prirodnim odlikama ravničarskih reka od regionalnog puta Temerin–Bečej (30+000 km) do ustave kod Žablja (15+470 km);</w:t>
      </w:r>
    </w:p>
    <w:p w:rsidR="00347D6D" w:rsidRPr="003702F2" w:rsidRDefault="00347D6D">
      <w:pPr>
        <w:pStyle w:val="ListParagraph"/>
        <w:numPr>
          <w:ilvl w:val="0"/>
          <w:numId w:val="51"/>
        </w:numPr>
        <w:rPr>
          <w:noProof/>
          <w:sz w:val="24"/>
          <w:szCs w:val="24"/>
        </w:rPr>
      </w:pPr>
      <w:r w:rsidRPr="003702F2">
        <w:rPr>
          <w:noProof/>
          <w:sz w:val="24"/>
          <w:szCs w:val="24"/>
        </w:rPr>
        <w:t>celina V – deo od ustave kod Žablja (15+470 km) do crpne stanice „Žabalj” (0+820 km) i deo koji predstavlja izlivni kanal Jegričke u Tisu (od 0+820 km do 0+000 km).</w:t>
      </w:r>
    </w:p>
    <w:p w:rsidR="00347D6D" w:rsidRPr="003702F2" w:rsidRDefault="00347D6D" w:rsidP="003702F2">
      <w:pPr>
        <w:pStyle w:val="Hang127"/>
        <w:spacing w:before="120"/>
        <w:rPr>
          <w:noProof/>
          <w:sz w:val="24"/>
          <w:szCs w:val="24"/>
        </w:rPr>
      </w:pPr>
      <w:r w:rsidRPr="003702F2">
        <w:rPr>
          <w:noProof/>
          <w:sz w:val="24"/>
          <w:szCs w:val="24"/>
        </w:rPr>
        <w:t>Oko Parka prirode „Jegrička” uspostavlja se zaštitna zona koja obuhvata površinu od 5.701,60 ha u svim katastarskim opštinama.</w:t>
      </w:r>
    </w:p>
    <w:p w:rsidR="00347D6D" w:rsidRPr="003702F2" w:rsidRDefault="00347D6D" w:rsidP="003702F2">
      <w:pPr>
        <w:pStyle w:val="Hang127"/>
        <w:spacing w:before="120"/>
        <w:rPr>
          <w:noProof/>
          <w:sz w:val="24"/>
          <w:szCs w:val="24"/>
        </w:rPr>
      </w:pPr>
      <w:r w:rsidRPr="003702F2">
        <w:rPr>
          <w:noProof/>
          <w:sz w:val="24"/>
          <w:szCs w:val="24"/>
        </w:rPr>
        <w:t>Na prostoru Parka prirode „Jegrička”, uspostavljaju se sledeći režimi zaštite: režim zaštite II stepena i režim zaštite III stepena.</w:t>
      </w:r>
    </w:p>
    <w:p w:rsidR="00347D6D" w:rsidRPr="003702F2" w:rsidRDefault="00347D6D" w:rsidP="003702F2">
      <w:pPr>
        <w:pStyle w:val="Hang127"/>
        <w:spacing w:before="120"/>
        <w:rPr>
          <w:noProof/>
          <w:sz w:val="24"/>
          <w:szCs w:val="24"/>
        </w:rPr>
      </w:pPr>
      <w:r w:rsidRPr="003702F2">
        <w:rPr>
          <w:noProof/>
          <w:sz w:val="24"/>
          <w:szCs w:val="24"/>
        </w:rPr>
        <w:t>Režim zaštite II stepena iznosi 257,09 ha, ili 21.5% zaštićene površine, obuhvata sledeće prirodne celine:</w:t>
      </w:r>
    </w:p>
    <w:p w:rsidR="00347D6D" w:rsidRPr="003702F2" w:rsidRDefault="00347D6D">
      <w:pPr>
        <w:pStyle w:val="ListParagraph"/>
        <w:numPr>
          <w:ilvl w:val="0"/>
          <w:numId w:val="52"/>
        </w:numPr>
        <w:rPr>
          <w:noProof/>
          <w:sz w:val="24"/>
          <w:szCs w:val="24"/>
        </w:rPr>
      </w:pPr>
      <w:r w:rsidRPr="003702F2">
        <w:rPr>
          <w:noProof/>
          <w:sz w:val="24"/>
          <w:szCs w:val="24"/>
        </w:rPr>
        <w:t>Razliveno močvarno područje Jegričke – prostorna celina B;</w:t>
      </w:r>
    </w:p>
    <w:p w:rsidR="00347D6D" w:rsidRPr="003702F2" w:rsidRDefault="00347D6D">
      <w:pPr>
        <w:pStyle w:val="ListParagraph"/>
        <w:numPr>
          <w:ilvl w:val="0"/>
          <w:numId w:val="52"/>
        </w:numPr>
        <w:rPr>
          <w:noProof/>
          <w:sz w:val="24"/>
          <w:szCs w:val="24"/>
        </w:rPr>
      </w:pPr>
      <w:r w:rsidRPr="003702F2">
        <w:rPr>
          <w:noProof/>
          <w:sz w:val="24"/>
          <w:szCs w:val="24"/>
        </w:rPr>
        <w:t>Četiri ostrva u prostornoj celini V;</w:t>
      </w:r>
    </w:p>
    <w:p w:rsidR="00347D6D" w:rsidRPr="003702F2" w:rsidRDefault="00347D6D">
      <w:pPr>
        <w:pStyle w:val="ListParagraph"/>
        <w:numPr>
          <w:ilvl w:val="0"/>
          <w:numId w:val="52"/>
        </w:numPr>
        <w:rPr>
          <w:noProof/>
          <w:sz w:val="24"/>
          <w:szCs w:val="24"/>
        </w:rPr>
      </w:pPr>
      <w:r w:rsidRPr="003702F2">
        <w:rPr>
          <w:noProof/>
          <w:sz w:val="24"/>
          <w:szCs w:val="24"/>
        </w:rPr>
        <w:t>Slatine kod Male bare.</w:t>
      </w:r>
    </w:p>
    <w:p w:rsidR="00347D6D" w:rsidRPr="003702F2" w:rsidRDefault="00347D6D" w:rsidP="003702F2">
      <w:pPr>
        <w:pStyle w:val="Hang127"/>
        <w:rPr>
          <w:noProof/>
          <w:sz w:val="24"/>
          <w:szCs w:val="24"/>
        </w:rPr>
      </w:pPr>
      <w:r w:rsidRPr="003702F2">
        <w:rPr>
          <w:noProof/>
          <w:sz w:val="24"/>
          <w:szCs w:val="24"/>
        </w:rPr>
        <w:t>Režim zaštite III stepena iznosi 936,10 ha, ili 78.5 % zaštićene površine, obuhvata sledeće prirodne celine:</w:t>
      </w:r>
    </w:p>
    <w:p w:rsidR="00347D6D" w:rsidRPr="003702F2" w:rsidRDefault="00347D6D">
      <w:pPr>
        <w:pStyle w:val="ListParagraph"/>
        <w:numPr>
          <w:ilvl w:val="0"/>
          <w:numId w:val="53"/>
        </w:numPr>
        <w:rPr>
          <w:noProof/>
          <w:sz w:val="24"/>
          <w:szCs w:val="24"/>
        </w:rPr>
      </w:pPr>
      <w:r w:rsidRPr="003702F2">
        <w:rPr>
          <w:noProof/>
          <w:sz w:val="24"/>
          <w:szCs w:val="24"/>
        </w:rPr>
        <w:t>Prostorna celina A;</w:t>
      </w:r>
    </w:p>
    <w:p w:rsidR="00347D6D" w:rsidRPr="003702F2" w:rsidRDefault="00347D6D">
      <w:pPr>
        <w:pStyle w:val="ListParagraph"/>
        <w:numPr>
          <w:ilvl w:val="0"/>
          <w:numId w:val="53"/>
        </w:numPr>
        <w:rPr>
          <w:noProof/>
          <w:sz w:val="24"/>
          <w:szCs w:val="24"/>
        </w:rPr>
      </w:pPr>
      <w:r w:rsidRPr="003702F2">
        <w:rPr>
          <w:noProof/>
          <w:sz w:val="24"/>
          <w:szCs w:val="24"/>
        </w:rPr>
        <w:t>Prostorna celina V, izuzev Četiri ostrva koja su u režimu zaštite II stepena.</w:t>
      </w:r>
    </w:p>
    <w:p w:rsidR="00347D6D" w:rsidRPr="003702F2" w:rsidRDefault="00347D6D" w:rsidP="00347D6D">
      <w:pPr>
        <w:rPr>
          <w:noProof/>
          <w:sz w:val="24"/>
          <w:szCs w:val="24"/>
        </w:rPr>
      </w:pPr>
    </w:p>
    <w:p w:rsidR="00347D6D" w:rsidRPr="003702F2" w:rsidRDefault="00347D6D" w:rsidP="003702F2">
      <w:pPr>
        <w:pStyle w:val="Hang127"/>
        <w:rPr>
          <w:noProof/>
          <w:sz w:val="24"/>
          <w:szCs w:val="24"/>
        </w:rPr>
      </w:pPr>
      <w:r w:rsidRPr="003702F2">
        <w:rPr>
          <w:noProof/>
          <w:sz w:val="24"/>
          <w:szCs w:val="24"/>
        </w:rPr>
        <w:t>Na području Parka prirode „Jegrička” zabranjuje se:</w:t>
      </w:r>
    </w:p>
    <w:p w:rsidR="00347D6D" w:rsidRPr="003702F2" w:rsidRDefault="00347D6D">
      <w:pPr>
        <w:pStyle w:val="ListParagraph"/>
        <w:numPr>
          <w:ilvl w:val="0"/>
          <w:numId w:val="54"/>
        </w:numPr>
        <w:rPr>
          <w:noProof/>
          <w:sz w:val="24"/>
          <w:szCs w:val="24"/>
        </w:rPr>
      </w:pPr>
      <w:r w:rsidRPr="003702F2">
        <w:rPr>
          <w:noProof/>
          <w:sz w:val="24"/>
          <w:szCs w:val="24"/>
        </w:rPr>
        <w:t>radovi i aktivnosti koji mogu imati nepovoljan uticaj na geomorfološke, hidrološke i pedološke karakteristike, živi svet, životnu sredinu, ekološki integritet i estetska obeležja predela;</w:t>
      </w:r>
    </w:p>
    <w:p w:rsidR="00347D6D" w:rsidRPr="003702F2" w:rsidRDefault="00347D6D">
      <w:pPr>
        <w:pStyle w:val="ListParagraph"/>
        <w:numPr>
          <w:ilvl w:val="0"/>
          <w:numId w:val="54"/>
        </w:numPr>
        <w:rPr>
          <w:noProof/>
          <w:sz w:val="24"/>
          <w:szCs w:val="24"/>
        </w:rPr>
      </w:pPr>
      <w:r w:rsidRPr="003702F2">
        <w:rPr>
          <w:noProof/>
          <w:sz w:val="24"/>
          <w:szCs w:val="24"/>
        </w:rPr>
        <w:t>uznemiravanje, neplansko sakupljanje i uništavanje faune;</w:t>
      </w:r>
    </w:p>
    <w:p w:rsidR="00347D6D" w:rsidRPr="003702F2" w:rsidRDefault="00347D6D">
      <w:pPr>
        <w:pStyle w:val="ListParagraph"/>
        <w:numPr>
          <w:ilvl w:val="0"/>
          <w:numId w:val="54"/>
        </w:numPr>
        <w:rPr>
          <w:noProof/>
          <w:sz w:val="24"/>
          <w:szCs w:val="24"/>
        </w:rPr>
      </w:pPr>
      <w:r w:rsidRPr="003702F2">
        <w:rPr>
          <w:noProof/>
          <w:sz w:val="24"/>
          <w:szCs w:val="24"/>
        </w:rPr>
        <w:t>uništavanje i neplansko uklanjanje vegetacije i divlje flore;</w:t>
      </w:r>
    </w:p>
    <w:p w:rsidR="00347D6D" w:rsidRPr="003702F2" w:rsidRDefault="00347D6D">
      <w:pPr>
        <w:pStyle w:val="ListParagraph"/>
        <w:numPr>
          <w:ilvl w:val="0"/>
          <w:numId w:val="54"/>
        </w:numPr>
        <w:rPr>
          <w:noProof/>
          <w:sz w:val="24"/>
          <w:szCs w:val="24"/>
        </w:rPr>
      </w:pPr>
      <w:r w:rsidRPr="003702F2">
        <w:rPr>
          <w:noProof/>
          <w:sz w:val="24"/>
          <w:szCs w:val="24"/>
        </w:rPr>
        <w:t>neplansko sakupljanje i uništavanje divljih vrsta;</w:t>
      </w:r>
    </w:p>
    <w:p w:rsidR="00347D6D" w:rsidRPr="003702F2" w:rsidRDefault="00347D6D">
      <w:pPr>
        <w:pStyle w:val="ListParagraph"/>
        <w:numPr>
          <w:ilvl w:val="0"/>
          <w:numId w:val="54"/>
        </w:numPr>
        <w:rPr>
          <w:noProof/>
          <w:sz w:val="24"/>
          <w:szCs w:val="24"/>
        </w:rPr>
      </w:pPr>
      <w:r w:rsidRPr="003702F2">
        <w:rPr>
          <w:noProof/>
          <w:sz w:val="24"/>
          <w:szCs w:val="24"/>
        </w:rPr>
        <w:t>unošenje alohtonih invazivnih biljnih i životinjskih vrsta, obnova i širenje zasada invazivnih drvenastih vrsta;</w:t>
      </w:r>
    </w:p>
    <w:p w:rsidR="00347D6D" w:rsidRPr="003702F2" w:rsidRDefault="00347D6D">
      <w:pPr>
        <w:pStyle w:val="ListParagraph"/>
        <w:numPr>
          <w:ilvl w:val="0"/>
          <w:numId w:val="54"/>
        </w:numPr>
        <w:rPr>
          <w:noProof/>
          <w:sz w:val="24"/>
          <w:szCs w:val="24"/>
        </w:rPr>
      </w:pPr>
      <w:r w:rsidRPr="003702F2">
        <w:rPr>
          <w:noProof/>
          <w:sz w:val="24"/>
          <w:szCs w:val="24"/>
        </w:rPr>
        <w:t>privredni ribolov;</w:t>
      </w:r>
    </w:p>
    <w:p w:rsidR="00347D6D" w:rsidRPr="003702F2" w:rsidRDefault="00347D6D">
      <w:pPr>
        <w:pStyle w:val="ListParagraph"/>
        <w:numPr>
          <w:ilvl w:val="0"/>
          <w:numId w:val="54"/>
        </w:numPr>
        <w:rPr>
          <w:noProof/>
          <w:sz w:val="24"/>
          <w:szCs w:val="24"/>
        </w:rPr>
      </w:pPr>
      <w:r w:rsidRPr="003702F2">
        <w:rPr>
          <w:noProof/>
          <w:sz w:val="24"/>
          <w:szCs w:val="24"/>
        </w:rPr>
        <w:t>povećanje rascepkanosti (fragmentacije) staništa stvaranjem novih ili jačanjem efekata postojećih barijera;</w:t>
      </w:r>
    </w:p>
    <w:p w:rsidR="00347D6D" w:rsidRPr="003702F2" w:rsidRDefault="00347D6D">
      <w:pPr>
        <w:pStyle w:val="ListParagraph"/>
        <w:numPr>
          <w:ilvl w:val="0"/>
          <w:numId w:val="54"/>
        </w:numPr>
        <w:rPr>
          <w:noProof/>
          <w:sz w:val="24"/>
          <w:szCs w:val="24"/>
        </w:rPr>
      </w:pPr>
      <w:r w:rsidRPr="003702F2">
        <w:rPr>
          <w:noProof/>
          <w:sz w:val="24"/>
          <w:szCs w:val="24"/>
        </w:rPr>
        <w:t>paljenje trske;</w:t>
      </w:r>
    </w:p>
    <w:p w:rsidR="00347D6D" w:rsidRPr="003702F2" w:rsidRDefault="00347D6D">
      <w:pPr>
        <w:pStyle w:val="ListParagraph"/>
        <w:numPr>
          <w:ilvl w:val="0"/>
          <w:numId w:val="54"/>
        </w:numPr>
        <w:rPr>
          <w:noProof/>
          <w:sz w:val="24"/>
          <w:szCs w:val="24"/>
        </w:rPr>
      </w:pPr>
      <w:r w:rsidRPr="003702F2">
        <w:rPr>
          <w:noProof/>
          <w:sz w:val="24"/>
          <w:szCs w:val="24"/>
        </w:rPr>
        <w:t>pošumljavanje bara, livada i pašnjaka;</w:t>
      </w:r>
    </w:p>
    <w:p w:rsidR="00347D6D" w:rsidRPr="003702F2" w:rsidRDefault="00347D6D">
      <w:pPr>
        <w:pStyle w:val="ListParagraph"/>
        <w:numPr>
          <w:ilvl w:val="0"/>
          <w:numId w:val="54"/>
        </w:numPr>
        <w:rPr>
          <w:noProof/>
          <w:sz w:val="24"/>
          <w:szCs w:val="24"/>
        </w:rPr>
      </w:pPr>
      <w:r w:rsidRPr="003702F2">
        <w:rPr>
          <w:noProof/>
          <w:sz w:val="24"/>
          <w:szCs w:val="24"/>
        </w:rPr>
        <w:t>upuštanje neprečišćenih otpadnih voda, kao i voda ispod kvaliteta koji odgovara II klasi;</w:t>
      </w:r>
    </w:p>
    <w:p w:rsidR="00347D6D" w:rsidRPr="003702F2" w:rsidRDefault="00347D6D">
      <w:pPr>
        <w:pStyle w:val="ListParagraph"/>
        <w:numPr>
          <w:ilvl w:val="0"/>
          <w:numId w:val="54"/>
        </w:numPr>
        <w:rPr>
          <w:noProof/>
          <w:sz w:val="24"/>
          <w:szCs w:val="24"/>
        </w:rPr>
      </w:pPr>
      <w:r w:rsidRPr="003702F2">
        <w:rPr>
          <w:noProof/>
          <w:sz w:val="24"/>
          <w:szCs w:val="24"/>
        </w:rPr>
        <w:t>seča starih reprezentativnih jedinki autohtonih vrsta drveća;</w:t>
      </w:r>
    </w:p>
    <w:p w:rsidR="00347D6D" w:rsidRPr="003702F2" w:rsidRDefault="00347D6D">
      <w:pPr>
        <w:pStyle w:val="ListParagraph"/>
        <w:numPr>
          <w:ilvl w:val="0"/>
          <w:numId w:val="54"/>
        </w:numPr>
        <w:rPr>
          <w:noProof/>
          <w:sz w:val="24"/>
          <w:szCs w:val="24"/>
        </w:rPr>
      </w:pPr>
      <w:r w:rsidRPr="003702F2">
        <w:rPr>
          <w:noProof/>
          <w:sz w:val="24"/>
          <w:szCs w:val="24"/>
        </w:rPr>
        <w:t>neplanska seča i oštećivanje šumskog drveća, zamena sastojina i grupacija autohtonih vrsta drveća alohtonim;</w:t>
      </w:r>
    </w:p>
    <w:p w:rsidR="00347D6D" w:rsidRPr="003702F2" w:rsidRDefault="00347D6D">
      <w:pPr>
        <w:pStyle w:val="ListParagraph"/>
        <w:numPr>
          <w:ilvl w:val="0"/>
          <w:numId w:val="54"/>
        </w:numPr>
        <w:rPr>
          <w:noProof/>
          <w:sz w:val="24"/>
          <w:szCs w:val="24"/>
        </w:rPr>
      </w:pPr>
      <w:r w:rsidRPr="003702F2">
        <w:rPr>
          <w:noProof/>
          <w:sz w:val="24"/>
          <w:szCs w:val="24"/>
        </w:rPr>
        <w:t>ispuštanje (emisija) zagađujućih materija u vodu, vazduh ili zemljište, fizičko zagađivanje, otvaranje deponija, odlaganje, skladištenje opasnih materija (rezervoari goriva i sl.) i sprovođenje aktivnosti koje predstavljaju potencijalnu opasnost za ugrožavanje kvaliteta životne sredine;</w:t>
      </w:r>
    </w:p>
    <w:p w:rsidR="00347D6D" w:rsidRPr="003702F2" w:rsidRDefault="00347D6D">
      <w:pPr>
        <w:pStyle w:val="ListParagraph"/>
        <w:numPr>
          <w:ilvl w:val="0"/>
          <w:numId w:val="54"/>
        </w:numPr>
        <w:rPr>
          <w:noProof/>
          <w:sz w:val="24"/>
          <w:szCs w:val="24"/>
        </w:rPr>
      </w:pPr>
      <w:r w:rsidRPr="003702F2">
        <w:rPr>
          <w:noProof/>
          <w:sz w:val="24"/>
          <w:szCs w:val="24"/>
        </w:rPr>
        <w:t>obrada zemljišta, meliorativni radovi na prirodnim travnim staništima (pašnjak, livada) i uklanjanje travnog pokrivača sa slojem zemljišta;</w:t>
      </w:r>
    </w:p>
    <w:p w:rsidR="00347D6D" w:rsidRPr="003702F2" w:rsidRDefault="00347D6D">
      <w:pPr>
        <w:pStyle w:val="ListParagraph"/>
        <w:numPr>
          <w:ilvl w:val="0"/>
          <w:numId w:val="54"/>
        </w:numPr>
        <w:rPr>
          <w:noProof/>
          <w:sz w:val="24"/>
          <w:szCs w:val="24"/>
        </w:rPr>
      </w:pPr>
      <w:r w:rsidRPr="003702F2">
        <w:rPr>
          <w:noProof/>
          <w:sz w:val="24"/>
          <w:szCs w:val="24"/>
        </w:rPr>
        <w:t>ograđivanje prostora neposredno uz vodotok radi obezbeđivanja prohodnosti;</w:t>
      </w:r>
    </w:p>
    <w:p w:rsidR="00347D6D" w:rsidRPr="003702F2" w:rsidRDefault="00347D6D">
      <w:pPr>
        <w:pStyle w:val="ListParagraph"/>
        <w:numPr>
          <w:ilvl w:val="0"/>
          <w:numId w:val="54"/>
        </w:numPr>
        <w:rPr>
          <w:noProof/>
          <w:sz w:val="24"/>
          <w:szCs w:val="24"/>
        </w:rPr>
      </w:pPr>
      <w:r w:rsidRPr="003702F2">
        <w:rPr>
          <w:noProof/>
          <w:sz w:val="24"/>
          <w:szCs w:val="24"/>
        </w:rPr>
        <w:lastRenderedPageBreak/>
        <w:t>neplansko odlaganje i skladištenje inertnog materijala (npr. pesak, šljunak, zemlja) i obavljanje ostalih radova i aktivnosti koje nisu u skladu s principima održivog korišćenja prirodnih resursa;</w:t>
      </w:r>
    </w:p>
    <w:p w:rsidR="00347D6D" w:rsidRPr="003702F2" w:rsidRDefault="00347D6D">
      <w:pPr>
        <w:pStyle w:val="ListParagraph"/>
        <w:numPr>
          <w:ilvl w:val="0"/>
          <w:numId w:val="54"/>
        </w:numPr>
        <w:rPr>
          <w:noProof/>
          <w:sz w:val="24"/>
          <w:szCs w:val="24"/>
        </w:rPr>
      </w:pPr>
      <w:r w:rsidRPr="003702F2">
        <w:rPr>
          <w:noProof/>
          <w:sz w:val="24"/>
          <w:szCs w:val="24"/>
        </w:rPr>
        <w:t>odlaganje svih vrsta otpadnih i opasnih materija, kao i uspostavljanje transportne rute opasnog otpada;</w:t>
      </w:r>
    </w:p>
    <w:p w:rsidR="00347D6D" w:rsidRPr="003702F2" w:rsidRDefault="00347D6D">
      <w:pPr>
        <w:pStyle w:val="ListParagraph"/>
        <w:numPr>
          <w:ilvl w:val="0"/>
          <w:numId w:val="54"/>
        </w:numPr>
        <w:rPr>
          <w:noProof/>
          <w:sz w:val="24"/>
          <w:szCs w:val="24"/>
        </w:rPr>
      </w:pPr>
      <w:r w:rsidRPr="003702F2">
        <w:rPr>
          <w:noProof/>
          <w:sz w:val="24"/>
          <w:szCs w:val="24"/>
        </w:rPr>
        <w:t>formiranje građevinskog zemljišta van građevinskog područja naselja suprotno ciljevima zaštite i održivo korišćenje prirodnih vrednosti;</w:t>
      </w:r>
    </w:p>
    <w:p w:rsidR="00347D6D" w:rsidRPr="00E07020" w:rsidRDefault="00347D6D">
      <w:pPr>
        <w:pStyle w:val="ListParagraph"/>
        <w:numPr>
          <w:ilvl w:val="0"/>
          <w:numId w:val="54"/>
        </w:numPr>
        <w:rPr>
          <w:noProof/>
          <w:sz w:val="24"/>
          <w:szCs w:val="24"/>
          <w:lang w:val="de-DE"/>
        </w:rPr>
      </w:pPr>
      <w:r w:rsidRPr="00E07020">
        <w:rPr>
          <w:noProof/>
          <w:sz w:val="24"/>
          <w:szCs w:val="24"/>
          <w:lang w:val="de-DE"/>
        </w:rPr>
        <w:t>izgradnja malih kućica na vodi.</w:t>
      </w:r>
    </w:p>
    <w:p w:rsidR="00347D6D" w:rsidRPr="00E07020" w:rsidRDefault="00347D6D" w:rsidP="003702F2">
      <w:pPr>
        <w:pStyle w:val="Hang127"/>
        <w:spacing w:before="240"/>
        <w:rPr>
          <w:noProof/>
          <w:sz w:val="24"/>
          <w:szCs w:val="24"/>
          <w:lang w:val="de-DE"/>
        </w:rPr>
      </w:pPr>
      <w:r w:rsidRPr="00E07020">
        <w:rPr>
          <w:noProof/>
          <w:sz w:val="24"/>
          <w:szCs w:val="24"/>
          <w:lang w:val="de-DE"/>
        </w:rPr>
        <w:t>Na području Parka prirode „Jegrička” ograničava se:</w:t>
      </w:r>
    </w:p>
    <w:p w:rsidR="00347D6D" w:rsidRPr="00E07020" w:rsidRDefault="00347D6D">
      <w:pPr>
        <w:pStyle w:val="ListParagraph"/>
        <w:numPr>
          <w:ilvl w:val="0"/>
          <w:numId w:val="55"/>
        </w:numPr>
        <w:rPr>
          <w:noProof/>
          <w:sz w:val="24"/>
          <w:szCs w:val="24"/>
          <w:lang w:val="de-DE"/>
        </w:rPr>
      </w:pPr>
      <w:r w:rsidRPr="00E07020">
        <w:rPr>
          <w:noProof/>
          <w:sz w:val="24"/>
          <w:szCs w:val="24"/>
          <w:lang w:val="de-DE"/>
        </w:rPr>
        <w:t>košenje i ispaša na travnim površinama, seča i uklanjanje trske, košenje i uklanjanje vodene (flotantne), močvarne (submerzne) i druge priobalne vegetacije, kao i izmuljivanje korita na planske aktivnosti održavanja staništa i potrebe redovnog održavanja korita i obale vodotoka; košenje, ispaša i seča trske, uklanjanje vodene, močvarne, kao i druge priobalne vegetacije na planske aktivnosti održavanja staništa;</w:t>
      </w:r>
    </w:p>
    <w:p w:rsidR="00347D6D" w:rsidRPr="00E07020" w:rsidRDefault="00347D6D">
      <w:pPr>
        <w:pStyle w:val="ListParagraph"/>
        <w:numPr>
          <w:ilvl w:val="0"/>
          <w:numId w:val="55"/>
        </w:numPr>
        <w:rPr>
          <w:noProof/>
          <w:sz w:val="24"/>
          <w:szCs w:val="24"/>
          <w:lang w:val="de-DE"/>
        </w:rPr>
      </w:pPr>
      <w:r w:rsidRPr="00E07020">
        <w:rPr>
          <w:noProof/>
          <w:sz w:val="24"/>
          <w:szCs w:val="24"/>
          <w:lang w:val="de-DE"/>
        </w:rPr>
        <w:t>lovstvo na sanitarni lov divljači, zaštitu i unapređivanje populacija divljači u lovištu i mere na unapređivanju staništa divljači;</w:t>
      </w:r>
    </w:p>
    <w:p w:rsidR="00347D6D" w:rsidRPr="00E07020" w:rsidRDefault="00347D6D">
      <w:pPr>
        <w:pStyle w:val="ListParagraph"/>
        <w:numPr>
          <w:ilvl w:val="0"/>
          <w:numId w:val="55"/>
        </w:numPr>
        <w:rPr>
          <w:noProof/>
          <w:sz w:val="24"/>
          <w:szCs w:val="24"/>
          <w:lang w:val="de-DE"/>
        </w:rPr>
      </w:pPr>
      <w:r w:rsidRPr="00E07020">
        <w:rPr>
          <w:noProof/>
          <w:sz w:val="24"/>
          <w:szCs w:val="24"/>
          <w:lang w:val="de-DE"/>
        </w:rPr>
        <w:t>obavljanje sportskog i rekreativnog ribolova na područja predviđena planskim dokumentima;</w:t>
      </w:r>
    </w:p>
    <w:p w:rsidR="00347D6D" w:rsidRPr="00E07020" w:rsidRDefault="00347D6D">
      <w:pPr>
        <w:pStyle w:val="ListParagraph"/>
        <w:numPr>
          <w:ilvl w:val="0"/>
          <w:numId w:val="55"/>
        </w:numPr>
        <w:rPr>
          <w:noProof/>
          <w:sz w:val="24"/>
          <w:szCs w:val="24"/>
          <w:lang w:val="de-DE"/>
        </w:rPr>
      </w:pPr>
      <w:r w:rsidRPr="00E07020">
        <w:rPr>
          <w:noProof/>
          <w:sz w:val="24"/>
          <w:szCs w:val="24"/>
          <w:lang w:val="de-DE"/>
        </w:rPr>
        <w:t>mogućnost promene namene površina (zemljišta) i kultura, na promene u smeru smanjenja intenziteta korišćenja prostora (prevođenje obradivih površina slabijeg boniteta u pašnjake i sl), formiranja zaštitnog pojasa i u svrhu revitalizacije staništa;</w:t>
      </w:r>
    </w:p>
    <w:p w:rsidR="00347D6D" w:rsidRPr="00E07020" w:rsidRDefault="00347D6D">
      <w:pPr>
        <w:pStyle w:val="ListParagraph"/>
        <w:numPr>
          <w:ilvl w:val="0"/>
          <w:numId w:val="55"/>
        </w:numPr>
        <w:rPr>
          <w:noProof/>
          <w:sz w:val="24"/>
          <w:szCs w:val="24"/>
          <w:lang w:val="de-DE"/>
        </w:rPr>
      </w:pPr>
      <w:r w:rsidRPr="00E07020">
        <w:rPr>
          <w:noProof/>
          <w:sz w:val="24"/>
          <w:szCs w:val="24"/>
          <w:lang w:val="de-DE"/>
        </w:rPr>
        <w:t>formiranje novog građevinskog zemljišta, na površine neophodne za izgradnju objekata na osnovu važeće prostorno-planske dokumentacije koja je doneta pre pokretanja postupka zaštite;</w:t>
      </w:r>
    </w:p>
    <w:p w:rsidR="00347D6D" w:rsidRPr="00E07020" w:rsidRDefault="00347D6D">
      <w:pPr>
        <w:pStyle w:val="ListParagraph"/>
        <w:numPr>
          <w:ilvl w:val="0"/>
          <w:numId w:val="55"/>
        </w:numPr>
        <w:rPr>
          <w:noProof/>
          <w:sz w:val="24"/>
          <w:szCs w:val="24"/>
          <w:lang w:val="de-DE"/>
        </w:rPr>
      </w:pPr>
      <w:r w:rsidRPr="00E07020">
        <w:rPr>
          <w:noProof/>
          <w:sz w:val="24"/>
          <w:szCs w:val="24"/>
          <w:lang w:val="de-DE"/>
        </w:rPr>
        <w:t>promena morfologije terena (npr. raskopavanje i nasipanje obala), na planske aktivnosti usmerene na uređenje obale uz građevinsko područje naselja i poboljšanje hidroloških i ekoloških uslova vodotoka;</w:t>
      </w:r>
    </w:p>
    <w:p w:rsidR="00347D6D" w:rsidRPr="003702F2" w:rsidRDefault="00347D6D">
      <w:pPr>
        <w:pStyle w:val="ListParagraph"/>
        <w:numPr>
          <w:ilvl w:val="0"/>
          <w:numId w:val="55"/>
        </w:numPr>
        <w:rPr>
          <w:noProof/>
          <w:sz w:val="24"/>
          <w:szCs w:val="24"/>
        </w:rPr>
      </w:pPr>
      <w:r w:rsidRPr="003702F2">
        <w:rPr>
          <w:noProof/>
          <w:sz w:val="24"/>
          <w:szCs w:val="24"/>
        </w:rPr>
        <w:t>upotreba hemijskih sredstava, na primenu upravljanja;</w:t>
      </w:r>
    </w:p>
    <w:p w:rsidR="00347D6D" w:rsidRPr="003702F2" w:rsidRDefault="00347D6D">
      <w:pPr>
        <w:pStyle w:val="ListParagraph"/>
        <w:numPr>
          <w:ilvl w:val="0"/>
          <w:numId w:val="55"/>
        </w:numPr>
        <w:rPr>
          <w:noProof/>
          <w:sz w:val="24"/>
          <w:szCs w:val="24"/>
        </w:rPr>
      </w:pPr>
      <w:r w:rsidRPr="003702F2">
        <w:rPr>
          <w:noProof/>
          <w:sz w:val="24"/>
          <w:szCs w:val="24"/>
        </w:rPr>
        <w:t>upotreba pesticida, na biološke preparate;</w:t>
      </w:r>
    </w:p>
    <w:p w:rsidR="00347D6D" w:rsidRPr="00E07020" w:rsidRDefault="00347D6D">
      <w:pPr>
        <w:pStyle w:val="ListParagraph"/>
        <w:numPr>
          <w:ilvl w:val="0"/>
          <w:numId w:val="55"/>
        </w:numPr>
        <w:rPr>
          <w:noProof/>
          <w:sz w:val="24"/>
          <w:szCs w:val="24"/>
          <w:lang w:val="de-DE"/>
        </w:rPr>
      </w:pPr>
      <w:r w:rsidRPr="00E07020">
        <w:rPr>
          <w:noProof/>
          <w:sz w:val="24"/>
          <w:szCs w:val="24"/>
          <w:lang w:val="de-DE"/>
        </w:rPr>
        <w:t>izgradnja nadzemnih vodova i infrastrukture na izgradnju u okvirima postojećih objekata infrastrukture;</w:t>
      </w:r>
    </w:p>
    <w:p w:rsidR="00347D6D" w:rsidRPr="00E07020" w:rsidRDefault="00347D6D">
      <w:pPr>
        <w:pStyle w:val="ListParagraph"/>
        <w:numPr>
          <w:ilvl w:val="0"/>
          <w:numId w:val="55"/>
        </w:numPr>
        <w:rPr>
          <w:noProof/>
          <w:sz w:val="24"/>
          <w:szCs w:val="24"/>
          <w:lang w:val="de-DE"/>
        </w:rPr>
      </w:pPr>
      <w:r w:rsidRPr="00E07020">
        <w:rPr>
          <w:noProof/>
          <w:sz w:val="24"/>
          <w:szCs w:val="24"/>
          <w:lang w:val="de-DE"/>
        </w:rPr>
        <w:t>korišćenje vrste plovnih objekata, na korišćenje čamaca koji se pokreću ljudskom snagom ili elektromotorom i drugih rekreativnih plovnih objekata kojima se ne ugrožavaju vrednosti ekosistema vodotoka;</w:t>
      </w:r>
    </w:p>
    <w:p w:rsidR="00347D6D" w:rsidRPr="00E07020" w:rsidRDefault="00347D6D">
      <w:pPr>
        <w:pStyle w:val="ListParagraph"/>
        <w:numPr>
          <w:ilvl w:val="0"/>
          <w:numId w:val="55"/>
        </w:numPr>
        <w:rPr>
          <w:noProof/>
          <w:sz w:val="24"/>
          <w:szCs w:val="24"/>
          <w:lang w:val="de-DE"/>
        </w:rPr>
      </w:pPr>
      <w:r w:rsidRPr="00E07020">
        <w:rPr>
          <w:noProof/>
          <w:sz w:val="24"/>
          <w:szCs w:val="24"/>
          <w:lang w:val="de-DE"/>
        </w:rPr>
        <w:t>izgradnja molova i stacioniranih plutajućih objekata, na one za potrebe upravljanja, kao i na planski postavljene u okviru postojećeg građevinskog područja radi organizovanja održivih vidova turizma, rekreacije i edukacije;</w:t>
      </w:r>
    </w:p>
    <w:p w:rsidR="00347D6D" w:rsidRPr="00E07020" w:rsidRDefault="00347D6D">
      <w:pPr>
        <w:pStyle w:val="ListParagraph"/>
        <w:numPr>
          <w:ilvl w:val="0"/>
          <w:numId w:val="55"/>
        </w:numPr>
        <w:rPr>
          <w:noProof/>
          <w:sz w:val="24"/>
          <w:szCs w:val="24"/>
          <w:lang w:val="de-DE"/>
        </w:rPr>
      </w:pPr>
      <w:r w:rsidRPr="00E07020">
        <w:rPr>
          <w:noProof/>
          <w:sz w:val="24"/>
          <w:szCs w:val="24"/>
          <w:lang w:val="de-DE"/>
        </w:rPr>
        <w:t>organizovanje javnih skupova i manifestacija na planske usmerene aktivnosti;</w:t>
      </w:r>
    </w:p>
    <w:p w:rsidR="00347D6D" w:rsidRPr="00E07020" w:rsidRDefault="00347D6D">
      <w:pPr>
        <w:pStyle w:val="ListParagraph"/>
        <w:numPr>
          <w:ilvl w:val="0"/>
          <w:numId w:val="55"/>
        </w:numPr>
        <w:rPr>
          <w:noProof/>
          <w:sz w:val="24"/>
          <w:szCs w:val="24"/>
          <w:lang w:val="de-DE"/>
        </w:rPr>
      </w:pPr>
      <w:r w:rsidRPr="00E07020">
        <w:rPr>
          <w:noProof/>
          <w:sz w:val="24"/>
          <w:szCs w:val="24"/>
          <w:lang w:val="de-DE"/>
        </w:rPr>
        <w:t>trasiranje i uređenje staza za edukaciju i rekreaciju, odnosno pristupnih staza do mesta za osmatranje;</w:t>
      </w:r>
    </w:p>
    <w:p w:rsidR="00347D6D" w:rsidRPr="003702F2" w:rsidRDefault="00347D6D">
      <w:pPr>
        <w:pStyle w:val="ListParagraph"/>
        <w:numPr>
          <w:ilvl w:val="0"/>
          <w:numId w:val="55"/>
        </w:numPr>
        <w:rPr>
          <w:noProof/>
          <w:sz w:val="24"/>
          <w:szCs w:val="24"/>
        </w:rPr>
      </w:pPr>
      <w:r w:rsidRPr="003702F2">
        <w:rPr>
          <w:noProof/>
          <w:sz w:val="24"/>
          <w:szCs w:val="24"/>
        </w:rPr>
        <w:t>modernizacija pruge Beograd – Subotica – državna granica (Kelebija);</w:t>
      </w:r>
    </w:p>
    <w:p w:rsidR="00347D6D" w:rsidRPr="003702F2" w:rsidRDefault="00347D6D">
      <w:pPr>
        <w:pStyle w:val="ListParagraph"/>
        <w:numPr>
          <w:ilvl w:val="0"/>
          <w:numId w:val="55"/>
        </w:numPr>
        <w:rPr>
          <w:noProof/>
          <w:sz w:val="24"/>
          <w:szCs w:val="24"/>
        </w:rPr>
      </w:pPr>
      <w:r w:rsidRPr="003702F2">
        <w:rPr>
          <w:noProof/>
          <w:sz w:val="24"/>
          <w:szCs w:val="24"/>
        </w:rPr>
        <w:t>izgradnja, rekonstrukcija i održavanje objekata na elektroenergetske, telekomunikacione, hidrotehničke i komunalne infrastrukture, čime se obezbeđuje nesmetan prolaz vozilima prilikom otklanjanja havarijskih stanja, preventivnog održavanja, vršenja revizija, remonta i rekonstrukcije postojeće infrastrukture.</w:t>
      </w:r>
    </w:p>
    <w:p w:rsidR="00347D6D" w:rsidRPr="003702F2" w:rsidRDefault="00347D6D" w:rsidP="003702F2">
      <w:pPr>
        <w:pStyle w:val="Hang127"/>
        <w:spacing w:before="240"/>
        <w:rPr>
          <w:noProof/>
          <w:sz w:val="24"/>
          <w:szCs w:val="24"/>
        </w:rPr>
      </w:pPr>
      <w:r w:rsidRPr="003702F2">
        <w:rPr>
          <w:noProof/>
          <w:sz w:val="24"/>
          <w:szCs w:val="24"/>
        </w:rPr>
        <w:t>Na površinama na kojima je utvrđen režim zaštite II stepena, pored zabrana iz člana 6. stav 1. ove odluke, zabranjuje se:</w:t>
      </w:r>
    </w:p>
    <w:p w:rsidR="00347D6D" w:rsidRPr="003702F2" w:rsidRDefault="00347D6D">
      <w:pPr>
        <w:pStyle w:val="ListParagraph"/>
        <w:numPr>
          <w:ilvl w:val="0"/>
          <w:numId w:val="56"/>
        </w:numPr>
        <w:rPr>
          <w:noProof/>
          <w:sz w:val="24"/>
          <w:szCs w:val="24"/>
        </w:rPr>
      </w:pPr>
      <w:r w:rsidRPr="003702F2">
        <w:rPr>
          <w:noProof/>
          <w:sz w:val="24"/>
          <w:szCs w:val="24"/>
        </w:rPr>
        <w:t>uređenje obale;</w:t>
      </w:r>
    </w:p>
    <w:p w:rsidR="00347D6D" w:rsidRPr="003702F2" w:rsidRDefault="00347D6D">
      <w:pPr>
        <w:pStyle w:val="ListParagraph"/>
        <w:numPr>
          <w:ilvl w:val="0"/>
          <w:numId w:val="56"/>
        </w:numPr>
        <w:rPr>
          <w:noProof/>
          <w:sz w:val="24"/>
          <w:szCs w:val="24"/>
        </w:rPr>
      </w:pPr>
      <w:r w:rsidRPr="003702F2">
        <w:rPr>
          <w:noProof/>
          <w:sz w:val="24"/>
          <w:szCs w:val="24"/>
        </w:rPr>
        <w:t>kretanje po ostrvima sem za potrebe zaštite i čuvanja, naučnoistraživačkog rada i kontrolisanu edukaciju;</w:t>
      </w:r>
    </w:p>
    <w:p w:rsidR="00347D6D" w:rsidRPr="003702F2" w:rsidRDefault="00347D6D">
      <w:pPr>
        <w:pStyle w:val="ListParagraph"/>
        <w:numPr>
          <w:ilvl w:val="0"/>
          <w:numId w:val="56"/>
        </w:numPr>
        <w:rPr>
          <w:noProof/>
          <w:sz w:val="24"/>
          <w:szCs w:val="24"/>
        </w:rPr>
      </w:pPr>
      <w:r w:rsidRPr="003702F2">
        <w:rPr>
          <w:noProof/>
          <w:sz w:val="24"/>
          <w:szCs w:val="24"/>
        </w:rPr>
        <w:t>seča šumaraka, žbunja i pojedinačnih stabala uz obalu i na ostrvima, osim radi revitalizacije staništa;</w:t>
      </w:r>
    </w:p>
    <w:p w:rsidR="00347D6D" w:rsidRPr="003702F2" w:rsidRDefault="00347D6D">
      <w:pPr>
        <w:pStyle w:val="ListParagraph"/>
        <w:numPr>
          <w:ilvl w:val="0"/>
          <w:numId w:val="56"/>
        </w:numPr>
        <w:rPr>
          <w:noProof/>
          <w:sz w:val="24"/>
          <w:szCs w:val="24"/>
        </w:rPr>
      </w:pPr>
      <w:r w:rsidRPr="003702F2">
        <w:rPr>
          <w:noProof/>
          <w:sz w:val="24"/>
          <w:szCs w:val="24"/>
        </w:rPr>
        <w:t>lov u periodu seobe i gnežđenja (od 15. marta do 15. oktobra) na svim vodenim površinama i ostrvima.</w:t>
      </w:r>
    </w:p>
    <w:p w:rsidR="00347D6D" w:rsidRPr="003702F2" w:rsidRDefault="00347D6D" w:rsidP="003702F2">
      <w:pPr>
        <w:pStyle w:val="Hang127"/>
        <w:spacing w:before="240"/>
        <w:rPr>
          <w:noProof/>
          <w:sz w:val="24"/>
          <w:szCs w:val="24"/>
        </w:rPr>
      </w:pPr>
      <w:r w:rsidRPr="003702F2">
        <w:rPr>
          <w:noProof/>
          <w:sz w:val="24"/>
          <w:szCs w:val="24"/>
        </w:rPr>
        <w:t>Na površinama na kojima je utvrđen režim zaštite II stepena, pored ograničenja iz člana 6. stav 2. ove odluke, ograničava se:</w:t>
      </w:r>
    </w:p>
    <w:p w:rsidR="00347D6D" w:rsidRPr="003702F2" w:rsidRDefault="00347D6D">
      <w:pPr>
        <w:pStyle w:val="ListParagraph"/>
        <w:numPr>
          <w:ilvl w:val="0"/>
          <w:numId w:val="57"/>
        </w:numPr>
        <w:rPr>
          <w:noProof/>
          <w:sz w:val="24"/>
          <w:szCs w:val="24"/>
        </w:rPr>
      </w:pPr>
      <w:r w:rsidRPr="003702F2">
        <w:rPr>
          <w:noProof/>
          <w:sz w:val="24"/>
          <w:szCs w:val="24"/>
        </w:rPr>
        <w:t>upotreba vanbrodskih motora na motore na elektro pogon, osim za potrebe Upravljača;</w:t>
      </w:r>
    </w:p>
    <w:p w:rsidR="00347D6D" w:rsidRPr="003702F2" w:rsidRDefault="00347D6D">
      <w:pPr>
        <w:pStyle w:val="ListParagraph"/>
        <w:numPr>
          <w:ilvl w:val="0"/>
          <w:numId w:val="57"/>
        </w:numPr>
        <w:rPr>
          <w:noProof/>
          <w:sz w:val="24"/>
          <w:szCs w:val="24"/>
        </w:rPr>
      </w:pPr>
      <w:r w:rsidRPr="003702F2">
        <w:rPr>
          <w:noProof/>
          <w:sz w:val="24"/>
          <w:szCs w:val="24"/>
        </w:rPr>
        <w:t>postavljanje i izgradnja novih objekata na izgradnju za potrebe sprovođenja mera zaštite i unapređivanja zaštićenog područja;</w:t>
      </w:r>
    </w:p>
    <w:p w:rsidR="00347D6D" w:rsidRPr="003702F2" w:rsidRDefault="00347D6D">
      <w:pPr>
        <w:pStyle w:val="ListParagraph"/>
        <w:numPr>
          <w:ilvl w:val="0"/>
          <w:numId w:val="57"/>
        </w:numPr>
        <w:rPr>
          <w:noProof/>
          <w:sz w:val="24"/>
          <w:szCs w:val="24"/>
        </w:rPr>
      </w:pPr>
      <w:r w:rsidRPr="003702F2">
        <w:rPr>
          <w:noProof/>
          <w:sz w:val="24"/>
          <w:szCs w:val="24"/>
        </w:rPr>
        <w:t>kapacitet prevoznog sredstva za turiste na do pedeset ljudi, odnosno plovnih objekata na do trideset ljudi;</w:t>
      </w:r>
    </w:p>
    <w:p w:rsidR="00347D6D" w:rsidRPr="003702F2" w:rsidRDefault="00347D6D">
      <w:pPr>
        <w:pStyle w:val="ListParagraph"/>
        <w:numPr>
          <w:ilvl w:val="0"/>
          <w:numId w:val="57"/>
        </w:numPr>
        <w:rPr>
          <w:noProof/>
          <w:sz w:val="24"/>
          <w:szCs w:val="24"/>
        </w:rPr>
      </w:pPr>
      <w:r w:rsidRPr="003702F2">
        <w:rPr>
          <w:noProof/>
          <w:sz w:val="24"/>
          <w:szCs w:val="24"/>
        </w:rPr>
        <w:t>postavljanje mobilijara, na planski utvrđene za potrebe upravljanja, edukacije i istraživanja prirodnih vrednosti područja;</w:t>
      </w:r>
    </w:p>
    <w:p w:rsidR="00347D6D" w:rsidRPr="003702F2" w:rsidRDefault="00347D6D">
      <w:pPr>
        <w:pStyle w:val="ListParagraph"/>
        <w:numPr>
          <w:ilvl w:val="0"/>
          <w:numId w:val="57"/>
        </w:numPr>
        <w:rPr>
          <w:noProof/>
          <w:sz w:val="24"/>
          <w:szCs w:val="24"/>
        </w:rPr>
      </w:pPr>
      <w:r w:rsidRPr="003702F2">
        <w:rPr>
          <w:noProof/>
          <w:sz w:val="24"/>
          <w:szCs w:val="24"/>
        </w:rPr>
        <w:t>korišćenje plovnih objekata, na potrebe upravljanja, kao i prostorno i vremenski utvrđena istraživanja i kontrolisane posete;</w:t>
      </w:r>
    </w:p>
    <w:p w:rsidR="00347D6D" w:rsidRPr="003702F2" w:rsidRDefault="00347D6D">
      <w:pPr>
        <w:pStyle w:val="ListParagraph"/>
        <w:numPr>
          <w:ilvl w:val="0"/>
          <w:numId w:val="57"/>
        </w:numPr>
        <w:rPr>
          <w:noProof/>
          <w:sz w:val="24"/>
          <w:szCs w:val="24"/>
        </w:rPr>
      </w:pPr>
      <w:r w:rsidRPr="003702F2">
        <w:rPr>
          <w:noProof/>
          <w:sz w:val="24"/>
          <w:szCs w:val="24"/>
        </w:rPr>
        <w:t>kretanje posetilaca prostorno i vremenski, na kretanje prethodno najavljeno čuvarskoj službi.</w:t>
      </w:r>
    </w:p>
    <w:p w:rsidR="00347D6D" w:rsidRPr="003702F2" w:rsidRDefault="00347D6D" w:rsidP="003702F2">
      <w:pPr>
        <w:pStyle w:val="Hang127"/>
        <w:spacing w:before="240"/>
        <w:rPr>
          <w:noProof/>
          <w:sz w:val="24"/>
          <w:szCs w:val="24"/>
        </w:rPr>
      </w:pPr>
      <w:r w:rsidRPr="003702F2">
        <w:rPr>
          <w:noProof/>
          <w:sz w:val="24"/>
          <w:szCs w:val="24"/>
        </w:rPr>
        <w:t>Na površinama na kojima je utvrđen režim zaštite III stepena, pored zabrana iz člana 6. stav 1. ove odluke, zabranjuje se:</w:t>
      </w:r>
    </w:p>
    <w:p w:rsidR="00347D6D" w:rsidRPr="003702F2" w:rsidRDefault="00347D6D">
      <w:pPr>
        <w:pStyle w:val="ListParagraph"/>
        <w:numPr>
          <w:ilvl w:val="0"/>
          <w:numId w:val="58"/>
        </w:numPr>
        <w:rPr>
          <w:noProof/>
          <w:sz w:val="24"/>
          <w:szCs w:val="24"/>
        </w:rPr>
      </w:pPr>
      <w:r w:rsidRPr="003702F2">
        <w:rPr>
          <w:noProof/>
          <w:sz w:val="24"/>
          <w:szCs w:val="24"/>
        </w:rPr>
        <w:lastRenderedPageBreak/>
        <w:t>nagla promena nivoa vode u periodu reprodukcije flore i faune od 15. marta do 15. septembra, a u skladu s hidrološkom situacijom vodotoka, uz saglasnost Javno vodoprivrednog preduzeća „Vode Vojvodine”.</w:t>
      </w:r>
    </w:p>
    <w:p w:rsidR="00347D6D" w:rsidRPr="003702F2" w:rsidRDefault="00347D6D" w:rsidP="003702F2">
      <w:pPr>
        <w:spacing w:before="240" w:after="120"/>
        <w:rPr>
          <w:noProof/>
          <w:sz w:val="24"/>
          <w:szCs w:val="24"/>
        </w:rPr>
      </w:pPr>
      <w:r w:rsidRPr="003702F2">
        <w:rPr>
          <w:noProof/>
          <w:sz w:val="24"/>
          <w:szCs w:val="24"/>
        </w:rPr>
        <w:t>Na površinama na kojima je utvrđen režim zaštite III stepena, pored ograničenja iz člana 6. stav 2. ove odluke, ograničava se:</w:t>
      </w:r>
    </w:p>
    <w:p w:rsidR="00347D6D" w:rsidRPr="003702F2" w:rsidRDefault="00347D6D">
      <w:pPr>
        <w:pStyle w:val="ListParagraph"/>
        <w:numPr>
          <w:ilvl w:val="0"/>
          <w:numId w:val="58"/>
        </w:numPr>
        <w:rPr>
          <w:noProof/>
          <w:sz w:val="24"/>
          <w:szCs w:val="24"/>
        </w:rPr>
      </w:pPr>
      <w:r w:rsidRPr="003702F2">
        <w:rPr>
          <w:noProof/>
          <w:sz w:val="24"/>
          <w:szCs w:val="24"/>
        </w:rPr>
        <w:t>izgradnja objekata turističkog smeštaja, infrastrukturne mreže i infrastrukturnih objekata u skladu sa održivim korišćenjem prirodnih vrednosti i kapacitetom prostora;</w:t>
      </w:r>
    </w:p>
    <w:p w:rsidR="00347D6D" w:rsidRPr="003702F2" w:rsidRDefault="00347D6D">
      <w:pPr>
        <w:pStyle w:val="ListParagraph"/>
        <w:numPr>
          <w:ilvl w:val="0"/>
          <w:numId w:val="58"/>
        </w:numPr>
        <w:rPr>
          <w:noProof/>
          <w:sz w:val="24"/>
          <w:szCs w:val="24"/>
        </w:rPr>
      </w:pPr>
      <w:r w:rsidRPr="003702F2">
        <w:rPr>
          <w:noProof/>
          <w:sz w:val="24"/>
          <w:szCs w:val="24"/>
        </w:rPr>
        <w:t>ribolov na rekreativni, sanacioni i naučnoistraživački, osim na pojedinim delovima vodotoka, koji su značajni za reprodukciju;</w:t>
      </w:r>
    </w:p>
    <w:p w:rsidR="00347D6D" w:rsidRPr="003702F2" w:rsidRDefault="00347D6D">
      <w:pPr>
        <w:pStyle w:val="ListParagraph"/>
        <w:numPr>
          <w:ilvl w:val="0"/>
          <w:numId w:val="58"/>
        </w:numPr>
        <w:rPr>
          <w:noProof/>
          <w:sz w:val="24"/>
          <w:szCs w:val="24"/>
        </w:rPr>
      </w:pPr>
      <w:r w:rsidRPr="003702F2">
        <w:rPr>
          <w:noProof/>
          <w:sz w:val="24"/>
          <w:szCs w:val="24"/>
        </w:rPr>
        <w:t>korišćenje plovnih objekata na delu prostorne celine V od 13+767 km do 11+475 km, na kretanje prethodno najavljeno čuvarskoj službi u periodu reprodukcije vrsta od 15. marta do 15. septembra;</w:t>
      </w:r>
    </w:p>
    <w:p w:rsidR="00347D6D" w:rsidRPr="003702F2" w:rsidRDefault="00347D6D">
      <w:pPr>
        <w:pStyle w:val="ListParagraph"/>
        <w:numPr>
          <w:ilvl w:val="0"/>
          <w:numId w:val="58"/>
        </w:numPr>
        <w:rPr>
          <w:noProof/>
          <w:sz w:val="24"/>
          <w:szCs w:val="24"/>
        </w:rPr>
      </w:pPr>
      <w:r w:rsidRPr="003702F2">
        <w:rPr>
          <w:noProof/>
          <w:sz w:val="24"/>
          <w:szCs w:val="24"/>
        </w:rPr>
        <w:t>uređenje obale na područje kupališta i ribolovnih mesta određenih planskim dokumentima;</w:t>
      </w:r>
    </w:p>
    <w:p w:rsidR="00347D6D" w:rsidRPr="003702F2" w:rsidRDefault="00347D6D">
      <w:pPr>
        <w:pStyle w:val="ListParagraph"/>
        <w:numPr>
          <w:ilvl w:val="0"/>
          <w:numId w:val="58"/>
        </w:numPr>
        <w:rPr>
          <w:noProof/>
          <w:sz w:val="24"/>
          <w:szCs w:val="24"/>
        </w:rPr>
      </w:pPr>
      <w:r w:rsidRPr="003702F2">
        <w:rPr>
          <w:noProof/>
          <w:sz w:val="24"/>
          <w:szCs w:val="24"/>
        </w:rPr>
        <w:t>očuvanje kontinuiteta visokog zelenila i travnih površina nebranjenog dela od crpne stanice „Žabalj” do uliva u reku Tisu.</w:t>
      </w:r>
    </w:p>
    <w:p w:rsidR="00347D6D" w:rsidRPr="003702F2" w:rsidRDefault="00347D6D" w:rsidP="003702F2">
      <w:pPr>
        <w:pStyle w:val="Hang127"/>
        <w:spacing w:before="240"/>
        <w:rPr>
          <w:noProof/>
          <w:sz w:val="24"/>
          <w:szCs w:val="24"/>
        </w:rPr>
      </w:pPr>
      <w:r w:rsidRPr="003702F2">
        <w:rPr>
          <w:noProof/>
          <w:sz w:val="24"/>
          <w:szCs w:val="24"/>
        </w:rPr>
        <w:t xml:space="preserve">U zaštitnoj zoni Parka prirode „Jegrička” zabranjuje se: </w:t>
      </w:r>
    </w:p>
    <w:p w:rsidR="00347D6D" w:rsidRPr="003702F2" w:rsidRDefault="00347D6D">
      <w:pPr>
        <w:pStyle w:val="ListParagraph"/>
        <w:numPr>
          <w:ilvl w:val="0"/>
          <w:numId w:val="59"/>
        </w:numPr>
        <w:rPr>
          <w:noProof/>
          <w:sz w:val="24"/>
          <w:szCs w:val="24"/>
        </w:rPr>
      </w:pPr>
      <w:r w:rsidRPr="003702F2">
        <w:rPr>
          <w:noProof/>
          <w:sz w:val="24"/>
          <w:szCs w:val="24"/>
        </w:rPr>
        <w:t>radovi koji negativno utiču na vodni režim zaštićenog područja ili na kvalitet vode vlažnih staništa unutar zaštićenog područja;</w:t>
      </w:r>
    </w:p>
    <w:p w:rsidR="00347D6D" w:rsidRPr="003702F2" w:rsidRDefault="00347D6D">
      <w:pPr>
        <w:pStyle w:val="ListParagraph"/>
        <w:numPr>
          <w:ilvl w:val="0"/>
          <w:numId w:val="59"/>
        </w:numPr>
        <w:rPr>
          <w:noProof/>
          <w:sz w:val="24"/>
          <w:szCs w:val="24"/>
        </w:rPr>
      </w:pPr>
      <w:r w:rsidRPr="003702F2">
        <w:rPr>
          <w:noProof/>
          <w:sz w:val="24"/>
          <w:szCs w:val="24"/>
        </w:rPr>
        <w:t>formiranje građevinskog zemljišta van građevinskog područja naselja suprotno ciljevima zaštite i održivog korišćenja prirodnih vrednosti;</w:t>
      </w:r>
    </w:p>
    <w:p w:rsidR="00347D6D" w:rsidRPr="003702F2" w:rsidRDefault="00347D6D">
      <w:pPr>
        <w:pStyle w:val="ListParagraph"/>
        <w:numPr>
          <w:ilvl w:val="0"/>
          <w:numId w:val="59"/>
        </w:numPr>
        <w:rPr>
          <w:noProof/>
          <w:sz w:val="24"/>
          <w:szCs w:val="24"/>
        </w:rPr>
      </w:pPr>
      <w:r w:rsidRPr="003702F2">
        <w:rPr>
          <w:noProof/>
          <w:sz w:val="24"/>
          <w:szCs w:val="24"/>
        </w:rPr>
        <w:t>privremeno i trajno odlaganje svih vrsta otpadnih materija, kao i transport opasnog otpada, izvođenje radova i aktivnosti koje utiču na promene vodnog režima i fizičko-hemijskih karakteristika slatinskih staništa, ukoliko te promene za rezultat imaju trajne negativne posledice na prirodne vrednosti zaštićenog područja ili ugrožavaju kvalitet zemljišta, sedimenta, podzemne i površinske vode;</w:t>
      </w:r>
    </w:p>
    <w:p w:rsidR="00347D6D" w:rsidRPr="003702F2" w:rsidRDefault="00347D6D">
      <w:pPr>
        <w:pStyle w:val="ListParagraph"/>
        <w:numPr>
          <w:ilvl w:val="0"/>
          <w:numId w:val="59"/>
        </w:numPr>
        <w:rPr>
          <w:noProof/>
          <w:sz w:val="24"/>
          <w:szCs w:val="24"/>
        </w:rPr>
      </w:pPr>
      <w:r w:rsidRPr="003702F2">
        <w:rPr>
          <w:noProof/>
          <w:sz w:val="24"/>
          <w:szCs w:val="24"/>
        </w:rPr>
        <w:t>izgradnja ribnjaka, deponija komunalnog otpada, postrojenja za korišćenje energije vetra i drugih objekata, kao i izvođenje radova kojima se narušavaju ekološki i vizuelni integritet područja;</w:t>
      </w:r>
    </w:p>
    <w:p w:rsidR="00347D6D" w:rsidRPr="003702F2" w:rsidRDefault="00347D6D">
      <w:pPr>
        <w:pStyle w:val="ListParagraph"/>
        <w:numPr>
          <w:ilvl w:val="0"/>
          <w:numId w:val="59"/>
        </w:numPr>
        <w:rPr>
          <w:noProof/>
          <w:sz w:val="24"/>
          <w:szCs w:val="24"/>
        </w:rPr>
      </w:pPr>
      <w:r w:rsidRPr="003702F2">
        <w:rPr>
          <w:noProof/>
          <w:sz w:val="24"/>
          <w:szCs w:val="24"/>
        </w:rPr>
        <w:t>podizanje industrijskih objekata, prerađivačkih pogona, turističkih i drugih sadržaja, kao i izvođenje radova koji narušavaju ekološki ili vizuelni integritet područja ili su potencijalni izvori povišenog nivoa buke, vibracija i/ili uznemiravanja živog sveta osvetljavanjem.</w:t>
      </w:r>
    </w:p>
    <w:p w:rsidR="00347D6D" w:rsidRPr="003702F2" w:rsidRDefault="00347D6D" w:rsidP="003702F2">
      <w:pPr>
        <w:pStyle w:val="Hang127"/>
        <w:spacing w:before="240"/>
        <w:rPr>
          <w:noProof/>
          <w:sz w:val="24"/>
          <w:szCs w:val="24"/>
        </w:rPr>
      </w:pPr>
      <w:r w:rsidRPr="003702F2">
        <w:rPr>
          <w:noProof/>
          <w:sz w:val="24"/>
          <w:szCs w:val="24"/>
        </w:rPr>
        <w:t>U zaštitnoj zoni Parka prirode „Jegrička” ograničava se:</w:t>
      </w:r>
    </w:p>
    <w:p w:rsidR="00347D6D" w:rsidRPr="003702F2" w:rsidRDefault="00347D6D">
      <w:pPr>
        <w:pStyle w:val="ListParagraph"/>
        <w:numPr>
          <w:ilvl w:val="0"/>
          <w:numId w:val="60"/>
        </w:numPr>
        <w:rPr>
          <w:noProof/>
          <w:sz w:val="24"/>
          <w:szCs w:val="24"/>
        </w:rPr>
      </w:pPr>
      <w:r w:rsidRPr="003702F2">
        <w:rPr>
          <w:noProof/>
          <w:sz w:val="24"/>
          <w:szCs w:val="24"/>
        </w:rPr>
        <w:t>izgradnja novih i proširenje postojećih industrijskih kompleksa na one koji ne utiču negativno na životnu sredinu i zaštićeno područje;</w:t>
      </w:r>
    </w:p>
    <w:p w:rsidR="00347D6D" w:rsidRPr="003702F2" w:rsidRDefault="00347D6D">
      <w:pPr>
        <w:pStyle w:val="ListParagraph"/>
        <w:numPr>
          <w:ilvl w:val="0"/>
          <w:numId w:val="60"/>
        </w:numPr>
        <w:rPr>
          <w:noProof/>
          <w:sz w:val="24"/>
          <w:szCs w:val="24"/>
        </w:rPr>
      </w:pPr>
      <w:r w:rsidRPr="003702F2">
        <w:rPr>
          <w:noProof/>
          <w:sz w:val="24"/>
          <w:szCs w:val="24"/>
        </w:rPr>
        <w:t>upotreba pesticida na udaljenost veću od pedeset metara od vodotoka;</w:t>
      </w:r>
    </w:p>
    <w:p w:rsidR="00347D6D" w:rsidRPr="003702F2" w:rsidRDefault="00347D6D">
      <w:pPr>
        <w:pStyle w:val="ListParagraph"/>
        <w:numPr>
          <w:ilvl w:val="0"/>
          <w:numId w:val="60"/>
        </w:numPr>
        <w:rPr>
          <w:noProof/>
          <w:sz w:val="24"/>
          <w:szCs w:val="24"/>
        </w:rPr>
      </w:pPr>
      <w:r w:rsidRPr="003702F2">
        <w:rPr>
          <w:noProof/>
          <w:sz w:val="24"/>
          <w:szCs w:val="24"/>
        </w:rPr>
        <w:t>izgradnja zalivnih sistema u skladu s hidroekološkim potencijalom vodotoka;</w:t>
      </w:r>
    </w:p>
    <w:p w:rsidR="00347D6D" w:rsidRPr="003702F2" w:rsidRDefault="00347D6D">
      <w:pPr>
        <w:pStyle w:val="ListParagraph"/>
        <w:numPr>
          <w:ilvl w:val="0"/>
          <w:numId w:val="60"/>
        </w:numPr>
        <w:rPr>
          <w:noProof/>
          <w:sz w:val="24"/>
          <w:szCs w:val="24"/>
        </w:rPr>
      </w:pPr>
      <w:r w:rsidRPr="003702F2">
        <w:rPr>
          <w:noProof/>
          <w:sz w:val="24"/>
          <w:szCs w:val="24"/>
        </w:rPr>
        <w:t>modernizacija pruge Beograd – Subotica – državna granica (Kelebija);</w:t>
      </w:r>
    </w:p>
    <w:p w:rsidR="00347D6D" w:rsidRPr="003702F2" w:rsidRDefault="00347D6D">
      <w:pPr>
        <w:pStyle w:val="ListParagraph"/>
        <w:numPr>
          <w:ilvl w:val="0"/>
          <w:numId w:val="60"/>
        </w:numPr>
        <w:rPr>
          <w:noProof/>
          <w:sz w:val="24"/>
          <w:szCs w:val="24"/>
        </w:rPr>
      </w:pPr>
      <w:r w:rsidRPr="003702F2">
        <w:rPr>
          <w:noProof/>
          <w:sz w:val="24"/>
          <w:szCs w:val="24"/>
        </w:rPr>
        <w:t>izgradnja saobraćajnica višeg reda (državni put I i II reda) na osnovu važeće prostorno-planske dokumentacije koja je doneta pre pokretanja postupka zaštite;</w:t>
      </w:r>
    </w:p>
    <w:p w:rsidR="00347D6D" w:rsidRPr="003702F2" w:rsidRDefault="00347D6D">
      <w:pPr>
        <w:pStyle w:val="ListParagraph"/>
        <w:numPr>
          <w:ilvl w:val="0"/>
          <w:numId w:val="60"/>
        </w:numPr>
        <w:rPr>
          <w:noProof/>
          <w:sz w:val="24"/>
          <w:szCs w:val="24"/>
        </w:rPr>
      </w:pPr>
      <w:r w:rsidRPr="003702F2">
        <w:rPr>
          <w:noProof/>
          <w:sz w:val="24"/>
          <w:szCs w:val="24"/>
        </w:rPr>
        <w:t>skladištenje/deponovanje stajnjaka, osoke i drugih izvora eutrofikacije na, za tu svrhu predviđene, propisno opremljene lokacije, i na delu prostora koji nije u kontaktu s podzemnim vodama;</w:t>
      </w:r>
    </w:p>
    <w:p w:rsidR="00347D6D" w:rsidRPr="003702F2" w:rsidRDefault="00347D6D">
      <w:pPr>
        <w:pStyle w:val="ListParagraph"/>
        <w:numPr>
          <w:ilvl w:val="0"/>
          <w:numId w:val="60"/>
        </w:numPr>
        <w:rPr>
          <w:noProof/>
          <w:sz w:val="24"/>
          <w:szCs w:val="24"/>
        </w:rPr>
      </w:pPr>
      <w:r w:rsidRPr="003702F2">
        <w:rPr>
          <w:noProof/>
          <w:sz w:val="24"/>
          <w:szCs w:val="24"/>
        </w:rPr>
        <w:t>izgradnja podzemnih etaža za skladištenje svih vrsta opasnih materija, na prostor građevinskog područja, čija je minimalna udaljenost od granice zaštićenog područja 500 metara, a kod koga dubina podzemnih voda iznosi 3,5 i više metara;</w:t>
      </w:r>
    </w:p>
    <w:p w:rsidR="00347D6D" w:rsidRPr="003702F2" w:rsidRDefault="00347D6D">
      <w:pPr>
        <w:pStyle w:val="ListParagraph"/>
        <w:numPr>
          <w:ilvl w:val="0"/>
          <w:numId w:val="60"/>
        </w:numPr>
        <w:rPr>
          <w:noProof/>
          <w:sz w:val="24"/>
          <w:szCs w:val="24"/>
        </w:rPr>
      </w:pPr>
      <w:r w:rsidRPr="003702F2">
        <w:rPr>
          <w:noProof/>
          <w:sz w:val="24"/>
          <w:szCs w:val="24"/>
        </w:rPr>
        <w:t>planiranje turističkih i drugih sadržaja koji su potencijalni izvori povišenog nivoa buke, vibracija i/ili uznemiravanja živog sveta neodgovarajućim korišćenjem osvetljenja, na rastojanje veće od trista metara celom dužinom nasipa od staništa zaštićenih i strogo zaštićenih vrsta;</w:t>
      </w:r>
    </w:p>
    <w:p w:rsidR="00347D6D" w:rsidRPr="003702F2" w:rsidRDefault="00347D6D">
      <w:pPr>
        <w:pStyle w:val="ListParagraph"/>
        <w:numPr>
          <w:ilvl w:val="0"/>
          <w:numId w:val="60"/>
        </w:numPr>
        <w:rPr>
          <w:noProof/>
          <w:sz w:val="24"/>
          <w:szCs w:val="24"/>
        </w:rPr>
      </w:pPr>
      <w:r w:rsidRPr="003702F2">
        <w:rPr>
          <w:noProof/>
          <w:sz w:val="24"/>
          <w:szCs w:val="24"/>
        </w:rPr>
        <w:t>unošenje i gajenje alohtonih vrsta, na antropogene površine i na vrste koje nisu invazivne u Panonskom regionu.</w:t>
      </w:r>
    </w:p>
    <w:p w:rsidR="00347D6D" w:rsidRPr="003702F2" w:rsidRDefault="00347D6D" w:rsidP="003702F2">
      <w:pPr>
        <w:pStyle w:val="Hang127"/>
        <w:rPr>
          <w:noProof/>
          <w:sz w:val="24"/>
          <w:szCs w:val="24"/>
        </w:rPr>
      </w:pPr>
      <w:r w:rsidRPr="003702F2">
        <w:rPr>
          <w:noProof/>
          <w:sz w:val="24"/>
          <w:szCs w:val="24"/>
        </w:rPr>
        <w:t>Za radove i aktivnosti na prostoru Parka prirode „Jegrička” pribavlja se akt o uslovima i merama zaštite prirode u skladu sa Zakonom o zaštiti prirode.</w:t>
      </w:r>
    </w:p>
    <w:p w:rsidR="00347D6D" w:rsidRPr="003702F2" w:rsidRDefault="00347D6D" w:rsidP="003702F2">
      <w:pPr>
        <w:pStyle w:val="Hang127"/>
        <w:rPr>
          <w:noProof/>
          <w:sz w:val="24"/>
          <w:szCs w:val="24"/>
        </w:rPr>
      </w:pPr>
      <w:r w:rsidRPr="003702F2">
        <w:rPr>
          <w:noProof/>
          <w:sz w:val="24"/>
          <w:szCs w:val="24"/>
        </w:rPr>
        <w:t xml:space="preserve">Park prirode „Jegrička” poverava se na upravljanje Javnom vodoprivrednom preduzeću „Vode Vojvodine” iz Novog Sada (u daljem tekstu: Upravljač). Upravljač je dužan naročito da: čuva, unapređuje, promoviše zaštićeno područje; sprovodi propisane režime zaštite; donosi plan upravljanja i akt o unutrašnjem redu i čuvarskoj službi utvrđen aktom o zaštiti; obeleži zaštićeno područje, granice i režime zaštite u skladu s posebnim pravilnikom o načinu obeležavanja; osigura neometano odvijanje prirodnih procesa i održivog korišćenja zaštićenog područja; daje saglasnost za obavljanje naučnih istraživanja, izvođenje istražnih radova, snimanje </w:t>
      </w:r>
      <w:r w:rsidRPr="003702F2">
        <w:rPr>
          <w:noProof/>
          <w:sz w:val="24"/>
          <w:szCs w:val="24"/>
        </w:rPr>
        <w:lastRenderedPageBreak/>
        <w:t xml:space="preserve">filmova, postavljanje privremenih objekata na površinama u zaštićenom području i daje druga odobrenja u skladu sa ovim zakonom i pravilnikom o unutrašnjem redu i čuvarskoj službi; obezbedi nadzor nad sprovođenjem uslova i mera zaštite prirode; prati kretanje i aktivnosti posetilaca i obezbeđuje obučene vodiče za turističke posete; vodi evidencije o prirodnim vrednostima i o tome dostavlja podatke Pokrajinskom zavodu za zaštitu prirode; vodi evidenciju o ljudskim aktivnostima, delatnostima i procesima koji predstavljaju faktor ugrožavanja i oštećenja zaštićenog područja i o tome dostavlja podatke Pokrajinskom zavodu za zaštitu prirode, pokrajinskom organu uprave nadležnom za poslove zaštite životne sredine i ministarstvu nadležnom za poslove zaštite životne sredine; vodi evidenciju o nepokretnostima s podacima značajnim za upravljanje zaštićenim područjem; u saradnji s republičkom i pokrajinskom inspekcijom i organima bezbednosti sprečava sve aktivnosti i delatnosti koje su u suprotnosti sa aktom o zaštiti i predstavljaju faktor ugrožavanja i devastacije zaštićenog područja; vrši i druge poslove utvrđene zakonom i aktom o zaštiti. </w:t>
      </w:r>
    </w:p>
    <w:p w:rsidR="00347D6D" w:rsidRPr="003702F2" w:rsidRDefault="00347D6D" w:rsidP="003702F2">
      <w:pPr>
        <w:pStyle w:val="Hang127"/>
        <w:rPr>
          <w:noProof/>
          <w:sz w:val="24"/>
          <w:szCs w:val="24"/>
        </w:rPr>
      </w:pPr>
      <w:r w:rsidRPr="003702F2">
        <w:rPr>
          <w:noProof/>
          <w:sz w:val="24"/>
          <w:szCs w:val="24"/>
        </w:rPr>
        <w:t>Očuvanje, unapređivanje, održivo korišćenje i prikazivanje prirodnih i drugih vrednosti Parka prirode „Jegrička” sprovodi se prema planu upravljanja koji Upravljač donosi za period od deset godina (u daljem tekstu: Plan upravljanja), sa sadržinom i na način propisan zakonom kojim se uređuje zaštita prirode. Plan upravljanja sadrži ciljeve i prioritetne zadatke očuvanja povoljnog stanja zaštitne zone, kao i preventivne mere zaštite od požara shodno zakonima kojima se reguliše ova oblast i propisima donetim na osnovu tih zakona. Na plan upravljanja saglasnost daje pokrajinski organ uprave nadležan za poslove zaštite životne sredine po prethodno pribavljenom mišljenju Pokrajinskog zavoda za zaštitu prirode i vodnih akata, koje izdaje pokrajinski organ nadležan za poslove iz oblasti vodoprivrede. Upravljač je dužan da analizira sprovođenje Plana upravljanja i ostvarene rezultate i, po potrebi, izvrši njegovu reviziju.</w:t>
      </w:r>
    </w:p>
    <w:p w:rsidR="00347D6D" w:rsidRPr="003702F2" w:rsidRDefault="00347D6D" w:rsidP="003702F2">
      <w:pPr>
        <w:pStyle w:val="Hang127"/>
        <w:rPr>
          <w:noProof/>
          <w:sz w:val="24"/>
          <w:szCs w:val="24"/>
        </w:rPr>
      </w:pPr>
      <w:r w:rsidRPr="003702F2">
        <w:rPr>
          <w:noProof/>
          <w:sz w:val="24"/>
          <w:szCs w:val="24"/>
        </w:rPr>
        <w:t>Plan upravljanja se ostvaruje godišnjim programima upravljanja. Godišnji program upravljanja sadrži naročito: sažet prikaz prirodnih i drugih vrednosti zaštićenog područja, ciljeva zaštite i održivog korišćenja mogućnosti i ograničenja za njihovo ostvarivanje; detaljan prikaz godišnjih zadataka odnosno poslova na čuvanju, održavanju, unapređivanju, prikazivanju i održivom korišćenju zaštićenog područja za potrebe nauke, obrazovanja, rekreacije i turizma i ukupnog socio-ekonomskog razvoja; prikaz konkretnih poslova na izradi i donošenju upravljačkih dokumenata, prvenstveno Plana upravljanja, pravilnika o unutrašnjem redu i čuvarskoj službi i akta o naknadi za korišćenje zaštićenog područja; prikaz zadataka na obeležavanju zaštićenog područja, zasnivanju informacionog sistema i protivpožarnoj zaštiti; prikaz subjekata i organizacionih i materijalnih uslova za izvršenje programa, visine i izvora potrebnih finansijskih sredstava.</w:t>
      </w:r>
    </w:p>
    <w:p w:rsidR="00347D6D" w:rsidRPr="003702F2" w:rsidRDefault="00347D6D" w:rsidP="003702F2">
      <w:pPr>
        <w:pStyle w:val="Hang127"/>
        <w:rPr>
          <w:noProof/>
          <w:sz w:val="24"/>
          <w:szCs w:val="24"/>
        </w:rPr>
      </w:pPr>
      <w:r w:rsidRPr="003702F2">
        <w:rPr>
          <w:noProof/>
          <w:sz w:val="24"/>
          <w:szCs w:val="24"/>
        </w:rPr>
        <w:t>Upravljač – u roku predviđenom Planom upravljanja – identifikovaće spoljne granice zaštićenog prirodnog dobra i granice površina odnosno lokaliteta s režimom zaštite II stepena na terenu i njihovo obeležavanje na propisani način, u saradnji s Republičkim geodetskim zavodom i Pokrajinskim zavodom za zaštitu prirode. Upravljač – u roku predviđenom Planom upravljanja –dužan je da zasnuje digitalnu bazu podataka odnosno geografski informacioni sistem o prirodnim i stvorenim vrednostima, nepokretnostima, aktivnostima i drugim podacima značajnim za upravljanje Parkom prirode „Jegrička”.</w:t>
      </w:r>
    </w:p>
    <w:p w:rsidR="00D36E3F" w:rsidRPr="003702F2" w:rsidRDefault="00347D6D" w:rsidP="003702F2">
      <w:pPr>
        <w:pStyle w:val="Hang127"/>
        <w:rPr>
          <w:noProof/>
          <w:sz w:val="24"/>
          <w:szCs w:val="24"/>
        </w:rPr>
      </w:pPr>
      <w:r w:rsidRPr="003702F2">
        <w:rPr>
          <w:noProof/>
          <w:sz w:val="24"/>
          <w:szCs w:val="24"/>
        </w:rPr>
        <w:t>Planovi izgradnje i uređenja prostora, planovi, programi i osnove iz oblasti ribarstva, šumarstva, lovstva, vodoprivrede, poljoprivrede, zaštite spomenika kulture, turizma i drugi programi i planovi koji se odnose na korišćenje prirodnih resursa i prostora u zaštićenom području Parka prirode „Jegrička” usaglasiće se s Prostornim planom Republike Srbije, Regionalnim prostornim planom Autonomne pokrajine Vojvodine, Odlukom o zaštiti Parka prirode „Jegrička i Planom upravljanja Parka prirode „Jegrička“.</w:t>
      </w:r>
    </w:p>
    <w:p w:rsidR="003B0B6D" w:rsidRPr="00BB7608" w:rsidRDefault="001B7231" w:rsidP="0097752B">
      <w:pPr>
        <w:pStyle w:val="Heading2"/>
        <w:spacing w:after="360"/>
      </w:pPr>
      <w:bookmarkStart w:id="135" w:name="_Toc75933109"/>
      <w:bookmarkStart w:id="136" w:name="_Toc127044051"/>
      <w:r w:rsidRPr="00BB7608">
        <w:t>Rasadnička proizvodnja i s</w:t>
      </w:r>
      <w:r w:rsidR="003B0B6D" w:rsidRPr="00BB7608">
        <w:t>emenski objekti</w:t>
      </w:r>
      <w:bookmarkEnd w:id="135"/>
      <w:bookmarkEnd w:id="136"/>
    </w:p>
    <w:p w:rsidR="004E4D4F" w:rsidRPr="00BB7608" w:rsidRDefault="004E4D4F" w:rsidP="00BB7608">
      <w:pPr>
        <w:pStyle w:val="Hang127"/>
        <w:rPr>
          <w:sz w:val="24"/>
          <w:szCs w:val="24"/>
        </w:rPr>
      </w:pPr>
      <w:r w:rsidRPr="00BB7608">
        <w:rPr>
          <w:sz w:val="24"/>
          <w:szCs w:val="24"/>
        </w:rPr>
        <w:t xml:space="preserve">Na području ove gazdinske jedinice </w:t>
      </w:r>
      <w:proofErr w:type="gramStart"/>
      <w:r w:rsidRPr="00BB7608">
        <w:rPr>
          <w:sz w:val="24"/>
          <w:szCs w:val="24"/>
        </w:rPr>
        <w:t>nema</w:t>
      </w:r>
      <w:proofErr w:type="gramEnd"/>
      <w:r w:rsidRPr="00BB7608">
        <w:rPr>
          <w:sz w:val="24"/>
          <w:szCs w:val="24"/>
        </w:rPr>
        <w:t xml:space="preserve"> rasadnika u vlasništvu preduzeća koje gazduje ovim šumama, već se sadni materijal proizvodi u vlastitim rasadnicima od kojih</w:t>
      </w:r>
      <w:r w:rsidR="00590001" w:rsidRPr="00BB7608">
        <w:rPr>
          <w:sz w:val="24"/>
          <w:szCs w:val="24"/>
        </w:rPr>
        <w:t xml:space="preserve"> se</w:t>
      </w:r>
      <w:r w:rsidRPr="00BB7608">
        <w:rPr>
          <w:sz w:val="24"/>
          <w:szCs w:val="24"/>
        </w:rPr>
        <w:t xml:space="preserve"> jedan nalazi u Kleku (2</w:t>
      </w:r>
      <w:r w:rsidR="00BB7608" w:rsidRPr="00BB7608">
        <w:rPr>
          <w:sz w:val="24"/>
          <w:szCs w:val="24"/>
        </w:rPr>
        <w:t xml:space="preserve"> </w:t>
      </w:r>
      <w:r w:rsidRPr="00BB7608">
        <w:rPr>
          <w:sz w:val="24"/>
          <w:szCs w:val="24"/>
        </w:rPr>
        <w:t>ha), a drugi je u Bačkom Monoštoru (6</w:t>
      </w:r>
      <w:r w:rsidR="00BB7608" w:rsidRPr="00BB7608">
        <w:rPr>
          <w:sz w:val="24"/>
          <w:szCs w:val="24"/>
        </w:rPr>
        <w:t xml:space="preserve"> </w:t>
      </w:r>
      <w:r w:rsidRPr="00BB7608">
        <w:rPr>
          <w:sz w:val="24"/>
          <w:szCs w:val="24"/>
        </w:rPr>
        <w:t xml:space="preserve">ha). U slučaju potreba za većom količinom sadnica one se nabavljaju u drugim rasadnicima uz uslov da ispunjavaju sve uslove predviđene važećim zakonskim i podzakonskim aktima iz </w:t>
      </w:r>
      <w:proofErr w:type="gramStart"/>
      <w:r w:rsidRPr="00BB7608">
        <w:rPr>
          <w:sz w:val="24"/>
          <w:szCs w:val="24"/>
        </w:rPr>
        <w:t>te</w:t>
      </w:r>
      <w:proofErr w:type="gramEnd"/>
      <w:r w:rsidRPr="00BB7608">
        <w:rPr>
          <w:sz w:val="24"/>
          <w:szCs w:val="24"/>
        </w:rPr>
        <w:t xml:space="preserve"> oblasti.</w:t>
      </w:r>
      <w:r w:rsidR="001B7231" w:rsidRPr="00BB7608">
        <w:rPr>
          <w:sz w:val="24"/>
          <w:szCs w:val="24"/>
        </w:rPr>
        <w:t xml:space="preserve"> U ovoj gazdinskoj jedinici </w:t>
      </w:r>
      <w:proofErr w:type="gramStart"/>
      <w:r w:rsidR="001B7231" w:rsidRPr="00BB7608">
        <w:rPr>
          <w:sz w:val="24"/>
          <w:szCs w:val="24"/>
        </w:rPr>
        <w:t>nema</w:t>
      </w:r>
      <w:proofErr w:type="gramEnd"/>
      <w:r w:rsidR="001B7231" w:rsidRPr="00BB7608">
        <w:rPr>
          <w:sz w:val="24"/>
          <w:szCs w:val="24"/>
        </w:rPr>
        <w:t xml:space="preserve"> semenskih objekata.</w:t>
      </w:r>
    </w:p>
    <w:p w:rsidR="0084069D" w:rsidRPr="0008600C" w:rsidRDefault="00427DE7" w:rsidP="007E64BA">
      <w:pPr>
        <w:pStyle w:val="Heading2"/>
        <w:spacing w:after="360"/>
        <w:rPr>
          <w:lang w:val="sr-Latn-CS"/>
        </w:rPr>
      </w:pPr>
      <w:bookmarkStart w:id="137" w:name="_Toc127044052"/>
      <w:r w:rsidRPr="0008600C">
        <w:rPr>
          <w:lang w:val="sr-Latn-CS"/>
        </w:rPr>
        <w:lastRenderedPageBreak/>
        <w:t xml:space="preserve">Opšti </w:t>
      </w:r>
      <w:r w:rsidRPr="0008600C">
        <w:t>osvrt</w:t>
      </w:r>
      <w:r w:rsidRPr="0008600C">
        <w:rPr>
          <w:lang w:val="sr-Latn-CS"/>
        </w:rPr>
        <w:t xml:space="preserve"> na zatečeno stanje</w:t>
      </w:r>
      <w:bookmarkEnd w:id="137"/>
    </w:p>
    <w:p w:rsidR="0008600C" w:rsidRPr="000007A2" w:rsidRDefault="0008600C" w:rsidP="0008600C">
      <w:pPr>
        <w:pStyle w:val="Hang127"/>
        <w:rPr>
          <w:sz w:val="24"/>
          <w:lang w:val="it-IT"/>
        </w:rPr>
      </w:pPr>
      <w:r w:rsidRPr="000007A2">
        <w:rPr>
          <w:sz w:val="24"/>
        </w:rPr>
        <w:t>Povr</w:t>
      </w:r>
      <w:r w:rsidRPr="00E07020">
        <w:rPr>
          <w:sz w:val="24"/>
          <w:lang w:val="sr-Latn-CS"/>
        </w:rPr>
        <w:t>š</w:t>
      </w:r>
      <w:r w:rsidRPr="000007A2">
        <w:rPr>
          <w:sz w:val="24"/>
        </w:rPr>
        <w:t>ina</w:t>
      </w:r>
      <w:r w:rsidRPr="00E07020">
        <w:rPr>
          <w:sz w:val="24"/>
          <w:lang w:val="sr-Latn-CS"/>
        </w:rPr>
        <w:t xml:space="preserve"> </w:t>
      </w:r>
      <w:r w:rsidRPr="000007A2">
        <w:rPr>
          <w:sz w:val="24"/>
        </w:rPr>
        <w:t>gazdinske</w:t>
      </w:r>
      <w:r w:rsidRPr="00E07020">
        <w:rPr>
          <w:sz w:val="24"/>
          <w:lang w:val="sr-Latn-CS"/>
        </w:rPr>
        <w:t xml:space="preserve"> </w:t>
      </w:r>
      <w:r w:rsidRPr="000007A2">
        <w:rPr>
          <w:sz w:val="24"/>
        </w:rPr>
        <w:t>jedinice</w:t>
      </w:r>
      <w:r w:rsidRPr="00E07020">
        <w:rPr>
          <w:sz w:val="24"/>
          <w:lang w:val="sr-Latn-CS"/>
        </w:rPr>
        <w:t xml:space="preserve"> </w:t>
      </w:r>
      <w:r w:rsidRPr="000007A2">
        <w:rPr>
          <w:sz w:val="24"/>
        </w:rPr>
        <w:t>iznosi</w:t>
      </w:r>
      <w:r w:rsidRPr="00E07020">
        <w:rPr>
          <w:sz w:val="24"/>
          <w:lang w:val="sr-Latn-CS"/>
        </w:rPr>
        <w:t xml:space="preserve"> 1.381,52 </w:t>
      </w:r>
      <w:r w:rsidRPr="000007A2">
        <w:rPr>
          <w:sz w:val="24"/>
        </w:rPr>
        <w:t>ha</w:t>
      </w:r>
      <w:r w:rsidRPr="00E07020">
        <w:rPr>
          <w:sz w:val="24"/>
          <w:lang w:val="sr-Latn-CS"/>
        </w:rPr>
        <w:t>, š</w:t>
      </w:r>
      <w:r w:rsidRPr="000007A2">
        <w:rPr>
          <w:sz w:val="24"/>
        </w:rPr>
        <w:t>ume</w:t>
      </w:r>
      <w:r w:rsidRPr="00E07020">
        <w:rPr>
          <w:sz w:val="24"/>
          <w:lang w:val="sr-Latn-CS"/>
        </w:rPr>
        <w:t xml:space="preserve"> </w:t>
      </w:r>
      <w:r w:rsidRPr="000007A2">
        <w:rPr>
          <w:sz w:val="24"/>
        </w:rPr>
        <w:t>i</w:t>
      </w:r>
      <w:r w:rsidRPr="00E07020">
        <w:rPr>
          <w:sz w:val="24"/>
          <w:lang w:val="sr-Latn-CS"/>
        </w:rPr>
        <w:t xml:space="preserve"> š</w:t>
      </w:r>
      <w:r w:rsidRPr="000007A2">
        <w:rPr>
          <w:sz w:val="24"/>
        </w:rPr>
        <w:t>umsko</w:t>
      </w:r>
      <w:r w:rsidRPr="00E07020">
        <w:rPr>
          <w:sz w:val="24"/>
          <w:lang w:val="sr-Latn-CS"/>
        </w:rPr>
        <w:t xml:space="preserve"> </w:t>
      </w:r>
      <w:r w:rsidRPr="000007A2">
        <w:rPr>
          <w:sz w:val="24"/>
        </w:rPr>
        <w:t>zemlji</w:t>
      </w:r>
      <w:r w:rsidRPr="00E07020">
        <w:rPr>
          <w:sz w:val="24"/>
          <w:lang w:val="sr-Latn-CS"/>
        </w:rPr>
        <w:t>š</w:t>
      </w:r>
      <w:r w:rsidRPr="000007A2">
        <w:rPr>
          <w:sz w:val="24"/>
        </w:rPr>
        <w:t>te</w:t>
      </w:r>
      <w:r w:rsidRPr="00E07020">
        <w:rPr>
          <w:sz w:val="24"/>
          <w:lang w:val="sr-Latn-CS"/>
        </w:rPr>
        <w:t xml:space="preserve"> </w:t>
      </w:r>
      <w:r w:rsidRPr="000007A2">
        <w:rPr>
          <w:sz w:val="24"/>
        </w:rPr>
        <w:t>zauzimaju</w:t>
      </w:r>
      <w:r w:rsidRPr="00E07020">
        <w:rPr>
          <w:sz w:val="24"/>
          <w:lang w:val="sr-Latn-CS"/>
        </w:rPr>
        <w:t xml:space="preserve"> 643</w:t>
      </w:r>
      <w:proofErr w:type="gramStart"/>
      <w:r w:rsidRPr="00E07020">
        <w:rPr>
          <w:sz w:val="24"/>
          <w:lang w:val="sr-Latn-CS"/>
        </w:rPr>
        <w:t>,08</w:t>
      </w:r>
      <w:proofErr w:type="gramEnd"/>
      <w:r w:rsidRPr="00E07020">
        <w:rPr>
          <w:sz w:val="24"/>
          <w:lang w:val="sr-Latn-CS"/>
        </w:rPr>
        <w:t xml:space="preserve"> </w:t>
      </w:r>
      <w:r w:rsidRPr="000007A2">
        <w:rPr>
          <w:sz w:val="24"/>
        </w:rPr>
        <w:t>ha</w:t>
      </w:r>
      <w:r w:rsidRPr="00E07020">
        <w:rPr>
          <w:sz w:val="24"/>
          <w:lang w:val="sr-Latn-CS"/>
        </w:rPr>
        <w:t xml:space="preserve"> (46,5 %), </w:t>
      </w:r>
      <w:r w:rsidRPr="000007A2">
        <w:rPr>
          <w:sz w:val="24"/>
        </w:rPr>
        <w:t>ostalo</w:t>
      </w:r>
      <w:r w:rsidRPr="00E07020">
        <w:rPr>
          <w:sz w:val="24"/>
          <w:lang w:val="sr-Latn-CS"/>
        </w:rPr>
        <w:t xml:space="preserve"> </w:t>
      </w:r>
      <w:r w:rsidRPr="000007A2">
        <w:rPr>
          <w:sz w:val="24"/>
        </w:rPr>
        <w:t>zemlji</w:t>
      </w:r>
      <w:r w:rsidRPr="00E07020">
        <w:rPr>
          <w:sz w:val="24"/>
          <w:lang w:val="sr-Latn-CS"/>
        </w:rPr>
        <w:t>š</w:t>
      </w:r>
      <w:r w:rsidRPr="000007A2">
        <w:rPr>
          <w:sz w:val="24"/>
        </w:rPr>
        <w:t>te</w:t>
      </w:r>
      <w:r w:rsidRPr="00E07020">
        <w:rPr>
          <w:sz w:val="24"/>
          <w:lang w:val="sr-Latn-CS"/>
        </w:rPr>
        <w:t xml:space="preserve"> </w:t>
      </w:r>
      <w:r w:rsidRPr="000007A2">
        <w:rPr>
          <w:sz w:val="24"/>
        </w:rPr>
        <w:t>zauzima</w:t>
      </w:r>
      <w:r w:rsidRPr="00E07020">
        <w:rPr>
          <w:sz w:val="24"/>
          <w:lang w:val="sr-Latn-CS"/>
        </w:rPr>
        <w:t xml:space="preserve"> 738,44 </w:t>
      </w:r>
      <w:r w:rsidRPr="000007A2">
        <w:rPr>
          <w:sz w:val="24"/>
        </w:rPr>
        <w:t>ha</w:t>
      </w:r>
      <w:r w:rsidRPr="00E07020">
        <w:rPr>
          <w:sz w:val="24"/>
          <w:lang w:val="sr-Latn-CS"/>
        </w:rPr>
        <w:t xml:space="preserve"> (53,5 %) </w:t>
      </w:r>
      <w:r w:rsidRPr="000007A2">
        <w:rPr>
          <w:sz w:val="24"/>
        </w:rPr>
        <w:t>povr</w:t>
      </w:r>
      <w:r w:rsidRPr="00E07020">
        <w:rPr>
          <w:sz w:val="24"/>
          <w:lang w:val="sr-Latn-CS"/>
        </w:rPr>
        <w:t>š</w:t>
      </w:r>
      <w:r w:rsidRPr="000007A2">
        <w:rPr>
          <w:sz w:val="24"/>
        </w:rPr>
        <w:t>ine</w:t>
      </w:r>
      <w:r w:rsidRPr="00E07020">
        <w:rPr>
          <w:sz w:val="24"/>
          <w:lang w:val="sr-Latn-CS"/>
        </w:rPr>
        <w:t xml:space="preserve"> </w:t>
      </w:r>
      <w:r w:rsidRPr="000007A2">
        <w:rPr>
          <w:sz w:val="24"/>
        </w:rPr>
        <w:t>gazdinske</w:t>
      </w:r>
      <w:r w:rsidRPr="00E07020">
        <w:rPr>
          <w:sz w:val="24"/>
          <w:lang w:val="sr-Latn-CS"/>
        </w:rPr>
        <w:t xml:space="preserve"> </w:t>
      </w:r>
      <w:r w:rsidRPr="000007A2">
        <w:rPr>
          <w:sz w:val="24"/>
        </w:rPr>
        <w:t>jedinice</w:t>
      </w:r>
      <w:r w:rsidRPr="00E07020">
        <w:rPr>
          <w:sz w:val="24"/>
          <w:lang w:val="sr-Latn-CS"/>
        </w:rPr>
        <w:t xml:space="preserve">. </w:t>
      </w:r>
      <w:r w:rsidRPr="000007A2">
        <w:rPr>
          <w:sz w:val="24"/>
          <w:lang w:val="it-IT"/>
        </w:rPr>
        <w:t>Ukupno obraslo zemljište zauzima 42</w:t>
      </w:r>
      <w:r>
        <w:rPr>
          <w:sz w:val="24"/>
          <w:lang w:val="it-IT"/>
        </w:rPr>
        <w:t>3</w:t>
      </w:r>
      <w:r w:rsidRPr="000007A2">
        <w:rPr>
          <w:sz w:val="24"/>
          <w:lang w:val="it-IT"/>
        </w:rPr>
        <w:t>,</w:t>
      </w:r>
      <w:r>
        <w:rPr>
          <w:sz w:val="24"/>
          <w:lang w:val="it-IT"/>
        </w:rPr>
        <w:t>11</w:t>
      </w:r>
      <w:r w:rsidRPr="000007A2">
        <w:rPr>
          <w:sz w:val="24"/>
          <w:lang w:val="it-IT"/>
        </w:rPr>
        <w:t xml:space="preserve"> ha (30,</w:t>
      </w:r>
      <w:r>
        <w:rPr>
          <w:sz w:val="24"/>
          <w:lang w:val="it-IT"/>
        </w:rPr>
        <w:t>6</w:t>
      </w:r>
      <w:r w:rsidRPr="000007A2">
        <w:rPr>
          <w:sz w:val="24"/>
          <w:lang w:val="it-IT"/>
        </w:rPr>
        <w:t xml:space="preserve"> %) površine. Na šumsko zemljište otpada 2</w:t>
      </w:r>
      <w:r>
        <w:rPr>
          <w:sz w:val="24"/>
          <w:lang w:val="it-IT"/>
        </w:rPr>
        <w:t>19</w:t>
      </w:r>
      <w:r w:rsidRPr="000007A2">
        <w:rPr>
          <w:sz w:val="24"/>
          <w:lang w:val="it-IT"/>
        </w:rPr>
        <w:t>,9</w:t>
      </w:r>
      <w:r>
        <w:rPr>
          <w:sz w:val="24"/>
          <w:lang w:val="it-IT"/>
        </w:rPr>
        <w:t>7</w:t>
      </w:r>
      <w:r w:rsidRPr="000007A2">
        <w:rPr>
          <w:sz w:val="24"/>
          <w:lang w:val="it-IT"/>
        </w:rPr>
        <w:t xml:space="preserve"> ha (1</w:t>
      </w:r>
      <w:r>
        <w:rPr>
          <w:sz w:val="24"/>
          <w:lang w:val="it-IT"/>
        </w:rPr>
        <w:t>5</w:t>
      </w:r>
      <w:r w:rsidRPr="000007A2">
        <w:rPr>
          <w:sz w:val="24"/>
          <w:lang w:val="it-IT"/>
        </w:rPr>
        <w:t>,</w:t>
      </w:r>
      <w:r>
        <w:rPr>
          <w:sz w:val="24"/>
          <w:lang w:val="it-IT"/>
        </w:rPr>
        <w:t>9</w:t>
      </w:r>
      <w:r w:rsidRPr="000007A2">
        <w:rPr>
          <w:sz w:val="24"/>
          <w:lang w:val="it-IT"/>
        </w:rPr>
        <w:t xml:space="preserve"> %), na neplodno 556,29 ha (40,3 %), a na zemljište za ostale svrhe 182,15 ha (13,2 %) od ukupne površine.</w:t>
      </w:r>
    </w:p>
    <w:p w:rsidR="00D135C6" w:rsidRPr="00D135C6" w:rsidRDefault="00D135C6" w:rsidP="00D135C6">
      <w:pPr>
        <w:pStyle w:val="Hang127"/>
        <w:rPr>
          <w:sz w:val="24"/>
          <w:szCs w:val="24"/>
          <w:lang w:val="sr-Latn-CS"/>
        </w:rPr>
      </w:pPr>
      <w:r w:rsidRPr="00D135C6">
        <w:rPr>
          <w:sz w:val="24"/>
          <w:szCs w:val="24"/>
          <w:lang w:val="it-IT"/>
        </w:rPr>
        <w:t>Sve površine obuhvaćene ovom osnovom predstavljaju zemljište u državnoj svojini, dato na korišćenje JVP “Vode Vojvodine”</w:t>
      </w:r>
      <w:r w:rsidR="0008600C">
        <w:rPr>
          <w:sz w:val="24"/>
          <w:szCs w:val="24"/>
          <w:lang w:val="it-IT"/>
        </w:rPr>
        <w:t>.</w:t>
      </w:r>
      <w:r w:rsidRPr="00D135C6">
        <w:rPr>
          <w:sz w:val="24"/>
          <w:szCs w:val="24"/>
          <w:lang w:val="it-IT"/>
        </w:rPr>
        <w:t xml:space="preserve"> </w:t>
      </w:r>
      <w:r w:rsidRPr="00D135C6">
        <w:rPr>
          <w:sz w:val="24"/>
          <w:szCs w:val="24"/>
          <w:lang w:val="sr-Latn-CS"/>
        </w:rPr>
        <w:t xml:space="preserve">Šume ove gazdinske jedinice nalaze se u relativno uskim pojasevima širine 20 do 100 metara, na nasipu pored osnovne kanalske mreže sistema DTD. Veći deo ovih šuma podignut je veštačkim putem na zemljištu koje je pripalo ekspropriacionom pojasu pri izgradnji kanala. </w:t>
      </w:r>
    </w:p>
    <w:p w:rsidR="00D135C6" w:rsidRPr="00E07020" w:rsidRDefault="00D135C6" w:rsidP="00D135C6">
      <w:pPr>
        <w:pStyle w:val="Hang127"/>
        <w:rPr>
          <w:sz w:val="24"/>
          <w:lang w:val="sr-Latn-CS"/>
        </w:rPr>
      </w:pPr>
      <w:r>
        <w:rPr>
          <w:sz w:val="24"/>
        </w:rPr>
        <w:t>S</w:t>
      </w:r>
      <w:r w:rsidRPr="00CC4112">
        <w:rPr>
          <w:sz w:val="24"/>
        </w:rPr>
        <w:t>tanje</w:t>
      </w:r>
      <w:r w:rsidRPr="00E07020">
        <w:rPr>
          <w:sz w:val="24"/>
          <w:lang w:val="sr-Latn-CS"/>
        </w:rPr>
        <w:t xml:space="preserve"> š</w:t>
      </w:r>
      <w:r w:rsidRPr="00CC4112">
        <w:rPr>
          <w:sz w:val="24"/>
        </w:rPr>
        <w:t>uma</w:t>
      </w:r>
      <w:r w:rsidRPr="00E07020">
        <w:rPr>
          <w:sz w:val="24"/>
          <w:lang w:val="sr-Latn-CS"/>
        </w:rPr>
        <w:t xml:space="preserve"> </w:t>
      </w:r>
      <w:r w:rsidRPr="00CC4112">
        <w:rPr>
          <w:sz w:val="24"/>
        </w:rPr>
        <w:t>u</w:t>
      </w:r>
      <w:r w:rsidRPr="00E07020">
        <w:rPr>
          <w:sz w:val="24"/>
          <w:lang w:val="sr-Latn-CS"/>
        </w:rPr>
        <w:t xml:space="preserve"> </w:t>
      </w:r>
      <w:r w:rsidRPr="00CC4112">
        <w:rPr>
          <w:sz w:val="24"/>
        </w:rPr>
        <w:t>ovoj</w:t>
      </w:r>
      <w:r w:rsidRPr="00E07020">
        <w:rPr>
          <w:sz w:val="24"/>
          <w:lang w:val="sr-Latn-CS"/>
        </w:rPr>
        <w:t xml:space="preserve"> </w:t>
      </w:r>
      <w:r w:rsidRPr="00CC4112">
        <w:rPr>
          <w:sz w:val="24"/>
        </w:rPr>
        <w:t>gazdinskoj</w:t>
      </w:r>
      <w:r w:rsidRPr="00E07020">
        <w:rPr>
          <w:sz w:val="24"/>
          <w:lang w:val="sr-Latn-CS"/>
        </w:rPr>
        <w:t xml:space="preserve"> </w:t>
      </w:r>
      <w:r w:rsidRPr="00CC4112">
        <w:rPr>
          <w:sz w:val="24"/>
        </w:rPr>
        <w:t>jedinici</w:t>
      </w:r>
      <w:r w:rsidRPr="00E07020">
        <w:rPr>
          <w:sz w:val="24"/>
          <w:lang w:val="sr-Latn-CS"/>
        </w:rPr>
        <w:t xml:space="preserve"> </w:t>
      </w:r>
      <w:r w:rsidRPr="00CC4112">
        <w:rPr>
          <w:sz w:val="24"/>
        </w:rPr>
        <w:t>nije</w:t>
      </w:r>
      <w:r w:rsidRPr="00E07020">
        <w:rPr>
          <w:sz w:val="24"/>
          <w:lang w:val="sr-Latn-CS"/>
        </w:rPr>
        <w:t xml:space="preserve"> </w:t>
      </w:r>
      <w:r w:rsidRPr="00CC4112">
        <w:rPr>
          <w:sz w:val="24"/>
        </w:rPr>
        <w:t>zadovoljavaju</w:t>
      </w:r>
      <w:r w:rsidRPr="00E07020">
        <w:rPr>
          <w:sz w:val="24"/>
          <w:lang w:val="sr-Latn-CS"/>
        </w:rPr>
        <w:t>ć</w:t>
      </w:r>
      <w:r w:rsidRPr="00CC4112">
        <w:rPr>
          <w:sz w:val="24"/>
        </w:rPr>
        <w:t>e</w:t>
      </w:r>
      <w:r w:rsidRPr="00E07020">
        <w:rPr>
          <w:sz w:val="24"/>
          <w:lang w:val="sr-Latn-CS"/>
        </w:rPr>
        <w:t xml:space="preserve">, </w:t>
      </w:r>
      <w:r w:rsidRPr="00CC4112">
        <w:rPr>
          <w:sz w:val="24"/>
        </w:rPr>
        <w:t>obzirom</w:t>
      </w:r>
      <w:r w:rsidRPr="00E07020">
        <w:rPr>
          <w:sz w:val="24"/>
          <w:lang w:val="sr-Latn-CS"/>
        </w:rPr>
        <w:t xml:space="preserve"> </w:t>
      </w:r>
      <w:r w:rsidRPr="00CC4112">
        <w:rPr>
          <w:sz w:val="24"/>
        </w:rPr>
        <w:t>na</w:t>
      </w:r>
      <w:r w:rsidRPr="00E07020">
        <w:rPr>
          <w:sz w:val="24"/>
          <w:lang w:val="sr-Latn-CS"/>
        </w:rPr>
        <w:t xml:space="preserve"> </w:t>
      </w:r>
      <w:r w:rsidRPr="00CC4112">
        <w:rPr>
          <w:sz w:val="24"/>
        </w:rPr>
        <w:t>mogu</w:t>
      </w:r>
      <w:r w:rsidRPr="00E07020">
        <w:rPr>
          <w:sz w:val="24"/>
          <w:lang w:val="sr-Latn-CS"/>
        </w:rPr>
        <w:t>ć</w:t>
      </w:r>
      <w:r w:rsidRPr="00CC4112">
        <w:rPr>
          <w:sz w:val="24"/>
        </w:rPr>
        <w:t>nosti</w:t>
      </w:r>
      <w:r w:rsidRPr="00E07020">
        <w:rPr>
          <w:sz w:val="24"/>
          <w:lang w:val="sr-Latn-CS"/>
        </w:rPr>
        <w:t xml:space="preserve"> </w:t>
      </w:r>
      <w:r w:rsidRPr="00CC4112">
        <w:rPr>
          <w:sz w:val="24"/>
        </w:rPr>
        <w:t>i</w:t>
      </w:r>
      <w:r w:rsidRPr="00E07020">
        <w:rPr>
          <w:sz w:val="24"/>
          <w:lang w:val="sr-Latn-CS"/>
        </w:rPr>
        <w:t xml:space="preserve"> </w:t>
      </w:r>
      <w:r w:rsidRPr="00CC4112">
        <w:rPr>
          <w:sz w:val="24"/>
        </w:rPr>
        <w:t>kapacitete</w:t>
      </w:r>
      <w:r w:rsidRPr="00E07020">
        <w:rPr>
          <w:sz w:val="24"/>
          <w:lang w:val="sr-Latn-CS"/>
        </w:rPr>
        <w:t xml:space="preserve"> </w:t>
      </w:r>
      <w:r w:rsidRPr="00CC4112">
        <w:rPr>
          <w:sz w:val="24"/>
        </w:rPr>
        <w:t>stani</w:t>
      </w:r>
      <w:r w:rsidRPr="00E07020">
        <w:rPr>
          <w:sz w:val="24"/>
          <w:lang w:val="sr-Latn-CS"/>
        </w:rPr>
        <w:t>š</w:t>
      </w:r>
      <w:r w:rsidRPr="00CC4112">
        <w:rPr>
          <w:sz w:val="24"/>
        </w:rPr>
        <w:t>ta</w:t>
      </w:r>
      <w:r w:rsidRPr="00E07020">
        <w:rPr>
          <w:sz w:val="24"/>
          <w:lang w:val="sr-Latn-CS"/>
        </w:rPr>
        <w:t xml:space="preserve">, </w:t>
      </w:r>
      <w:r w:rsidRPr="00CC4112">
        <w:rPr>
          <w:sz w:val="24"/>
        </w:rPr>
        <w:t>jer</w:t>
      </w:r>
      <w:r w:rsidRPr="00E07020">
        <w:rPr>
          <w:sz w:val="24"/>
          <w:lang w:val="sr-Latn-CS"/>
        </w:rPr>
        <w:t xml:space="preserve"> </w:t>
      </w:r>
      <w:r w:rsidRPr="00CC4112">
        <w:rPr>
          <w:sz w:val="24"/>
        </w:rPr>
        <w:t>je</w:t>
      </w:r>
      <w:r w:rsidRPr="00E07020">
        <w:rPr>
          <w:sz w:val="24"/>
          <w:lang w:val="sr-Latn-CS"/>
        </w:rPr>
        <w:t xml:space="preserve"> </w:t>
      </w:r>
      <w:r w:rsidRPr="00CC4112">
        <w:rPr>
          <w:sz w:val="24"/>
        </w:rPr>
        <w:t>prose</w:t>
      </w:r>
      <w:r w:rsidRPr="00E07020">
        <w:rPr>
          <w:sz w:val="24"/>
          <w:lang w:val="sr-Latn-CS"/>
        </w:rPr>
        <w:t>č</w:t>
      </w:r>
      <w:r w:rsidRPr="00CC4112">
        <w:rPr>
          <w:sz w:val="24"/>
        </w:rPr>
        <w:t>na</w:t>
      </w:r>
      <w:r w:rsidRPr="00E07020">
        <w:rPr>
          <w:sz w:val="24"/>
          <w:lang w:val="sr-Latn-CS"/>
        </w:rPr>
        <w:t xml:space="preserve"> </w:t>
      </w:r>
      <w:r w:rsidRPr="00CC4112">
        <w:rPr>
          <w:sz w:val="24"/>
        </w:rPr>
        <w:t>zapremina</w:t>
      </w:r>
      <w:r w:rsidRPr="00E07020">
        <w:rPr>
          <w:sz w:val="24"/>
          <w:lang w:val="sr-Latn-CS"/>
        </w:rPr>
        <w:t xml:space="preserve"> 63</w:t>
      </w:r>
      <w:proofErr w:type="gramStart"/>
      <w:r w:rsidRPr="00E07020">
        <w:rPr>
          <w:sz w:val="24"/>
          <w:lang w:val="sr-Latn-CS"/>
        </w:rPr>
        <w:t>,0</w:t>
      </w:r>
      <w:proofErr w:type="gramEnd"/>
      <w:r w:rsidRPr="00E07020">
        <w:rPr>
          <w:sz w:val="24"/>
          <w:lang w:val="sr-Latn-CS"/>
        </w:rPr>
        <w:t xml:space="preserve"> </w:t>
      </w:r>
      <w:r w:rsidRPr="00CC4112">
        <w:rPr>
          <w:sz w:val="24"/>
        </w:rPr>
        <w:t>m</w:t>
      </w:r>
      <w:r w:rsidRPr="00E07020">
        <w:rPr>
          <w:sz w:val="24"/>
          <w:vertAlign w:val="superscript"/>
          <w:lang w:val="sr-Latn-CS"/>
        </w:rPr>
        <w:t>3</w:t>
      </w:r>
      <w:r w:rsidRPr="00E07020">
        <w:rPr>
          <w:sz w:val="24"/>
          <w:lang w:val="sr-Latn-CS"/>
        </w:rPr>
        <w:t>/</w:t>
      </w:r>
      <w:r w:rsidRPr="00CC4112">
        <w:rPr>
          <w:sz w:val="24"/>
        </w:rPr>
        <w:t>ha</w:t>
      </w:r>
      <w:r w:rsidRPr="00E07020">
        <w:rPr>
          <w:sz w:val="24"/>
          <w:lang w:val="sr-Latn-CS"/>
        </w:rPr>
        <w:t xml:space="preserve">, </w:t>
      </w:r>
      <w:r>
        <w:rPr>
          <w:sz w:val="24"/>
        </w:rPr>
        <w:t>dok</w:t>
      </w:r>
      <w:r w:rsidRPr="00E07020">
        <w:rPr>
          <w:sz w:val="24"/>
          <w:lang w:val="sr-Latn-CS"/>
        </w:rPr>
        <w:t xml:space="preserve"> </w:t>
      </w:r>
      <w:r>
        <w:rPr>
          <w:sz w:val="24"/>
        </w:rPr>
        <w:t>je</w:t>
      </w:r>
      <w:r w:rsidRPr="00E07020">
        <w:rPr>
          <w:sz w:val="24"/>
          <w:lang w:val="sr-Latn-CS"/>
        </w:rPr>
        <w:t xml:space="preserve"> </w:t>
      </w:r>
      <w:r>
        <w:rPr>
          <w:sz w:val="24"/>
        </w:rPr>
        <w:t>teku</w:t>
      </w:r>
      <w:r w:rsidRPr="00E07020">
        <w:rPr>
          <w:sz w:val="24"/>
          <w:lang w:val="sr-Latn-CS"/>
        </w:rPr>
        <w:t>ć</w:t>
      </w:r>
      <w:r>
        <w:rPr>
          <w:sz w:val="24"/>
        </w:rPr>
        <w:t>i</w:t>
      </w:r>
      <w:r w:rsidRPr="00E07020">
        <w:rPr>
          <w:sz w:val="24"/>
          <w:lang w:val="sr-Latn-CS"/>
        </w:rPr>
        <w:t xml:space="preserve"> </w:t>
      </w:r>
      <w:r>
        <w:rPr>
          <w:sz w:val="24"/>
        </w:rPr>
        <w:t>zapreminski</w:t>
      </w:r>
      <w:r w:rsidRPr="00E07020">
        <w:rPr>
          <w:sz w:val="24"/>
          <w:lang w:val="sr-Latn-CS"/>
        </w:rPr>
        <w:t xml:space="preserve"> </w:t>
      </w:r>
      <w:r>
        <w:rPr>
          <w:sz w:val="24"/>
        </w:rPr>
        <w:t>prirast</w:t>
      </w:r>
      <w:r w:rsidRPr="00E07020">
        <w:rPr>
          <w:sz w:val="24"/>
          <w:lang w:val="sr-Latn-CS"/>
        </w:rPr>
        <w:t xml:space="preserve"> 1,9 </w:t>
      </w:r>
      <w:r w:rsidRPr="00CC4112">
        <w:rPr>
          <w:sz w:val="24"/>
        </w:rPr>
        <w:t>m</w:t>
      </w:r>
      <w:r w:rsidRPr="00E07020">
        <w:rPr>
          <w:sz w:val="24"/>
          <w:vertAlign w:val="superscript"/>
          <w:lang w:val="sr-Latn-CS"/>
        </w:rPr>
        <w:t>3</w:t>
      </w:r>
      <w:r w:rsidRPr="00E07020">
        <w:rPr>
          <w:sz w:val="24"/>
          <w:lang w:val="sr-Latn-CS"/>
        </w:rPr>
        <w:t>/</w:t>
      </w:r>
      <w:r w:rsidRPr="00CC4112">
        <w:rPr>
          <w:sz w:val="24"/>
        </w:rPr>
        <w:t>ha</w:t>
      </w:r>
      <w:r w:rsidRPr="00E07020">
        <w:rPr>
          <w:sz w:val="24"/>
          <w:lang w:val="sr-Latn-CS"/>
        </w:rPr>
        <w:t xml:space="preserve">, </w:t>
      </w:r>
      <w:r w:rsidRPr="00CC4112">
        <w:rPr>
          <w:sz w:val="24"/>
        </w:rPr>
        <w:t>posmatrano</w:t>
      </w:r>
      <w:r w:rsidRPr="00E07020">
        <w:rPr>
          <w:sz w:val="24"/>
          <w:lang w:val="sr-Latn-CS"/>
        </w:rPr>
        <w:t xml:space="preserve"> </w:t>
      </w:r>
      <w:r>
        <w:rPr>
          <w:sz w:val="24"/>
        </w:rPr>
        <w:t>na</w:t>
      </w:r>
      <w:r w:rsidRPr="00E07020">
        <w:rPr>
          <w:sz w:val="24"/>
          <w:lang w:val="sr-Latn-CS"/>
        </w:rPr>
        <w:t xml:space="preserve"> </w:t>
      </w:r>
      <w:r w:rsidRPr="00CC4112">
        <w:rPr>
          <w:sz w:val="24"/>
        </w:rPr>
        <w:t>obraslu</w:t>
      </w:r>
      <w:r w:rsidRPr="00E07020">
        <w:rPr>
          <w:sz w:val="24"/>
          <w:lang w:val="sr-Latn-CS"/>
        </w:rPr>
        <w:t xml:space="preserve"> </w:t>
      </w:r>
      <w:r w:rsidRPr="00CC4112">
        <w:rPr>
          <w:sz w:val="24"/>
        </w:rPr>
        <w:t>povr</w:t>
      </w:r>
      <w:r w:rsidRPr="00E07020">
        <w:rPr>
          <w:sz w:val="24"/>
          <w:lang w:val="sr-Latn-CS"/>
        </w:rPr>
        <w:t>š</w:t>
      </w:r>
      <w:r w:rsidRPr="00CC4112">
        <w:rPr>
          <w:sz w:val="24"/>
        </w:rPr>
        <w:t>inu</w:t>
      </w:r>
      <w:r w:rsidRPr="00E07020">
        <w:rPr>
          <w:sz w:val="24"/>
          <w:lang w:val="sr-Latn-CS"/>
        </w:rPr>
        <w:t xml:space="preserve">. </w:t>
      </w:r>
    </w:p>
    <w:p w:rsidR="00D135C6" w:rsidRPr="00C7567C" w:rsidRDefault="00D135C6" w:rsidP="00D135C6">
      <w:pPr>
        <w:pStyle w:val="Hang127"/>
        <w:rPr>
          <w:sz w:val="24"/>
        </w:rPr>
      </w:pPr>
      <w:r w:rsidRPr="00C7567C">
        <w:rPr>
          <w:sz w:val="24"/>
        </w:rPr>
        <w:t>Najve</w:t>
      </w:r>
      <w:r w:rsidRPr="00E07020">
        <w:rPr>
          <w:sz w:val="24"/>
          <w:lang w:val="sr-Latn-CS"/>
        </w:rPr>
        <w:t>ć</w:t>
      </w:r>
      <w:r w:rsidRPr="00C7567C">
        <w:rPr>
          <w:sz w:val="24"/>
        </w:rPr>
        <w:t>i</w:t>
      </w:r>
      <w:r w:rsidRPr="00E07020">
        <w:rPr>
          <w:sz w:val="24"/>
          <w:lang w:val="sr-Latn-CS"/>
        </w:rPr>
        <w:t xml:space="preserve"> </w:t>
      </w:r>
      <w:r w:rsidRPr="00C7567C">
        <w:rPr>
          <w:sz w:val="24"/>
        </w:rPr>
        <w:t>udeo</w:t>
      </w:r>
      <w:r w:rsidRPr="00E07020">
        <w:rPr>
          <w:sz w:val="24"/>
          <w:lang w:val="sr-Latn-CS"/>
        </w:rPr>
        <w:t xml:space="preserve"> </w:t>
      </w:r>
      <w:r w:rsidRPr="00C7567C">
        <w:rPr>
          <w:sz w:val="24"/>
        </w:rPr>
        <w:t>u</w:t>
      </w:r>
      <w:r w:rsidRPr="00E07020">
        <w:rPr>
          <w:sz w:val="24"/>
          <w:lang w:val="sr-Latn-CS"/>
        </w:rPr>
        <w:t xml:space="preserve"> </w:t>
      </w:r>
      <w:r w:rsidRPr="00C7567C">
        <w:rPr>
          <w:sz w:val="24"/>
        </w:rPr>
        <w:t>ukupnoj</w:t>
      </w:r>
      <w:r w:rsidRPr="00E07020">
        <w:rPr>
          <w:sz w:val="24"/>
          <w:lang w:val="sr-Latn-CS"/>
        </w:rPr>
        <w:t xml:space="preserve"> </w:t>
      </w:r>
      <w:r w:rsidRPr="00C7567C">
        <w:rPr>
          <w:sz w:val="24"/>
        </w:rPr>
        <w:t>povr</w:t>
      </w:r>
      <w:r w:rsidRPr="00E07020">
        <w:rPr>
          <w:sz w:val="24"/>
          <w:lang w:val="sr-Latn-CS"/>
        </w:rPr>
        <w:t>š</w:t>
      </w:r>
      <w:r w:rsidRPr="00C7567C">
        <w:rPr>
          <w:sz w:val="24"/>
        </w:rPr>
        <w:t>ini</w:t>
      </w:r>
      <w:r w:rsidRPr="00E07020">
        <w:rPr>
          <w:sz w:val="24"/>
          <w:lang w:val="sr-Latn-CS"/>
        </w:rPr>
        <w:t xml:space="preserve"> </w:t>
      </w:r>
      <w:r w:rsidRPr="00C7567C">
        <w:rPr>
          <w:sz w:val="24"/>
        </w:rPr>
        <w:t>gazdinske</w:t>
      </w:r>
      <w:r w:rsidRPr="00E07020">
        <w:rPr>
          <w:sz w:val="24"/>
          <w:lang w:val="sr-Latn-CS"/>
        </w:rPr>
        <w:t xml:space="preserve"> </w:t>
      </w:r>
      <w:r w:rsidRPr="00C7567C">
        <w:rPr>
          <w:sz w:val="24"/>
        </w:rPr>
        <w:t>jedinice</w:t>
      </w:r>
      <w:r w:rsidRPr="00E07020">
        <w:rPr>
          <w:sz w:val="24"/>
          <w:lang w:val="sr-Latn-CS"/>
        </w:rPr>
        <w:t xml:space="preserve"> </w:t>
      </w:r>
      <w:r w:rsidRPr="00C7567C">
        <w:rPr>
          <w:sz w:val="24"/>
        </w:rPr>
        <w:t>ima</w:t>
      </w:r>
      <w:r w:rsidRPr="00E07020">
        <w:rPr>
          <w:sz w:val="24"/>
          <w:lang w:val="sr-Latn-CS"/>
        </w:rPr>
        <w:t xml:space="preserve"> </w:t>
      </w:r>
      <w:r w:rsidRPr="00C7567C">
        <w:rPr>
          <w:sz w:val="24"/>
        </w:rPr>
        <w:t>op</w:t>
      </w:r>
      <w:r w:rsidRPr="00E07020">
        <w:rPr>
          <w:sz w:val="24"/>
          <w:lang w:val="sr-Latn-CS"/>
        </w:rPr>
        <w:t>š</w:t>
      </w:r>
      <w:r w:rsidRPr="00C7567C">
        <w:rPr>
          <w:sz w:val="24"/>
        </w:rPr>
        <w:t>tina</w:t>
      </w:r>
      <w:r w:rsidRPr="00E07020">
        <w:rPr>
          <w:sz w:val="24"/>
          <w:lang w:val="sr-Latn-CS"/>
        </w:rPr>
        <w:t xml:space="preserve"> Ž</w:t>
      </w:r>
      <w:r w:rsidRPr="00C7567C">
        <w:rPr>
          <w:sz w:val="24"/>
        </w:rPr>
        <w:t>abalj</w:t>
      </w:r>
      <w:r w:rsidRPr="00E07020">
        <w:rPr>
          <w:sz w:val="24"/>
          <w:lang w:val="sr-Latn-CS"/>
        </w:rPr>
        <w:t xml:space="preserve"> (36</w:t>
      </w:r>
      <w:proofErr w:type="gramStart"/>
      <w:r w:rsidRPr="00E07020">
        <w:rPr>
          <w:sz w:val="24"/>
          <w:lang w:val="sr-Latn-CS"/>
        </w:rPr>
        <w:t>,4</w:t>
      </w:r>
      <w:proofErr w:type="gramEnd"/>
      <w:r w:rsidRPr="00E07020">
        <w:rPr>
          <w:sz w:val="24"/>
          <w:lang w:val="sr-Latn-CS"/>
        </w:rPr>
        <w:t xml:space="preserve"> %) </w:t>
      </w:r>
      <w:r w:rsidRPr="00C7567C">
        <w:rPr>
          <w:sz w:val="24"/>
        </w:rPr>
        <w:t>i</w:t>
      </w:r>
      <w:r w:rsidRPr="00E07020">
        <w:rPr>
          <w:sz w:val="24"/>
          <w:lang w:val="sr-Latn-CS"/>
        </w:rPr>
        <w:t xml:space="preserve"> </w:t>
      </w:r>
      <w:r w:rsidRPr="00C7567C">
        <w:rPr>
          <w:sz w:val="24"/>
        </w:rPr>
        <w:t>op</w:t>
      </w:r>
      <w:r w:rsidRPr="00E07020">
        <w:rPr>
          <w:sz w:val="24"/>
          <w:lang w:val="sr-Latn-CS"/>
        </w:rPr>
        <w:t>š</w:t>
      </w:r>
      <w:r w:rsidRPr="00C7567C">
        <w:rPr>
          <w:sz w:val="24"/>
        </w:rPr>
        <w:t>tina</w:t>
      </w:r>
      <w:r w:rsidRPr="00E07020">
        <w:rPr>
          <w:sz w:val="24"/>
          <w:lang w:val="sr-Latn-CS"/>
        </w:rPr>
        <w:t xml:space="preserve"> </w:t>
      </w:r>
      <w:r w:rsidRPr="00C7567C">
        <w:rPr>
          <w:sz w:val="24"/>
        </w:rPr>
        <w:t>Vrbas</w:t>
      </w:r>
      <w:r w:rsidRPr="00E07020">
        <w:rPr>
          <w:sz w:val="24"/>
          <w:lang w:val="sr-Latn-CS"/>
        </w:rPr>
        <w:t xml:space="preserve"> 21,0 %). </w:t>
      </w:r>
      <w:r w:rsidRPr="00C7567C">
        <w:rPr>
          <w:sz w:val="24"/>
        </w:rPr>
        <w:t>Zna</w:t>
      </w:r>
      <w:r w:rsidRPr="00E07020">
        <w:rPr>
          <w:sz w:val="24"/>
          <w:lang w:val="sr-Latn-CS"/>
        </w:rPr>
        <w:t>č</w:t>
      </w:r>
      <w:r w:rsidRPr="00C7567C">
        <w:rPr>
          <w:sz w:val="24"/>
        </w:rPr>
        <w:t>ajnije</w:t>
      </w:r>
      <w:r w:rsidRPr="00E07020">
        <w:rPr>
          <w:sz w:val="24"/>
          <w:lang w:val="sr-Latn-CS"/>
        </w:rPr>
        <w:t xml:space="preserve"> </w:t>
      </w:r>
      <w:r w:rsidRPr="00C7567C">
        <w:rPr>
          <w:sz w:val="24"/>
        </w:rPr>
        <w:t>u</w:t>
      </w:r>
      <w:r w:rsidRPr="00E07020">
        <w:rPr>
          <w:sz w:val="24"/>
          <w:lang w:val="sr-Latn-CS"/>
        </w:rPr>
        <w:t>č</w:t>
      </w:r>
      <w:r w:rsidRPr="00C7567C">
        <w:rPr>
          <w:sz w:val="24"/>
        </w:rPr>
        <w:t>e</w:t>
      </w:r>
      <w:r w:rsidRPr="00E07020">
        <w:rPr>
          <w:sz w:val="24"/>
          <w:lang w:val="sr-Latn-CS"/>
        </w:rPr>
        <w:t>šć</w:t>
      </w:r>
      <w:r w:rsidRPr="00C7567C">
        <w:rPr>
          <w:sz w:val="24"/>
        </w:rPr>
        <w:t>e</w:t>
      </w:r>
      <w:r w:rsidRPr="00E07020">
        <w:rPr>
          <w:sz w:val="24"/>
          <w:lang w:val="sr-Latn-CS"/>
        </w:rPr>
        <w:t xml:space="preserve"> </w:t>
      </w:r>
      <w:r w:rsidRPr="00C7567C">
        <w:rPr>
          <w:sz w:val="24"/>
        </w:rPr>
        <w:t>u</w:t>
      </w:r>
      <w:r w:rsidRPr="00E07020">
        <w:rPr>
          <w:sz w:val="24"/>
          <w:lang w:val="sr-Latn-CS"/>
        </w:rPr>
        <w:t xml:space="preserve"> </w:t>
      </w:r>
      <w:r w:rsidRPr="00C7567C">
        <w:rPr>
          <w:sz w:val="24"/>
        </w:rPr>
        <w:t>obraslim</w:t>
      </w:r>
      <w:r w:rsidRPr="00E07020">
        <w:rPr>
          <w:sz w:val="24"/>
          <w:lang w:val="sr-Latn-CS"/>
        </w:rPr>
        <w:t xml:space="preserve"> </w:t>
      </w:r>
      <w:r w:rsidRPr="00C7567C">
        <w:rPr>
          <w:sz w:val="24"/>
        </w:rPr>
        <w:t>povr</w:t>
      </w:r>
      <w:r w:rsidRPr="00E07020">
        <w:rPr>
          <w:sz w:val="24"/>
          <w:lang w:val="sr-Latn-CS"/>
        </w:rPr>
        <w:t>š</w:t>
      </w:r>
      <w:r w:rsidRPr="00C7567C">
        <w:rPr>
          <w:sz w:val="24"/>
        </w:rPr>
        <w:t>inama</w:t>
      </w:r>
      <w:r w:rsidRPr="00E07020">
        <w:rPr>
          <w:sz w:val="24"/>
          <w:lang w:val="sr-Latn-CS"/>
        </w:rPr>
        <w:t xml:space="preserve"> </w:t>
      </w:r>
      <w:r w:rsidRPr="00C7567C">
        <w:rPr>
          <w:sz w:val="24"/>
        </w:rPr>
        <w:t>gazdinske</w:t>
      </w:r>
      <w:r w:rsidRPr="00E07020">
        <w:rPr>
          <w:sz w:val="24"/>
          <w:lang w:val="sr-Latn-CS"/>
        </w:rPr>
        <w:t xml:space="preserve"> </w:t>
      </w:r>
      <w:r w:rsidRPr="00C7567C">
        <w:rPr>
          <w:sz w:val="24"/>
        </w:rPr>
        <w:t>jedinice</w:t>
      </w:r>
      <w:r w:rsidRPr="00E07020">
        <w:rPr>
          <w:sz w:val="24"/>
          <w:lang w:val="sr-Latn-CS"/>
        </w:rPr>
        <w:t xml:space="preserve"> </w:t>
      </w:r>
      <w:r w:rsidRPr="00C7567C">
        <w:rPr>
          <w:sz w:val="24"/>
        </w:rPr>
        <w:t>ima</w:t>
      </w:r>
      <w:r w:rsidRPr="00E07020">
        <w:rPr>
          <w:sz w:val="24"/>
          <w:lang w:val="sr-Latn-CS"/>
        </w:rPr>
        <w:t xml:space="preserve"> </w:t>
      </w:r>
      <w:r w:rsidRPr="00C7567C">
        <w:rPr>
          <w:sz w:val="24"/>
        </w:rPr>
        <w:t>op</w:t>
      </w:r>
      <w:r w:rsidRPr="00E07020">
        <w:rPr>
          <w:sz w:val="24"/>
          <w:lang w:val="sr-Latn-CS"/>
        </w:rPr>
        <w:t>š</w:t>
      </w:r>
      <w:r w:rsidRPr="00C7567C">
        <w:rPr>
          <w:sz w:val="24"/>
        </w:rPr>
        <w:t>tina</w:t>
      </w:r>
      <w:r w:rsidRPr="00E07020">
        <w:rPr>
          <w:sz w:val="24"/>
          <w:lang w:val="sr-Latn-CS"/>
        </w:rPr>
        <w:t xml:space="preserve"> </w:t>
      </w:r>
      <w:r w:rsidRPr="00C7567C">
        <w:rPr>
          <w:sz w:val="24"/>
        </w:rPr>
        <w:t>Vrbas</w:t>
      </w:r>
      <w:r w:rsidRPr="00E07020">
        <w:rPr>
          <w:sz w:val="24"/>
          <w:lang w:val="sr-Latn-CS"/>
        </w:rPr>
        <w:t xml:space="preserve"> (24</w:t>
      </w:r>
      <w:proofErr w:type="gramStart"/>
      <w:r w:rsidRPr="00E07020">
        <w:rPr>
          <w:sz w:val="24"/>
          <w:lang w:val="sr-Latn-CS"/>
        </w:rPr>
        <w:t>,7</w:t>
      </w:r>
      <w:proofErr w:type="gramEnd"/>
      <w:r w:rsidRPr="00E07020">
        <w:rPr>
          <w:sz w:val="24"/>
          <w:lang w:val="sr-Latn-CS"/>
        </w:rPr>
        <w:t xml:space="preserve"> %), </w:t>
      </w:r>
      <w:r w:rsidRPr="00C7567C">
        <w:rPr>
          <w:sz w:val="24"/>
        </w:rPr>
        <w:t>Grad</w:t>
      </w:r>
      <w:r w:rsidRPr="00E07020">
        <w:rPr>
          <w:sz w:val="24"/>
          <w:lang w:val="sr-Latn-CS"/>
        </w:rPr>
        <w:t xml:space="preserve"> </w:t>
      </w:r>
      <w:r w:rsidRPr="00C7567C">
        <w:rPr>
          <w:sz w:val="24"/>
        </w:rPr>
        <w:t>Novi</w:t>
      </w:r>
      <w:r w:rsidRPr="00E07020">
        <w:rPr>
          <w:sz w:val="24"/>
          <w:lang w:val="sr-Latn-CS"/>
        </w:rPr>
        <w:t xml:space="preserve"> </w:t>
      </w:r>
      <w:r w:rsidRPr="00C7567C">
        <w:rPr>
          <w:sz w:val="24"/>
        </w:rPr>
        <w:t>Sad</w:t>
      </w:r>
      <w:r w:rsidRPr="00E07020">
        <w:rPr>
          <w:sz w:val="24"/>
          <w:lang w:val="sr-Latn-CS"/>
        </w:rPr>
        <w:t xml:space="preserve"> (21,8 %), </w:t>
      </w:r>
      <w:r w:rsidRPr="00C7567C">
        <w:rPr>
          <w:sz w:val="24"/>
        </w:rPr>
        <w:t>op</w:t>
      </w:r>
      <w:r w:rsidRPr="00E07020">
        <w:rPr>
          <w:sz w:val="24"/>
          <w:lang w:val="sr-Latn-CS"/>
        </w:rPr>
        <w:t>š</w:t>
      </w:r>
      <w:r w:rsidRPr="00C7567C">
        <w:rPr>
          <w:sz w:val="24"/>
        </w:rPr>
        <w:t>tina</w:t>
      </w:r>
      <w:r w:rsidRPr="00E07020">
        <w:rPr>
          <w:sz w:val="24"/>
          <w:lang w:val="sr-Latn-CS"/>
        </w:rPr>
        <w:t xml:space="preserve"> </w:t>
      </w:r>
      <w:r w:rsidRPr="00C7567C">
        <w:rPr>
          <w:sz w:val="24"/>
        </w:rPr>
        <w:t>Ba</w:t>
      </w:r>
      <w:r w:rsidRPr="00E07020">
        <w:rPr>
          <w:sz w:val="24"/>
          <w:lang w:val="sr-Latn-CS"/>
        </w:rPr>
        <w:t>č</w:t>
      </w:r>
      <w:r w:rsidRPr="00C7567C">
        <w:rPr>
          <w:sz w:val="24"/>
        </w:rPr>
        <w:t>ki</w:t>
      </w:r>
      <w:r w:rsidRPr="00E07020">
        <w:rPr>
          <w:sz w:val="24"/>
          <w:lang w:val="sr-Latn-CS"/>
        </w:rPr>
        <w:t xml:space="preserve"> </w:t>
      </w:r>
      <w:r w:rsidRPr="00C7567C">
        <w:rPr>
          <w:sz w:val="24"/>
        </w:rPr>
        <w:t>Petrovac</w:t>
      </w:r>
      <w:r w:rsidRPr="00E07020">
        <w:rPr>
          <w:sz w:val="24"/>
          <w:lang w:val="sr-Latn-CS"/>
        </w:rPr>
        <w:t xml:space="preserve"> (21,6 %) </w:t>
      </w:r>
      <w:r w:rsidRPr="00C7567C">
        <w:rPr>
          <w:sz w:val="24"/>
        </w:rPr>
        <w:t>i</w:t>
      </w:r>
      <w:r w:rsidRPr="00E07020">
        <w:rPr>
          <w:sz w:val="24"/>
          <w:lang w:val="sr-Latn-CS"/>
        </w:rPr>
        <w:t xml:space="preserve"> </w:t>
      </w:r>
      <w:r w:rsidRPr="00C7567C">
        <w:rPr>
          <w:sz w:val="24"/>
        </w:rPr>
        <w:t>op</w:t>
      </w:r>
      <w:r w:rsidRPr="00E07020">
        <w:rPr>
          <w:sz w:val="24"/>
          <w:lang w:val="sr-Latn-CS"/>
        </w:rPr>
        <w:t>š</w:t>
      </w:r>
      <w:r w:rsidRPr="00C7567C">
        <w:rPr>
          <w:sz w:val="24"/>
        </w:rPr>
        <w:t>tina</w:t>
      </w:r>
      <w:r w:rsidRPr="00E07020">
        <w:rPr>
          <w:sz w:val="24"/>
          <w:lang w:val="sr-Latn-CS"/>
        </w:rPr>
        <w:t xml:space="preserve"> </w:t>
      </w:r>
      <w:r w:rsidRPr="00C7567C">
        <w:rPr>
          <w:sz w:val="24"/>
        </w:rPr>
        <w:t>Kula</w:t>
      </w:r>
      <w:r w:rsidRPr="00E07020">
        <w:rPr>
          <w:sz w:val="24"/>
          <w:lang w:val="sr-Latn-CS"/>
        </w:rPr>
        <w:t xml:space="preserve"> (15,5 %). </w:t>
      </w:r>
      <w:proofErr w:type="gramStart"/>
      <w:r w:rsidRPr="00C7567C">
        <w:rPr>
          <w:sz w:val="24"/>
        </w:rPr>
        <w:t>Posmatrano po zapremini i prirastu prednjače opština Vrbas i opština Bački Petrovac.</w:t>
      </w:r>
      <w:proofErr w:type="gramEnd"/>
      <w:r w:rsidRPr="00C7567C">
        <w:rPr>
          <w:sz w:val="24"/>
        </w:rPr>
        <w:t xml:space="preserve">  </w:t>
      </w:r>
    </w:p>
    <w:p w:rsidR="00D135C6" w:rsidRPr="00C7567C" w:rsidRDefault="00C7567C" w:rsidP="00D135C6">
      <w:pPr>
        <w:pStyle w:val="Hang127"/>
        <w:spacing w:before="120"/>
        <w:rPr>
          <w:sz w:val="24"/>
          <w:lang w:val="it-IT"/>
        </w:rPr>
      </w:pPr>
      <w:r w:rsidRPr="00C7567C">
        <w:rPr>
          <w:sz w:val="24"/>
          <w:lang w:val="it-IT"/>
        </w:rPr>
        <w:t xml:space="preserve">U okviru </w:t>
      </w:r>
      <w:r w:rsidR="00A12BF9">
        <w:rPr>
          <w:sz w:val="24"/>
          <w:lang w:val="it-IT"/>
        </w:rPr>
        <w:t>g</w:t>
      </w:r>
      <w:r w:rsidRPr="00C7567C">
        <w:rPr>
          <w:sz w:val="24"/>
          <w:lang w:val="it-IT"/>
        </w:rPr>
        <w:t xml:space="preserve">azdinske jedinice utvrđene su dve namenske celine. </w:t>
      </w:r>
      <w:r w:rsidR="00D135C6" w:rsidRPr="00C7567C">
        <w:rPr>
          <w:sz w:val="24"/>
          <w:lang w:val="it-IT"/>
        </w:rPr>
        <w:t>Namenska celina 12 – Proizvodno-zaštitna šuma zastupljena je na 93,8 % (396,97 ha) po površini, po zapremini sa 85,0 %, a po tekućem zapreminskom prirastu sa 89,6 %. Prosečna zapremina u ovoj namenskoj celini iznosi 57,0 m</w:t>
      </w:r>
      <w:r w:rsidR="00D135C6" w:rsidRPr="00C7567C">
        <w:rPr>
          <w:sz w:val="24"/>
          <w:vertAlign w:val="superscript"/>
          <w:lang w:val="it-IT"/>
        </w:rPr>
        <w:t>3</w:t>
      </w:r>
      <w:r w:rsidR="00D135C6" w:rsidRPr="00C7567C">
        <w:rPr>
          <w:sz w:val="24"/>
          <w:lang w:val="it-IT"/>
        </w:rPr>
        <w:t>/ha, tekući zapreminski prirast je 1,8 m</w:t>
      </w:r>
      <w:r w:rsidR="00D135C6" w:rsidRPr="00C7567C">
        <w:rPr>
          <w:sz w:val="24"/>
          <w:vertAlign w:val="superscript"/>
          <w:lang w:val="it-IT"/>
        </w:rPr>
        <w:t>3</w:t>
      </w:r>
      <w:r w:rsidR="00D135C6" w:rsidRPr="00C7567C">
        <w:rPr>
          <w:sz w:val="24"/>
          <w:lang w:val="it-IT"/>
        </w:rPr>
        <w:t xml:space="preserve">/ha, dok je procenat tekućeg zapreminskog prirasta u odnosu na zapreminu 3,2 %. Namenska celina 53 – Park prirode </w:t>
      </w:r>
      <w:r w:rsidR="00D135C6" w:rsidRPr="00E07020">
        <w:rPr>
          <w:sz w:val="24"/>
          <w:lang w:val="it-IT"/>
        </w:rPr>
        <w:t>-</w:t>
      </w:r>
      <w:r w:rsidR="00D135C6" w:rsidRPr="00C7567C">
        <w:rPr>
          <w:sz w:val="24"/>
          <w:lang w:val="it-IT"/>
        </w:rPr>
        <w:t xml:space="preserve"> III stepen zaštite zastupljen je na 6,2 % (26,14 ha) po površini, po zapremini sa 15,0 %, a po tekućem zapreminskom prirastu sa 10,4 %. Prosečna zapremina u ovoj namenskoj celini iznosi 153,0 m</w:t>
      </w:r>
      <w:r w:rsidR="00D135C6" w:rsidRPr="00C7567C">
        <w:rPr>
          <w:sz w:val="24"/>
          <w:vertAlign w:val="superscript"/>
          <w:lang w:val="it-IT"/>
        </w:rPr>
        <w:t>3</w:t>
      </w:r>
      <w:r w:rsidR="00D135C6" w:rsidRPr="00C7567C">
        <w:rPr>
          <w:sz w:val="24"/>
          <w:lang w:val="it-IT"/>
        </w:rPr>
        <w:t>/ha, tekući zapreminski prirast je 3,3 m</w:t>
      </w:r>
      <w:r w:rsidR="00D135C6" w:rsidRPr="00C7567C">
        <w:rPr>
          <w:sz w:val="24"/>
          <w:vertAlign w:val="superscript"/>
          <w:lang w:val="it-IT"/>
        </w:rPr>
        <w:t>3</w:t>
      </w:r>
      <w:r w:rsidR="00D135C6" w:rsidRPr="00C7567C">
        <w:rPr>
          <w:sz w:val="24"/>
          <w:lang w:val="it-IT"/>
        </w:rPr>
        <w:t>/ha, dok je procenat tekućeg zapreminskog prirasta u odnosu na zapreminu 2,1 %.</w:t>
      </w:r>
    </w:p>
    <w:p w:rsidR="00C7567C" w:rsidRPr="00C7567C" w:rsidRDefault="00D135C6" w:rsidP="00C7567C">
      <w:pPr>
        <w:pStyle w:val="Hang127"/>
        <w:spacing w:before="120"/>
        <w:rPr>
          <w:sz w:val="24"/>
          <w:lang w:val="it-IT"/>
        </w:rPr>
      </w:pPr>
      <w:r w:rsidRPr="00C7567C">
        <w:rPr>
          <w:sz w:val="24"/>
          <w:lang w:val="it-IT"/>
        </w:rPr>
        <w:t xml:space="preserve">Na prostoru GJ </w:t>
      </w:r>
      <w:r w:rsidRPr="00C7567C">
        <w:rPr>
          <w:sz w:val="24"/>
          <w:lang w:val="sr-Latn-CS"/>
        </w:rPr>
        <w:t>„Šume OKM - Novi Sad“</w:t>
      </w:r>
      <w:r w:rsidRPr="00C7567C">
        <w:rPr>
          <w:sz w:val="24"/>
          <w:lang w:val="sl-SI"/>
        </w:rPr>
        <w:t xml:space="preserve"> </w:t>
      </w:r>
      <w:r w:rsidRPr="00C7567C">
        <w:rPr>
          <w:sz w:val="24"/>
          <w:lang w:val="it-IT"/>
        </w:rPr>
        <w:t>formirano  je 20 gazdinskih klasa. Razlog ovog broja gazdinskih klasa je i broj sastojinskih pripadnosti, što je posledica florističke raznovrsnosti ove gazdinske jedinice, očuvanosti, mešovitosti, porekla sastojina, kao i podizanja kultura...</w:t>
      </w:r>
      <w:r w:rsidR="00C7567C" w:rsidRPr="00C7567C">
        <w:rPr>
          <w:sz w:val="24"/>
          <w:lang w:val="it-IT"/>
        </w:rPr>
        <w:t xml:space="preserve"> </w:t>
      </w:r>
    </w:p>
    <w:p w:rsidR="00D135C6" w:rsidRPr="00C7567C" w:rsidRDefault="00D135C6" w:rsidP="00C7567C">
      <w:pPr>
        <w:pStyle w:val="Hang127"/>
        <w:spacing w:before="120"/>
        <w:rPr>
          <w:sz w:val="24"/>
          <w:lang w:val="it-IT"/>
        </w:rPr>
      </w:pPr>
      <w:r w:rsidRPr="00C7567C">
        <w:rPr>
          <w:sz w:val="24"/>
          <w:lang w:val="it-IT"/>
        </w:rPr>
        <w:t xml:space="preserve">Najzastupljenija gazdinska klasa u ovoj gazdinskoj jedinici po površini je gazdinska klasa 12.325.145 – </w:t>
      </w:r>
      <w:r w:rsidRPr="00C7567C">
        <w:rPr>
          <w:sz w:val="24"/>
          <w:szCs w:val="22"/>
          <w:lang w:val="it-IT"/>
        </w:rPr>
        <w:t>Izdanačka šuma bagrema -  na mozaiku razlicitih aluvijalnih zemljišta</w:t>
      </w:r>
      <w:r w:rsidRPr="00C7567C">
        <w:rPr>
          <w:sz w:val="24"/>
          <w:lang w:val="it-IT"/>
        </w:rPr>
        <w:t xml:space="preserve"> u okviru namenske celine 12 sa 121,85 ha, odnosno 28,8 % od ukupno obrasle površine gazdinske jedinice.</w:t>
      </w:r>
      <w:r w:rsidR="00C7567C" w:rsidRPr="00C7567C">
        <w:rPr>
          <w:sz w:val="24"/>
          <w:lang w:val="it-IT"/>
        </w:rPr>
        <w:t xml:space="preserve"> </w:t>
      </w:r>
      <w:r w:rsidRPr="00C7567C">
        <w:rPr>
          <w:sz w:val="24"/>
          <w:lang w:val="it-IT"/>
        </w:rPr>
        <w:t xml:space="preserve">Druga po površinskoj zastupljenosti je gazdinska klasa 12.329.145 – </w:t>
      </w:r>
      <w:r w:rsidRPr="00C7567C">
        <w:rPr>
          <w:sz w:val="24"/>
          <w:szCs w:val="22"/>
          <w:lang w:val="it-IT"/>
        </w:rPr>
        <w:t xml:space="preserve">Devastirana sastojina bagrema -  na mozaiku razlicitih aluvijalnih zemljišta </w:t>
      </w:r>
      <w:r w:rsidRPr="00C7567C">
        <w:rPr>
          <w:sz w:val="24"/>
          <w:lang w:val="it-IT"/>
        </w:rPr>
        <w:t>u okviru namenske celine 12. Ova gazdinska klasa izdvojena je na površini od 82,33 ha ili 19,5 % obrasle površine gazdinske jedinice.</w:t>
      </w:r>
      <w:r w:rsidR="00C7567C" w:rsidRPr="00C7567C">
        <w:rPr>
          <w:sz w:val="24"/>
          <w:lang w:val="it-IT"/>
        </w:rPr>
        <w:t xml:space="preserve"> </w:t>
      </w:r>
      <w:r w:rsidRPr="00C7567C">
        <w:rPr>
          <w:sz w:val="24"/>
          <w:lang w:val="it-IT"/>
        </w:rPr>
        <w:t xml:space="preserve">Sledeća po površinskoj zastupljenosti je gazdinska klasa 12.453.145 - </w:t>
      </w:r>
      <w:r w:rsidRPr="00C7567C">
        <w:rPr>
          <w:sz w:val="24"/>
          <w:szCs w:val="22"/>
          <w:lang w:val="it-IT"/>
        </w:rPr>
        <w:t xml:space="preserve">Veštački podignuta sastojina topola -  na mozaiku razlicitih aluvijalnih zemljišta </w:t>
      </w:r>
      <w:r w:rsidRPr="00C7567C">
        <w:rPr>
          <w:sz w:val="24"/>
          <w:lang w:val="it-IT"/>
        </w:rPr>
        <w:t>u okviru namenske celine 12. Ova gazdinska klasa izdvojena je na površini od 45,25 ha ili 10,7 % obrasle površine gazdinske jedinice.</w:t>
      </w:r>
    </w:p>
    <w:p w:rsidR="00D135C6" w:rsidRPr="00C7567C" w:rsidRDefault="00D135C6" w:rsidP="00D135C6">
      <w:pPr>
        <w:pStyle w:val="Hang127"/>
        <w:rPr>
          <w:sz w:val="24"/>
          <w:lang w:val="it-IT"/>
        </w:rPr>
      </w:pPr>
      <w:r w:rsidRPr="00C7567C">
        <w:rPr>
          <w:sz w:val="24"/>
          <w:lang w:val="it-IT"/>
        </w:rPr>
        <w:t xml:space="preserve">Po zapremini najzastupljenije su gazdinske klase: 12.453.145 - </w:t>
      </w:r>
      <w:r w:rsidRPr="00C7567C">
        <w:rPr>
          <w:sz w:val="24"/>
          <w:szCs w:val="22"/>
          <w:lang w:val="it-IT"/>
        </w:rPr>
        <w:t xml:space="preserve">Veštački podignuta sastojina topola -  na mozaiku razlicitih aluvijalnih zemljišta </w:t>
      </w:r>
      <w:r w:rsidRPr="00C7567C">
        <w:rPr>
          <w:sz w:val="24"/>
          <w:lang w:val="it-IT"/>
        </w:rPr>
        <w:t>u okviru namenske celine 12 sa zapreminom od 7.741,5 m</w:t>
      </w:r>
      <w:r w:rsidRPr="00C7567C">
        <w:rPr>
          <w:sz w:val="24"/>
          <w:vertAlign w:val="superscript"/>
          <w:lang w:val="it-IT"/>
        </w:rPr>
        <w:t>3</w:t>
      </w:r>
      <w:r w:rsidRPr="00C7567C">
        <w:rPr>
          <w:sz w:val="24"/>
          <w:lang w:val="it-IT"/>
        </w:rPr>
        <w:t xml:space="preserve"> ili 29,1 %, zatim gazdinska klasa 12.123.145 – </w:t>
      </w:r>
      <w:r w:rsidRPr="00E07020">
        <w:rPr>
          <w:sz w:val="24"/>
          <w:szCs w:val="24"/>
          <w:lang w:val="it-IT"/>
        </w:rPr>
        <w:t>Izdanačka šuma topola</w:t>
      </w:r>
      <w:r w:rsidRPr="00C7567C">
        <w:rPr>
          <w:sz w:val="24"/>
          <w:szCs w:val="22"/>
          <w:lang w:val="it-IT"/>
        </w:rPr>
        <w:t xml:space="preserve"> -  na mozaiku razlicitih aluvijalnih zemljišta </w:t>
      </w:r>
      <w:r w:rsidRPr="00C7567C">
        <w:rPr>
          <w:sz w:val="24"/>
          <w:lang w:val="it-IT"/>
        </w:rPr>
        <w:t>u okviru namenske celine 12 sa zapreminom od 3.402,8 m</w:t>
      </w:r>
      <w:r w:rsidRPr="00C7567C">
        <w:rPr>
          <w:sz w:val="24"/>
          <w:vertAlign w:val="superscript"/>
          <w:lang w:val="it-IT"/>
        </w:rPr>
        <w:t>3</w:t>
      </w:r>
      <w:r w:rsidRPr="00C7567C">
        <w:rPr>
          <w:sz w:val="24"/>
          <w:lang w:val="it-IT"/>
        </w:rPr>
        <w:t xml:space="preserve"> ili 12,8 % ukupne zapremine gazdinske jedinice, gazdinska klasa 53.453.145 – </w:t>
      </w:r>
      <w:r w:rsidRPr="00C7567C">
        <w:rPr>
          <w:sz w:val="24"/>
          <w:szCs w:val="22"/>
          <w:lang w:val="it-IT"/>
        </w:rPr>
        <w:t xml:space="preserve">Veštački podignuta sastojina topola -  na mozaiku razlicitih aluvijalnih zemljišta </w:t>
      </w:r>
      <w:r w:rsidRPr="00C7567C">
        <w:rPr>
          <w:sz w:val="24"/>
          <w:lang w:val="it-IT"/>
        </w:rPr>
        <w:t xml:space="preserve">u oviru namenske celine 53 sa ukupnom zapreminom od 3.248,8 m3 ili 12,2 %  ukupne zapremine ove gazdinske jedinice, gazdinska klasa 12.469.145 – </w:t>
      </w:r>
      <w:r w:rsidRPr="00C7567C">
        <w:rPr>
          <w:sz w:val="24"/>
          <w:szCs w:val="22"/>
          <w:lang w:val="it-IT"/>
        </w:rPr>
        <w:t xml:space="preserve">Veštački podignuta sastojina ostalih lišćara - na mozaiku razlicitih aluvijalnih zemljišta </w:t>
      </w:r>
      <w:r w:rsidRPr="00C7567C">
        <w:rPr>
          <w:sz w:val="24"/>
          <w:lang w:val="it-IT"/>
        </w:rPr>
        <w:t>u oviru namenske celine 12 sa ukupnom zapreminom od 3.072,5 m</w:t>
      </w:r>
      <w:r w:rsidRPr="00C7567C">
        <w:rPr>
          <w:sz w:val="24"/>
          <w:vertAlign w:val="superscript"/>
          <w:lang w:val="it-IT"/>
        </w:rPr>
        <w:t>3</w:t>
      </w:r>
      <w:r w:rsidRPr="00C7567C">
        <w:rPr>
          <w:sz w:val="24"/>
          <w:lang w:val="it-IT"/>
        </w:rPr>
        <w:t xml:space="preserve"> ili 11,5 %  ukupne zapremine ove gazdinske jedinice itd.</w:t>
      </w:r>
    </w:p>
    <w:p w:rsidR="00D135C6" w:rsidRPr="00C7567C" w:rsidRDefault="00D135C6" w:rsidP="00C7567C">
      <w:pPr>
        <w:pStyle w:val="Hang127"/>
        <w:spacing w:before="120"/>
        <w:rPr>
          <w:sz w:val="24"/>
          <w:lang w:val="it-IT"/>
        </w:rPr>
      </w:pPr>
      <w:r w:rsidRPr="00E07020">
        <w:rPr>
          <w:sz w:val="24"/>
          <w:lang w:val="it-IT"/>
        </w:rPr>
        <w:t>U gazdinskoj jedinici Izdanačke prirodne sastojine tvrdih lišćara zastupljene su na 56,1 % (237,16 ha) obrasle površine sa prosečnom zapreminom od 15,2 m</w:t>
      </w:r>
      <w:r w:rsidRPr="00E07020">
        <w:rPr>
          <w:sz w:val="24"/>
          <w:vertAlign w:val="superscript"/>
          <w:lang w:val="it-IT"/>
        </w:rPr>
        <w:t>3</w:t>
      </w:r>
      <w:r w:rsidRPr="00E07020">
        <w:rPr>
          <w:sz w:val="24"/>
          <w:lang w:val="it-IT"/>
        </w:rPr>
        <w:t>/ha i tekućim zapreminskim prirastom od 0,6 m</w:t>
      </w:r>
      <w:r w:rsidRPr="00E07020">
        <w:rPr>
          <w:sz w:val="24"/>
          <w:vertAlign w:val="superscript"/>
          <w:lang w:val="it-IT"/>
        </w:rPr>
        <w:t>3</w:t>
      </w:r>
      <w:r w:rsidRPr="00E07020">
        <w:rPr>
          <w:sz w:val="24"/>
          <w:lang w:val="it-IT"/>
        </w:rPr>
        <w:t>/ha. Izdanačke prirodne sastojine mekih lišćara zastupljene su na 11,7 % (49,46 ha) obrasle površine sa prosečnom zapreminom od 126,2 m</w:t>
      </w:r>
      <w:r w:rsidRPr="00E07020">
        <w:rPr>
          <w:sz w:val="24"/>
          <w:vertAlign w:val="superscript"/>
          <w:lang w:val="it-IT"/>
        </w:rPr>
        <w:t>3</w:t>
      </w:r>
      <w:r w:rsidRPr="00E07020">
        <w:rPr>
          <w:sz w:val="24"/>
          <w:lang w:val="it-IT"/>
        </w:rPr>
        <w:t>/ha i tekućim zapreminskim prirastom od 4,9 m</w:t>
      </w:r>
      <w:r w:rsidRPr="00E07020">
        <w:rPr>
          <w:sz w:val="24"/>
          <w:vertAlign w:val="superscript"/>
          <w:lang w:val="it-IT"/>
        </w:rPr>
        <w:t>3</w:t>
      </w:r>
      <w:r w:rsidRPr="00E07020">
        <w:rPr>
          <w:sz w:val="24"/>
          <w:lang w:val="it-IT"/>
        </w:rPr>
        <w:t>/ha.</w:t>
      </w:r>
      <w:r w:rsidR="00C7567C" w:rsidRPr="00E07020">
        <w:rPr>
          <w:sz w:val="24"/>
          <w:lang w:val="it-IT"/>
        </w:rPr>
        <w:t xml:space="preserve"> </w:t>
      </w:r>
      <w:r w:rsidRPr="00E07020">
        <w:rPr>
          <w:sz w:val="24"/>
          <w:lang w:val="it-IT"/>
        </w:rPr>
        <w:t>Veštački podignute sastojine tvrdih lišćara zastupljene su na 10,5 % (44,52 ha) obrasle površine sa prosečnom zapreminom od 82,5 m</w:t>
      </w:r>
      <w:r w:rsidRPr="00E07020">
        <w:rPr>
          <w:sz w:val="24"/>
          <w:vertAlign w:val="superscript"/>
          <w:lang w:val="it-IT"/>
        </w:rPr>
        <w:t>3</w:t>
      </w:r>
      <w:r w:rsidRPr="00E07020">
        <w:rPr>
          <w:sz w:val="24"/>
          <w:lang w:val="it-IT"/>
        </w:rPr>
        <w:t>/ha i tekućim zapreminskim prirastom od 1,7 m</w:t>
      </w:r>
      <w:r w:rsidRPr="00E07020">
        <w:rPr>
          <w:sz w:val="24"/>
          <w:vertAlign w:val="superscript"/>
          <w:lang w:val="it-IT"/>
        </w:rPr>
        <w:t>3</w:t>
      </w:r>
      <w:r w:rsidRPr="00E07020">
        <w:rPr>
          <w:sz w:val="24"/>
          <w:lang w:val="it-IT"/>
        </w:rPr>
        <w:t>/ha.</w:t>
      </w:r>
      <w:r w:rsidR="00C7567C" w:rsidRPr="00E07020">
        <w:rPr>
          <w:sz w:val="24"/>
          <w:lang w:val="it-IT"/>
        </w:rPr>
        <w:t xml:space="preserve"> </w:t>
      </w:r>
      <w:r w:rsidRPr="00E07020">
        <w:rPr>
          <w:sz w:val="24"/>
          <w:lang w:val="it-IT"/>
        </w:rPr>
        <w:t>Veštački podignute sastojine mekih lišćara zastupljene su na 21,7 % (91,97 ha) obrasle površine sa prosečnom zapreminom od 142,9 m</w:t>
      </w:r>
      <w:r w:rsidRPr="00E07020">
        <w:rPr>
          <w:sz w:val="24"/>
          <w:vertAlign w:val="superscript"/>
          <w:lang w:val="it-IT"/>
        </w:rPr>
        <w:t>3</w:t>
      </w:r>
      <w:r w:rsidRPr="00E07020">
        <w:rPr>
          <w:sz w:val="24"/>
          <w:lang w:val="it-IT"/>
        </w:rPr>
        <w:t>/ha i tekućim zapreminskim prirastom od 3,8 m</w:t>
      </w:r>
      <w:r w:rsidRPr="00E07020">
        <w:rPr>
          <w:sz w:val="24"/>
          <w:vertAlign w:val="superscript"/>
          <w:lang w:val="it-IT"/>
        </w:rPr>
        <w:t>3</w:t>
      </w:r>
      <w:r w:rsidRPr="00E07020">
        <w:rPr>
          <w:sz w:val="24"/>
          <w:lang w:val="it-IT"/>
        </w:rPr>
        <w:t>/ha.</w:t>
      </w:r>
      <w:r w:rsidR="00C7567C" w:rsidRPr="00E07020">
        <w:rPr>
          <w:sz w:val="24"/>
          <w:lang w:val="it-IT"/>
        </w:rPr>
        <w:t xml:space="preserve"> </w:t>
      </w:r>
      <w:r w:rsidRPr="00C7567C">
        <w:rPr>
          <w:sz w:val="24"/>
          <w:lang w:val="it-IT"/>
        </w:rPr>
        <w:t>Stanje šuma po poreklu može se oceniti kao ne zadovoljavajuće, s obzirom da  izdanačkih sastojina ima u visokom procentu.</w:t>
      </w:r>
    </w:p>
    <w:p w:rsidR="00D135C6" w:rsidRPr="00C7567C" w:rsidRDefault="00D135C6" w:rsidP="00D135C6">
      <w:pPr>
        <w:pStyle w:val="Hang127"/>
        <w:rPr>
          <w:sz w:val="24"/>
          <w:lang w:val="it-IT"/>
        </w:rPr>
      </w:pPr>
      <w:r w:rsidRPr="00C7567C">
        <w:rPr>
          <w:sz w:val="24"/>
          <w:lang w:val="it-IT"/>
        </w:rPr>
        <w:lastRenderedPageBreak/>
        <w:t>U gazdinskoj jedinici očuvane sastojine čine 50,4 % (213,06 ha) obrasle površine, prosečna zapremina ovih sastojina iznosi 49,9 m</w:t>
      </w:r>
      <w:r w:rsidRPr="00C7567C">
        <w:rPr>
          <w:sz w:val="24"/>
          <w:vertAlign w:val="superscript"/>
          <w:lang w:val="it-IT"/>
        </w:rPr>
        <w:t>3</w:t>
      </w:r>
      <w:r w:rsidRPr="00C7567C">
        <w:rPr>
          <w:sz w:val="24"/>
          <w:lang w:val="it-IT"/>
        </w:rPr>
        <w:t>/ha, a tekući zapreminski prirast iznosi 1,9 m</w:t>
      </w:r>
      <w:r w:rsidRPr="00C7567C">
        <w:rPr>
          <w:sz w:val="24"/>
          <w:vertAlign w:val="superscript"/>
          <w:lang w:val="it-IT"/>
        </w:rPr>
        <w:t>3</w:t>
      </w:r>
      <w:r w:rsidRPr="00C7567C">
        <w:rPr>
          <w:sz w:val="24"/>
          <w:lang w:val="it-IT"/>
        </w:rPr>
        <w:t>/ha, dok je  procenat zapreminskog prirasta 3,8 %.</w:t>
      </w:r>
      <w:r w:rsidR="00C7567C" w:rsidRPr="00C7567C">
        <w:rPr>
          <w:sz w:val="24"/>
          <w:lang w:val="it-IT"/>
        </w:rPr>
        <w:t xml:space="preserve"> </w:t>
      </w:r>
      <w:r w:rsidRPr="00C7567C">
        <w:rPr>
          <w:sz w:val="24"/>
          <w:lang w:val="it-IT"/>
        </w:rPr>
        <w:t>Razređene sastojine čine 17,5 % (73,92 ha) obrasle površine, prosečna zapremina razređenih sastojina je 178,5 m</w:t>
      </w:r>
      <w:r w:rsidRPr="00C7567C">
        <w:rPr>
          <w:sz w:val="24"/>
          <w:vertAlign w:val="superscript"/>
          <w:lang w:val="it-IT"/>
        </w:rPr>
        <w:t>3</w:t>
      </w:r>
      <w:r w:rsidRPr="00C7567C">
        <w:rPr>
          <w:sz w:val="24"/>
          <w:lang w:val="it-IT"/>
        </w:rPr>
        <w:t>/ha, tekući zapreminski prirast iznosi 4,8 m</w:t>
      </w:r>
      <w:r w:rsidRPr="00C7567C">
        <w:rPr>
          <w:sz w:val="24"/>
          <w:vertAlign w:val="superscript"/>
          <w:lang w:val="it-IT"/>
        </w:rPr>
        <w:t>3</w:t>
      </w:r>
      <w:r w:rsidRPr="00C7567C">
        <w:rPr>
          <w:sz w:val="24"/>
          <w:lang w:val="it-IT"/>
        </w:rPr>
        <w:t>/ha, dok je procenat zapreminskog prirasta 2,7 %.</w:t>
      </w:r>
      <w:r w:rsidR="00C7567C" w:rsidRPr="00C7567C">
        <w:rPr>
          <w:sz w:val="24"/>
          <w:lang w:val="it-IT"/>
        </w:rPr>
        <w:t xml:space="preserve"> </w:t>
      </w:r>
      <w:r w:rsidRPr="00C7567C">
        <w:rPr>
          <w:sz w:val="24"/>
          <w:lang w:val="it-IT"/>
        </w:rPr>
        <w:t>Devastirane sastojine čine 32,2 % (136,13 ha) obrasle površine, prosečna zapremina devastiranih šuma je 20,7 m</w:t>
      </w:r>
      <w:r w:rsidRPr="00C7567C">
        <w:rPr>
          <w:sz w:val="24"/>
          <w:vertAlign w:val="superscript"/>
          <w:lang w:val="it-IT"/>
        </w:rPr>
        <w:t>3</w:t>
      </w:r>
      <w:r w:rsidRPr="00C7567C">
        <w:rPr>
          <w:sz w:val="24"/>
          <w:lang w:val="it-IT"/>
        </w:rPr>
        <w:t>/ha, tekući zapreminski prirast iznosi 0,5 m</w:t>
      </w:r>
      <w:r w:rsidRPr="00C7567C">
        <w:rPr>
          <w:sz w:val="24"/>
          <w:vertAlign w:val="superscript"/>
          <w:lang w:val="it-IT"/>
        </w:rPr>
        <w:t>3</w:t>
      </w:r>
      <w:r w:rsidRPr="00C7567C">
        <w:rPr>
          <w:sz w:val="24"/>
          <w:lang w:val="it-IT"/>
        </w:rPr>
        <w:t>/ha, dok je procenat zapreminskog prirasta 2,3 %.</w:t>
      </w:r>
      <w:r w:rsidR="00C7567C" w:rsidRPr="00C7567C">
        <w:rPr>
          <w:sz w:val="24"/>
          <w:lang w:val="it-IT"/>
        </w:rPr>
        <w:t xml:space="preserve"> </w:t>
      </w:r>
      <w:r w:rsidRPr="00C7567C">
        <w:rPr>
          <w:sz w:val="24"/>
          <w:lang w:val="it-IT"/>
        </w:rPr>
        <w:t>Stanje sastojina po očuvanosti može se oceniti kao  ne zadovoljavajuće, s obzirom na relativno veliko učešće razređenih i devastiranih sastojina.</w:t>
      </w:r>
    </w:p>
    <w:p w:rsidR="00D135C6" w:rsidRPr="00C7567C" w:rsidRDefault="00C7567C" w:rsidP="00D135C6">
      <w:pPr>
        <w:pStyle w:val="Hang127"/>
        <w:rPr>
          <w:sz w:val="24"/>
          <w:lang w:val="it-IT"/>
        </w:rPr>
      </w:pPr>
      <w:r w:rsidRPr="00E07020">
        <w:rPr>
          <w:sz w:val="24"/>
          <w:lang w:val="it-IT"/>
        </w:rPr>
        <w:t>U</w:t>
      </w:r>
      <w:r w:rsidR="00D135C6" w:rsidRPr="00E07020">
        <w:rPr>
          <w:sz w:val="24"/>
          <w:lang w:val="it-IT"/>
        </w:rPr>
        <w:t xml:space="preserve"> ovoj gazdinskoj jedinici preovladavaju </w:t>
      </w:r>
      <w:r w:rsidR="00D135C6" w:rsidRPr="00DA1602">
        <w:rPr>
          <w:sz w:val="24"/>
          <w:lang w:val="it-IT"/>
        </w:rPr>
        <w:t xml:space="preserve">čiste sastojine, njihovo učešće u površini je </w:t>
      </w:r>
      <w:r w:rsidR="00DA1602" w:rsidRPr="00DA1602">
        <w:rPr>
          <w:sz w:val="24"/>
        </w:rPr>
        <w:t>65</w:t>
      </w:r>
      <w:r w:rsidR="00DA1602" w:rsidRPr="00234FD7">
        <w:rPr>
          <w:sz w:val="24"/>
        </w:rPr>
        <w:t>,</w:t>
      </w:r>
      <w:r w:rsidR="00DA1602">
        <w:rPr>
          <w:sz w:val="24"/>
        </w:rPr>
        <w:t>5</w:t>
      </w:r>
      <w:r w:rsidR="00DA1602" w:rsidRPr="00234FD7">
        <w:rPr>
          <w:sz w:val="24"/>
        </w:rPr>
        <w:t xml:space="preserve"> %, u zapremini </w:t>
      </w:r>
      <w:r w:rsidR="00DA1602">
        <w:rPr>
          <w:sz w:val="24"/>
        </w:rPr>
        <w:t>73</w:t>
      </w:r>
      <w:r w:rsidR="00DA1602" w:rsidRPr="00234FD7">
        <w:rPr>
          <w:sz w:val="24"/>
        </w:rPr>
        <w:t>,</w:t>
      </w:r>
      <w:r w:rsidR="00DA1602">
        <w:rPr>
          <w:sz w:val="24"/>
        </w:rPr>
        <w:t>2</w:t>
      </w:r>
      <w:r w:rsidR="00DA1602" w:rsidRPr="00234FD7">
        <w:rPr>
          <w:sz w:val="24"/>
        </w:rPr>
        <w:t xml:space="preserve"> % i u prirastu </w:t>
      </w:r>
      <w:r w:rsidR="00DA1602">
        <w:rPr>
          <w:sz w:val="24"/>
        </w:rPr>
        <w:t>69</w:t>
      </w:r>
      <w:r w:rsidR="00DA1602" w:rsidRPr="00234FD7">
        <w:rPr>
          <w:sz w:val="24"/>
        </w:rPr>
        <w:t>,</w:t>
      </w:r>
      <w:r w:rsidR="00DA1602">
        <w:rPr>
          <w:sz w:val="24"/>
        </w:rPr>
        <w:t>3</w:t>
      </w:r>
      <w:r w:rsidR="00DA1602" w:rsidRPr="00234FD7">
        <w:rPr>
          <w:sz w:val="24"/>
        </w:rPr>
        <w:t xml:space="preserve"> %.</w:t>
      </w:r>
    </w:p>
    <w:p w:rsidR="00D135C6" w:rsidRPr="00E07020" w:rsidRDefault="00D135C6" w:rsidP="00C7567C">
      <w:pPr>
        <w:pStyle w:val="Hang127"/>
        <w:spacing w:before="120"/>
        <w:rPr>
          <w:sz w:val="24"/>
          <w:lang w:val="it-IT"/>
        </w:rPr>
      </w:pPr>
      <w:r w:rsidRPr="00E07020">
        <w:rPr>
          <w:sz w:val="24"/>
          <w:lang w:val="it-IT"/>
        </w:rPr>
        <w:t>Od vrsta drveća u gazdinskoj jedinici najzastupljenija je Topola I-214, koja učestvuje sa 49,0 % (13.045,9 m</w:t>
      </w:r>
      <w:r w:rsidRPr="00E07020">
        <w:rPr>
          <w:sz w:val="24"/>
          <w:vertAlign w:val="superscript"/>
          <w:lang w:val="it-IT"/>
        </w:rPr>
        <w:t>3</w:t>
      </w:r>
      <w:r w:rsidRPr="00E07020">
        <w:rPr>
          <w:sz w:val="24"/>
          <w:lang w:val="it-IT"/>
        </w:rPr>
        <w:t>) u ukupnoj zapremini gazdinske jedinice, a u tekućem zapreminskom prirastu gazdinske jedinice učestvuje sa 43,9 % (358,6 m</w:t>
      </w:r>
      <w:r w:rsidRPr="00E07020">
        <w:rPr>
          <w:sz w:val="24"/>
          <w:vertAlign w:val="superscript"/>
          <w:lang w:val="it-IT"/>
        </w:rPr>
        <w:t>3</w:t>
      </w:r>
      <w:r w:rsidRPr="00E07020">
        <w:rPr>
          <w:sz w:val="24"/>
          <w:lang w:val="it-IT"/>
        </w:rPr>
        <w:t>). Sledeća vrsta drveća po zastupljenosti je Bagrem, koji učestvuje u zapremini sa 12,7 % (3.391,0 m</w:t>
      </w:r>
      <w:r w:rsidRPr="00E07020">
        <w:rPr>
          <w:sz w:val="24"/>
          <w:vertAlign w:val="superscript"/>
          <w:lang w:val="it-IT"/>
        </w:rPr>
        <w:t>3</w:t>
      </w:r>
      <w:r w:rsidRPr="00E07020">
        <w:rPr>
          <w:sz w:val="24"/>
          <w:lang w:val="it-IT"/>
        </w:rPr>
        <w:t>), a u tekućem zapreminskom prirastu gazdinske jedinice učestvuje sa 16,4 % (134,0 m</w:t>
      </w:r>
      <w:r w:rsidRPr="00E07020">
        <w:rPr>
          <w:sz w:val="24"/>
          <w:vertAlign w:val="superscript"/>
          <w:lang w:val="it-IT"/>
        </w:rPr>
        <w:t>3</w:t>
      </w:r>
      <w:r w:rsidRPr="00E07020">
        <w:rPr>
          <w:sz w:val="24"/>
          <w:lang w:val="it-IT"/>
        </w:rPr>
        <w:t>), zatim sledi Bela Topola sa 12,4 % (3.317,2 m</w:t>
      </w:r>
      <w:r w:rsidRPr="00E07020">
        <w:rPr>
          <w:sz w:val="24"/>
          <w:vertAlign w:val="superscript"/>
          <w:lang w:val="it-IT"/>
        </w:rPr>
        <w:t>3</w:t>
      </w:r>
      <w:r w:rsidRPr="00E07020">
        <w:rPr>
          <w:sz w:val="24"/>
          <w:lang w:val="it-IT"/>
        </w:rPr>
        <w:t>), Sibirski brest sa 12,1 % (3.212,6 m</w:t>
      </w:r>
      <w:r w:rsidRPr="00E07020">
        <w:rPr>
          <w:sz w:val="24"/>
          <w:vertAlign w:val="superscript"/>
          <w:lang w:val="it-IT"/>
        </w:rPr>
        <w:t>3</w:t>
      </w:r>
      <w:r w:rsidRPr="00E07020">
        <w:rPr>
          <w:sz w:val="24"/>
          <w:lang w:val="it-IT"/>
        </w:rPr>
        <w:t>), Crna Topola sa 7,3 % (1.948,1 m</w:t>
      </w:r>
      <w:r w:rsidRPr="00E07020">
        <w:rPr>
          <w:sz w:val="24"/>
          <w:vertAlign w:val="superscript"/>
          <w:lang w:val="it-IT"/>
        </w:rPr>
        <w:t>3</w:t>
      </w:r>
      <w:r w:rsidRPr="00E07020">
        <w:rPr>
          <w:sz w:val="24"/>
          <w:lang w:val="it-IT"/>
        </w:rPr>
        <w:t>), Bela vrba sa 5,5 % (1.467,8 m</w:t>
      </w:r>
      <w:r w:rsidRPr="00E07020">
        <w:rPr>
          <w:sz w:val="24"/>
          <w:vertAlign w:val="superscript"/>
          <w:lang w:val="it-IT"/>
        </w:rPr>
        <w:t>3</w:t>
      </w:r>
      <w:r w:rsidRPr="00E07020">
        <w:rPr>
          <w:sz w:val="24"/>
          <w:lang w:val="it-IT"/>
        </w:rPr>
        <w:t>) itd.</w:t>
      </w:r>
    </w:p>
    <w:p w:rsidR="00D135C6" w:rsidRPr="00E07020" w:rsidRDefault="00D135C6" w:rsidP="00D135C6">
      <w:pPr>
        <w:pStyle w:val="Hang127"/>
        <w:spacing w:before="120"/>
        <w:rPr>
          <w:sz w:val="24"/>
          <w:lang w:val="it-IT"/>
        </w:rPr>
      </w:pPr>
      <w:r w:rsidRPr="00E07020">
        <w:rPr>
          <w:sz w:val="24"/>
          <w:lang w:val="it-IT"/>
        </w:rPr>
        <w:t xml:space="preserve">Najveći deo zapremine (43,5 %) nalazi se u tankim debljinskim razredima (do 30 cm), zatim sledi srednje jak inventar (31-50cm) sa 37,9 %, dok je jak inventar zastupljen (&gt;50cm) sa 18,6 %. </w:t>
      </w:r>
    </w:p>
    <w:p w:rsidR="00D135C6" w:rsidRPr="0003059A" w:rsidRDefault="00D135C6" w:rsidP="00D135C6">
      <w:pPr>
        <w:pStyle w:val="Hang127"/>
        <w:spacing w:before="120"/>
        <w:rPr>
          <w:sz w:val="24"/>
          <w:lang w:val="sr-Latn-CS"/>
        </w:rPr>
      </w:pPr>
      <w:r w:rsidRPr="00C7567C">
        <w:rPr>
          <w:sz w:val="24"/>
          <w:lang w:val="sr-Latn-CS"/>
        </w:rPr>
        <w:t xml:space="preserve">Dobna struktura kod svih gazdinskih klasa značajno odstupa od normalnog razmera dobnih razreda i samim tim je i ugrožena trajnost prinosa po površini. Sasvim je jasno da razmer dobnih razreda nije ni približno jednak normalnom ni za jednu gazdinsku klasu. Za gazdinske klase koje imaju malu ukupnu površinu ne može se ni očekivati normalniji razmer dobnih razreda. Kod gazdinskih klasa izdanačkih </w:t>
      </w:r>
      <w:r w:rsidRPr="0003059A">
        <w:rPr>
          <w:sz w:val="24"/>
          <w:lang w:val="sr-Latn-CS"/>
        </w:rPr>
        <w:t>sastojina dobna struktura je skoncentrisana na poćetku i u sredini  ophodnje (mlade i srednjedobne). Kod veštački podignutih sastojina dobna struktura je jako slićna izdanačkim.</w:t>
      </w:r>
    </w:p>
    <w:p w:rsidR="00D135C6" w:rsidRPr="00E07020" w:rsidRDefault="00D135C6" w:rsidP="00C7567C">
      <w:pPr>
        <w:pStyle w:val="Hang127"/>
        <w:rPr>
          <w:sz w:val="24"/>
          <w:lang w:val="sr-Latn-CS"/>
        </w:rPr>
      </w:pPr>
      <w:r w:rsidRPr="0003059A">
        <w:rPr>
          <w:sz w:val="24"/>
        </w:rPr>
        <w:t>Zdravstveno</w:t>
      </w:r>
      <w:r w:rsidRPr="00E07020">
        <w:rPr>
          <w:sz w:val="24"/>
          <w:lang w:val="sr-Latn-CS"/>
        </w:rPr>
        <w:t xml:space="preserve"> </w:t>
      </w:r>
      <w:r w:rsidRPr="0003059A">
        <w:rPr>
          <w:sz w:val="24"/>
        </w:rPr>
        <w:t>stanje</w:t>
      </w:r>
      <w:r w:rsidRPr="00E07020">
        <w:rPr>
          <w:sz w:val="24"/>
          <w:lang w:val="sr-Latn-CS"/>
        </w:rPr>
        <w:t xml:space="preserve"> š</w:t>
      </w:r>
      <w:r w:rsidRPr="0003059A">
        <w:rPr>
          <w:sz w:val="24"/>
        </w:rPr>
        <w:t>uma</w:t>
      </w:r>
      <w:r w:rsidRPr="00E07020">
        <w:rPr>
          <w:sz w:val="24"/>
          <w:lang w:val="sr-Latn-CS"/>
        </w:rPr>
        <w:t xml:space="preserve"> </w:t>
      </w:r>
      <w:r w:rsidRPr="0003059A">
        <w:rPr>
          <w:sz w:val="24"/>
        </w:rPr>
        <w:t>ove</w:t>
      </w:r>
      <w:r w:rsidRPr="00E07020">
        <w:rPr>
          <w:sz w:val="24"/>
          <w:lang w:val="sr-Latn-CS"/>
        </w:rPr>
        <w:t xml:space="preserve"> </w:t>
      </w:r>
      <w:r w:rsidRPr="0003059A">
        <w:rPr>
          <w:sz w:val="24"/>
        </w:rPr>
        <w:t>gazdinske</w:t>
      </w:r>
      <w:r w:rsidRPr="00E07020">
        <w:rPr>
          <w:sz w:val="24"/>
          <w:lang w:val="sr-Latn-CS"/>
        </w:rPr>
        <w:t xml:space="preserve"> </w:t>
      </w:r>
      <w:r w:rsidRPr="0003059A">
        <w:rPr>
          <w:sz w:val="24"/>
        </w:rPr>
        <w:t>jedinice</w:t>
      </w:r>
      <w:r w:rsidRPr="00E07020">
        <w:rPr>
          <w:sz w:val="24"/>
          <w:lang w:val="sr-Latn-CS"/>
        </w:rPr>
        <w:t xml:space="preserve"> </w:t>
      </w:r>
      <w:r w:rsidRPr="0003059A">
        <w:rPr>
          <w:sz w:val="24"/>
        </w:rPr>
        <w:t>je</w:t>
      </w:r>
      <w:r w:rsidRPr="00E07020">
        <w:rPr>
          <w:sz w:val="24"/>
          <w:lang w:val="sr-Latn-CS"/>
        </w:rPr>
        <w:t xml:space="preserve"> </w:t>
      </w:r>
      <w:r w:rsidRPr="0003059A">
        <w:rPr>
          <w:sz w:val="24"/>
        </w:rPr>
        <w:t>u</w:t>
      </w:r>
      <w:r w:rsidRPr="00E07020">
        <w:rPr>
          <w:sz w:val="24"/>
          <w:lang w:val="sr-Latn-CS"/>
        </w:rPr>
        <w:t xml:space="preserve"> </w:t>
      </w:r>
      <w:r w:rsidRPr="0003059A">
        <w:rPr>
          <w:sz w:val="24"/>
        </w:rPr>
        <w:t>skladu</w:t>
      </w:r>
      <w:r w:rsidRPr="00E07020">
        <w:rPr>
          <w:sz w:val="24"/>
          <w:lang w:val="sr-Latn-CS"/>
        </w:rPr>
        <w:t xml:space="preserve"> </w:t>
      </w:r>
      <w:proofErr w:type="gramStart"/>
      <w:r w:rsidRPr="0003059A">
        <w:rPr>
          <w:sz w:val="24"/>
        </w:rPr>
        <w:t>sa</w:t>
      </w:r>
      <w:proofErr w:type="gramEnd"/>
      <w:r w:rsidRPr="00E07020">
        <w:rPr>
          <w:sz w:val="24"/>
          <w:lang w:val="sr-Latn-CS"/>
        </w:rPr>
        <w:t xml:space="preserve"> </w:t>
      </w:r>
      <w:r w:rsidRPr="0003059A">
        <w:rPr>
          <w:sz w:val="24"/>
        </w:rPr>
        <w:t>op</w:t>
      </w:r>
      <w:r w:rsidRPr="00E07020">
        <w:rPr>
          <w:sz w:val="24"/>
          <w:lang w:val="sr-Latn-CS"/>
        </w:rPr>
        <w:t>š</w:t>
      </w:r>
      <w:r w:rsidRPr="0003059A">
        <w:rPr>
          <w:sz w:val="24"/>
        </w:rPr>
        <w:t>tim</w:t>
      </w:r>
      <w:r w:rsidRPr="00E07020">
        <w:rPr>
          <w:sz w:val="24"/>
          <w:lang w:val="sr-Latn-CS"/>
        </w:rPr>
        <w:t xml:space="preserve"> </w:t>
      </w:r>
      <w:r w:rsidRPr="0003059A">
        <w:rPr>
          <w:sz w:val="24"/>
        </w:rPr>
        <w:t>stanjem</w:t>
      </w:r>
      <w:r w:rsidRPr="00E07020">
        <w:rPr>
          <w:sz w:val="24"/>
          <w:lang w:val="sr-Latn-CS"/>
        </w:rPr>
        <w:t xml:space="preserve"> </w:t>
      </w:r>
      <w:r w:rsidRPr="0003059A">
        <w:rPr>
          <w:sz w:val="24"/>
        </w:rPr>
        <w:t>sastojina</w:t>
      </w:r>
      <w:r w:rsidRPr="00E07020">
        <w:rPr>
          <w:sz w:val="24"/>
          <w:lang w:val="sr-Latn-CS"/>
        </w:rPr>
        <w:t xml:space="preserve"> </w:t>
      </w:r>
      <w:r w:rsidRPr="0003059A">
        <w:rPr>
          <w:sz w:val="24"/>
        </w:rPr>
        <w:t>koje</w:t>
      </w:r>
      <w:r w:rsidRPr="00E07020">
        <w:rPr>
          <w:sz w:val="24"/>
          <w:lang w:val="sr-Latn-CS"/>
        </w:rPr>
        <w:t xml:space="preserve"> </w:t>
      </w:r>
      <w:r w:rsidRPr="0003059A">
        <w:rPr>
          <w:sz w:val="24"/>
        </w:rPr>
        <w:t>nije</w:t>
      </w:r>
      <w:r w:rsidRPr="00E07020">
        <w:rPr>
          <w:sz w:val="24"/>
          <w:lang w:val="sr-Latn-CS"/>
        </w:rPr>
        <w:t xml:space="preserve"> </w:t>
      </w:r>
      <w:r w:rsidRPr="0003059A">
        <w:rPr>
          <w:sz w:val="24"/>
        </w:rPr>
        <w:t>zadovoljavaju</w:t>
      </w:r>
      <w:r w:rsidRPr="00E07020">
        <w:rPr>
          <w:sz w:val="24"/>
          <w:lang w:val="sr-Latn-CS"/>
        </w:rPr>
        <w:t>ć</w:t>
      </w:r>
      <w:r w:rsidRPr="0003059A">
        <w:rPr>
          <w:sz w:val="24"/>
        </w:rPr>
        <w:t>e</w:t>
      </w:r>
      <w:r w:rsidRPr="00E07020">
        <w:rPr>
          <w:sz w:val="24"/>
          <w:lang w:val="sr-Latn-CS"/>
        </w:rPr>
        <w:t xml:space="preserve">. </w:t>
      </w:r>
      <w:r w:rsidRPr="0003059A">
        <w:rPr>
          <w:sz w:val="24"/>
        </w:rPr>
        <w:t>Zbog</w:t>
      </w:r>
      <w:r w:rsidRPr="00E07020">
        <w:rPr>
          <w:sz w:val="24"/>
          <w:lang w:val="sr-Latn-CS"/>
        </w:rPr>
        <w:t xml:space="preserve"> </w:t>
      </w:r>
      <w:r w:rsidRPr="0003059A">
        <w:rPr>
          <w:sz w:val="24"/>
        </w:rPr>
        <w:t>neizvr</w:t>
      </w:r>
      <w:r w:rsidRPr="00E07020">
        <w:rPr>
          <w:sz w:val="24"/>
          <w:lang w:val="sr-Latn-CS"/>
        </w:rPr>
        <w:t>š</w:t>
      </w:r>
      <w:r w:rsidRPr="0003059A">
        <w:rPr>
          <w:sz w:val="24"/>
        </w:rPr>
        <w:t>enih</w:t>
      </w:r>
      <w:r w:rsidRPr="00E07020">
        <w:rPr>
          <w:sz w:val="24"/>
          <w:lang w:val="sr-Latn-CS"/>
        </w:rPr>
        <w:t xml:space="preserve"> </w:t>
      </w:r>
      <w:r w:rsidRPr="0003059A">
        <w:rPr>
          <w:sz w:val="24"/>
        </w:rPr>
        <w:t>mera</w:t>
      </w:r>
      <w:r w:rsidRPr="00E07020">
        <w:rPr>
          <w:sz w:val="24"/>
          <w:lang w:val="sr-Latn-CS"/>
        </w:rPr>
        <w:t xml:space="preserve"> </w:t>
      </w:r>
      <w:r w:rsidRPr="0003059A">
        <w:rPr>
          <w:sz w:val="24"/>
        </w:rPr>
        <w:t>nege</w:t>
      </w:r>
      <w:r w:rsidRPr="00E07020">
        <w:rPr>
          <w:sz w:val="24"/>
          <w:lang w:val="sr-Latn-CS"/>
        </w:rPr>
        <w:t xml:space="preserve"> </w:t>
      </w:r>
      <w:r w:rsidRPr="0003059A">
        <w:rPr>
          <w:sz w:val="24"/>
        </w:rPr>
        <w:t>stabla</w:t>
      </w:r>
      <w:r w:rsidRPr="00E07020">
        <w:rPr>
          <w:sz w:val="24"/>
          <w:lang w:val="sr-Latn-CS"/>
        </w:rPr>
        <w:t xml:space="preserve"> </w:t>
      </w:r>
      <w:r w:rsidRPr="0003059A">
        <w:rPr>
          <w:sz w:val="24"/>
        </w:rPr>
        <w:t>su</w:t>
      </w:r>
      <w:r w:rsidRPr="00E07020">
        <w:rPr>
          <w:sz w:val="24"/>
          <w:lang w:val="sr-Latn-CS"/>
        </w:rPr>
        <w:t xml:space="preserve"> č</w:t>
      </w:r>
      <w:r w:rsidRPr="0003059A">
        <w:rPr>
          <w:sz w:val="24"/>
        </w:rPr>
        <w:t>esto</w:t>
      </w:r>
      <w:r w:rsidRPr="00E07020">
        <w:rPr>
          <w:sz w:val="24"/>
          <w:lang w:val="sr-Latn-CS"/>
        </w:rPr>
        <w:t xml:space="preserve"> </w:t>
      </w:r>
      <w:r w:rsidRPr="0003059A">
        <w:rPr>
          <w:sz w:val="24"/>
        </w:rPr>
        <w:t>nedovoljno</w:t>
      </w:r>
      <w:r w:rsidRPr="00E07020">
        <w:rPr>
          <w:sz w:val="24"/>
          <w:lang w:val="sr-Latn-CS"/>
        </w:rPr>
        <w:t xml:space="preserve"> </w:t>
      </w:r>
      <w:r w:rsidRPr="0003059A">
        <w:rPr>
          <w:sz w:val="24"/>
        </w:rPr>
        <w:t>razvijena</w:t>
      </w:r>
      <w:r w:rsidRPr="00E07020">
        <w:rPr>
          <w:sz w:val="24"/>
          <w:lang w:val="sr-Latn-CS"/>
        </w:rPr>
        <w:t xml:space="preserve">, </w:t>
      </w:r>
      <w:r w:rsidRPr="0003059A">
        <w:rPr>
          <w:sz w:val="24"/>
        </w:rPr>
        <w:t>poti</w:t>
      </w:r>
      <w:r w:rsidRPr="00E07020">
        <w:rPr>
          <w:sz w:val="24"/>
          <w:lang w:val="sr-Latn-CS"/>
        </w:rPr>
        <w:t>š</w:t>
      </w:r>
      <w:r w:rsidRPr="0003059A">
        <w:rPr>
          <w:sz w:val="24"/>
        </w:rPr>
        <w:t>tena</w:t>
      </w:r>
      <w:r w:rsidRPr="00E07020">
        <w:rPr>
          <w:sz w:val="24"/>
          <w:lang w:val="sr-Latn-CS"/>
        </w:rPr>
        <w:t xml:space="preserve"> </w:t>
      </w:r>
      <w:r w:rsidRPr="0003059A">
        <w:rPr>
          <w:sz w:val="24"/>
        </w:rPr>
        <w:t>i</w:t>
      </w:r>
      <w:r w:rsidRPr="00E07020">
        <w:rPr>
          <w:sz w:val="24"/>
          <w:lang w:val="sr-Latn-CS"/>
        </w:rPr>
        <w:t xml:space="preserve"> </w:t>
      </w:r>
      <w:r w:rsidRPr="0003059A">
        <w:rPr>
          <w:sz w:val="24"/>
        </w:rPr>
        <w:t>fiziolo</w:t>
      </w:r>
      <w:r w:rsidRPr="00E07020">
        <w:rPr>
          <w:sz w:val="24"/>
          <w:lang w:val="sr-Latn-CS"/>
        </w:rPr>
        <w:t>š</w:t>
      </w:r>
      <w:r w:rsidRPr="0003059A">
        <w:rPr>
          <w:sz w:val="24"/>
        </w:rPr>
        <w:t>ki</w:t>
      </w:r>
      <w:r w:rsidRPr="00E07020">
        <w:rPr>
          <w:sz w:val="24"/>
          <w:lang w:val="sr-Latn-CS"/>
        </w:rPr>
        <w:t xml:space="preserve"> </w:t>
      </w:r>
      <w:r w:rsidRPr="0003059A">
        <w:rPr>
          <w:sz w:val="24"/>
        </w:rPr>
        <w:t>slaba</w:t>
      </w:r>
      <w:r w:rsidRPr="00E07020">
        <w:rPr>
          <w:sz w:val="24"/>
          <w:lang w:val="sr-Latn-CS"/>
        </w:rPr>
        <w:t xml:space="preserve">, </w:t>
      </w:r>
      <w:proofErr w:type="gramStart"/>
      <w:r w:rsidRPr="0003059A">
        <w:rPr>
          <w:sz w:val="24"/>
        </w:rPr>
        <w:t>te</w:t>
      </w:r>
      <w:proofErr w:type="gramEnd"/>
      <w:r w:rsidRPr="00E07020">
        <w:rPr>
          <w:sz w:val="24"/>
          <w:lang w:val="sr-Latn-CS"/>
        </w:rPr>
        <w:t xml:space="preserve"> </w:t>
      </w:r>
      <w:r w:rsidRPr="0003059A">
        <w:rPr>
          <w:sz w:val="24"/>
        </w:rPr>
        <w:t>su</w:t>
      </w:r>
      <w:r w:rsidRPr="00E07020">
        <w:rPr>
          <w:sz w:val="24"/>
          <w:lang w:val="sr-Latn-CS"/>
        </w:rPr>
        <w:t xml:space="preserve"> </w:t>
      </w:r>
      <w:r w:rsidRPr="0003059A">
        <w:rPr>
          <w:sz w:val="24"/>
        </w:rPr>
        <w:t>zbog</w:t>
      </w:r>
      <w:r w:rsidRPr="00E07020">
        <w:rPr>
          <w:sz w:val="24"/>
          <w:lang w:val="sr-Latn-CS"/>
        </w:rPr>
        <w:t xml:space="preserve"> </w:t>
      </w:r>
      <w:r w:rsidRPr="0003059A">
        <w:rPr>
          <w:sz w:val="24"/>
        </w:rPr>
        <w:t>toga</w:t>
      </w:r>
      <w:r w:rsidRPr="00E07020">
        <w:rPr>
          <w:sz w:val="24"/>
          <w:lang w:val="sr-Latn-CS"/>
        </w:rPr>
        <w:t xml:space="preserve"> </w:t>
      </w:r>
      <w:r w:rsidRPr="0003059A">
        <w:rPr>
          <w:sz w:val="24"/>
        </w:rPr>
        <w:t>veoma</w:t>
      </w:r>
      <w:r w:rsidRPr="00E07020">
        <w:rPr>
          <w:sz w:val="24"/>
          <w:lang w:val="sr-Latn-CS"/>
        </w:rPr>
        <w:t xml:space="preserve"> </w:t>
      </w:r>
      <w:r w:rsidRPr="0003059A">
        <w:rPr>
          <w:sz w:val="24"/>
        </w:rPr>
        <w:t>podlo</w:t>
      </w:r>
      <w:r w:rsidRPr="00E07020">
        <w:rPr>
          <w:sz w:val="24"/>
          <w:lang w:val="sr-Latn-CS"/>
        </w:rPr>
        <w:t>ž</w:t>
      </w:r>
      <w:r w:rsidRPr="0003059A">
        <w:rPr>
          <w:sz w:val="24"/>
        </w:rPr>
        <w:t>na</w:t>
      </w:r>
      <w:r w:rsidRPr="00E07020">
        <w:rPr>
          <w:sz w:val="24"/>
          <w:lang w:val="sr-Latn-CS"/>
        </w:rPr>
        <w:t xml:space="preserve"> </w:t>
      </w:r>
      <w:r w:rsidRPr="0003059A">
        <w:rPr>
          <w:sz w:val="24"/>
        </w:rPr>
        <w:t>uticaju</w:t>
      </w:r>
      <w:r w:rsidRPr="00E07020">
        <w:rPr>
          <w:sz w:val="24"/>
          <w:lang w:val="sr-Latn-CS"/>
        </w:rPr>
        <w:t xml:space="preserve"> </w:t>
      </w:r>
      <w:r w:rsidRPr="0003059A">
        <w:rPr>
          <w:sz w:val="24"/>
        </w:rPr>
        <w:t>svih</w:t>
      </w:r>
      <w:r w:rsidRPr="00E07020">
        <w:rPr>
          <w:sz w:val="24"/>
          <w:lang w:val="sr-Latn-CS"/>
        </w:rPr>
        <w:t xml:space="preserve"> </w:t>
      </w:r>
      <w:r w:rsidRPr="0003059A">
        <w:rPr>
          <w:sz w:val="24"/>
        </w:rPr>
        <w:t>negativnih</w:t>
      </w:r>
      <w:r w:rsidRPr="00E07020">
        <w:rPr>
          <w:sz w:val="24"/>
          <w:lang w:val="sr-Latn-CS"/>
        </w:rPr>
        <w:t xml:space="preserve"> </w:t>
      </w:r>
      <w:r w:rsidRPr="0003059A">
        <w:rPr>
          <w:sz w:val="24"/>
        </w:rPr>
        <w:t>faktora</w:t>
      </w:r>
      <w:r w:rsidRPr="00E07020">
        <w:rPr>
          <w:sz w:val="24"/>
          <w:lang w:val="sr-Latn-CS"/>
        </w:rPr>
        <w:t>, š</w:t>
      </w:r>
      <w:r w:rsidRPr="0003059A">
        <w:rPr>
          <w:sz w:val="24"/>
        </w:rPr>
        <w:t>to</w:t>
      </w:r>
      <w:r w:rsidRPr="00E07020">
        <w:rPr>
          <w:sz w:val="24"/>
          <w:lang w:val="sr-Latn-CS"/>
        </w:rPr>
        <w:t xml:space="preserve"> </w:t>
      </w:r>
      <w:r w:rsidRPr="0003059A">
        <w:rPr>
          <w:sz w:val="24"/>
        </w:rPr>
        <w:t>kona</w:t>
      </w:r>
      <w:r w:rsidRPr="00E07020">
        <w:rPr>
          <w:sz w:val="24"/>
          <w:lang w:val="sr-Latn-CS"/>
        </w:rPr>
        <w:t>č</w:t>
      </w:r>
      <w:r w:rsidRPr="0003059A">
        <w:rPr>
          <w:sz w:val="24"/>
        </w:rPr>
        <w:t>no</w:t>
      </w:r>
      <w:r w:rsidRPr="00E07020">
        <w:rPr>
          <w:sz w:val="24"/>
          <w:lang w:val="sr-Latn-CS"/>
        </w:rPr>
        <w:t xml:space="preserve"> </w:t>
      </w:r>
      <w:r w:rsidRPr="0003059A">
        <w:rPr>
          <w:sz w:val="24"/>
        </w:rPr>
        <w:t>mo</w:t>
      </w:r>
      <w:r w:rsidRPr="00E07020">
        <w:rPr>
          <w:sz w:val="24"/>
          <w:lang w:val="sr-Latn-CS"/>
        </w:rPr>
        <w:t>ž</w:t>
      </w:r>
      <w:r w:rsidRPr="0003059A">
        <w:rPr>
          <w:sz w:val="24"/>
        </w:rPr>
        <w:t>e</w:t>
      </w:r>
      <w:r w:rsidRPr="00E07020">
        <w:rPr>
          <w:sz w:val="24"/>
          <w:lang w:val="sr-Latn-CS"/>
        </w:rPr>
        <w:t xml:space="preserve"> </w:t>
      </w:r>
      <w:r w:rsidRPr="0003059A">
        <w:rPr>
          <w:sz w:val="24"/>
        </w:rPr>
        <w:t>rezultirati</w:t>
      </w:r>
      <w:r w:rsidRPr="00E07020">
        <w:rPr>
          <w:sz w:val="24"/>
          <w:lang w:val="sr-Latn-CS"/>
        </w:rPr>
        <w:t xml:space="preserve"> </w:t>
      </w:r>
      <w:r w:rsidRPr="0003059A">
        <w:rPr>
          <w:sz w:val="24"/>
        </w:rPr>
        <w:t>pojavom</w:t>
      </w:r>
      <w:r w:rsidRPr="00E07020">
        <w:rPr>
          <w:sz w:val="24"/>
          <w:lang w:val="sr-Latn-CS"/>
        </w:rPr>
        <w:t xml:space="preserve"> </w:t>
      </w:r>
      <w:r w:rsidRPr="0003059A">
        <w:rPr>
          <w:sz w:val="24"/>
        </w:rPr>
        <w:t>raznih</w:t>
      </w:r>
      <w:r w:rsidRPr="00E07020">
        <w:rPr>
          <w:sz w:val="24"/>
          <w:lang w:val="sr-Latn-CS"/>
        </w:rPr>
        <w:t xml:space="preserve"> </w:t>
      </w:r>
      <w:r w:rsidRPr="0003059A">
        <w:rPr>
          <w:sz w:val="24"/>
        </w:rPr>
        <w:t>oboljenja</w:t>
      </w:r>
      <w:r w:rsidRPr="00E07020">
        <w:rPr>
          <w:sz w:val="24"/>
          <w:lang w:val="sr-Latn-CS"/>
        </w:rPr>
        <w:t xml:space="preserve">. </w:t>
      </w:r>
      <w:r w:rsidRPr="0003059A">
        <w:rPr>
          <w:sz w:val="24"/>
        </w:rPr>
        <w:t>Ve</w:t>
      </w:r>
      <w:r w:rsidRPr="00E07020">
        <w:rPr>
          <w:sz w:val="24"/>
          <w:lang w:val="sr-Latn-CS"/>
        </w:rPr>
        <w:t>ć</w:t>
      </w:r>
      <w:r w:rsidRPr="0003059A">
        <w:rPr>
          <w:sz w:val="24"/>
        </w:rPr>
        <w:t>i</w:t>
      </w:r>
      <w:r w:rsidRPr="00E07020">
        <w:rPr>
          <w:sz w:val="24"/>
          <w:lang w:val="sr-Latn-CS"/>
        </w:rPr>
        <w:t xml:space="preserve"> </w:t>
      </w:r>
      <w:r w:rsidRPr="0003059A">
        <w:rPr>
          <w:sz w:val="24"/>
        </w:rPr>
        <w:t>zdravstveni</w:t>
      </w:r>
      <w:r w:rsidRPr="00E07020">
        <w:rPr>
          <w:sz w:val="24"/>
          <w:lang w:val="sr-Latn-CS"/>
        </w:rPr>
        <w:t xml:space="preserve"> </w:t>
      </w:r>
      <w:r w:rsidRPr="0003059A">
        <w:rPr>
          <w:sz w:val="24"/>
        </w:rPr>
        <w:t>problemi</w:t>
      </w:r>
      <w:r w:rsidRPr="00E07020">
        <w:rPr>
          <w:sz w:val="24"/>
          <w:lang w:val="sr-Latn-CS"/>
        </w:rPr>
        <w:t xml:space="preserve">, </w:t>
      </w:r>
      <w:r w:rsidRPr="0003059A">
        <w:rPr>
          <w:sz w:val="24"/>
        </w:rPr>
        <w:t>koji</w:t>
      </w:r>
      <w:r w:rsidRPr="00E07020">
        <w:rPr>
          <w:sz w:val="24"/>
          <w:lang w:val="sr-Latn-CS"/>
        </w:rPr>
        <w:t xml:space="preserve"> </w:t>
      </w:r>
      <w:r w:rsidRPr="0003059A">
        <w:rPr>
          <w:sz w:val="24"/>
        </w:rPr>
        <w:t>bi</w:t>
      </w:r>
      <w:r w:rsidRPr="00E07020">
        <w:rPr>
          <w:sz w:val="24"/>
          <w:lang w:val="sr-Latn-CS"/>
        </w:rPr>
        <w:t xml:space="preserve"> </w:t>
      </w:r>
      <w:r w:rsidRPr="0003059A">
        <w:rPr>
          <w:sz w:val="24"/>
        </w:rPr>
        <w:t>zahtevali</w:t>
      </w:r>
      <w:r w:rsidRPr="00E07020">
        <w:rPr>
          <w:sz w:val="24"/>
          <w:lang w:val="sr-Latn-CS"/>
        </w:rPr>
        <w:t xml:space="preserve"> </w:t>
      </w:r>
      <w:r w:rsidRPr="0003059A">
        <w:rPr>
          <w:sz w:val="24"/>
        </w:rPr>
        <w:t>hitne</w:t>
      </w:r>
      <w:r w:rsidRPr="00E07020">
        <w:rPr>
          <w:sz w:val="24"/>
          <w:lang w:val="sr-Latn-CS"/>
        </w:rPr>
        <w:t xml:space="preserve"> </w:t>
      </w:r>
      <w:r w:rsidRPr="0003059A">
        <w:rPr>
          <w:sz w:val="24"/>
        </w:rPr>
        <w:t>intervencije</w:t>
      </w:r>
      <w:r w:rsidRPr="00E07020">
        <w:rPr>
          <w:sz w:val="24"/>
          <w:lang w:val="sr-Latn-CS"/>
        </w:rPr>
        <w:t xml:space="preserve">, </w:t>
      </w:r>
      <w:r w:rsidRPr="0003059A">
        <w:rPr>
          <w:sz w:val="24"/>
        </w:rPr>
        <w:t>nisu</w:t>
      </w:r>
      <w:r w:rsidRPr="00E07020">
        <w:rPr>
          <w:sz w:val="24"/>
          <w:lang w:val="sr-Latn-CS"/>
        </w:rPr>
        <w:t xml:space="preserve"> </w:t>
      </w:r>
      <w:r w:rsidRPr="0003059A">
        <w:rPr>
          <w:sz w:val="24"/>
        </w:rPr>
        <w:t>ovog</w:t>
      </w:r>
      <w:r w:rsidRPr="00E07020">
        <w:rPr>
          <w:sz w:val="24"/>
          <w:lang w:val="sr-Latn-CS"/>
        </w:rPr>
        <w:t xml:space="preserve"> </w:t>
      </w:r>
      <w:r w:rsidRPr="0003059A">
        <w:rPr>
          <w:sz w:val="24"/>
        </w:rPr>
        <w:t>momenta</w:t>
      </w:r>
      <w:r w:rsidRPr="00E07020">
        <w:rPr>
          <w:sz w:val="24"/>
          <w:lang w:val="sr-Latn-CS"/>
        </w:rPr>
        <w:t xml:space="preserve"> </w:t>
      </w:r>
      <w:r w:rsidRPr="0003059A">
        <w:rPr>
          <w:sz w:val="24"/>
        </w:rPr>
        <w:t>prisutni</w:t>
      </w:r>
      <w:r w:rsidRPr="00E07020">
        <w:rPr>
          <w:sz w:val="24"/>
          <w:lang w:val="sr-Latn-CS"/>
        </w:rPr>
        <w:t xml:space="preserve">, </w:t>
      </w:r>
      <w:proofErr w:type="gramStart"/>
      <w:r w:rsidRPr="0003059A">
        <w:rPr>
          <w:sz w:val="24"/>
        </w:rPr>
        <w:t>ali</w:t>
      </w:r>
      <w:proofErr w:type="gramEnd"/>
      <w:r w:rsidRPr="00E07020">
        <w:rPr>
          <w:sz w:val="24"/>
          <w:lang w:val="sr-Latn-CS"/>
        </w:rPr>
        <w:t xml:space="preserve"> </w:t>
      </w:r>
      <w:r w:rsidRPr="0003059A">
        <w:rPr>
          <w:sz w:val="24"/>
        </w:rPr>
        <w:t>ta</w:t>
      </w:r>
      <w:r w:rsidRPr="00E07020">
        <w:rPr>
          <w:sz w:val="24"/>
          <w:lang w:val="sr-Latn-CS"/>
        </w:rPr>
        <w:t xml:space="preserve"> </w:t>
      </w:r>
      <w:r w:rsidRPr="0003059A">
        <w:rPr>
          <w:sz w:val="24"/>
        </w:rPr>
        <w:t>opasnost</w:t>
      </w:r>
      <w:r w:rsidRPr="00E07020">
        <w:rPr>
          <w:sz w:val="24"/>
          <w:lang w:val="sr-Latn-CS"/>
        </w:rPr>
        <w:t xml:space="preserve"> </w:t>
      </w:r>
      <w:r w:rsidRPr="0003059A">
        <w:rPr>
          <w:sz w:val="24"/>
        </w:rPr>
        <w:t>u</w:t>
      </w:r>
      <w:r w:rsidRPr="00E07020">
        <w:rPr>
          <w:sz w:val="24"/>
          <w:lang w:val="sr-Latn-CS"/>
        </w:rPr>
        <w:t xml:space="preserve"> </w:t>
      </w:r>
      <w:r w:rsidRPr="0003059A">
        <w:rPr>
          <w:sz w:val="24"/>
        </w:rPr>
        <w:t>budu</w:t>
      </w:r>
      <w:r w:rsidRPr="00E07020">
        <w:rPr>
          <w:sz w:val="24"/>
          <w:lang w:val="sr-Latn-CS"/>
        </w:rPr>
        <w:t>ć</w:t>
      </w:r>
      <w:r w:rsidRPr="0003059A">
        <w:rPr>
          <w:sz w:val="24"/>
        </w:rPr>
        <w:t>nosti</w:t>
      </w:r>
      <w:r w:rsidRPr="00E07020">
        <w:rPr>
          <w:sz w:val="24"/>
          <w:lang w:val="sr-Latn-CS"/>
        </w:rPr>
        <w:t xml:space="preserve"> </w:t>
      </w:r>
      <w:r w:rsidRPr="0003059A">
        <w:rPr>
          <w:sz w:val="24"/>
        </w:rPr>
        <w:t>evidentno</w:t>
      </w:r>
      <w:r w:rsidRPr="00E07020">
        <w:rPr>
          <w:sz w:val="24"/>
          <w:lang w:val="sr-Latn-CS"/>
        </w:rPr>
        <w:t xml:space="preserve"> </w:t>
      </w:r>
      <w:r w:rsidRPr="0003059A">
        <w:rPr>
          <w:sz w:val="24"/>
        </w:rPr>
        <w:t>postoji</w:t>
      </w:r>
      <w:r w:rsidRPr="00E07020">
        <w:rPr>
          <w:sz w:val="24"/>
          <w:lang w:val="sr-Latn-CS"/>
        </w:rPr>
        <w:t>.</w:t>
      </w:r>
      <w:r w:rsidR="00C7567C" w:rsidRPr="00E07020">
        <w:rPr>
          <w:sz w:val="24"/>
          <w:lang w:val="sr-Latn-CS"/>
        </w:rPr>
        <w:t xml:space="preserve"> </w:t>
      </w:r>
      <w:r w:rsidRPr="0003059A">
        <w:rPr>
          <w:sz w:val="24"/>
          <w:lang w:val="it-IT"/>
        </w:rPr>
        <w:t>Obrasli deo ga</w:t>
      </w:r>
      <w:r w:rsidRPr="0003059A">
        <w:rPr>
          <w:sz w:val="24"/>
          <w:lang w:val="hr-HR"/>
        </w:rPr>
        <w:t>zdinske jedinice gledajući po stepenima</w:t>
      </w:r>
      <w:r w:rsidR="00C7567C" w:rsidRPr="0003059A">
        <w:rPr>
          <w:sz w:val="24"/>
          <w:lang w:val="hr-HR"/>
        </w:rPr>
        <w:t xml:space="preserve"> ugroženosti od požara (po Vasiću)</w:t>
      </w:r>
      <w:r w:rsidRPr="0003059A">
        <w:rPr>
          <w:sz w:val="24"/>
          <w:lang w:val="hr-HR"/>
        </w:rPr>
        <w:t xml:space="preserve"> je u petom stepenu ugroženosti od požara (lišćarske vrste), dok je neobrasli deo gazdiske jedinice u šestom stepenu ugroženosti od požara.</w:t>
      </w:r>
      <w:r w:rsidRPr="00E07020">
        <w:rPr>
          <w:sz w:val="24"/>
          <w:lang w:val="sr-Latn-CS"/>
        </w:rPr>
        <w:t xml:space="preserve"> </w:t>
      </w:r>
    </w:p>
    <w:p w:rsidR="00D135C6" w:rsidRPr="00E07020" w:rsidRDefault="00D135C6" w:rsidP="00D135C6">
      <w:pPr>
        <w:pStyle w:val="Hang127"/>
        <w:rPr>
          <w:sz w:val="24"/>
          <w:lang w:val="sr-Latn-CS"/>
        </w:rPr>
      </w:pPr>
      <w:r w:rsidRPr="00E07020">
        <w:rPr>
          <w:sz w:val="24"/>
          <w:lang w:val="sr-Latn-CS"/>
        </w:rPr>
        <w:t>Š</w:t>
      </w:r>
      <w:r w:rsidRPr="0003059A">
        <w:rPr>
          <w:sz w:val="24"/>
        </w:rPr>
        <w:t>ume</w:t>
      </w:r>
      <w:r w:rsidRPr="00E07020">
        <w:rPr>
          <w:sz w:val="24"/>
          <w:lang w:val="sr-Latn-CS"/>
        </w:rPr>
        <w:t xml:space="preserve"> </w:t>
      </w:r>
      <w:r w:rsidRPr="0003059A">
        <w:rPr>
          <w:sz w:val="24"/>
        </w:rPr>
        <w:t>ove</w:t>
      </w:r>
      <w:r w:rsidRPr="00E07020">
        <w:rPr>
          <w:sz w:val="24"/>
          <w:lang w:val="sr-Latn-CS"/>
        </w:rPr>
        <w:t xml:space="preserve"> </w:t>
      </w:r>
      <w:r w:rsidRPr="0003059A">
        <w:rPr>
          <w:sz w:val="24"/>
        </w:rPr>
        <w:t>gazdinske</w:t>
      </w:r>
      <w:r w:rsidRPr="00E07020">
        <w:rPr>
          <w:sz w:val="24"/>
          <w:lang w:val="sr-Latn-CS"/>
        </w:rPr>
        <w:t xml:space="preserve"> </w:t>
      </w:r>
      <w:r w:rsidRPr="0003059A">
        <w:rPr>
          <w:sz w:val="24"/>
        </w:rPr>
        <w:t>jedinice</w:t>
      </w:r>
      <w:r w:rsidRPr="00E07020">
        <w:rPr>
          <w:sz w:val="24"/>
          <w:lang w:val="sr-Latn-CS"/>
        </w:rPr>
        <w:t xml:space="preserve"> </w:t>
      </w:r>
      <w:r w:rsidRPr="0003059A">
        <w:rPr>
          <w:sz w:val="24"/>
        </w:rPr>
        <w:t>su</w:t>
      </w:r>
      <w:r w:rsidRPr="00E07020">
        <w:rPr>
          <w:sz w:val="24"/>
          <w:lang w:val="sr-Latn-CS"/>
        </w:rPr>
        <w:t xml:space="preserve"> </w:t>
      </w:r>
      <w:r w:rsidRPr="0003059A">
        <w:rPr>
          <w:sz w:val="24"/>
        </w:rPr>
        <w:t>delovi</w:t>
      </w:r>
      <w:r w:rsidRPr="00E07020">
        <w:rPr>
          <w:sz w:val="24"/>
          <w:lang w:val="sr-Latn-CS"/>
        </w:rPr>
        <w:t xml:space="preserve"> </w:t>
      </w:r>
      <w:r w:rsidRPr="0003059A">
        <w:rPr>
          <w:sz w:val="24"/>
        </w:rPr>
        <w:t>vi</w:t>
      </w:r>
      <w:r w:rsidRPr="00E07020">
        <w:rPr>
          <w:sz w:val="24"/>
          <w:lang w:val="sr-Latn-CS"/>
        </w:rPr>
        <w:t>š</w:t>
      </w:r>
      <w:r w:rsidRPr="0003059A">
        <w:rPr>
          <w:sz w:val="24"/>
        </w:rPr>
        <w:t>e</w:t>
      </w:r>
      <w:r w:rsidRPr="00E07020">
        <w:rPr>
          <w:sz w:val="24"/>
          <w:lang w:val="sr-Latn-CS"/>
        </w:rPr>
        <w:t xml:space="preserve"> </w:t>
      </w:r>
      <w:r w:rsidRPr="0003059A">
        <w:rPr>
          <w:sz w:val="24"/>
        </w:rPr>
        <w:t>lovi</w:t>
      </w:r>
      <w:r w:rsidRPr="00E07020">
        <w:rPr>
          <w:sz w:val="24"/>
          <w:lang w:val="sr-Latn-CS"/>
        </w:rPr>
        <w:t>š</w:t>
      </w:r>
      <w:r w:rsidRPr="0003059A">
        <w:rPr>
          <w:sz w:val="24"/>
        </w:rPr>
        <w:t>ta</w:t>
      </w:r>
      <w:r w:rsidR="0003059A" w:rsidRPr="00E07020">
        <w:rPr>
          <w:sz w:val="24"/>
          <w:lang w:val="sr-Latn-CS"/>
        </w:rPr>
        <w:t xml:space="preserve"> (20 </w:t>
      </w:r>
      <w:r w:rsidR="0003059A" w:rsidRPr="0003059A">
        <w:rPr>
          <w:sz w:val="24"/>
        </w:rPr>
        <w:t>lovi</w:t>
      </w:r>
      <w:r w:rsidR="0003059A" w:rsidRPr="00E07020">
        <w:rPr>
          <w:sz w:val="24"/>
          <w:lang w:val="sr-Latn-CS"/>
        </w:rPr>
        <w:t>š</w:t>
      </w:r>
      <w:r w:rsidR="0003059A" w:rsidRPr="0003059A">
        <w:rPr>
          <w:sz w:val="24"/>
        </w:rPr>
        <w:t>ta</w:t>
      </w:r>
      <w:r w:rsidR="0003059A" w:rsidRPr="00E07020">
        <w:rPr>
          <w:sz w:val="24"/>
          <w:lang w:val="sr-Latn-CS"/>
        </w:rPr>
        <w:t>)</w:t>
      </w:r>
      <w:r w:rsidRPr="00E07020">
        <w:rPr>
          <w:sz w:val="24"/>
          <w:lang w:val="sr-Latn-CS"/>
        </w:rPr>
        <w:t xml:space="preserve"> </w:t>
      </w:r>
      <w:r w:rsidRPr="0003059A">
        <w:rPr>
          <w:sz w:val="24"/>
        </w:rPr>
        <w:t>kojima</w:t>
      </w:r>
      <w:r w:rsidRPr="00E07020">
        <w:rPr>
          <w:sz w:val="24"/>
          <w:lang w:val="sr-Latn-CS"/>
        </w:rPr>
        <w:t xml:space="preserve"> </w:t>
      </w:r>
      <w:r w:rsidRPr="0003059A">
        <w:rPr>
          <w:sz w:val="24"/>
        </w:rPr>
        <w:t>gazduje</w:t>
      </w:r>
      <w:r w:rsidRPr="00E07020">
        <w:rPr>
          <w:sz w:val="24"/>
          <w:lang w:val="sr-Latn-CS"/>
        </w:rPr>
        <w:t xml:space="preserve"> </w:t>
      </w:r>
      <w:r w:rsidRPr="0003059A">
        <w:rPr>
          <w:sz w:val="24"/>
        </w:rPr>
        <w:t>vi</w:t>
      </w:r>
      <w:r w:rsidRPr="00E07020">
        <w:rPr>
          <w:sz w:val="24"/>
          <w:lang w:val="sr-Latn-CS"/>
        </w:rPr>
        <w:t>š</w:t>
      </w:r>
      <w:r w:rsidRPr="0003059A">
        <w:rPr>
          <w:sz w:val="24"/>
        </w:rPr>
        <w:t>e</w:t>
      </w:r>
      <w:r w:rsidRPr="00E07020">
        <w:rPr>
          <w:sz w:val="24"/>
          <w:lang w:val="sr-Latn-CS"/>
        </w:rPr>
        <w:t xml:space="preserve"> </w:t>
      </w:r>
      <w:r w:rsidRPr="0003059A">
        <w:rPr>
          <w:sz w:val="24"/>
        </w:rPr>
        <w:t>lova</w:t>
      </w:r>
      <w:r w:rsidRPr="00E07020">
        <w:rPr>
          <w:sz w:val="24"/>
          <w:lang w:val="sr-Latn-CS"/>
        </w:rPr>
        <w:t>č</w:t>
      </w:r>
      <w:r w:rsidRPr="0003059A">
        <w:rPr>
          <w:sz w:val="24"/>
        </w:rPr>
        <w:t>kih</w:t>
      </w:r>
      <w:r w:rsidRPr="00E07020">
        <w:rPr>
          <w:sz w:val="24"/>
          <w:lang w:val="sr-Latn-CS"/>
        </w:rPr>
        <w:t xml:space="preserve"> </w:t>
      </w:r>
      <w:r w:rsidRPr="0003059A">
        <w:rPr>
          <w:sz w:val="24"/>
        </w:rPr>
        <w:t>udru</w:t>
      </w:r>
      <w:r w:rsidRPr="00E07020">
        <w:rPr>
          <w:sz w:val="24"/>
          <w:lang w:val="sr-Latn-CS"/>
        </w:rPr>
        <w:t>ž</w:t>
      </w:r>
      <w:r w:rsidRPr="0003059A">
        <w:rPr>
          <w:sz w:val="24"/>
        </w:rPr>
        <w:t>enja</w:t>
      </w:r>
      <w:r w:rsidRPr="00E07020">
        <w:rPr>
          <w:sz w:val="24"/>
          <w:lang w:val="sr-Latn-CS"/>
        </w:rPr>
        <w:t xml:space="preserve">. </w:t>
      </w:r>
      <w:r w:rsidRPr="0003059A">
        <w:rPr>
          <w:rFonts w:eastAsia="Calibri"/>
          <w:sz w:val="24"/>
        </w:rPr>
        <w:t>Sva</w:t>
      </w:r>
      <w:r w:rsidRPr="00E07020">
        <w:rPr>
          <w:rFonts w:eastAsia="Calibri"/>
          <w:sz w:val="24"/>
          <w:lang w:val="sr-Latn-CS"/>
        </w:rPr>
        <w:t xml:space="preserve"> </w:t>
      </w:r>
      <w:r w:rsidRPr="0003059A">
        <w:rPr>
          <w:rFonts w:eastAsia="Calibri"/>
          <w:sz w:val="24"/>
        </w:rPr>
        <w:t>re</w:t>
      </w:r>
      <w:r w:rsidRPr="00E07020">
        <w:rPr>
          <w:rFonts w:eastAsia="Calibri"/>
          <w:sz w:val="24"/>
          <w:lang w:val="sr-Latn-CS"/>
        </w:rPr>
        <w:t>š</w:t>
      </w:r>
      <w:r w:rsidRPr="0003059A">
        <w:rPr>
          <w:rFonts w:eastAsia="Calibri"/>
          <w:sz w:val="24"/>
        </w:rPr>
        <w:t>enja</w:t>
      </w:r>
      <w:r w:rsidRPr="00E07020">
        <w:rPr>
          <w:rFonts w:eastAsia="Calibri"/>
          <w:sz w:val="24"/>
          <w:lang w:val="sr-Latn-CS"/>
        </w:rPr>
        <w:t xml:space="preserve"> </w:t>
      </w:r>
      <w:r w:rsidRPr="0003059A">
        <w:rPr>
          <w:rFonts w:eastAsia="Calibri"/>
          <w:sz w:val="24"/>
        </w:rPr>
        <w:t>o</w:t>
      </w:r>
      <w:r w:rsidRPr="00E07020">
        <w:rPr>
          <w:rFonts w:eastAsia="Calibri"/>
          <w:sz w:val="24"/>
          <w:lang w:val="sr-Latn-CS"/>
        </w:rPr>
        <w:t xml:space="preserve"> </w:t>
      </w:r>
      <w:r w:rsidRPr="0003059A">
        <w:rPr>
          <w:rFonts w:eastAsia="Calibri"/>
          <w:sz w:val="24"/>
        </w:rPr>
        <w:t>ustanovljenju</w:t>
      </w:r>
      <w:r w:rsidRPr="00E07020">
        <w:rPr>
          <w:rFonts w:eastAsia="Calibri"/>
          <w:sz w:val="24"/>
          <w:lang w:val="sr-Latn-CS"/>
        </w:rPr>
        <w:t xml:space="preserve">, </w:t>
      </w:r>
      <w:r w:rsidRPr="0003059A">
        <w:rPr>
          <w:rFonts w:eastAsia="Calibri"/>
          <w:sz w:val="24"/>
        </w:rPr>
        <w:t>i</w:t>
      </w:r>
      <w:r w:rsidRPr="00E07020">
        <w:rPr>
          <w:rFonts w:eastAsia="Calibri"/>
          <w:sz w:val="24"/>
          <w:lang w:val="sr-Latn-CS"/>
        </w:rPr>
        <w:t xml:space="preserve"> </w:t>
      </w:r>
      <w:r w:rsidRPr="0003059A">
        <w:rPr>
          <w:rFonts w:eastAsia="Calibri"/>
          <w:sz w:val="24"/>
        </w:rPr>
        <w:t>davanju</w:t>
      </w:r>
      <w:r w:rsidRPr="00E07020">
        <w:rPr>
          <w:rFonts w:eastAsia="Calibri"/>
          <w:sz w:val="24"/>
          <w:lang w:val="sr-Latn-CS"/>
        </w:rPr>
        <w:t xml:space="preserve"> </w:t>
      </w:r>
      <w:r w:rsidRPr="0003059A">
        <w:rPr>
          <w:rFonts w:eastAsia="Calibri"/>
          <w:sz w:val="24"/>
        </w:rPr>
        <w:t>lovi</w:t>
      </w:r>
      <w:r w:rsidRPr="00E07020">
        <w:rPr>
          <w:rFonts w:eastAsia="Calibri"/>
          <w:sz w:val="24"/>
          <w:lang w:val="sr-Latn-CS"/>
        </w:rPr>
        <w:t>š</w:t>
      </w:r>
      <w:r w:rsidRPr="0003059A">
        <w:rPr>
          <w:rFonts w:eastAsia="Calibri"/>
          <w:sz w:val="24"/>
        </w:rPr>
        <w:t>ta</w:t>
      </w:r>
      <w:r w:rsidRPr="00E07020">
        <w:rPr>
          <w:rFonts w:eastAsia="Calibri"/>
          <w:sz w:val="24"/>
          <w:lang w:val="sr-Latn-CS"/>
        </w:rPr>
        <w:t xml:space="preserve"> </w:t>
      </w:r>
      <w:proofErr w:type="gramStart"/>
      <w:r w:rsidRPr="0003059A">
        <w:rPr>
          <w:rFonts w:eastAsia="Calibri"/>
          <w:sz w:val="24"/>
        </w:rPr>
        <w:t>na</w:t>
      </w:r>
      <w:proofErr w:type="gramEnd"/>
      <w:r w:rsidRPr="00E07020">
        <w:rPr>
          <w:rFonts w:eastAsia="Calibri"/>
          <w:sz w:val="24"/>
          <w:lang w:val="sr-Latn-CS"/>
        </w:rPr>
        <w:t xml:space="preserve"> </w:t>
      </w:r>
      <w:r w:rsidRPr="0003059A">
        <w:rPr>
          <w:rFonts w:eastAsia="Calibri"/>
          <w:sz w:val="24"/>
        </w:rPr>
        <w:t>gazdovanje</w:t>
      </w:r>
      <w:r w:rsidRPr="00E07020">
        <w:rPr>
          <w:rFonts w:eastAsia="Calibri"/>
          <w:sz w:val="24"/>
          <w:lang w:val="sr-Latn-CS"/>
        </w:rPr>
        <w:t xml:space="preserve">, </w:t>
      </w:r>
      <w:r w:rsidRPr="0003059A">
        <w:rPr>
          <w:rFonts w:eastAsia="Calibri"/>
          <w:sz w:val="24"/>
        </w:rPr>
        <w:t>kao</w:t>
      </w:r>
      <w:r w:rsidRPr="00E07020">
        <w:rPr>
          <w:rFonts w:eastAsia="Calibri"/>
          <w:sz w:val="24"/>
          <w:lang w:val="sr-Latn-CS"/>
        </w:rPr>
        <w:t xml:space="preserve"> </w:t>
      </w:r>
      <w:r w:rsidRPr="0003059A">
        <w:rPr>
          <w:rFonts w:eastAsia="Calibri"/>
          <w:sz w:val="24"/>
        </w:rPr>
        <w:t>i</w:t>
      </w:r>
      <w:r w:rsidRPr="00E07020">
        <w:rPr>
          <w:rFonts w:eastAsia="Calibri"/>
          <w:sz w:val="24"/>
          <w:lang w:val="sr-Latn-CS"/>
        </w:rPr>
        <w:t xml:space="preserve"> </w:t>
      </w:r>
      <w:r w:rsidRPr="0003059A">
        <w:rPr>
          <w:rFonts w:eastAsia="Calibri"/>
          <w:sz w:val="24"/>
        </w:rPr>
        <w:t>ugovori</w:t>
      </w:r>
      <w:r w:rsidRPr="00E07020">
        <w:rPr>
          <w:rFonts w:eastAsia="Calibri"/>
          <w:sz w:val="24"/>
          <w:lang w:val="sr-Latn-CS"/>
        </w:rPr>
        <w:t xml:space="preserve">, </w:t>
      </w:r>
      <w:r w:rsidRPr="0003059A">
        <w:rPr>
          <w:rFonts w:eastAsia="Calibri"/>
          <w:sz w:val="24"/>
        </w:rPr>
        <w:t>su</w:t>
      </w:r>
      <w:r w:rsidRPr="00E07020">
        <w:rPr>
          <w:rFonts w:eastAsia="Calibri"/>
          <w:sz w:val="24"/>
          <w:lang w:val="sr-Latn-CS"/>
        </w:rPr>
        <w:t xml:space="preserve"> </w:t>
      </w:r>
      <w:r w:rsidRPr="0003059A">
        <w:rPr>
          <w:rFonts w:eastAsia="Calibri"/>
          <w:sz w:val="24"/>
        </w:rPr>
        <w:t>od</w:t>
      </w:r>
      <w:r w:rsidRPr="00E07020">
        <w:rPr>
          <w:rFonts w:eastAsia="Calibri"/>
          <w:sz w:val="24"/>
          <w:lang w:val="sr-Latn-CS"/>
        </w:rPr>
        <w:t xml:space="preserve"> </w:t>
      </w:r>
      <w:r w:rsidRPr="0003059A">
        <w:rPr>
          <w:rFonts w:eastAsia="Calibri"/>
          <w:sz w:val="24"/>
        </w:rPr>
        <w:t>Pokrajinskog</w:t>
      </w:r>
      <w:r w:rsidRPr="00E07020">
        <w:rPr>
          <w:rFonts w:eastAsia="Calibri"/>
          <w:sz w:val="24"/>
          <w:lang w:val="sr-Latn-CS"/>
        </w:rPr>
        <w:t xml:space="preserve"> </w:t>
      </w:r>
      <w:r w:rsidRPr="0003059A">
        <w:rPr>
          <w:rFonts w:eastAsia="Calibri"/>
          <w:sz w:val="24"/>
        </w:rPr>
        <w:t>sekretarijata</w:t>
      </w:r>
      <w:r w:rsidRPr="00E07020">
        <w:rPr>
          <w:rFonts w:eastAsia="Calibri"/>
          <w:sz w:val="24"/>
          <w:lang w:val="sr-Latn-CS"/>
        </w:rPr>
        <w:t xml:space="preserve"> </w:t>
      </w:r>
      <w:r w:rsidRPr="0003059A">
        <w:rPr>
          <w:rFonts w:eastAsia="Calibri"/>
          <w:sz w:val="24"/>
        </w:rPr>
        <w:t>za</w:t>
      </w:r>
      <w:r w:rsidRPr="00E07020">
        <w:rPr>
          <w:rFonts w:eastAsia="Calibri"/>
          <w:sz w:val="24"/>
          <w:lang w:val="sr-Latn-CS"/>
        </w:rPr>
        <w:t xml:space="preserve"> </w:t>
      </w:r>
      <w:r w:rsidRPr="0003059A">
        <w:rPr>
          <w:rFonts w:eastAsia="Calibri"/>
          <w:sz w:val="24"/>
        </w:rPr>
        <w:t>poljoprivredu</w:t>
      </w:r>
      <w:r w:rsidRPr="00E07020">
        <w:rPr>
          <w:rFonts w:eastAsia="Calibri"/>
          <w:sz w:val="24"/>
          <w:lang w:val="sr-Latn-CS"/>
        </w:rPr>
        <w:t xml:space="preserve">, </w:t>
      </w:r>
      <w:r w:rsidRPr="0003059A">
        <w:rPr>
          <w:rFonts w:eastAsia="Calibri"/>
          <w:sz w:val="24"/>
        </w:rPr>
        <w:t>vodoprivredu</w:t>
      </w:r>
      <w:r w:rsidRPr="00E07020">
        <w:rPr>
          <w:rFonts w:eastAsia="Calibri"/>
          <w:sz w:val="24"/>
          <w:lang w:val="sr-Latn-CS"/>
        </w:rPr>
        <w:t xml:space="preserve"> </w:t>
      </w:r>
      <w:r w:rsidRPr="0003059A">
        <w:rPr>
          <w:rFonts w:eastAsia="Calibri"/>
          <w:sz w:val="24"/>
        </w:rPr>
        <w:t>i</w:t>
      </w:r>
      <w:r w:rsidRPr="00E07020">
        <w:rPr>
          <w:rFonts w:eastAsia="Calibri"/>
          <w:sz w:val="24"/>
          <w:lang w:val="sr-Latn-CS"/>
        </w:rPr>
        <w:t xml:space="preserve"> š</w:t>
      </w:r>
      <w:r w:rsidRPr="0003059A">
        <w:rPr>
          <w:rFonts w:eastAsia="Calibri"/>
          <w:sz w:val="24"/>
        </w:rPr>
        <w:t>umarstvo</w:t>
      </w:r>
      <w:r w:rsidRPr="00E07020">
        <w:rPr>
          <w:rFonts w:eastAsia="Calibri"/>
          <w:sz w:val="24"/>
          <w:lang w:val="sr-Latn-CS"/>
        </w:rPr>
        <w:t>.</w:t>
      </w:r>
      <w:r w:rsidR="0003059A" w:rsidRPr="00E07020">
        <w:rPr>
          <w:rFonts w:eastAsia="Calibri"/>
          <w:sz w:val="24"/>
          <w:lang w:val="sr-Latn-CS"/>
        </w:rPr>
        <w:t xml:space="preserve"> </w:t>
      </w:r>
      <w:r w:rsidRPr="0003059A">
        <w:rPr>
          <w:sz w:val="24"/>
        </w:rPr>
        <w:t>Mo</w:t>
      </w:r>
      <w:r w:rsidRPr="00E07020">
        <w:rPr>
          <w:sz w:val="24"/>
          <w:lang w:val="sr-Latn-CS"/>
        </w:rPr>
        <w:t>ž</w:t>
      </w:r>
      <w:r w:rsidRPr="0003059A">
        <w:rPr>
          <w:sz w:val="24"/>
        </w:rPr>
        <w:t>e</w:t>
      </w:r>
      <w:r w:rsidRPr="00E07020">
        <w:rPr>
          <w:sz w:val="24"/>
          <w:lang w:val="sr-Latn-CS"/>
        </w:rPr>
        <w:t xml:space="preserve"> </w:t>
      </w:r>
      <w:r w:rsidRPr="0003059A">
        <w:rPr>
          <w:sz w:val="24"/>
        </w:rPr>
        <w:t>se</w:t>
      </w:r>
      <w:r w:rsidRPr="00E07020">
        <w:rPr>
          <w:sz w:val="24"/>
          <w:lang w:val="sr-Latn-CS"/>
        </w:rPr>
        <w:t xml:space="preserve"> </w:t>
      </w:r>
      <w:r w:rsidRPr="0003059A">
        <w:rPr>
          <w:sz w:val="24"/>
        </w:rPr>
        <w:t>re</w:t>
      </w:r>
      <w:r w:rsidRPr="00E07020">
        <w:rPr>
          <w:sz w:val="24"/>
          <w:lang w:val="sr-Latn-CS"/>
        </w:rPr>
        <w:t>ć</w:t>
      </w:r>
      <w:r w:rsidRPr="0003059A">
        <w:rPr>
          <w:sz w:val="24"/>
        </w:rPr>
        <w:t>i</w:t>
      </w:r>
      <w:r w:rsidRPr="00E07020">
        <w:rPr>
          <w:sz w:val="24"/>
          <w:lang w:val="sr-Latn-CS"/>
        </w:rPr>
        <w:t xml:space="preserve"> </w:t>
      </w:r>
      <w:r w:rsidRPr="0003059A">
        <w:rPr>
          <w:sz w:val="24"/>
        </w:rPr>
        <w:t>da</w:t>
      </w:r>
      <w:r w:rsidRPr="00E07020">
        <w:rPr>
          <w:sz w:val="24"/>
          <w:lang w:val="sr-Latn-CS"/>
        </w:rPr>
        <w:t xml:space="preserve"> </w:t>
      </w:r>
      <w:r w:rsidRPr="0003059A">
        <w:rPr>
          <w:sz w:val="24"/>
        </w:rPr>
        <w:t>skoro</w:t>
      </w:r>
      <w:r w:rsidRPr="00E07020">
        <w:rPr>
          <w:sz w:val="24"/>
          <w:lang w:val="sr-Latn-CS"/>
        </w:rPr>
        <w:t xml:space="preserve"> </w:t>
      </w:r>
      <w:r w:rsidRPr="0003059A">
        <w:rPr>
          <w:sz w:val="24"/>
        </w:rPr>
        <w:t>sve</w:t>
      </w:r>
      <w:r w:rsidRPr="00E07020">
        <w:rPr>
          <w:sz w:val="24"/>
          <w:lang w:val="sr-Latn-CS"/>
        </w:rPr>
        <w:t xml:space="preserve"> </w:t>
      </w:r>
      <w:r w:rsidRPr="0003059A">
        <w:rPr>
          <w:sz w:val="24"/>
        </w:rPr>
        <w:t>povr</w:t>
      </w:r>
      <w:r w:rsidRPr="00E07020">
        <w:rPr>
          <w:sz w:val="24"/>
          <w:lang w:val="sr-Latn-CS"/>
        </w:rPr>
        <w:t>š</w:t>
      </w:r>
      <w:r w:rsidRPr="0003059A">
        <w:rPr>
          <w:sz w:val="24"/>
        </w:rPr>
        <w:t>ine</w:t>
      </w:r>
      <w:r w:rsidRPr="00E07020">
        <w:rPr>
          <w:sz w:val="24"/>
          <w:lang w:val="sr-Latn-CS"/>
        </w:rPr>
        <w:t xml:space="preserve"> </w:t>
      </w:r>
      <w:r w:rsidRPr="0003059A">
        <w:rPr>
          <w:sz w:val="24"/>
        </w:rPr>
        <w:t>ove</w:t>
      </w:r>
      <w:r w:rsidRPr="00E07020">
        <w:rPr>
          <w:sz w:val="24"/>
          <w:lang w:val="sr-Latn-CS"/>
        </w:rPr>
        <w:t xml:space="preserve"> </w:t>
      </w:r>
      <w:r w:rsidRPr="0003059A">
        <w:rPr>
          <w:sz w:val="24"/>
        </w:rPr>
        <w:t>gazdinske</w:t>
      </w:r>
      <w:r w:rsidRPr="00E07020">
        <w:rPr>
          <w:sz w:val="24"/>
          <w:lang w:val="sr-Latn-CS"/>
        </w:rPr>
        <w:t xml:space="preserve"> </w:t>
      </w:r>
      <w:r w:rsidRPr="0003059A">
        <w:rPr>
          <w:sz w:val="24"/>
        </w:rPr>
        <w:t>jedinice</w:t>
      </w:r>
      <w:r w:rsidRPr="00E07020">
        <w:rPr>
          <w:sz w:val="24"/>
          <w:lang w:val="sr-Latn-CS"/>
        </w:rPr>
        <w:t xml:space="preserve"> (</w:t>
      </w:r>
      <w:r w:rsidRPr="0003059A">
        <w:rPr>
          <w:sz w:val="24"/>
        </w:rPr>
        <w:t>obrasle</w:t>
      </w:r>
      <w:r w:rsidRPr="00E07020">
        <w:rPr>
          <w:sz w:val="24"/>
          <w:lang w:val="sr-Latn-CS"/>
        </w:rPr>
        <w:t xml:space="preserve"> </w:t>
      </w:r>
      <w:r w:rsidRPr="0003059A">
        <w:rPr>
          <w:sz w:val="24"/>
        </w:rPr>
        <w:t>i</w:t>
      </w:r>
      <w:r w:rsidRPr="00E07020">
        <w:rPr>
          <w:sz w:val="24"/>
          <w:lang w:val="sr-Latn-CS"/>
        </w:rPr>
        <w:t xml:space="preserve"> </w:t>
      </w:r>
      <w:r w:rsidRPr="0003059A">
        <w:rPr>
          <w:sz w:val="24"/>
        </w:rPr>
        <w:t>neobrasle</w:t>
      </w:r>
      <w:r w:rsidRPr="00E07020">
        <w:rPr>
          <w:sz w:val="24"/>
          <w:lang w:val="sr-Latn-CS"/>
        </w:rPr>
        <w:t xml:space="preserve">), </w:t>
      </w:r>
      <w:r w:rsidRPr="0003059A">
        <w:rPr>
          <w:sz w:val="24"/>
        </w:rPr>
        <w:t>povoljno</w:t>
      </w:r>
      <w:r w:rsidRPr="00E07020">
        <w:rPr>
          <w:sz w:val="24"/>
          <w:lang w:val="sr-Latn-CS"/>
        </w:rPr>
        <w:t xml:space="preserve"> </w:t>
      </w:r>
      <w:r w:rsidRPr="0003059A">
        <w:rPr>
          <w:sz w:val="24"/>
        </w:rPr>
        <w:t>uti</w:t>
      </w:r>
      <w:r w:rsidRPr="00E07020">
        <w:rPr>
          <w:sz w:val="24"/>
          <w:lang w:val="sr-Latn-CS"/>
        </w:rPr>
        <w:t>č</w:t>
      </w:r>
      <w:r w:rsidRPr="0003059A">
        <w:rPr>
          <w:sz w:val="24"/>
        </w:rPr>
        <w:t>u</w:t>
      </w:r>
      <w:r w:rsidRPr="00E07020">
        <w:rPr>
          <w:sz w:val="24"/>
          <w:lang w:val="sr-Latn-CS"/>
        </w:rPr>
        <w:t xml:space="preserve"> </w:t>
      </w:r>
      <w:r w:rsidRPr="0003059A">
        <w:rPr>
          <w:sz w:val="24"/>
        </w:rPr>
        <w:t>na</w:t>
      </w:r>
      <w:r w:rsidRPr="00E07020">
        <w:rPr>
          <w:sz w:val="24"/>
          <w:lang w:val="sr-Latn-CS"/>
        </w:rPr>
        <w:t xml:space="preserve"> </w:t>
      </w:r>
      <w:r w:rsidRPr="0003059A">
        <w:rPr>
          <w:sz w:val="24"/>
        </w:rPr>
        <w:t>stanje</w:t>
      </w:r>
      <w:r w:rsidRPr="00E07020">
        <w:rPr>
          <w:sz w:val="24"/>
          <w:lang w:val="sr-Latn-CS"/>
        </w:rPr>
        <w:t xml:space="preserve"> </w:t>
      </w:r>
      <w:r w:rsidRPr="0003059A">
        <w:rPr>
          <w:sz w:val="24"/>
        </w:rPr>
        <w:t>fonda</w:t>
      </w:r>
      <w:r w:rsidRPr="00E07020">
        <w:rPr>
          <w:sz w:val="24"/>
          <w:lang w:val="sr-Latn-CS"/>
        </w:rPr>
        <w:t xml:space="preserve"> </w:t>
      </w:r>
      <w:r w:rsidRPr="0003059A">
        <w:rPr>
          <w:sz w:val="24"/>
        </w:rPr>
        <w:t>divlja</w:t>
      </w:r>
      <w:r w:rsidRPr="00E07020">
        <w:rPr>
          <w:sz w:val="24"/>
          <w:lang w:val="sr-Latn-CS"/>
        </w:rPr>
        <w:t>č</w:t>
      </w:r>
      <w:r w:rsidRPr="0003059A">
        <w:rPr>
          <w:sz w:val="24"/>
        </w:rPr>
        <w:t>i</w:t>
      </w:r>
      <w:r w:rsidRPr="00E07020">
        <w:rPr>
          <w:sz w:val="24"/>
          <w:lang w:val="sr-Latn-CS"/>
        </w:rPr>
        <w:t xml:space="preserve"> </w:t>
      </w:r>
      <w:r w:rsidRPr="0003059A">
        <w:rPr>
          <w:sz w:val="24"/>
        </w:rPr>
        <w:t>i</w:t>
      </w:r>
      <w:r w:rsidRPr="00E07020">
        <w:rPr>
          <w:sz w:val="24"/>
          <w:lang w:val="sr-Latn-CS"/>
        </w:rPr>
        <w:t xml:space="preserve"> </w:t>
      </w:r>
      <w:r w:rsidRPr="0003059A">
        <w:rPr>
          <w:sz w:val="24"/>
        </w:rPr>
        <w:t>njegovo</w:t>
      </w:r>
      <w:r w:rsidRPr="00E07020">
        <w:rPr>
          <w:sz w:val="24"/>
          <w:lang w:val="sr-Latn-CS"/>
        </w:rPr>
        <w:t xml:space="preserve"> </w:t>
      </w:r>
      <w:r w:rsidRPr="0003059A">
        <w:rPr>
          <w:sz w:val="24"/>
        </w:rPr>
        <w:t>unapre</w:t>
      </w:r>
      <w:r w:rsidRPr="00E07020">
        <w:rPr>
          <w:sz w:val="24"/>
          <w:lang w:val="sr-Latn-CS"/>
        </w:rPr>
        <w:t>đ</w:t>
      </w:r>
      <w:r w:rsidRPr="0003059A">
        <w:rPr>
          <w:sz w:val="24"/>
        </w:rPr>
        <w:t>enje</w:t>
      </w:r>
      <w:r w:rsidRPr="00E07020">
        <w:rPr>
          <w:sz w:val="24"/>
          <w:lang w:val="sr-Latn-CS"/>
        </w:rPr>
        <w:t xml:space="preserve">, </w:t>
      </w:r>
      <w:proofErr w:type="gramStart"/>
      <w:r w:rsidRPr="0003059A">
        <w:rPr>
          <w:sz w:val="24"/>
        </w:rPr>
        <w:t>jer</w:t>
      </w:r>
      <w:r w:rsidRPr="00E07020">
        <w:rPr>
          <w:sz w:val="24"/>
          <w:lang w:val="sr-Latn-CS"/>
        </w:rPr>
        <w:t xml:space="preserve">  </w:t>
      </w:r>
      <w:r w:rsidRPr="0003059A">
        <w:rPr>
          <w:sz w:val="24"/>
        </w:rPr>
        <w:t>su</w:t>
      </w:r>
      <w:proofErr w:type="gramEnd"/>
      <w:r w:rsidRPr="00E07020">
        <w:rPr>
          <w:sz w:val="24"/>
          <w:lang w:val="sr-Latn-CS"/>
        </w:rPr>
        <w:t xml:space="preserve"> </w:t>
      </w:r>
      <w:r w:rsidRPr="0003059A">
        <w:rPr>
          <w:sz w:val="24"/>
        </w:rPr>
        <w:t>to</w:t>
      </w:r>
      <w:r w:rsidRPr="00E07020">
        <w:rPr>
          <w:sz w:val="24"/>
          <w:lang w:val="sr-Latn-CS"/>
        </w:rPr>
        <w:t xml:space="preserve"> </w:t>
      </w:r>
      <w:r w:rsidRPr="0003059A">
        <w:rPr>
          <w:sz w:val="24"/>
        </w:rPr>
        <w:t>retke</w:t>
      </w:r>
      <w:r w:rsidRPr="00E07020">
        <w:rPr>
          <w:sz w:val="24"/>
          <w:lang w:val="sr-Latn-CS"/>
        </w:rPr>
        <w:t xml:space="preserve"> </w:t>
      </w:r>
      <w:r w:rsidRPr="0003059A">
        <w:rPr>
          <w:sz w:val="24"/>
        </w:rPr>
        <w:t>oaze</w:t>
      </w:r>
      <w:r w:rsidRPr="00E07020">
        <w:rPr>
          <w:sz w:val="24"/>
          <w:lang w:val="sr-Latn-CS"/>
        </w:rPr>
        <w:t xml:space="preserve"> </w:t>
      </w:r>
      <w:r w:rsidRPr="0003059A">
        <w:rPr>
          <w:sz w:val="24"/>
        </w:rPr>
        <w:t>u</w:t>
      </w:r>
      <w:r w:rsidRPr="00E07020">
        <w:rPr>
          <w:sz w:val="24"/>
          <w:lang w:val="sr-Latn-CS"/>
        </w:rPr>
        <w:t xml:space="preserve"> </w:t>
      </w:r>
      <w:r w:rsidRPr="0003059A">
        <w:rPr>
          <w:sz w:val="24"/>
        </w:rPr>
        <w:t>prostranim</w:t>
      </w:r>
      <w:r w:rsidRPr="00E07020">
        <w:rPr>
          <w:sz w:val="24"/>
          <w:lang w:val="sr-Latn-CS"/>
        </w:rPr>
        <w:t xml:space="preserve"> </w:t>
      </w:r>
      <w:r w:rsidRPr="0003059A">
        <w:rPr>
          <w:sz w:val="24"/>
        </w:rPr>
        <w:t>obradivim</w:t>
      </w:r>
      <w:r w:rsidRPr="00E07020">
        <w:rPr>
          <w:sz w:val="24"/>
          <w:lang w:val="sr-Latn-CS"/>
        </w:rPr>
        <w:t xml:space="preserve"> </w:t>
      </w:r>
      <w:r w:rsidRPr="0003059A">
        <w:rPr>
          <w:sz w:val="24"/>
        </w:rPr>
        <w:t>povr</w:t>
      </w:r>
      <w:r w:rsidRPr="00E07020">
        <w:rPr>
          <w:sz w:val="24"/>
          <w:lang w:val="sr-Latn-CS"/>
        </w:rPr>
        <w:t>š</w:t>
      </w:r>
      <w:r w:rsidRPr="0003059A">
        <w:rPr>
          <w:sz w:val="24"/>
        </w:rPr>
        <w:t>inama</w:t>
      </w:r>
      <w:r w:rsidRPr="00E07020">
        <w:rPr>
          <w:sz w:val="24"/>
          <w:lang w:val="sr-Latn-CS"/>
        </w:rPr>
        <w:t xml:space="preserve">, </w:t>
      </w:r>
      <w:r w:rsidRPr="0003059A">
        <w:rPr>
          <w:sz w:val="24"/>
        </w:rPr>
        <w:t>gde</w:t>
      </w:r>
      <w:r w:rsidRPr="00E07020">
        <w:rPr>
          <w:sz w:val="24"/>
          <w:lang w:val="sr-Latn-CS"/>
        </w:rPr>
        <w:t xml:space="preserve"> </w:t>
      </w:r>
      <w:r w:rsidRPr="0003059A">
        <w:rPr>
          <w:sz w:val="24"/>
        </w:rPr>
        <w:t>divlja</w:t>
      </w:r>
      <w:r w:rsidRPr="00E07020">
        <w:rPr>
          <w:sz w:val="24"/>
          <w:lang w:val="sr-Latn-CS"/>
        </w:rPr>
        <w:t xml:space="preserve">č </w:t>
      </w:r>
      <w:r w:rsidRPr="0003059A">
        <w:rPr>
          <w:sz w:val="24"/>
        </w:rPr>
        <w:t>mo</w:t>
      </w:r>
      <w:r w:rsidRPr="00E07020">
        <w:rPr>
          <w:sz w:val="24"/>
          <w:lang w:val="sr-Latn-CS"/>
        </w:rPr>
        <w:t>ž</w:t>
      </w:r>
      <w:r w:rsidRPr="0003059A">
        <w:rPr>
          <w:sz w:val="24"/>
        </w:rPr>
        <w:t>e</w:t>
      </w:r>
      <w:r w:rsidRPr="00E07020">
        <w:rPr>
          <w:sz w:val="24"/>
          <w:lang w:val="sr-Latn-CS"/>
        </w:rPr>
        <w:t xml:space="preserve"> </w:t>
      </w:r>
      <w:r w:rsidRPr="0003059A">
        <w:rPr>
          <w:sz w:val="24"/>
        </w:rPr>
        <w:t>na</w:t>
      </w:r>
      <w:r w:rsidRPr="00E07020">
        <w:rPr>
          <w:sz w:val="24"/>
          <w:lang w:val="sr-Latn-CS"/>
        </w:rPr>
        <w:t>ć</w:t>
      </w:r>
      <w:r w:rsidRPr="0003059A">
        <w:rPr>
          <w:sz w:val="24"/>
        </w:rPr>
        <w:t>i</w:t>
      </w:r>
      <w:r w:rsidRPr="00E07020">
        <w:rPr>
          <w:sz w:val="24"/>
          <w:lang w:val="sr-Latn-CS"/>
        </w:rPr>
        <w:t xml:space="preserve"> </w:t>
      </w:r>
      <w:r w:rsidRPr="0003059A">
        <w:rPr>
          <w:sz w:val="24"/>
        </w:rPr>
        <w:t>skloni</w:t>
      </w:r>
      <w:r w:rsidRPr="00E07020">
        <w:rPr>
          <w:sz w:val="24"/>
          <w:lang w:val="sr-Latn-CS"/>
        </w:rPr>
        <w:t>š</w:t>
      </w:r>
      <w:r w:rsidRPr="0003059A">
        <w:rPr>
          <w:sz w:val="24"/>
        </w:rPr>
        <w:t>te</w:t>
      </w:r>
      <w:r w:rsidRPr="00E07020">
        <w:rPr>
          <w:sz w:val="24"/>
          <w:lang w:val="sr-Latn-CS"/>
        </w:rPr>
        <w:t xml:space="preserve">. </w:t>
      </w:r>
      <w:r w:rsidRPr="0003059A">
        <w:rPr>
          <w:sz w:val="24"/>
        </w:rPr>
        <w:t>Ova</w:t>
      </w:r>
      <w:r w:rsidRPr="00E07020">
        <w:rPr>
          <w:sz w:val="24"/>
          <w:lang w:val="sr-Latn-CS"/>
        </w:rPr>
        <w:t xml:space="preserve"> </w:t>
      </w:r>
      <w:r w:rsidRPr="0003059A">
        <w:rPr>
          <w:sz w:val="24"/>
        </w:rPr>
        <w:t>gazdinska</w:t>
      </w:r>
      <w:r w:rsidRPr="00E07020">
        <w:rPr>
          <w:sz w:val="24"/>
          <w:lang w:val="sr-Latn-CS"/>
        </w:rPr>
        <w:t xml:space="preserve"> </w:t>
      </w:r>
      <w:r w:rsidRPr="0003059A">
        <w:rPr>
          <w:sz w:val="24"/>
        </w:rPr>
        <w:t>jedinica</w:t>
      </w:r>
      <w:r w:rsidRPr="00E07020">
        <w:rPr>
          <w:sz w:val="24"/>
          <w:lang w:val="sr-Latn-CS"/>
        </w:rPr>
        <w:t xml:space="preserve"> </w:t>
      </w:r>
      <w:r w:rsidRPr="0003059A">
        <w:rPr>
          <w:sz w:val="24"/>
        </w:rPr>
        <w:t>u</w:t>
      </w:r>
      <w:r w:rsidRPr="00E07020">
        <w:rPr>
          <w:sz w:val="24"/>
          <w:lang w:val="sr-Latn-CS"/>
        </w:rPr>
        <w:t xml:space="preserve"> </w:t>
      </w:r>
      <w:r w:rsidRPr="0003059A">
        <w:rPr>
          <w:sz w:val="24"/>
        </w:rPr>
        <w:t>sadejstvu</w:t>
      </w:r>
      <w:r w:rsidRPr="00E07020">
        <w:rPr>
          <w:sz w:val="24"/>
          <w:lang w:val="sr-Latn-CS"/>
        </w:rPr>
        <w:t xml:space="preserve"> </w:t>
      </w:r>
      <w:proofErr w:type="gramStart"/>
      <w:r w:rsidRPr="0003059A">
        <w:rPr>
          <w:sz w:val="24"/>
        </w:rPr>
        <w:t>sa</w:t>
      </w:r>
      <w:proofErr w:type="gramEnd"/>
      <w:r w:rsidRPr="00E07020">
        <w:rPr>
          <w:sz w:val="24"/>
          <w:lang w:val="sr-Latn-CS"/>
        </w:rPr>
        <w:t xml:space="preserve"> </w:t>
      </w:r>
      <w:r w:rsidRPr="0003059A">
        <w:rPr>
          <w:sz w:val="24"/>
        </w:rPr>
        <w:t>okolnim</w:t>
      </w:r>
      <w:r w:rsidRPr="00E07020">
        <w:rPr>
          <w:sz w:val="24"/>
          <w:lang w:val="sr-Latn-CS"/>
        </w:rPr>
        <w:t xml:space="preserve"> </w:t>
      </w:r>
      <w:r w:rsidRPr="0003059A">
        <w:rPr>
          <w:sz w:val="24"/>
        </w:rPr>
        <w:t>poljoprivrednim</w:t>
      </w:r>
      <w:r w:rsidRPr="00E07020">
        <w:rPr>
          <w:sz w:val="24"/>
          <w:lang w:val="sr-Latn-CS"/>
        </w:rPr>
        <w:t xml:space="preserve"> </w:t>
      </w:r>
      <w:r w:rsidRPr="0003059A">
        <w:rPr>
          <w:sz w:val="24"/>
        </w:rPr>
        <w:t>povr</w:t>
      </w:r>
      <w:r w:rsidRPr="00E07020">
        <w:rPr>
          <w:sz w:val="24"/>
          <w:lang w:val="sr-Latn-CS"/>
        </w:rPr>
        <w:t>š</w:t>
      </w:r>
      <w:r w:rsidRPr="0003059A">
        <w:rPr>
          <w:sz w:val="24"/>
        </w:rPr>
        <w:t>inama</w:t>
      </w:r>
      <w:r w:rsidRPr="00E07020">
        <w:rPr>
          <w:sz w:val="24"/>
          <w:lang w:val="sr-Latn-CS"/>
        </w:rPr>
        <w:t xml:space="preserve"> </w:t>
      </w:r>
      <w:r w:rsidRPr="0003059A">
        <w:rPr>
          <w:sz w:val="24"/>
        </w:rPr>
        <w:t>kao</w:t>
      </w:r>
      <w:r w:rsidRPr="00E07020">
        <w:rPr>
          <w:sz w:val="24"/>
          <w:lang w:val="sr-Latn-CS"/>
        </w:rPr>
        <w:t xml:space="preserve"> </w:t>
      </w:r>
      <w:r w:rsidRPr="0003059A">
        <w:rPr>
          <w:sz w:val="24"/>
        </w:rPr>
        <w:t>delovima</w:t>
      </w:r>
      <w:r w:rsidRPr="00E07020">
        <w:rPr>
          <w:sz w:val="24"/>
          <w:lang w:val="sr-Latn-CS"/>
        </w:rPr>
        <w:t xml:space="preserve"> </w:t>
      </w:r>
      <w:r w:rsidRPr="0003059A">
        <w:rPr>
          <w:sz w:val="24"/>
        </w:rPr>
        <w:t>lovi</w:t>
      </w:r>
      <w:r w:rsidRPr="00E07020">
        <w:rPr>
          <w:sz w:val="24"/>
          <w:lang w:val="sr-Latn-CS"/>
        </w:rPr>
        <w:t>š</w:t>
      </w:r>
      <w:r w:rsidRPr="0003059A">
        <w:rPr>
          <w:sz w:val="24"/>
        </w:rPr>
        <w:t>ta</w:t>
      </w:r>
      <w:r w:rsidRPr="00E07020">
        <w:rPr>
          <w:sz w:val="24"/>
          <w:lang w:val="sr-Latn-CS"/>
        </w:rPr>
        <w:t xml:space="preserve"> </w:t>
      </w:r>
      <w:r w:rsidRPr="0003059A">
        <w:rPr>
          <w:sz w:val="24"/>
        </w:rPr>
        <w:t>povoljna</w:t>
      </w:r>
      <w:r w:rsidRPr="00E07020">
        <w:rPr>
          <w:sz w:val="24"/>
          <w:lang w:val="sr-Latn-CS"/>
        </w:rPr>
        <w:t xml:space="preserve"> </w:t>
      </w:r>
      <w:r w:rsidRPr="0003059A">
        <w:rPr>
          <w:sz w:val="24"/>
        </w:rPr>
        <w:t>je</w:t>
      </w:r>
      <w:r w:rsidRPr="00E07020">
        <w:rPr>
          <w:sz w:val="24"/>
          <w:lang w:val="sr-Latn-CS"/>
        </w:rPr>
        <w:t xml:space="preserve"> </w:t>
      </w:r>
      <w:r w:rsidRPr="0003059A">
        <w:rPr>
          <w:sz w:val="24"/>
        </w:rPr>
        <w:t>za</w:t>
      </w:r>
      <w:r w:rsidRPr="00E07020">
        <w:rPr>
          <w:sz w:val="24"/>
          <w:lang w:val="sr-Latn-CS"/>
        </w:rPr>
        <w:t xml:space="preserve"> </w:t>
      </w:r>
      <w:r w:rsidRPr="0003059A">
        <w:rPr>
          <w:sz w:val="24"/>
        </w:rPr>
        <w:t>gajenje</w:t>
      </w:r>
      <w:r w:rsidRPr="00E07020">
        <w:rPr>
          <w:sz w:val="24"/>
          <w:lang w:val="sr-Latn-CS"/>
        </w:rPr>
        <w:t xml:space="preserve"> </w:t>
      </w:r>
      <w:r w:rsidRPr="0003059A">
        <w:rPr>
          <w:sz w:val="24"/>
        </w:rPr>
        <w:t>fazana</w:t>
      </w:r>
      <w:r w:rsidRPr="00E07020">
        <w:rPr>
          <w:sz w:val="24"/>
          <w:lang w:val="sr-Latn-CS"/>
        </w:rPr>
        <w:t xml:space="preserve">, </w:t>
      </w:r>
      <w:r w:rsidRPr="0003059A">
        <w:rPr>
          <w:sz w:val="24"/>
        </w:rPr>
        <w:t>zeca</w:t>
      </w:r>
      <w:r w:rsidRPr="00E07020">
        <w:rPr>
          <w:sz w:val="24"/>
          <w:lang w:val="sr-Latn-CS"/>
        </w:rPr>
        <w:t xml:space="preserve">, </w:t>
      </w:r>
      <w:r w:rsidRPr="0003059A">
        <w:rPr>
          <w:sz w:val="24"/>
        </w:rPr>
        <w:t>poljske</w:t>
      </w:r>
      <w:r w:rsidRPr="00E07020">
        <w:rPr>
          <w:sz w:val="24"/>
          <w:lang w:val="sr-Latn-CS"/>
        </w:rPr>
        <w:t xml:space="preserve"> </w:t>
      </w:r>
      <w:r w:rsidRPr="0003059A">
        <w:rPr>
          <w:sz w:val="24"/>
        </w:rPr>
        <w:t>jarebice</w:t>
      </w:r>
      <w:r w:rsidRPr="00E07020">
        <w:rPr>
          <w:sz w:val="24"/>
          <w:lang w:val="sr-Latn-CS"/>
        </w:rPr>
        <w:t xml:space="preserve">, </w:t>
      </w:r>
      <w:r w:rsidRPr="0003059A">
        <w:rPr>
          <w:sz w:val="24"/>
        </w:rPr>
        <w:t>divlje</w:t>
      </w:r>
      <w:r w:rsidRPr="00E07020">
        <w:rPr>
          <w:sz w:val="24"/>
          <w:lang w:val="sr-Latn-CS"/>
        </w:rPr>
        <w:t xml:space="preserve"> </w:t>
      </w:r>
      <w:r w:rsidRPr="0003059A">
        <w:rPr>
          <w:sz w:val="24"/>
        </w:rPr>
        <w:t>patke</w:t>
      </w:r>
      <w:r w:rsidRPr="00E07020">
        <w:rPr>
          <w:sz w:val="24"/>
          <w:lang w:val="sr-Latn-CS"/>
        </w:rPr>
        <w:t xml:space="preserve"> </w:t>
      </w:r>
      <w:r w:rsidRPr="0003059A">
        <w:rPr>
          <w:sz w:val="24"/>
        </w:rPr>
        <w:t>i</w:t>
      </w:r>
      <w:r w:rsidRPr="00E07020">
        <w:rPr>
          <w:sz w:val="24"/>
          <w:lang w:val="sr-Latn-CS"/>
        </w:rPr>
        <w:t xml:space="preserve"> </w:t>
      </w:r>
      <w:r w:rsidRPr="0003059A">
        <w:rPr>
          <w:sz w:val="24"/>
        </w:rPr>
        <w:t>srne</w:t>
      </w:r>
      <w:r w:rsidRPr="00E07020">
        <w:rPr>
          <w:sz w:val="24"/>
          <w:lang w:val="sr-Latn-CS"/>
        </w:rPr>
        <w:t>ć</w:t>
      </w:r>
      <w:r w:rsidRPr="0003059A">
        <w:rPr>
          <w:sz w:val="24"/>
        </w:rPr>
        <w:t>e</w:t>
      </w:r>
      <w:r w:rsidRPr="00E07020">
        <w:rPr>
          <w:sz w:val="24"/>
          <w:lang w:val="sr-Latn-CS"/>
        </w:rPr>
        <w:t xml:space="preserve"> </w:t>
      </w:r>
      <w:r w:rsidRPr="0003059A">
        <w:rPr>
          <w:sz w:val="24"/>
        </w:rPr>
        <w:t>divlja</w:t>
      </w:r>
      <w:r w:rsidRPr="00E07020">
        <w:rPr>
          <w:sz w:val="24"/>
          <w:lang w:val="sr-Latn-CS"/>
        </w:rPr>
        <w:t>č</w:t>
      </w:r>
      <w:r w:rsidRPr="0003059A">
        <w:rPr>
          <w:sz w:val="24"/>
        </w:rPr>
        <w:t>i</w:t>
      </w:r>
      <w:r w:rsidRPr="00E07020">
        <w:rPr>
          <w:sz w:val="24"/>
          <w:lang w:val="sr-Latn-CS"/>
        </w:rPr>
        <w:t xml:space="preserve">. </w:t>
      </w:r>
      <w:proofErr w:type="gramStart"/>
      <w:r w:rsidRPr="0003059A">
        <w:rPr>
          <w:sz w:val="24"/>
        </w:rPr>
        <w:t>Od</w:t>
      </w:r>
      <w:proofErr w:type="gramEnd"/>
      <w:r w:rsidRPr="00E07020">
        <w:rPr>
          <w:sz w:val="24"/>
          <w:lang w:val="sr-Latn-CS"/>
        </w:rPr>
        <w:t xml:space="preserve"> </w:t>
      </w:r>
      <w:r w:rsidRPr="0003059A">
        <w:rPr>
          <w:sz w:val="24"/>
        </w:rPr>
        <w:t>neza</w:t>
      </w:r>
      <w:r w:rsidRPr="00E07020">
        <w:rPr>
          <w:sz w:val="24"/>
          <w:lang w:val="sr-Latn-CS"/>
        </w:rPr>
        <w:t>š</w:t>
      </w:r>
      <w:r w:rsidRPr="0003059A">
        <w:rPr>
          <w:sz w:val="24"/>
        </w:rPr>
        <w:t>ti</w:t>
      </w:r>
      <w:r w:rsidRPr="00E07020">
        <w:rPr>
          <w:sz w:val="24"/>
          <w:lang w:val="sr-Latn-CS"/>
        </w:rPr>
        <w:t>ć</w:t>
      </w:r>
      <w:r w:rsidRPr="0003059A">
        <w:rPr>
          <w:sz w:val="24"/>
        </w:rPr>
        <w:t>enih</w:t>
      </w:r>
      <w:r w:rsidRPr="00E07020">
        <w:rPr>
          <w:sz w:val="24"/>
          <w:lang w:val="sr-Latn-CS"/>
        </w:rPr>
        <w:t xml:space="preserve"> </w:t>
      </w:r>
      <w:r w:rsidRPr="0003059A">
        <w:rPr>
          <w:sz w:val="24"/>
        </w:rPr>
        <w:t>vrsta</w:t>
      </w:r>
      <w:r w:rsidRPr="00E07020">
        <w:rPr>
          <w:sz w:val="24"/>
          <w:lang w:val="sr-Latn-CS"/>
        </w:rPr>
        <w:t xml:space="preserve"> </w:t>
      </w:r>
      <w:r w:rsidRPr="0003059A">
        <w:rPr>
          <w:sz w:val="24"/>
        </w:rPr>
        <w:t>divlja</w:t>
      </w:r>
      <w:r w:rsidRPr="00E07020">
        <w:rPr>
          <w:sz w:val="24"/>
          <w:lang w:val="sr-Latn-CS"/>
        </w:rPr>
        <w:t>č</w:t>
      </w:r>
      <w:r w:rsidRPr="0003059A">
        <w:rPr>
          <w:sz w:val="24"/>
        </w:rPr>
        <w:t>i</w:t>
      </w:r>
      <w:r w:rsidRPr="00E07020">
        <w:rPr>
          <w:sz w:val="24"/>
          <w:lang w:val="sr-Latn-CS"/>
        </w:rPr>
        <w:t xml:space="preserve"> </w:t>
      </w:r>
      <w:r w:rsidRPr="0003059A">
        <w:rPr>
          <w:sz w:val="24"/>
        </w:rPr>
        <w:t>pogodnosti</w:t>
      </w:r>
      <w:r w:rsidRPr="00E07020">
        <w:rPr>
          <w:sz w:val="24"/>
          <w:lang w:val="sr-Latn-CS"/>
        </w:rPr>
        <w:t xml:space="preserve"> </w:t>
      </w:r>
      <w:r w:rsidRPr="0003059A">
        <w:rPr>
          <w:sz w:val="24"/>
        </w:rPr>
        <w:t>za</w:t>
      </w:r>
      <w:r w:rsidRPr="00E07020">
        <w:rPr>
          <w:sz w:val="24"/>
          <w:lang w:val="sr-Latn-CS"/>
        </w:rPr>
        <w:t xml:space="preserve"> </w:t>
      </w:r>
      <w:r w:rsidRPr="0003059A">
        <w:rPr>
          <w:sz w:val="24"/>
        </w:rPr>
        <w:t>svoje</w:t>
      </w:r>
      <w:r w:rsidRPr="00E07020">
        <w:rPr>
          <w:sz w:val="24"/>
          <w:lang w:val="sr-Latn-CS"/>
        </w:rPr>
        <w:t xml:space="preserve"> </w:t>
      </w:r>
      <w:r w:rsidRPr="0003059A">
        <w:rPr>
          <w:sz w:val="24"/>
        </w:rPr>
        <w:t>obitavanje</w:t>
      </w:r>
      <w:r w:rsidRPr="00E07020">
        <w:rPr>
          <w:sz w:val="24"/>
          <w:lang w:val="sr-Latn-CS"/>
        </w:rPr>
        <w:t xml:space="preserve"> </w:t>
      </w:r>
      <w:r w:rsidRPr="0003059A">
        <w:rPr>
          <w:sz w:val="24"/>
        </w:rPr>
        <w:t>nalazi</w:t>
      </w:r>
      <w:r w:rsidRPr="00E07020">
        <w:rPr>
          <w:sz w:val="24"/>
          <w:lang w:val="sr-Latn-CS"/>
        </w:rPr>
        <w:t xml:space="preserve"> </w:t>
      </w:r>
      <w:r w:rsidRPr="0003059A">
        <w:rPr>
          <w:sz w:val="24"/>
        </w:rPr>
        <w:t>lisica</w:t>
      </w:r>
      <w:r w:rsidRPr="00E07020">
        <w:rPr>
          <w:sz w:val="24"/>
          <w:lang w:val="sr-Latn-CS"/>
        </w:rPr>
        <w:t>.</w:t>
      </w:r>
    </w:p>
    <w:p w:rsidR="00661DB0" w:rsidRPr="00E07020" w:rsidRDefault="00661DB0" w:rsidP="002F5C24">
      <w:pPr>
        <w:ind w:firstLine="720"/>
        <w:rPr>
          <w:bCs/>
          <w:color w:val="FF0000"/>
          <w:sz w:val="24"/>
          <w:szCs w:val="24"/>
          <w:lang w:val="sr-Latn-CS"/>
        </w:rPr>
      </w:pPr>
    </w:p>
    <w:p w:rsidR="0003059A" w:rsidRPr="00E07020" w:rsidRDefault="0003059A" w:rsidP="002F5C24">
      <w:pPr>
        <w:ind w:firstLine="720"/>
        <w:rPr>
          <w:bCs/>
          <w:color w:val="FF0000"/>
          <w:sz w:val="24"/>
          <w:szCs w:val="24"/>
          <w:lang w:val="sr-Latn-CS"/>
        </w:rPr>
      </w:pPr>
    </w:p>
    <w:p w:rsidR="0003059A" w:rsidRPr="00E07020" w:rsidRDefault="0003059A" w:rsidP="002F5C24">
      <w:pPr>
        <w:ind w:firstLine="720"/>
        <w:rPr>
          <w:bCs/>
          <w:color w:val="FF0000"/>
          <w:sz w:val="24"/>
          <w:szCs w:val="24"/>
          <w:lang w:val="sr-Latn-CS"/>
        </w:rPr>
      </w:pPr>
    </w:p>
    <w:p w:rsidR="005362E5" w:rsidRPr="00E07020" w:rsidRDefault="005362E5" w:rsidP="002F5C24">
      <w:pPr>
        <w:ind w:firstLine="720"/>
        <w:rPr>
          <w:bCs/>
          <w:color w:val="FF0000"/>
          <w:sz w:val="24"/>
          <w:szCs w:val="24"/>
          <w:lang w:val="sr-Latn-CS"/>
        </w:rPr>
      </w:pPr>
    </w:p>
    <w:p w:rsidR="005362E5" w:rsidRPr="00E07020" w:rsidRDefault="005362E5" w:rsidP="002F5C24">
      <w:pPr>
        <w:ind w:firstLine="720"/>
        <w:rPr>
          <w:bCs/>
          <w:color w:val="FF0000"/>
          <w:sz w:val="24"/>
          <w:szCs w:val="24"/>
          <w:lang w:val="sr-Latn-CS"/>
        </w:rPr>
      </w:pPr>
    </w:p>
    <w:p w:rsidR="005362E5" w:rsidRPr="00E07020" w:rsidRDefault="005362E5" w:rsidP="002F5C24">
      <w:pPr>
        <w:ind w:firstLine="720"/>
        <w:rPr>
          <w:bCs/>
          <w:color w:val="FF0000"/>
          <w:sz w:val="24"/>
          <w:szCs w:val="24"/>
          <w:lang w:val="sr-Latn-CS"/>
        </w:rPr>
      </w:pPr>
    </w:p>
    <w:p w:rsidR="005362E5" w:rsidRPr="00E07020" w:rsidRDefault="005362E5" w:rsidP="002F5C24">
      <w:pPr>
        <w:ind w:firstLine="720"/>
        <w:rPr>
          <w:bCs/>
          <w:color w:val="FF0000"/>
          <w:sz w:val="24"/>
          <w:szCs w:val="24"/>
          <w:lang w:val="sr-Latn-CS"/>
        </w:rPr>
      </w:pPr>
    </w:p>
    <w:p w:rsidR="005362E5" w:rsidRPr="00E07020" w:rsidRDefault="005362E5" w:rsidP="002F5C24">
      <w:pPr>
        <w:ind w:firstLine="720"/>
        <w:rPr>
          <w:bCs/>
          <w:color w:val="FF0000"/>
          <w:sz w:val="24"/>
          <w:szCs w:val="24"/>
          <w:lang w:val="sr-Latn-CS"/>
        </w:rPr>
      </w:pPr>
    </w:p>
    <w:p w:rsidR="005362E5" w:rsidRPr="00E07020" w:rsidRDefault="005362E5" w:rsidP="002F5C24">
      <w:pPr>
        <w:ind w:firstLine="720"/>
        <w:rPr>
          <w:bCs/>
          <w:color w:val="FF0000"/>
          <w:sz w:val="24"/>
          <w:szCs w:val="24"/>
          <w:lang w:val="sr-Latn-CS"/>
        </w:rPr>
      </w:pPr>
    </w:p>
    <w:p w:rsidR="005362E5" w:rsidRPr="00E07020" w:rsidRDefault="005362E5" w:rsidP="002F5C24">
      <w:pPr>
        <w:ind w:firstLine="720"/>
        <w:rPr>
          <w:bCs/>
          <w:color w:val="FF0000"/>
          <w:sz w:val="24"/>
          <w:szCs w:val="24"/>
          <w:lang w:val="sr-Latn-CS"/>
        </w:rPr>
      </w:pPr>
    </w:p>
    <w:p w:rsidR="005362E5" w:rsidRPr="00E07020" w:rsidRDefault="005362E5" w:rsidP="002F5C24">
      <w:pPr>
        <w:ind w:firstLine="720"/>
        <w:rPr>
          <w:bCs/>
          <w:color w:val="FF0000"/>
          <w:sz w:val="24"/>
          <w:szCs w:val="24"/>
          <w:lang w:val="sr-Latn-CS"/>
        </w:rPr>
      </w:pPr>
    </w:p>
    <w:p w:rsidR="005362E5" w:rsidRPr="00E07020" w:rsidRDefault="005362E5" w:rsidP="002F5C24">
      <w:pPr>
        <w:ind w:firstLine="720"/>
        <w:rPr>
          <w:bCs/>
          <w:color w:val="FF0000"/>
          <w:sz w:val="24"/>
          <w:szCs w:val="24"/>
          <w:lang w:val="sr-Latn-CS"/>
        </w:rPr>
      </w:pPr>
    </w:p>
    <w:p w:rsidR="0003059A" w:rsidRDefault="0003059A" w:rsidP="002F5C24">
      <w:pPr>
        <w:ind w:firstLine="720"/>
        <w:rPr>
          <w:bCs/>
          <w:color w:val="FF0000"/>
          <w:sz w:val="24"/>
          <w:szCs w:val="24"/>
          <w:lang w:val="sr-Latn-CS"/>
        </w:rPr>
      </w:pPr>
    </w:p>
    <w:p w:rsidR="00AC2DD0" w:rsidRDefault="00AC2DD0" w:rsidP="002F5C24">
      <w:pPr>
        <w:ind w:firstLine="720"/>
        <w:rPr>
          <w:bCs/>
          <w:color w:val="FF0000"/>
          <w:sz w:val="24"/>
          <w:szCs w:val="24"/>
          <w:lang w:val="sr-Latn-CS"/>
        </w:rPr>
      </w:pPr>
    </w:p>
    <w:p w:rsidR="00AC2DD0" w:rsidRDefault="00AC2DD0" w:rsidP="002F5C24">
      <w:pPr>
        <w:ind w:firstLine="720"/>
        <w:rPr>
          <w:bCs/>
          <w:color w:val="FF0000"/>
          <w:sz w:val="24"/>
          <w:szCs w:val="24"/>
          <w:lang w:val="sr-Latn-CS"/>
        </w:rPr>
      </w:pPr>
    </w:p>
    <w:p w:rsidR="00AC2DD0" w:rsidRDefault="00AC2DD0" w:rsidP="002F5C24">
      <w:pPr>
        <w:ind w:firstLine="720"/>
        <w:rPr>
          <w:bCs/>
          <w:color w:val="FF0000"/>
          <w:sz w:val="24"/>
          <w:szCs w:val="24"/>
          <w:lang w:val="sr-Latn-CS"/>
        </w:rPr>
      </w:pPr>
    </w:p>
    <w:p w:rsidR="00AC2DD0" w:rsidRDefault="00AC2DD0" w:rsidP="002F5C24">
      <w:pPr>
        <w:ind w:firstLine="720"/>
        <w:rPr>
          <w:bCs/>
          <w:color w:val="FF0000"/>
          <w:sz w:val="24"/>
          <w:szCs w:val="24"/>
          <w:lang w:val="sr-Latn-CS"/>
        </w:rPr>
      </w:pPr>
    </w:p>
    <w:p w:rsidR="00AC2DD0" w:rsidRDefault="00AC2DD0" w:rsidP="002F5C24">
      <w:pPr>
        <w:ind w:firstLine="720"/>
        <w:rPr>
          <w:bCs/>
          <w:color w:val="FF0000"/>
          <w:sz w:val="24"/>
          <w:szCs w:val="24"/>
          <w:lang w:val="sr-Latn-CS"/>
        </w:rPr>
      </w:pPr>
    </w:p>
    <w:p w:rsidR="00AC2DD0" w:rsidRDefault="00AC2DD0" w:rsidP="002F5C24">
      <w:pPr>
        <w:ind w:firstLine="720"/>
        <w:rPr>
          <w:bCs/>
          <w:color w:val="FF0000"/>
          <w:sz w:val="24"/>
          <w:szCs w:val="24"/>
          <w:lang w:val="sr-Latn-CS"/>
        </w:rPr>
      </w:pPr>
    </w:p>
    <w:p w:rsidR="00AC2DD0" w:rsidRPr="00E07020" w:rsidRDefault="00AC2DD0" w:rsidP="002F5C24">
      <w:pPr>
        <w:ind w:firstLine="720"/>
        <w:rPr>
          <w:bCs/>
          <w:color w:val="FF0000"/>
          <w:sz w:val="24"/>
          <w:szCs w:val="24"/>
          <w:lang w:val="sr-Latn-CS"/>
        </w:rPr>
      </w:pPr>
    </w:p>
    <w:p w:rsidR="0003059A" w:rsidRPr="00E07020" w:rsidRDefault="0003059A" w:rsidP="002F5C24">
      <w:pPr>
        <w:ind w:firstLine="720"/>
        <w:rPr>
          <w:bCs/>
          <w:color w:val="FF0000"/>
          <w:sz w:val="24"/>
          <w:szCs w:val="24"/>
          <w:lang w:val="sr-Latn-CS"/>
        </w:rPr>
      </w:pPr>
    </w:p>
    <w:p w:rsidR="0003059A" w:rsidRPr="00E07020" w:rsidRDefault="0003059A" w:rsidP="002F5C24">
      <w:pPr>
        <w:ind w:firstLine="720"/>
        <w:rPr>
          <w:bCs/>
          <w:color w:val="FF0000"/>
          <w:sz w:val="24"/>
          <w:szCs w:val="24"/>
          <w:lang w:val="sr-Latn-CS"/>
        </w:rPr>
      </w:pPr>
    </w:p>
    <w:p w:rsidR="00F50994" w:rsidRPr="00E07020" w:rsidRDefault="00F50994" w:rsidP="002F5C24">
      <w:pPr>
        <w:ind w:firstLine="720"/>
        <w:rPr>
          <w:bCs/>
          <w:color w:val="FF0000"/>
          <w:sz w:val="24"/>
          <w:szCs w:val="24"/>
          <w:lang w:val="sr-Latn-CS"/>
        </w:rPr>
      </w:pPr>
    </w:p>
    <w:p w:rsidR="0003059A" w:rsidRPr="00E07020" w:rsidRDefault="0003059A" w:rsidP="002F5C24">
      <w:pPr>
        <w:ind w:firstLine="720"/>
        <w:rPr>
          <w:bCs/>
          <w:color w:val="FF0000"/>
          <w:sz w:val="24"/>
          <w:szCs w:val="24"/>
          <w:lang w:val="sr-Latn-CS"/>
        </w:rPr>
      </w:pPr>
    </w:p>
    <w:p w:rsidR="00661DB0" w:rsidRPr="00E07020" w:rsidRDefault="00661DB0" w:rsidP="002F5C24">
      <w:pPr>
        <w:ind w:firstLine="720"/>
        <w:rPr>
          <w:bCs/>
          <w:color w:val="FF0000"/>
          <w:sz w:val="24"/>
          <w:szCs w:val="24"/>
          <w:lang w:val="sr-Latn-CS"/>
        </w:rPr>
      </w:pPr>
    </w:p>
    <w:p w:rsidR="00661DB0" w:rsidRPr="00E07020" w:rsidRDefault="00661DB0" w:rsidP="002F5C24">
      <w:pPr>
        <w:ind w:firstLine="720"/>
        <w:rPr>
          <w:bCs/>
          <w:color w:val="FF0000"/>
          <w:sz w:val="24"/>
          <w:szCs w:val="24"/>
          <w:lang w:val="sr-Latn-CS"/>
        </w:rPr>
      </w:pPr>
    </w:p>
    <w:p w:rsidR="00427DE7" w:rsidRPr="00F50994" w:rsidRDefault="00427DE7" w:rsidP="00661DB0">
      <w:pPr>
        <w:pStyle w:val="Heading1"/>
        <w:spacing w:after="360"/>
        <w:rPr>
          <w:kern w:val="0"/>
          <w:lang w:val="sr-Latn-CS"/>
        </w:rPr>
      </w:pPr>
      <w:bookmarkStart w:id="138" w:name="_Toc93900468"/>
      <w:bookmarkStart w:id="139" w:name="_Toc98303026"/>
      <w:bookmarkStart w:id="140" w:name="_Toc127044053"/>
      <w:r w:rsidRPr="00F50994">
        <w:t>DOSADAŠNJE</w:t>
      </w:r>
      <w:r w:rsidRPr="00F50994">
        <w:rPr>
          <w:kern w:val="0"/>
          <w:lang w:val="sr-Latn-CS"/>
        </w:rPr>
        <w:t xml:space="preserve"> GAZDOVANJE</w:t>
      </w:r>
      <w:bookmarkEnd w:id="138"/>
      <w:bookmarkEnd w:id="139"/>
      <w:bookmarkEnd w:id="140"/>
    </w:p>
    <w:p w:rsidR="00911530" w:rsidRPr="00F50994" w:rsidRDefault="00911530" w:rsidP="00661DB0">
      <w:pPr>
        <w:pStyle w:val="Heading2"/>
        <w:spacing w:after="360"/>
        <w:rPr>
          <w:sz w:val="24"/>
          <w:szCs w:val="24"/>
          <w:lang w:val="sr-Latn-CS"/>
        </w:rPr>
      </w:pPr>
      <w:bookmarkStart w:id="141" w:name="_Toc127044054"/>
      <w:r w:rsidRPr="00F50994">
        <w:rPr>
          <w:sz w:val="24"/>
          <w:szCs w:val="24"/>
          <w:lang w:val="sr-Latn-CS"/>
        </w:rPr>
        <w:t>Promena šumskog fonda</w:t>
      </w:r>
      <w:bookmarkEnd w:id="141"/>
    </w:p>
    <w:p w:rsidR="00911530" w:rsidRPr="00EC4D5A" w:rsidRDefault="00911530" w:rsidP="00661DB0">
      <w:pPr>
        <w:pStyle w:val="Heading3"/>
        <w:spacing w:after="360"/>
        <w:rPr>
          <w:sz w:val="24"/>
          <w:szCs w:val="24"/>
          <w:lang w:val="sr-Latn-CS"/>
        </w:rPr>
      </w:pPr>
      <w:bookmarkStart w:id="142" w:name="_Toc127044055"/>
      <w:r w:rsidRPr="00EC4D5A">
        <w:rPr>
          <w:sz w:val="24"/>
          <w:szCs w:val="24"/>
          <w:lang w:val="sr-Latn-CS"/>
        </w:rPr>
        <w:t>Promena šumskog fonda po površini</w:t>
      </w:r>
      <w:bookmarkEnd w:id="142"/>
    </w:p>
    <w:p w:rsidR="009558EB" w:rsidRDefault="009558EB" w:rsidP="009558EB">
      <w:pPr>
        <w:ind w:firstLine="720"/>
        <w:rPr>
          <w:sz w:val="24"/>
          <w:szCs w:val="24"/>
          <w:lang w:val="sr-Latn-CS"/>
        </w:rPr>
      </w:pPr>
      <w:r w:rsidRPr="00EC4D5A">
        <w:rPr>
          <w:sz w:val="24"/>
          <w:szCs w:val="24"/>
          <w:lang w:val="sr-Latn-CS"/>
        </w:rPr>
        <w:t>Promena šumskog fonda po površini prikazana je u sledećem tabelarnom pregledu.</w:t>
      </w:r>
    </w:p>
    <w:p w:rsidR="000A334C" w:rsidRPr="00EC4D5A" w:rsidRDefault="000A334C" w:rsidP="009558EB">
      <w:pPr>
        <w:ind w:firstLine="720"/>
        <w:rPr>
          <w:sz w:val="24"/>
          <w:szCs w:val="24"/>
          <w:lang w:val="sr-Latn-CS"/>
        </w:rPr>
      </w:pPr>
    </w:p>
    <w:p w:rsidR="0039104D" w:rsidRPr="00EC4D5A" w:rsidRDefault="0039104D" w:rsidP="0039104D">
      <w:pPr>
        <w:rPr>
          <w:sz w:val="24"/>
          <w:szCs w:val="24"/>
          <w:lang w:val="sr-Latn-CS"/>
        </w:rPr>
      </w:pPr>
      <w:r w:rsidRPr="00EC4D5A">
        <w:rPr>
          <w:rFonts w:ascii="Cambria" w:hAnsi="Cambria"/>
          <w:i/>
          <w:iCs/>
          <w:sz w:val="24"/>
          <w:szCs w:val="24"/>
        </w:rPr>
        <w:t>Тabela br. 21</w:t>
      </w:r>
    </w:p>
    <w:tbl>
      <w:tblPr>
        <w:tblW w:w="5000" w:type="pct"/>
        <w:tblLook w:val="04A0"/>
      </w:tblPr>
      <w:tblGrid>
        <w:gridCol w:w="1127"/>
        <w:gridCol w:w="2240"/>
        <w:gridCol w:w="1118"/>
        <w:gridCol w:w="983"/>
        <w:gridCol w:w="2061"/>
        <w:gridCol w:w="1917"/>
        <w:gridCol w:w="1072"/>
        <w:gridCol w:w="1349"/>
        <w:gridCol w:w="1674"/>
      </w:tblGrid>
      <w:tr w:rsidR="00EC4D5A" w:rsidRPr="00EC4D5A">
        <w:trPr>
          <w:trHeight w:val="312"/>
          <w:tblHeader/>
        </w:trPr>
        <w:tc>
          <w:tcPr>
            <w:tcW w:w="416"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tcPr>
          <w:p w:rsidR="0039104D" w:rsidRPr="00EC4D5A" w:rsidRDefault="0039104D" w:rsidP="0039104D">
            <w:pPr>
              <w:jc w:val="center"/>
              <w:rPr>
                <w:b/>
                <w:bCs/>
                <w:sz w:val="24"/>
                <w:szCs w:val="24"/>
              </w:rPr>
            </w:pPr>
            <w:r w:rsidRPr="00EC4D5A">
              <w:rPr>
                <w:b/>
                <w:bCs/>
                <w:sz w:val="24"/>
                <w:szCs w:val="24"/>
              </w:rPr>
              <w:t>Godina</w:t>
            </w:r>
          </w:p>
        </w:tc>
        <w:tc>
          <w:tcPr>
            <w:tcW w:w="827" w:type="pct"/>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39104D" w:rsidRPr="00EC4D5A" w:rsidRDefault="0039104D" w:rsidP="0039104D">
            <w:pPr>
              <w:jc w:val="center"/>
              <w:rPr>
                <w:b/>
                <w:bCs/>
                <w:sz w:val="24"/>
                <w:szCs w:val="24"/>
              </w:rPr>
            </w:pPr>
            <w:r w:rsidRPr="00EC4D5A">
              <w:rPr>
                <w:b/>
                <w:bCs/>
                <w:sz w:val="24"/>
                <w:szCs w:val="24"/>
              </w:rPr>
              <w:t>Ukupna površina</w:t>
            </w:r>
          </w:p>
        </w:tc>
        <w:tc>
          <w:tcPr>
            <w:tcW w:w="2245" w:type="pct"/>
            <w:gridSpan w:val="4"/>
            <w:tcBorders>
              <w:top w:val="single" w:sz="4" w:space="0" w:color="auto"/>
              <w:left w:val="nil"/>
              <w:bottom w:val="single" w:sz="4" w:space="0" w:color="auto"/>
              <w:right w:val="single" w:sz="4" w:space="0" w:color="auto"/>
            </w:tcBorders>
            <w:shd w:val="clear" w:color="auto" w:fill="D9D9D9"/>
            <w:vAlign w:val="center"/>
          </w:tcPr>
          <w:p w:rsidR="0039104D" w:rsidRPr="00EC4D5A" w:rsidRDefault="0039104D" w:rsidP="0039104D">
            <w:pPr>
              <w:jc w:val="center"/>
              <w:rPr>
                <w:b/>
                <w:bCs/>
                <w:sz w:val="24"/>
                <w:szCs w:val="24"/>
              </w:rPr>
            </w:pPr>
            <w:r w:rsidRPr="00EC4D5A">
              <w:rPr>
                <w:b/>
                <w:bCs/>
                <w:sz w:val="24"/>
                <w:szCs w:val="24"/>
              </w:rPr>
              <w:t>Šume i šumsko zemljište</w:t>
            </w:r>
          </w:p>
        </w:tc>
        <w:tc>
          <w:tcPr>
            <w:tcW w:w="1512" w:type="pct"/>
            <w:gridSpan w:val="3"/>
            <w:tcBorders>
              <w:top w:val="single" w:sz="4" w:space="0" w:color="auto"/>
              <w:left w:val="nil"/>
              <w:bottom w:val="single" w:sz="4" w:space="0" w:color="auto"/>
              <w:right w:val="single" w:sz="4" w:space="0" w:color="auto"/>
            </w:tcBorders>
            <w:shd w:val="clear" w:color="auto" w:fill="D9D9D9"/>
            <w:vAlign w:val="center"/>
          </w:tcPr>
          <w:p w:rsidR="0039104D" w:rsidRPr="00EC4D5A" w:rsidRDefault="0039104D" w:rsidP="0039104D">
            <w:pPr>
              <w:jc w:val="center"/>
              <w:rPr>
                <w:b/>
                <w:bCs/>
                <w:sz w:val="24"/>
                <w:szCs w:val="24"/>
              </w:rPr>
            </w:pPr>
            <w:r w:rsidRPr="00EC4D5A">
              <w:rPr>
                <w:b/>
                <w:bCs/>
                <w:sz w:val="24"/>
                <w:szCs w:val="24"/>
              </w:rPr>
              <w:t>Ostalo zemljište</w:t>
            </w:r>
          </w:p>
        </w:tc>
      </w:tr>
      <w:tr w:rsidR="00EC4D5A" w:rsidRPr="00EC4D5A" w:rsidTr="00F50994">
        <w:trPr>
          <w:trHeight w:val="489"/>
          <w:tblHeader/>
        </w:trPr>
        <w:tc>
          <w:tcPr>
            <w:tcW w:w="416" w:type="pct"/>
            <w:vMerge/>
            <w:tcBorders>
              <w:top w:val="single" w:sz="4" w:space="0" w:color="auto"/>
              <w:left w:val="single" w:sz="4" w:space="0" w:color="auto"/>
              <w:bottom w:val="single" w:sz="4" w:space="0" w:color="auto"/>
              <w:right w:val="single" w:sz="4" w:space="0" w:color="auto"/>
            </w:tcBorders>
            <w:shd w:val="clear" w:color="auto" w:fill="D9D9D9"/>
            <w:vAlign w:val="center"/>
          </w:tcPr>
          <w:p w:rsidR="0039104D" w:rsidRPr="00EC4D5A" w:rsidRDefault="0039104D" w:rsidP="0039104D">
            <w:pPr>
              <w:jc w:val="left"/>
              <w:rPr>
                <w:b/>
                <w:bCs/>
                <w:sz w:val="24"/>
                <w:szCs w:val="24"/>
              </w:rPr>
            </w:pPr>
          </w:p>
        </w:tc>
        <w:tc>
          <w:tcPr>
            <w:tcW w:w="827" w:type="pct"/>
            <w:vMerge/>
            <w:tcBorders>
              <w:top w:val="single" w:sz="4" w:space="0" w:color="auto"/>
              <w:left w:val="single" w:sz="4" w:space="0" w:color="auto"/>
              <w:bottom w:val="single" w:sz="4" w:space="0" w:color="auto"/>
              <w:right w:val="single" w:sz="4" w:space="0" w:color="auto"/>
            </w:tcBorders>
            <w:shd w:val="clear" w:color="auto" w:fill="D9D9D9"/>
            <w:vAlign w:val="center"/>
          </w:tcPr>
          <w:p w:rsidR="0039104D" w:rsidRPr="00EC4D5A" w:rsidRDefault="0039104D" w:rsidP="0039104D">
            <w:pPr>
              <w:jc w:val="left"/>
              <w:rPr>
                <w:b/>
                <w:bCs/>
                <w:sz w:val="24"/>
                <w:szCs w:val="24"/>
              </w:rPr>
            </w:pPr>
          </w:p>
        </w:tc>
        <w:tc>
          <w:tcPr>
            <w:tcW w:w="413" w:type="pct"/>
            <w:tcBorders>
              <w:top w:val="nil"/>
              <w:left w:val="nil"/>
              <w:bottom w:val="single" w:sz="4" w:space="0" w:color="auto"/>
              <w:right w:val="single" w:sz="4" w:space="0" w:color="auto"/>
            </w:tcBorders>
            <w:shd w:val="clear" w:color="auto" w:fill="D9D9D9"/>
            <w:vAlign w:val="center"/>
          </w:tcPr>
          <w:p w:rsidR="0039104D" w:rsidRPr="00EC4D5A" w:rsidRDefault="0039104D" w:rsidP="0039104D">
            <w:pPr>
              <w:jc w:val="center"/>
              <w:rPr>
                <w:b/>
                <w:bCs/>
                <w:sz w:val="24"/>
                <w:szCs w:val="24"/>
              </w:rPr>
            </w:pPr>
            <w:r w:rsidRPr="00EC4D5A">
              <w:rPr>
                <w:b/>
                <w:bCs/>
                <w:sz w:val="24"/>
                <w:szCs w:val="24"/>
              </w:rPr>
              <w:t>Svega</w:t>
            </w:r>
          </w:p>
        </w:tc>
        <w:tc>
          <w:tcPr>
            <w:tcW w:w="363" w:type="pct"/>
            <w:tcBorders>
              <w:top w:val="nil"/>
              <w:left w:val="nil"/>
              <w:bottom w:val="single" w:sz="4" w:space="0" w:color="auto"/>
              <w:right w:val="single" w:sz="4" w:space="0" w:color="auto"/>
            </w:tcBorders>
            <w:shd w:val="clear" w:color="auto" w:fill="D9D9D9"/>
            <w:vAlign w:val="center"/>
          </w:tcPr>
          <w:p w:rsidR="0039104D" w:rsidRPr="00EC4D5A" w:rsidRDefault="0039104D" w:rsidP="0039104D">
            <w:pPr>
              <w:jc w:val="center"/>
              <w:rPr>
                <w:b/>
                <w:bCs/>
                <w:sz w:val="24"/>
                <w:szCs w:val="24"/>
              </w:rPr>
            </w:pPr>
            <w:r w:rsidRPr="00EC4D5A">
              <w:rPr>
                <w:b/>
                <w:bCs/>
                <w:sz w:val="24"/>
                <w:szCs w:val="24"/>
              </w:rPr>
              <w:t>Šume</w:t>
            </w:r>
          </w:p>
        </w:tc>
        <w:tc>
          <w:tcPr>
            <w:tcW w:w="761" w:type="pct"/>
            <w:tcBorders>
              <w:top w:val="nil"/>
              <w:left w:val="nil"/>
              <w:bottom w:val="single" w:sz="4" w:space="0" w:color="auto"/>
              <w:right w:val="single" w:sz="4" w:space="0" w:color="auto"/>
            </w:tcBorders>
            <w:shd w:val="clear" w:color="auto" w:fill="D9D9D9"/>
            <w:vAlign w:val="center"/>
          </w:tcPr>
          <w:p w:rsidR="0039104D" w:rsidRPr="00EC4D5A" w:rsidRDefault="0039104D" w:rsidP="0039104D">
            <w:pPr>
              <w:jc w:val="center"/>
              <w:rPr>
                <w:b/>
                <w:bCs/>
                <w:sz w:val="24"/>
                <w:szCs w:val="24"/>
              </w:rPr>
            </w:pPr>
            <w:r w:rsidRPr="00EC4D5A">
              <w:rPr>
                <w:b/>
                <w:bCs/>
                <w:sz w:val="24"/>
                <w:szCs w:val="24"/>
              </w:rPr>
              <w:t>Šumske kulture</w:t>
            </w:r>
          </w:p>
        </w:tc>
        <w:tc>
          <w:tcPr>
            <w:tcW w:w="708" w:type="pct"/>
            <w:tcBorders>
              <w:top w:val="nil"/>
              <w:left w:val="nil"/>
              <w:bottom w:val="single" w:sz="4" w:space="0" w:color="auto"/>
              <w:right w:val="single" w:sz="4" w:space="0" w:color="auto"/>
            </w:tcBorders>
            <w:shd w:val="clear" w:color="auto" w:fill="D9D9D9"/>
            <w:vAlign w:val="center"/>
          </w:tcPr>
          <w:p w:rsidR="0039104D" w:rsidRPr="00EC4D5A" w:rsidRDefault="0039104D" w:rsidP="0039104D">
            <w:pPr>
              <w:jc w:val="center"/>
              <w:rPr>
                <w:b/>
                <w:bCs/>
                <w:sz w:val="24"/>
                <w:szCs w:val="24"/>
              </w:rPr>
            </w:pPr>
            <w:r w:rsidRPr="00EC4D5A">
              <w:rPr>
                <w:b/>
                <w:bCs/>
                <w:sz w:val="24"/>
                <w:szCs w:val="24"/>
              </w:rPr>
              <w:t>Šumsko zemlj.</w:t>
            </w:r>
          </w:p>
        </w:tc>
        <w:tc>
          <w:tcPr>
            <w:tcW w:w="396" w:type="pct"/>
            <w:tcBorders>
              <w:top w:val="nil"/>
              <w:left w:val="nil"/>
              <w:bottom w:val="single" w:sz="4" w:space="0" w:color="auto"/>
              <w:right w:val="single" w:sz="4" w:space="0" w:color="auto"/>
            </w:tcBorders>
            <w:shd w:val="clear" w:color="auto" w:fill="D9D9D9"/>
            <w:vAlign w:val="center"/>
          </w:tcPr>
          <w:p w:rsidR="0039104D" w:rsidRPr="00EC4D5A" w:rsidRDefault="0039104D" w:rsidP="0039104D">
            <w:pPr>
              <w:jc w:val="center"/>
              <w:rPr>
                <w:b/>
                <w:bCs/>
                <w:sz w:val="24"/>
                <w:szCs w:val="24"/>
              </w:rPr>
            </w:pPr>
            <w:r w:rsidRPr="00EC4D5A">
              <w:rPr>
                <w:b/>
                <w:bCs/>
                <w:sz w:val="24"/>
                <w:szCs w:val="24"/>
              </w:rPr>
              <w:t>Svega</w:t>
            </w:r>
          </w:p>
        </w:tc>
        <w:tc>
          <w:tcPr>
            <w:tcW w:w="498" w:type="pct"/>
            <w:tcBorders>
              <w:top w:val="nil"/>
              <w:left w:val="nil"/>
              <w:bottom w:val="single" w:sz="4" w:space="0" w:color="auto"/>
              <w:right w:val="single" w:sz="4" w:space="0" w:color="auto"/>
            </w:tcBorders>
            <w:shd w:val="clear" w:color="auto" w:fill="D9D9D9"/>
            <w:vAlign w:val="center"/>
          </w:tcPr>
          <w:p w:rsidR="0039104D" w:rsidRPr="00EC4D5A" w:rsidRDefault="0039104D" w:rsidP="0039104D">
            <w:pPr>
              <w:jc w:val="center"/>
              <w:rPr>
                <w:b/>
                <w:bCs/>
                <w:sz w:val="24"/>
                <w:szCs w:val="24"/>
              </w:rPr>
            </w:pPr>
            <w:r w:rsidRPr="00EC4D5A">
              <w:rPr>
                <w:b/>
                <w:bCs/>
                <w:sz w:val="24"/>
                <w:szCs w:val="24"/>
              </w:rPr>
              <w:t>Neplodno</w:t>
            </w:r>
          </w:p>
        </w:tc>
        <w:tc>
          <w:tcPr>
            <w:tcW w:w="618" w:type="pct"/>
            <w:tcBorders>
              <w:top w:val="nil"/>
              <w:left w:val="nil"/>
              <w:bottom w:val="single" w:sz="4" w:space="0" w:color="auto"/>
              <w:right w:val="single" w:sz="4" w:space="0" w:color="auto"/>
            </w:tcBorders>
            <w:shd w:val="clear" w:color="auto" w:fill="D9D9D9"/>
            <w:vAlign w:val="center"/>
          </w:tcPr>
          <w:p w:rsidR="0039104D" w:rsidRPr="00EC4D5A" w:rsidRDefault="0039104D" w:rsidP="0039104D">
            <w:pPr>
              <w:jc w:val="center"/>
              <w:rPr>
                <w:b/>
                <w:bCs/>
                <w:sz w:val="24"/>
                <w:szCs w:val="24"/>
              </w:rPr>
            </w:pPr>
            <w:r w:rsidRPr="00EC4D5A">
              <w:rPr>
                <w:b/>
                <w:bCs/>
                <w:sz w:val="24"/>
                <w:szCs w:val="24"/>
              </w:rPr>
              <w:t>Ostale svrhe</w:t>
            </w:r>
          </w:p>
        </w:tc>
      </w:tr>
      <w:tr w:rsidR="00EC4D5A" w:rsidRPr="00EC4D5A" w:rsidTr="00F50994">
        <w:trPr>
          <w:trHeight w:val="312"/>
        </w:trPr>
        <w:tc>
          <w:tcPr>
            <w:tcW w:w="416" w:type="pct"/>
            <w:tcBorders>
              <w:top w:val="nil"/>
              <w:left w:val="single" w:sz="4" w:space="0" w:color="auto"/>
              <w:bottom w:val="single" w:sz="4" w:space="0" w:color="auto"/>
              <w:right w:val="single" w:sz="4" w:space="0" w:color="auto"/>
            </w:tcBorders>
            <w:shd w:val="clear" w:color="auto" w:fill="auto"/>
            <w:noWrap/>
            <w:vAlign w:val="center"/>
          </w:tcPr>
          <w:p w:rsidR="00F50994" w:rsidRPr="00EC4D5A" w:rsidRDefault="00F50994" w:rsidP="00F50994">
            <w:pPr>
              <w:jc w:val="right"/>
              <w:rPr>
                <w:sz w:val="24"/>
                <w:szCs w:val="24"/>
              </w:rPr>
            </w:pPr>
            <w:r w:rsidRPr="00EC4D5A">
              <w:rPr>
                <w:sz w:val="24"/>
                <w:szCs w:val="24"/>
              </w:rPr>
              <w:t>2011</w:t>
            </w:r>
          </w:p>
        </w:tc>
        <w:tc>
          <w:tcPr>
            <w:tcW w:w="827" w:type="pct"/>
            <w:tcBorders>
              <w:top w:val="nil"/>
              <w:left w:val="nil"/>
              <w:bottom w:val="single" w:sz="4" w:space="0" w:color="auto"/>
              <w:right w:val="single" w:sz="4" w:space="0" w:color="auto"/>
            </w:tcBorders>
            <w:shd w:val="clear" w:color="auto" w:fill="auto"/>
            <w:noWrap/>
            <w:vAlign w:val="center"/>
          </w:tcPr>
          <w:p w:rsidR="00F50994" w:rsidRPr="00FE2ACC" w:rsidRDefault="00F50994" w:rsidP="00F50994">
            <w:pPr>
              <w:jc w:val="right"/>
              <w:rPr>
                <w:sz w:val="24"/>
                <w:szCs w:val="24"/>
              </w:rPr>
            </w:pPr>
            <w:r w:rsidRPr="00FE2ACC">
              <w:rPr>
                <w:sz w:val="24"/>
                <w:szCs w:val="24"/>
              </w:rPr>
              <w:t>1.364,56</w:t>
            </w:r>
          </w:p>
        </w:tc>
        <w:tc>
          <w:tcPr>
            <w:tcW w:w="413" w:type="pct"/>
            <w:tcBorders>
              <w:top w:val="nil"/>
              <w:left w:val="nil"/>
              <w:bottom w:val="single" w:sz="4" w:space="0" w:color="auto"/>
              <w:right w:val="single" w:sz="4" w:space="0" w:color="auto"/>
            </w:tcBorders>
            <w:shd w:val="clear" w:color="auto" w:fill="auto"/>
            <w:noWrap/>
            <w:vAlign w:val="center"/>
          </w:tcPr>
          <w:p w:rsidR="007D7E0E" w:rsidRPr="00FE2ACC" w:rsidRDefault="007D7E0E" w:rsidP="00F50994">
            <w:pPr>
              <w:jc w:val="right"/>
              <w:rPr>
                <w:color w:val="FF0000"/>
                <w:sz w:val="24"/>
                <w:szCs w:val="24"/>
              </w:rPr>
            </w:pPr>
            <w:r w:rsidRPr="00FE2ACC">
              <w:rPr>
                <w:sz w:val="24"/>
                <w:szCs w:val="24"/>
              </w:rPr>
              <w:t>598,20</w:t>
            </w:r>
          </w:p>
        </w:tc>
        <w:tc>
          <w:tcPr>
            <w:tcW w:w="363" w:type="pct"/>
            <w:tcBorders>
              <w:top w:val="nil"/>
              <w:left w:val="nil"/>
              <w:bottom w:val="single" w:sz="4" w:space="0" w:color="auto"/>
              <w:right w:val="single" w:sz="4" w:space="0" w:color="auto"/>
            </w:tcBorders>
            <w:shd w:val="clear" w:color="auto" w:fill="auto"/>
            <w:noWrap/>
            <w:vAlign w:val="center"/>
          </w:tcPr>
          <w:p w:rsidR="007D7E0E" w:rsidRPr="00FE2ACC" w:rsidRDefault="00F50994" w:rsidP="00FE2ACC">
            <w:pPr>
              <w:jc w:val="right"/>
              <w:rPr>
                <w:sz w:val="24"/>
                <w:szCs w:val="24"/>
              </w:rPr>
            </w:pPr>
            <w:r w:rsidRPr="00FE2ACC">
              <w:rPr>
                <w:sz w:val="24"/>
                <w:szCs w:val="24"/>
              </w:rPr>
              <w:t>287,60</w:t>
            </w:r>
          </w:p>
        </w:tc>
        <w:tc>
          <w:tcPr>
            <w:tcW w:w="761" w:type="pct"/>
            <w:tcBorders>
              <w:top w:val="nil"/>
              <w:left w:val="nil"/>
              <w:bottom w:val="single" w:sz="4" w:space="0" w:color="auto"/>
              <w:right w:val="single" w:sz="4" w:space="0" w:color="auto"/>
            </w:tcBorders>
            <w:shd w:val="clear" w:color="auto" w:fill="auto"/>
            <w:noWrap/>
            <w:vAlign w:val="center"/>
          </w:tcPr>
          <w:p w:rsidR="007D7E0E" w:rsidRPr="00FE2ACC" w:rsidRDefault="007D7E0E" w:rsidP="00F50994">
            <w:pPr>
              <w:jc w:val="right"/>
              <w:rPr>
                <w:color w:val="FF0000"/>
                <w:sz w:val="24"/>
                <w:szCs w:val="24"/>
              </w:rPr>
            </w:pPr>
            <w:r w:rsidRPr="00FE2ACC">
              <w:rPr>
                <w:sz w:val="24"/>
                <w:szCs w:val="24"/>
              </w:rPr>
              <w:t>127,71</w:t>
            </w:r>
          </w:p>
        </w:tc>
        <w:tc>
          <w:tcPr>
            <w:tcW w:w="708" w:type="pct"/>
            <w:tcBorders>
              <w:top w:val="nil"/>
              <w:left w:val="nil"/>
              <w:bottom w:val="single" w:sz="4" w:space="0" w:color="auto"/>
              <w:right w:val="single" w:sz="4" w:space="0" w:color="auto"/>
            </w:tcBorders>
            <w:shd w:val="clear" w:color="auto" w:fill="auto"/>
            <w:noWrap/>
            <w:vAlign w:val="center"/>
          </w:tcPr>
          <w:p w:rsidR="007D7E0E" w:rsidRPr="00FE2ACC" w:rsidRDefault="007D7E0E" w:rsidP="00F50994">
            <w:pPr>
              <w:jc w:val="right"/>
              <w:rPr>
                <w:color w:val="FF0000"/>
                <w:sz w:val="24"/>
                <w:szCs w:val="24"/>
              </w:rPr>
            </w:pPr>
            <w:r w:rsidRPr="00FE2ACC">
              <w:rPr>
                <w:sz w:val="24"/>
                <w:szCs w:val="24"/>
              </w:rPr>
              <w:t>182,89</w:t>
            </w:r>
          </w:p>
        </w:tc>
        <w:tc>
          <w:tcPr>
            <w:tcW w:w="396" w:type="pct"/>
            <w:tcBorders>
              <w:top w:val="nil"/>
              <w:left w:val="nil"/>
              <w:bottom w:val="single" w:sz="4" w:space="0" w:color="auto"/>
              <w:right w:val="single" w:sz="4" w:space="0" w:color="auto"/>
            </w:tcBorders>
            <w:shd w:val="clear" w:color="auto" w:fill="auto"/>
            <w:noWrap/>
            <w:vAlign w:val="center"/>
          </w:tcPr>
          <w:p w:rsidR="007D7E0E" w:rsidRPr="00FE2ACC" w:rsidRDefault="007D7E0E" w:rsidP="00F50994">
            <w:pPr>
              <w:jc w:val="right"/>
              <w:rPr>
                <w:color w:val="FF0000"/>
                <w:sz w:val="24"/>
                <w:szCs w:val="24"/>
              </w:rPr>
            </w:pPr>
            <w:r w:rsidRPr="00FE2ACC">
              <w:rPr>
                <w:sz w:val="24"/>
                <w:szCs w:val="24"/>
              </w:rPr>
              <w:t>766,36</w:t>
            </w:r>
          </w:p>
        </w:tc>
        <w:tc>
          <w:tcPr>
            <w:tcW w:w="498" w:type="pct"/>
            <w:tcBorders>
              <w:top w:val="nil"/>
              <w:left w:val="nil"/>
              <w:bottom w:val="single" w:sz="4" w:space="0" w:color="auto"/>
              <w:right w:val="single" w:sz="4" w:space="0" w:color="auto"/>
            </w:tcBorders>
            <w:shd w:val="clear" w:color="auto" w:fill="auto"/>
            <w:noWrap/>
            <w:vAlign w:val="center"/>
          </w:tcPr>
          <w:p w:rsidR="007D7E0E" w:rsidRPr="00FE2ACC" w:rsidRDefault="007D7E0E" w:rsidP="00F50994">
            <w:pPr>
              <w:jc w:val="right"/>
              <w:rPr>
                <w:color w:val="FF0000"/>
                <w:sz w:val="24"/>
                <w:szCs w:val="24"/>
              </w:rPr>
            </w:pPr>
            <w:r w:rsidRPr="00FE2ACC">
              <w:rPr>
                <w:sz w:val="24"/>
                <w:szCs w:val="24"/>
              </w:rPr>
              <w:t>458,66</w:t>
            </w:r>
          </w:p>
        </w:tc>
        <w:tc>
          <w:tcPr>
            <w:tcW w:w="618" w:type="pct"/>
            <w:tcBorders>
              <w:top w:val="nil"/>
              <w:left w:val="nil"/>
              <w:bottom w:val="single" w:sz="4" w:space="0" w:color="auto"/>
              <w:right w:val="single" w:sz="4" w:space="0" w:color="auto"/>
            </w:tcBorders>
            <w:shd w:val="clear" w:color="auto" w:fill="auto"/>
            <w:noWrap/>
            <w:vAlign w:val="center"/>
          </w:tcPr>
          <w:p w:rsidR="007D7E0E" w:rsidRPr="00FE2ACC" w:rsidRDefault="007D7E0E" w:rsidP="00F50994">
            <w:pPr>
              <w:jc w:val="right"/>
              <w:rPr>
                <w:color w:val="FF0000"/>
                <w:sz w:val="24"/>
                <w:szCs w:val="24"/>
              </w:rPr>
            </w:pPr>
            <w:r w:rsidRPr="00FE2ACC">
              <w:rPr>
                <w:sz w:val="24"/>
                <w:szCs w:val="24"/>
              </w:rPr>
              <w:t>307,70</w:t>
            </w:r>
          </w:p>
        </w:tc>
      </w:tr>
      <w:tr w:rsidR="00EC4D5A" w:rsidRPr="00EC4D5A" w:rsidTr="00F50994">
        <w:trPr>
          <w:trHeight w:val="312"/>
        </w:trPr>
        <w:tc>
          <w:tcPr>
            <w:tcW w:w="416" w:type="pct"/>
            <w:tcBorders>
              <w:top w:val="nil"/>
              <w:left w:val="single" w:sz="4" w:space="0" w:color="auto"/>
              <w:bottom w:val="single" w:sz="4" w:space="0" w:color="auto"/>
              <w:right w:val="single" w:sz="4" w:space="0" w:color="auto"/>
            </w:tcBorders>
            <w:shd w:val="clear" w:color="auto" w:fill="auto"/>
            <w:noWrap/>
            <w:vAlign w:val="center"/>
          </w:tcPr>
          <w:p w:rsidR="00F50994" w:rsidRPr="00EC4D5A" w:rsidRDefault="00F50994" w:rsidP="00F50994">
            <w:pPr>
              <w:jc w:val="right"/>
              <w:rPr>
                <w:sz w:val="24"/>
                <w:szCs w:val="24"/>
              </w:rPr>
            </w:pPr>
            <w:r w:rsidRPr="00EC4D5A">
              <w:rPr>
                <w:sz w:val="24"/>
                <w:szCs w:val="24"/>
              </w:rPr>
              <w:t>2021</w:t>
            </w:r>
          </w:p>
        </w:tc>
        <w:tc>
          <w:tcPr>
            <w:tcW w:w="8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F50994" w:rsidRPr="00FE2ACC" w:rsidRDefault="00F50994" w:rsidP="00F50994">
            <w:pPr>
              <w:jc w:val="right"/>
              <w:rPr>
                <w:sz w:val="24"/>
                <w:szCs w:val="24"/>
              </w:rPr>
            </w:pPr>
            <w:r w:rsidRPr="00FE2ACC">
              <w:rPr>
                <w:sz w:val="24"/>
                <w:szCs w:val="24"/>
              </w:rPr>
              <w:t>1.381,52</w:t>
            </w:r>
          </w:p>
        </w:tc>
        <w:tc>
          <w:tcPr>
            <w:tcW w:w="413" w:type="pct"/>
            <w:tcBorders>
              <w:top w:val="single" w:sz="4" w:space="0" w:color="auto"/>
              <w:left w:val="nil"/>
              <w:bottom w:val="single" w:sz="4" w:space="0" w:color="auto"/>
              <w:right w:val="single" w:sz="4" w:space="0" w:color="auto"/>
            </w:tcBorders>
            <w:shd w:val="clear" w:color="auto" w:fill="auto"/>
            <w:noWrap/>
            <w:vAlign w:val="center"/>
          </w:tcPr>
          <w:p w:rsidR="00F50994" w:rsidRPr="00FE2ACC" w:rsidRDefault="00F50994" w:rsidP="00F50994">
            <w:pPr>
              <w:jc w:val="right"/>
              <w:rPr>
                <w:sz w:val="24"/>
                <w:szCs w:val="24"/>
              </w:rPr>
            </w:pPr>
            <w:r w:rsidRPr="00FE2ACC">
              <w:rPr>
                <w:sz w:val="24"/>
                <w:szCs w:val="24"/>
              </w:rPr>
              <w:t>643,08</w:t>
            </w:r>
          </w:p>
        </w:tc>
        <w:tc>
          <w:tcPr>
            <w:tcW w:w="363" w:type="pct"/>
            <w:tcBorders>
              <w:top w:val="single" w:sz="4" w:space="0" w:color="auto"/>
              <w:left w:val="nil"/>
              <w:bottom w:val="single" w:sz="4" w:space="0" w:color="auto"/>
              <w:right w:val="single" w:sz="4" w:space="0" w:color="auto"/>
            </w:tcBorders>
            <w:shd w:val="clear" w:color="auto" w:fill="auto"/>
            <w:noWrap/>
            <w:vAlign w:val="center"/>
          </w:tcPr>
          <w:p w:rsidR="00F50994" w:rsidRPr="00FE2ACC" w:rsidRDefault="00FE2ACC" w:rsidP="00F50994">
            <w:pPr>
              <w:jc w:val="right"/>
              <w:rPr>
                <w:sz w:val="24"/>
                <w:szCs w:val="24"/>
              </w:rPr>
            </w:pPr>
            <w:r w:rsidRPr="00FE2ACC">
              <w:rPr>
                <w:sz w:val="24"/>
                <w:szCs w:val="24"/>
              </w:rPr>
              <w:t>303,57</w:t>
            </w:r>
          </w:p>
        </w:tc>
        <w:tc>
          <w:tcPr>
            <w:tcW w:w="761" w:type="pct"/>
            <w:tcBorders>
              <w:top w:val="single" w:sz="4" w:space="0" w:color="auto"/>
              <w:left w:val="nil"/>
              <w:bottom w:val="single" w:sz="4" w:space="0" w:color="auto"/>
              <w:right w:val="single" w:sz="4" w:space="0" w:color="auto"/>
            </w:tcBorders>
            <w:shd w:val="clear" w:color="auto" w:fill="auto"/>
            <w:noWrap/>
            <w:vAlign w:val="center"/>
          </w:tcPr>
          <w:p w:rsidR="00F50994" w:rsidRPr="00FE2ACC" w:rsidRDefault="00FE2ACC" w:rsidP="00F50994">
            <w:pPr>
              <w:jc w:val="right"/>
              <w:rPr>
                <w:sz w:val="24"/>
                <w:szCs w:val="24"/>
              </w:rPr>
            </w:pPr>
            <w:r w:rsidRPr="00FE2ACC">
              <w:rPr>
                <w:sz w:val="24"/>
                <w:szCs w:val="24"/>
              </w:rPr>
              <w:t>119,54</w:t>
            </w:r>
          </w:p>
        </w:tc>
        <w:tc>
          <w:tcPr>
            <w:tcW w:w="708" w:type="pct"/>
            <w:tcBorders>
              <w:top w:val="single" w:sz="4" w:space="0" w:color="auto"/>
              <w:left w:val="nil"/>
              <w:bottom w:val="single" w:sz="4" w:space="0" w:color="auto"/>
              <w:right w:val="single" w:sz="4" w:space="0" w:color="auto"/>
            </w:tcBorders>
            <w:shd w:val="clear" w:color="auto" w:fill="auto"/>
            <w:noWrap/>
            <w:vAlign w:val="center"/>
          </w:tcPr>
          <w:p w:rsidR="00F50994" w:rsidRPr="00FE2ACC" w:rsidRDefault="00F50994" w:rsidP="00F50994">
            <w:pPr>
              <w:jc w:val="right"/>
              <w:rPr>
                <w:sz w:val="24"/>
                <w:szCs w:val="24"/>
              </w:rPr>
            </w:pPr>
            <w:r w:rsidRPr="00FE2ACC">
              <w:rPr>
                <w:sz w:val="24"/>
                <w:szCs w:val="24"/>
              </w:rPr>
              <w:t>219,97</w:t>
            </w:r>
          </w:p>
        </w:tc>
        <w:tc>
          <w:tcPr>
            <w:tcW w:w="396" w:type="pct"/>
            <w:tcBorders>
              <w:top w:val="single" w:sz="4" w:space="0" w:color="auto"/>
              <w:left w:val="nil"/>
              <w:bottom w:val="single" w:sz="4" w:space="0" w:color="auto"/>
              <w:right w:val="single" w:sz="4" w:space="0" w:color="auto"/>
            </w:tcBorders>
            <w:shd w:val="clear" w:color="auto" w:fill="auto"/>
            <w:noWrap/>
            <w:vAlign w:val="center"/>
          </w:tcPr>
          <w:p w:rsidR="00F50994" w:rsidRPr="00FE2ACC" w:rsidRDefault="00F50994" w:rsidP="00F50994">
            <w:pPr>
              <w:jc w:val="right"/>
              <w:rPr>
                <w:sz w:val="24"/>
                <w:szCs w:val="24"/>
              </w:rPr>
            </w:pPr>
            <w:r w:rsidRPr="00FE2ACC">
              <w:rPr>
                <w:sz w:val="24"/>
                <w:szCs w:val="24"/>
              </w:rPr>
              <w:t>738,44</w:t>
            </w:r>
          </w:p>
        </w:tc>
        <w:tc>
          <w:tcPr>
            <w:tcW w:w="498" w:type="pct"/>
            <w:tcBorders>
              <w:top w:val="single" w:sz="4" w:space="0" w:color="auto"/>
              <w:left w:val="nil"/>
              <w:bottom w:val="single" w:sz="4" w:space="0" w:color="auto"/>
              <w:right w:val="single" w:sz="4" w:space="0" w:color="auto"/>
            </w:tcBorders>
            <w:shd w:val="clear" w:color="auto" w:fill="auto"/>
            <w:noWrap/>
            <w:vAlign w:val="center"/>
          </w:tcPr>
          <w:p w:rsidR="00F50994" w:rsidRPr="00FE2ACC" w:rsidRDefault="00F50994" w:rsidP="00F50994">
            <w:pPr>
              <w:jc w:val="right"/>
              <w:rPr>
                <w:sz w:val="24"/>
                <w:szCs w:val="24"/>
              </w:rPr>
            </w:pPr>
            <w:r w:rsidRPr="00FE2ACC">
              <w:rPr>
                <w:sz w:val="24"/>
                <w:szCs w:val="24"/>
              </w:rPr>
              <w:t>556,29</w:t>
            </w:r>
          </w:p>
        </w:tc>
        <w:tc>
          <w:tcPr>
            <w:tcW w:w="618" w:type="pct"/>
            <w:tcBorders>
              <w:top w:val="single" w:sz="4" w:space="0" w:color="auto"/>
              <w:left w:val="nil"/>
              <w:bottom w:val="single" w:sz="4" w:space="0" w:color="auto"/>
              <w:right w:val="single" w:sz="4" w:space="0" w:color="auto"/>
            </w:tcBorders>
            <w:shd w:val="clear" w:color="auto" w:fill="auto"/>
            <w:noWrap/>
            <w:vAlign w:val="center"/>
          </w:tcPr>
          <w:p w:rsidR="00F50994" w:rsidRPr="00FE2ACC" w:rsidRDefault="00F50994" w:rsidP="00F50994">
            <w:pPr>
              <w:jc w:val="right"/>
              <w:rPr>
                <w:sz w:val="24"/>
                <w:szCs w:val="24"/>
              </w:rPr>
            </w:pPr>
            <w:r w:rsidRPr="00FE2ACC">
              <w:rPr>
                <w:sz w:val="24"/>
                <w:szCs w:val="24"/>
              </w:rPr>
              <w:t>182,15</w:t>
            </w:r>
          </w:p>
        </w:tc>
      </w:tr>
      <w:tr w:rsidR="00EC4D5A" w:rsidRPr="00FE2ACC" w:rsidTr="00F50994">
        <w:trPr>
          <w:trHeight w:val="312"/>
        </w:trPr>
        <w:tc>
          <w:tcPr>
            <w:tcW w:w="416" w:type="pct"/>
            <w:tcBorders>
              <w:top w:val="nil"/>
              <w:left w:val="single" w:sz="4" w:space="0" w:color="auto"/>
              <w:bottom w:val="single" w:sz="4" w:space="0" w:color="auto"/>
              <w:right w:val="single" w:sz="4" w:space="0" w:color="auto"/>
            </w:tcBorders>
            <w:shd w:val="clear" w:color="auto" w:fill="D9D9D9"/>
            <w:noWrap/>
            <w:vAlign w:val="center"/>
          </w:tcPr>
          <w:p w:rsidR="00F50994" w:rsidRPr="00FE2ACC" w:rsidRDefault="00F50994" w:rsidP="00F50994">
            <w:pPr>
              <w:jc w:val="left"/>
              <w:rPr>
                <w:b/>
                <w:bCs/>
                <w:sz w:val="24"/>
                <w:szCs w:val="24"/>
              </w:rPr>
            </w:pPr>
            <w:r w:rsidRPr="00FE2ACC">
              <w:rPr>
                <w:b/>
                <w:bCs/>
                <w:sz w:val="24"/>
                <w:szCs w:val="24"/>
              </w:rPr>
              <w:t>Razlika</w:t>
            </w:r>
          </w:p>
        </w:tc>
        <w:tc>
          <w:tcPr>
            <w:tcW w:w="827" w:type="pct"/>
            <w:tcBorders>
              <w:top w:val="single" w:sz="4" w:space="0" w:color="auto"/>
              <w:left w:val="nil"/>
              <w:bottom w:val="single" w:sz="4" w:space="0" w:color="auto"/>
              <w:right w:val="single" w:sz="4" w:space="0" w:color="auto"/>
            </w:tcBorders>
            <w:shd w:val="clear" w:color="auto" w:fill="D9D9D9"/>
            <w:noWrap/>
            <w:vAlign w:val="center"/>
          </w:tcPr>
          <w:p w:rsidR="00F50994" w:rsidRPr="00FE2ACC" w:rsidRDefault="00F50994" w:rsidP="00F50994">
            <w:pPr>
              <w:jc w:val="right"/>
              <w:rPr>
                <w:b/>
                <w:bCs/>
                <w:sz w:val="24"/>
                <w:szCs w:val="24"/>
              </w:rPr>
            </w:pPr>
            <w:r w:rsidRPr="00FE2ACC">
              <w:rPr>
                <w:b/>
                <w:bCs/>
                <w:sz w:val="24"/>
                <w:szCs w:val="24"/>
              </w:rPr>
              <w:t>16,96</w:t>
            </w:r>
          </w:p>
        </w:tc>
        <w:tc>
          <w:tcPr>
            <w:tcW w:w="413" w:type="pct"/>
            <w:tcBorders>
              <w:top w:val="single" w:sz="4" w:space="0" w:color="auto"/>
              <w:left w:val="nil"/>
              <w:bottom w:val="single" w:sz="4" w:space="0" w:color="auto"/>
              <w:right w:val="single" w:sz="4" w:space="0" w:color="auto"/>
            </w:tcBorders>
            <w:shd w:val="clear" w:color="auto" w:fill="D9D9D9"/>
            <w:noWrap/>
            <w:vAlign w:val="center"/>
          </w:tcPr>
          <w:p w:rsidR="00F50994" w:rsidRPr="00FE2ACC" w:rsidRDefault="00FE2ACC" w:rsidP="00F50994">
            <w:pPr>
              <w:jc w:val="right"/>
              <w:rPr>
                <w:b/>
                <w:bCs/>
                <w:sz w:val="24"/>
                <w:szCs w:val="24"/>
              </w:rPr>
            </w:pPr>
            <w:r w:rsidRPr="00FE2ACC">
              <w:rPr>
                <w:b/>
                <w:bCs/>
                <w:sz w:val="24"/>
                <w:szCs w:val="24"/>
              </w:rPr>
              <w:t>44,88</w:t>
            </w:r>
          </w:p>
        </w:tc>
        <w:tc>
          <w:tcPr>
            <w:tcW w:w="363" w:type="pct"/>
            <w:tcBorders>
              <w:top w:val="single" w:sz="4" w:space="0" w:color="auto"/>
              <w:left w:val="nil"/>
              <w:bottom w:val="single" w:sz="4" w:space="0" w:color="auto"/>
              <w:right w:val="single" w:sz="4" w:space="0" w:color="auto"/>
            </w:tcBorders>
            <w:shd w:val="clear" w:color="auto" w:fill="D9D9D9"/>
            <w:noWrap/>
            <w:vAlign w:val="center"/>
          </w:tcPr>
          <w:p w:rsidR="00F50994" w:rsidRPr="00FE2ACC" w:rsidRDefault="00FE2ACC" w:rsidP="00F50994">
            <w:pPr>
              <w:jc w:val="right"/>
              <w:rPr>
                <w:b/>
                <w:bCs/>
                <w:sz w:val="24"/>
                <w:szCs w:val="24"/>
              </w:rPr>
            </w:pPr>
            <w:r w:rsidRPr="00FE2ACC">
              <w:rPr>
                <w:b/>
                <w:bCs/>
                <w:sz w:val="24"/>
                <w:szCs w:val="24"/>
              </w:rPr>
              <w:t>15,97</w:t>
            </w:r>
          </w:p>
        </w:tc>
        <w:tc>
          <w:tcPr>
            <w:tcW w:w="761" w:type="pct"/>
            <w:tcBorders>
              <w:top w:val="single" w:sz="4" w:space="0" w:color="auto"/>
              <w:left w:val="nil"/>
              <w:bottom w:val="single" w:sz="4" w:space="0" w:color="auto"/>
              <w:right w:val="single" w:sz="4" w:space="0" w:color="auto"/>
            </w:tcBorders>
            <w:shd w:val="clear" w:color="auto" w:fill="D9D9D9"/>
            <w:noWrap/>
            <w:vAlign w:val="center"/>
          </w:tcPr>
          <w:p w:rsidR="00F50994" w:rsidRPr="00FE2ACC" w:rsidRDefault="00291A6E" w:rsidP="00F50994">
            <w:pPr>
              <w:jc w:val="right"/>
              <w:rPr>
                <w:b/>
                <w:bCs/>
                <w:sz w:val="24"/>
                <w:szCs w:val="24"/>
              </w:rPr>
            </w:pPr>
            <w:r w:rsidRPr="00FE2ACC">
              <w:rPr>
                <w:b/>
                <w:bCs/>
                <w:sz w:val="24"/>
                <w:szCs w:val="24"/>
              </w:rPr>
              <w:t>-</w:t>
            </w:r>
            <w:r w:rsidR="00FE2ACC" w:rsidRPr="00FE2ACC">
              <w:rPr>
                <w:b/>
                <w:bCs/>
                <w:sz w:val="24"/>
                <w:szCs w:val="24"/>
              </w:rPr>
              <w:t>8,17</w:t>
            </w:r>
          </w:p>
        </w:tc>
        <w:tc>
          <w:tcPr>
            <w:tcW w:w="708" w:type="pct"/>
            <w:tcBorders>
              <w:top w:val="single" w:sz="4" w:space="0" w:color="auto"/>
              <w:left w:val="nil"/>
              <w:bottom w:val="single" w:sz="4" w:space="0" w:color="auto"/>
              <w:right w:val="single" w:sz="4" w:space="0" w:color="auto"/>
            </w:tcBorders>
            <w:shd w:val="clear" w:color="auto" w:fill="D9D9D9"/>
            <w:noWrap/>
            <w:vAlign w:val="center"/>
          </w:tcPr>
          <w:p w:rsidR="00F50994" w:rsidRPr="00FE2ACC" w:rsidRDefault="00FE2ACC" w:rsidP="00F50994">
            <w:pPr>
              <w:jc w:val="right"/>
              <w:rPr>
                <w:b/>
                <w:bCs/>
                <w:sz w:val="24"/>
                <w:szCs w:val="24"/>
              </w:rPr>
            </w:pPr>
            <w:r w:rsidRPr="00FE2ACC">
              <w:rPr>
                <w:b/>
                <w:bCs/>
                <w:sz w:val="24"/>
                <w:szCs w:val="24"/>
              </w:rPr>
              <w:t>37,08</w:t>
            </w:r>
          </w:p>
        </w:tc>
        <w:tc>
          <w:tcPr>
            <w:tcW w:w="396" w:type="pct"/>
            <w:tcBorders>
              <w:top w:val="single" w:sz="4" w:space="0" w:color="auto"/>
              <w:left w:val="nil"/>
              <w:bottom w:val="single" w:sz="4" w:space="0" w:color="auto"/>
              <w:right w:val="single" w:sz="4" w:space="0" w:color="auto"/>
            </w:tcBorders>
            <w:shd w:val="clear" w:color="auto" w:fill="D9D9D9"/>
            <w:noWrap/>
            <w:vAlign w:val="center"/>
          </w:tcPr>
          <w:p w:rsidR="00F50994" w:rsidRPr="00FE2ACC" w:rsidRDefault="00FE2ACC" w:rsidP="00F50994">
            <w:pPr>
              <w:jc w:val="right"/>
              <w:rPr>
                <w:b/>
                <w:bCs/>
                <w:sz w:val="24"/>
                <w:szCs w:val="24"/>
              </w:rPr>
            </w:pPr>
            <w:r w:rsidRPr="00FE2ACC">
              <w:rPr>
                <w:b/>
                <w:bCs/>
                <w:sz w:val="24"/>
                <w:szCs w:val="24"/>
              </w:rPr>
              <w:t>-27.92</w:t>
            </w:r>
          </w:p>
        </w:tc>
        <w:tc>
          <w:tcPr>
            <w:tcW w:w="498" w:type="pct"/>
            <w:tcBorders>
              <w:top w:val="single" w:sz="4" w:space="0" w:color="auto"/>
              <w:left w:val="nil"/>
              <w:bottom w:val="single" w:sz="4" w:space="0" w:color="auto"/>
              <w:right w:val="single" w:sz="4" w:space="0" w:color="auto"/>
            </w:tcBorders>
            <w:shd w:val="clear" w:color="auto" w:fill="D9D9D9"/>
            <w:noWrap/>
            <w:vAlign w:val="center"/>
          </w:tcPr>
          <w:p w:rsidR="00F50994" w:rsidRPr="00FE2ACC" w:rsidRDefault="00FE2ACC" w:rsidP="00F50994">
            <w:pPr>
              <w:jc w:val="right"/>
              <w:rPr>
                <w:b/>
                <w:bCs/>
                <w:sz w:val="24"/>
                <w:szCs w:val="24"/>
              </w:rPr>
            </w:pPr>
            <w:r w:rsidRPr="00FE2ACC">
              <w:rPr>
                <w:b/>
                <w:bCs/>
                <w:sz w:val="24"/>
                <w:szCs w:val="24"/>
              </w:rPr>
              <w:t>97.63</w:t>
            </w:r>
          </w:p>
        </w:tc>
        <w:tc>
          <w:tcPr>
            <w:tcW w:w="618" w:type="pct"/>
            <w:tcBorders>
              <w:top w:val="single" w:sz="4" w:space="0" w:color="auto"/>
              <w:left w:val="nil"/>
              <w:bottom w:val="single" w:sz="4" w:space="0" w:color="auto"/>
              <w:right w:val="single" w:sz="4" w:space="0" w:color="auto"/>
            </w:tcBorders>
            <w:shd w:val="clear" w:color="auto" w:fill="D9D9D9"/>
            <w:noWrap/>
            <w:vAlign w:val="center"/>
          </w:tcPr>
          <w:p w:rsidR="00F50994" w:rsidRPr="00FE2ACC" w:rsidRDefault="00FE2ACC" w:rsidP="00F50994">
            <w:pPr>
              <w:jc w:val="right"/>
              <w:rPr>
                <w:b/>
                <w:bCs/>
                <w:sz w:val="24"/>
                <w:szCs w:val="24"/>
              </w:rPr>
            </w:pPr>
            <w:r w:rsidRPr="00FE2ACC">
              <w:rPr>
                <w:b/>
                <w:bCs/>
                <w:sz w:val="24"/>
                <w:szCs w:val="24"/>
              </w:rPr>
              <w:t>-125.55</w:t>
            </w:r>
          </w:p>
        </w:tc>
      </w:tr>
    </w:tbl>
    <w:p w:rsidR="00911530" w:rsidRPr="00FE2ACC" w:rsidRDefault="00911530" w:rsidP="00911530">
      <w:pPr>
        <w:rPr>
          <w:sz w:val="24"/>
          <w:szCs w:val="24"/>
          <w:lang w:val="sr-Latn-CS"/>
        </w:rPr>
      </w:pPr>
    </w:p>
    <w:p w:rsidR="00384F62" w:rsidRPr="00E07020" w:rsidRDefault="00384F62" w:rsidP="006B45AE">
      <w:pPr>
        <w:pStyle w:val="Footer"/>
        <w:ind w:firstLine="720"/>
        <w:rPr>
          <w:sz w:val="24"/>
          <w:szCs w:val="24"/>
          <w:lang w:val="sr-Latn-CS"/>
        </w:rPr>
      </w:pPr>
      <w:r w:rsidRPr="00EC4D5A">
        <w:rPr>
          <w:sz w:val="24"/>
          <w:szCs w:val="24"/>
          <w:lang w:val="sr-Latn-CS"/>
        </w:rPr>
        <w:t xml:space="preserve">Pri ovom </w:t>
      </w:r>
      <w:r w:rsidRPr="00EC4D5A">
        <w:rPr>
          <w:sz w:val="24"/>
          <w:szCs w:val="24"/>
        </w:rPr>
        <w:t>ure</w:t>
      </w:r>
      <w:r w:rsidRPr="00E07020">
        <w:rPr>
          <w:sz w:val="24"/>
          <w:szCs w:val="24"/>
          <w:lang w:val="sr-Latn-CS"/>
        </w:rPr>
        <w:t>đ</w:t>
      </w:r>
      <w:r w:rsidRPr="00EC4D5A">
        <w:rPr>
          <w:sz w:val="24"/>
          <w:szCs w:val="24"/>
        </w:rPr>
        <w:t>ivanju</w:t>
      </w:r>
      <w:r w:rsidRPr="00E07020">
        <w:rPr>
          <w:sz w:val="24"/>
          <w:szCs w:val="24"/>
          <w:lang w:val="sr-Latn-CS"/>
        </w:rPr>
        <w:t xml:space="preserve"> </w:t>
      </w:r>
      <w:r w:rsidRPr="00EC4D5A">
        <w:rPr>
          <w:sz w:val="24"/>
          <w:szCs w:val="24"/>
        </w:rPr>
        <w:t>je</w:t>
      </w:r>
      <w:r w:rsidRPr="00E07020">
        <w:rPr>
          <w:sz w:val="24"/>
          <w:szCs w:val="24"/>
          <w:lang w:val="sr-Latn-CS"/>
        </w:rPr>
        <w:t xml:space="preserve"> </w:t>
      </w:r>
      <w:r w:rsidRPr="00EC4D5A">
        <w:rPr>
          <w:sz w:val="24"/>
          <w:szCs w:val="24"/>
        </w:rPr>
        <w:t>do</w:t>
      </w:r>
      <w:r w:rsidRPr="00E07020">
        <w:rPr>
          <w:sz w:val="24"/>
          <w:szCs w:val="24"/>
          <w:lang w:val="sr-Latn-CS"/>
        </w:rPr>
        <w:t>š</w:t>
      </w:r>
      <w:r w:rsidRPr="00EC4D5A">
        <w:rPr>
          <w:sz w:val="24"/>
          <w:szCs w:val="24"/>
        </w:rPr>
        <w:t>lo</w:t>
      </w:r>
      <w:r w:rsidRPr="00E07020">
        <w:rPr>
          <w:sz w:val="24"/>
          <w:szCs w:val="24"/>
          <w:lang w:val="sr-Latn-CS"/>
        </w:rPr>
        <w:t xml:space="preserve"> </w:t>
      </w:r>
      <w:r w:rsidRPr="00EC4D5A">
        <w:rPr>
          <w:sz w:val="24"/>
          <w:szCs w:val="24"/>
        </w:rPr>
        <w:t>do</w:t>
      </w:r>
      <w:r w:rsidRPr="00E07020">
        <w:rPr>
          <w:sz w:val="24"/>
          <w:szCs w:val="24"/>
          <w:lang w:val="sr-Latn-CS"/>
        </w:rPr>
        <w:t xml:space="preserve"> </w:t>
      </w:r>
      <w:r w:rsidR="0039104D" w:rsidRPr="00EC4D5A">
        <w:rPr>
          <w:sz w:val="24"/>
          <w:szCs w:val="24"/>
        </w:rPr>
        <w:t>pove</w:t>
      </w:r>
      <w:r w:rsidR="0039104D" w:rsidRPr="00E07020">
        <w:rPr>
          <w:sz w:val="24"/>
          <w:szCs w:val="24"/>
          <w:lang w:val="sr-Latn-CS"/>
        </w:rPr>
        <w:t>ć</w:t>
      </w:r>
      <w:r w:rsidR="0039104D" w:rsidRPr="00EC4D5A">
        <w:rPr>
          <w:sz w:val="24"/>
          <w:szCs w:val="24"/>
        </w:rPr>
        <w:t>anja</w:t>
      </w:r>
      <w:r w:rsidRPr="00E07020">
        <w:rPr>
          <w:sz w:val="24"/>
          <w:szCs w:val="24"/>
          <w:lang w:val="sr-Latn-CS"/>
        </w:rPr>
        <w:t xml:space="preserve"> </w:t>
      </w:r>
      <w:r w:rsidRPr="00EC4D5A">
        <w:rPr>
          <w:sz w:val="24"/>
          <w:szCs w:val="24"/>
        </w:rPr>
        <w:t>povr</w:t>
      </w:r>
      <w:r w:rsidRPr="00E07020">
        <w:rPr>
          <w:sz w:val="24"/>
          <w:szCs w:val="24"/>
          <w:lang w:val="sr-Latn-CS"/>
        </w:rPr>
        <w:t>š</w:t>
      </w:r>
      <w:r w:rsidRPr="00EC4D5A">
        <w:rPr>
          <w:sz w:val="24"/>
          <w:szCs w:val="24"/>
        </w:rPr>
        <w:t>ine</w:t>
      </w:r>
      <w:r w:rsidRPr="00E07020">
        <w:rPr>
          <w:sz w:val="24"/>
          <w:szCs w:val="24"/>
          <w:lang w:val="sr-Latn-CS"/>
        </w:rPr>
        <w:t xml:space="preserve"> </w:t>
      </w:r>
      <w:r w:rsidRPr="00EC4D5A">
        <w:rPr>
          <w:sz w:val="24"/>
          <w:szCs w:val="24"/>
        </w:rPr>
        <w:t>gazdinske</w:t>
      </w:r>
      <w:r w:rsidRPr="00E07020">
        <w:rPr>
          <w:sz w:val="24"/>
          <w:szCs w:val="24"/>
          <w:lang w:val="sr-Latn-CS"/>
        </w:rPr>
        <w:t xml:space="preserve"> </w:t>
      </w:r>
      <w:r w:rsidRPr="00EC4D5A">
        <w:rPr>
          <w:sz w:val="24"/>
          <w:szCs w:val="24"/>
        </w:rPr>
        <w:t>jedinice</w:t>
      </w:r>
      <w:r w:rsidR="0039104D" w:rsidRPr="00E07020">
        <w:rPr>
          <w:sz w:val="24"/>
          <w:szCs w:val="24"/>
          <w:lang w:val="sr-Latn-CS"/>
        </w:rPr>
        <w:t xml:space="preserve"> </w:t>
      </w:r>
      <w:r w:rsidR="0039104D" w:rsidRPr="00EC4D5A">
        <w:rPr>
          <w:sz w:val="24"/>
          <w:szCs w:val="24"/>
        </w:rPr>
        <w:t>za</w:t>
      </w:r>
      <w:r w:rsidR="0039104D" w:rsidRPr="00E07020">
        <w:rPr>
          <w:sz w:val="24"/>
          <w:szCs w:val="24"/>
          <w:lang w:val="sr-Latn-CS"/>
        </w:rPr>
        <w:t xml:space="preserve"> 1</w:t>
      </w:r>
      <w:r w:rsidR="00F50994" w:rsidRPr="00E07020">
        <w:rPr>
          <w:sz w:val="24"/>
          <w:szCs w:val="24"/>
          <w:lang w:val="sr-Latn-CS"/>
        </w:rPr>
        <w:t>6</w:t>
      </w:r>
      <w:r w:rsidR="0039104D" w:rsidRPr="00E07020">
        <w:rPr>
          <w:sz w:val="24"/>
          <w:szCs w:val="24"/>
          <w:lang w:val="sr-Latn-CS"/>
        </w:rPr>
        <w:t>,</w:t>
      </w:r>
      <w:r w:rsidR="00F50994" w:rsidRPr="00E07020">
        <w:rPr>
          <w:sz w:val="24"/>
          <w:szCs w:val="24"/>
          <w:lang w:val="sr-Latn-CS"/>
        </w:rPr>
        <w:t>96</w:t>
      </w:r>
      <w:r w:rsidR="0039104D" w:rsidRPr="00E07020">
        <w:rPr>
          <w:sz w:val="24"/>
          <w:szCs w:val="24"/>
          <w:lang w:val="sr-Latn-CS"/>
        </w:rPr>
        <w:t xml:space="preserve"> </w:t>
      </w:r>
      <w:r w:rsidR="0039104D" w:rsidRPr="00EC4D5A">
        <w:rPr>
          <w:sz w:val="24"/>
          <w:szCs w:val="24"/>
        </w:rPr>
        <w:t>ha</w:t>
      </w:r>
      <w:r w:rsidRPr="00E07020">
        <w:rPr>
          <w:sz w:val="24"/>
          <w:szCs w:val="24"/>
          <w:lang w:val="sr-Latn-CS"/>
        </w:rPr>
        <w:t xml:space="preserve">. </w:t>
      </w:r>
      <w:r w:rsidR="0039104D" w:rsidRPr="00EC4D5A">
        <w:rPr>
          <w:sz w:val="24"/>
          <w:szCs w:val="24"/>
        </w:rPr>
        <w:t>Tako</w:t>
      </w:r>
      <w:r w:rsidR="0039104D" w:rsidRPr="00E07020">
        <w:rPr>
          <w:sz w:val="24"/>
          <w:szCs w:val="24"/>
          <w:lang w:val="sr-Latn-CS"/>
        </w:rPr>
        <w:t>đ</w:t>
      </w:r>
      <w:r w:rsidR="0039104D" w:rsidRPr="00EC4D5A">
        <w:rPr>
          <w:sz w:val="24"/>
          <w:szCs w:val="24"/>
        </w:rPr>
        <w:t>e</w:t>
      </w:r>
      <w:r w:rsidR="0039104D" w:rsidRPr="00E07020">
        <w:rPr>
          <w:sz w:val="24"/>
          <w:szCs w:val="24"/>
          <w:lang w:val="sr-Latn-CS"/>
        </w:rPr>
        <w:t xml:space="preserve"> </w:t>
      </w:r>
      <w:r w:rsidR="0039104D" w:rsidRPr="00EC4D5A">
        <w:rPr>
          <w:sz w:val="24"/>
          <w:szCs w:val="24"/>
        </w:rPr>
        <w:t>do</w:t>
      </w:r>
      <w:r w:rsidR="0039104D" w:rsidRPr="00E07020">
        <w:rPr>
          <w:sz w:val="24"/>
          <w:szCs w:val="24"/>
          <w:lang w:val="sr-Latn-CS"/>
        </w:rPr>
        <w:t>š</w:t>
      </w:r>
      <w:r w:rsidR="0039104D" w:rsidRPr="00EC4D5A">
        <w:rPr>
          <w:sz w:val="24"/>
          <w:szCs w:val="24"/>
        </w:rPr>
        <w:t>lo</w:t>
      </w:r>
      <w:r w:rsidR="0039104D" w:rsidRPr="00E07020">
        <w:rPr>
          <w:sz w:val="24"/>
          <w:szCs w:val="24"/>
          <w:lang w:val="sr-Latn-CS"/>
        </w:rPr>
        <w:t xml:space="preserve"> </w:t>
      </w:r>
      <w:r w:rsidR="0039104D" w:rsidRPr="00EC4D5A">
        <w:rPr>
          <w:sz w:val="24"/>
          <w:szCs w:val="24"/>
        </w:rPr>
        <w:t>je</w:t>
      </w:r>
      <w:r w:rsidR="0039104D" w:rsidRPr="00E07020">
        <w:rPr>
          <w:sz w:val="24"/>
          <w:szCs w:val="24"/>
          <w:lang w:val="sr-Latn-CS"/>
        </w:rPr>
        <w:t xml:space="preserve"> </w:t>
      </w:r>
      <w:r w:rsidR="0039104D" w:rsidRPr="00EC4D5A">
        <w:rPr>
          <w:sz w:val="24"/>
          <w:szCs w:val="24"/>
        </w:rPr>
        <w:t>do</w:t>
      </w:r>
      <w:r w:rsidR="0039104D" w:rsidRPr="00E07020">
        <w:rPr>
          <w:sz w:val="24"/>
          <w:szCs w:val="24"/>
          <w:lang w:val="sr-Latn-CS"/>
        </w:rPr>
        <w:t xml:space="preserve"> </w:t>
      </w:r>
      <w:r w:rsidR="0039104D" w:rsidRPr="00EC4D5A">
        <w:rPr>
          <w:sz w:val="24"/>
          <w:szCs w:val="24"/>
        </w:rPr>
        <w:t>pove</w:t>
      </w:r>
      <w:r w:rsidR="0039104D" w:rsidRPr="00E07020">
        <w:rPr>
          <w:sz w:val="24"/>
          <w:szCs w:val="24"/>
          <w:lang w:val="sr-Latn-CS"/>
        </w:rPr>
        <w:t>ć</w:t>
      </w:r>
      <w:r w:rsidR="0039104D" w:rsidRPr="00EC4D5A">
        <w:rPr>
          <w:sz w:val="24"/>
          <w:szCs w:val="24"/>
        </w:rPr>
        <w:t>anja</w:t>
      </w:r>
      <w:r w:rsidR="0039104D" w:rsidRPr="00E07020">
        <w:rPr>
          <w:sz w:val="24"/>
          <w:szCs w:val="24"/>
          <w:lang w:val="sr-Latn-CS"/>
        </w:rPr>
        <w:t xml:space="preserve"> </w:t>
      </w:r>
      <w:r w:rsidR="0039104D" w:rsidRPr="00EC4D5A">
        <w:rPr>
          <w:sz w:val="24"/>
          <w:szCs w:val="24"/>
        </w:rPr>
        <w:t>ukupne</w:t>
      </w:r>
      <w:r w:rsidR="0039104D" w:rsidRPr="00E07020">
        <w:rPr>
          <w:sz w:val="24"/>
          <w:szCs w:val="24"/>
          <w:lang w:val="sr-Latn-CS"/>
        </w:rPr>
        <w:t xml:space="preserve"> </w:t>
      </w:r>
      <w:r w:rsidR="0039104D" w:rsidRPr="00EC4D5A">
        <w:rPr>
          <w:sz w:val="24"/>
          <w:szCs w:val="24"/>
        </w:rPr>
        <w:t>obrasle</w:t>
      </w:r>
      <w:r w:rsidR="0039104D" w:rsidRPr="00E07020">
        <w:rPr>
          <w:sz w:val="24"/>
          <w:szCs w:val="24"/>
          <w:lang w:val="sr-Latn-CS"/>
        </w:rPr>
        <w:t xml:space="preserve"> </w:t>
      </w:r>
      <w:r w:rsidR="0039104D" w:rsidRPr="00EC4D5A">
        <w:rPr>
          <w:sz w:val="24"/>
          <w:szCs w:val="24"/>
        </w:rPr>
        <w:t>povr</w:t>
      </w:r>
      <w:r w:rsidR="0039104D" w:rsidRPr="00E07020">
        <w:rPr>
          <w:sz w:val="24"/>
          <w:szCs w:val="24"/>
          <w:lang w:val="sr-Latn-CS"/>
        </w:rPr>
        <w:t>š</w:t>
      </w:r>
      <w:r w:rsidR="0039104D" w:rsidRPr="00EC4D5A">
        <w:rPr>
          <w:sz w:val="24"/>
          <w:szCs w:val="24"/>
        </w:rPr>
        <w:t>ine</w:t>
      </w:r>
      <w:r w:rsidR="007E58D8">
        <w:rPr>
          <w:sz w:val="24"/>
          <w:szCs w:val="24"/>
        </w:rPr>
        <w:t xml:space="preserve"> za </w:t>
      </w:r>
      <w:r w:rsidR="002E1F7D">
        <w:rPr>
          <w:sz w:val="24"/>
          <w:szCs w:val="24"/>
        </w:rPr>
        <w:t>7</w:t>
      </w:r>
      <w:proofErr w:type="gramStart"/>
      <w:r w:rsidR="002E1F7D">
        <w:rPr>
          <w:sz w:val="24"/>
          <w:szCs w:val="24"/>
        </w:rPr>
        <w:t>,80</w:t>
      </w:r>
      <w:proofErr w:type="gramEnd"/>
      <w:r w:rsidR="002E1F7D">
        <w:rPr>
          <w:sz w:val="24"/>
          <w:szCs w:val="24"/>
        </w:rPr>
        <w:t xml:space="preserve"> ha</w:t>
      </w:r>
      <w:r w:rsidR="0039104D" w:rsidRPr="00E07020">
        <w:rPr>
          <w:sz w:val="24"/>
          <w:szCs w:val="24"/>
          <w:lang w:val="sr-Latn-CS"/>
        </w:rPr>
        <w:t xml:space="preserve"> </w:t>
      </w:r>
      <w:r w:rsidR="0039104D" w:rsidRPr="00EC4D5A">
        <w:rPr>
          <w:sz w:val="24"/>
          <w:szCs w:val="24"/>
        </w:rPr>
        <w:t>i</w:t>
      </w:r>
      <w:r w:rsidR="0039104D" w:rsidRPr="00E07020">
        <w:rPr>
          <w:sz w:val="24"/>
          <w:szCs w:val="24"/>
          <w:lang w:val="sr-Latn-CS"/>
        </w:rPr>
        <w:t xml:space="preserve"> </w:t>
      </w:r>
      <w:r w:rsidR="0039104D" w:rsidRPr="00EC4D5A">
        <w:rPr>
          <w:sz w:val="24"/>
          <w:szCs w:val="24"/>
        </w:rPr>
        <w:t>to</w:t>
      </w:r>
      <w:r w:rsidR="0039104D" w:rsidRPr="00E07020">
        <w:rPr>
          <w:sz w:val="24"/>
          <w:szCs w:val="24"/>
          <w:lang w:val="sr-Latn-CS"/>
        </w:rPr>
        <w:t xml:space="preserve">: </w:t>
      </w:r>
      <w:r w:rsidR="007E58D8">
        <w:rPr>
          <w:sz w:val="24"/>
          <w:szCs w:val="24"/>
          <w:lang w:val="sr-Latn-CS"/>
        </w:rPr>
        <w:t xml:space="preserve">povećanje površine </w:t>
      </w:r>
      <w:r w:rsidR="0039104D" w:rsidRPr="00E07020">
        <w:rPr>
          <w:sz w:val="24"/>
          <w:szCs w:val="24"/>
          <w:lang w:val="sr-Latn-CS"/>
        </w:rPr>
        <w:t>š</w:t>
      </w:r>
      <w:r w:rsidR="0039104D" w:rsidRPr="00EC4D5A">
        <w:rPr>
          <w:sz w:val="24"/>
          <w:szCs w:val="24"/>
        </w:rPr>
        <w:t>uma</w:t>
      </w:r>
      <w:r w:rsidR="0039104D" w:rsidRPr="00E07020">
        <w:rPr>
          <w:sz w:val="24"/>
          <w:szCs w:val="24"/>
          <w:lang w:val="sr-Latn-CS"/>
        </w:rPr>
        <w:t xml:space="preserve"> </w:t>
      </w:r>
      <w:r w:rsidR="0039104D" w:rsidRPr="00EC4D5A">
        <w:rPr>
          <w:sz w:val="24"/>
          <w:szCs w:val="24"/>
        </w:rPr>
        <w:t>za</w:t>
      </w:r>
      <w:r w:rsidR="0039104D" w:rsidRPr="00E07020">
        <w:rPr>
          <w:sz w:val="24"/>
          <w:szCs w:val="24"/>
          <w:lang w:val="sr-Latn-CS"/>
        </w:rPr>
        <w:t xml:space="preserve"> </w:t>
      </w:r>
      <w:r w:rsidR="007E58D8">
        <w:rPr>
          <w:sz w:val="24"/>
          <w:szCs w:val="24"/>
          <w:lang w:val="sr-Latn-CS"/>
        </w:rPr>
        <w:t>15</w:t>
      </w:r>
      <w:r w:rsidR="0039104D" w:rsidRPr="00E07020">
        <w:rPr>
          <w:sz w:val="24"/>
          <w:szCs w:val="24"/>
          <w:lang w:val="sr-Latn-CS"/>
        </w:rPr>
        <w:t>,</w:t>
      </w:r>
      <w:r w:rsidR="007E58D8">
        <w:rPr>
          <w:sz w:val="24"/>
          <w:szCs w:val="24"/>
          <w:lang w:val="sr-Latn-CS"/>
        </w:rPr>
        <w:t>97</w:t>
      </w:r>
      <w:r w:rsidR="0039104D" w:rsidRPr="00E07020">
        <w:rPr>
          <w:sz w:val="24"/>
          <w:szCs w:val="24"/>
          <w:lang w:val="sr-Latn-CS"/>
        </w:rPr>
        <w:t xml:space="preserve"> </w:t>
      </w:r>
      <w:r w:rsidR="0039104D" w:rsidRPr="00EC4D5A">
        <w:rPr>
          <w:sz w:val="24"/>
          <w:szCs w:val="24"/>
        </w:rPr>
        <w:t>ha</w:t>
      </w:r>
      <w:r w:rsidR="0039104D" w:rsidRPr="00E07020">
        <w:rPr>
          <w:sz w:val="24"/>
          <w:szCs w:val="24"/>
          <w:lang w:val="sr-Latn-CS"/>
        </w:rPr>
        <w:t xml:space="preserve"> </w:t>
      </w:r>
      <w:r w:rsidR="0039104D" w:rsidRPr="00EC4D5A">
        <w:rPr>
          <w:sz w:val="24"/>
          <w:szCs w:val="24"/>
        </w:rPr>
        <w:t>i</w:t>
      </w:r>
      <w:r w:rsidR="0039104D" w:rsidRPr="00E07020">
        <w:rPr>
          <w:sz w:val="24"/>
          <w:szCs w:val="24"/>
          <w:lang w:val="sr-Latn-CS"/>
        </w:rPr>
        <w:t xml:space="preserve"> </w:t>
      </w:r>
      <w:r w:rsidR="007E58D8">
        <w:rPr>
          <w:sz w:val="24"/>
          <w:szCs w:val="24"/>
          <w:lang w:val="sr-Latn-CS"/>
        </w:rPr>
        <w:t xml:space="preserve">smanjenja površine </w:t>
      </w:r>
      <w:r w:rsidR="0039104D" w:rsidRPr="00E07020">
        <w:rPr>
          <w:sz w:val="24"/>
          <w:szCs w:val="24"/>
          <w:lang w:val="sr-Latn-CS"/>
        </w:rPr>
        <w:t>š</w:t>
      </w:r>
      <w:r w:rsidR="0039104D" w:rsidRPr="00EC4D5A">
        <w:rPr>
          <w:sz w:val="24"/>
          <w:szCs w:val="24"/>
        </w:rPr>
        <w:t>umskih</w:t>
      </w:r>
      <w:r w:rsidR="0039104D" w:rsidRPr="00E07020">
        <w:rPr>
          <w:sz w:val="24"/>
          <w:szCs w:val="24"/>
          <w:lang w:val="sr-Latn-CS"/>
        </w:rPr>
        <w:t xml:space="preserve"> </w:t>
      </w:r>
      <w:r w:rsidR="0039104D" w:rsidRPr="00EC4D5A">
        <w:rPr>
          <w:sz w:val="24"/>
          <w:szCs w:val="24"/>
        </w:rPr>
        <w:t>kultura</w:t>
      </w:r>
      <w:r w:rsidR="0039104D" w:rsidRPr="00E07020">
        <w:rPr>
          <w:sz w:val="24"/>
          <w:szCs w:val="24"/>
          <w:lang w:val="sr-Latn-CS"/>
        </w:rPr>
        <w:t xml:space="preserve"> </w:t>
      </w:r>
      <w:r w:rsidR="0039104D" w:rsidRPr="00EC4D5A">
        <w:rPr>
          <w:sz w:val="24"/>
          <w:szCs w:val="24"/>
        </w:rPr>
        <w:t>za</w:t>
      </w:r>
      <w:r w:rsidR="0039104D" w:rsidRPr="00E07020">
        <w:rPr>
          <w:sz w:val="24"/>
          <w:szCs w:val="24"/>
          <w:lang w:val="sr-Latn-CS"/>
        </w:rPr>
        <w:t xml:space="preserve"> </w:t>
      </w:r>
      <w:r w:rsidR="007E58D8" w:rsidRPr="007E58D8">
        <w:rPr>
          <w:sz w:val="24"/>
          <w:szCs w:val="24"/>
          <w:lang w:val="sr-Latn-CS"/>
        </w:rPr>
        <w:t>8</w:t>
      </w:r>
      <w:r w:rsidR="0039104D" w:rsidRPr="007E58D8">
        <w:rPr>
          <w:sz w:val="24"/>
          <w:szCs w:val="24"/>
          <w:lang w:val="sr-Latn-CS"/>
        </w:rPr>
        <w:t>,</w:t>
      </w:r>
      <w:r w:rsidR="007E58D8" w:rsidRPr="007E58D8">
        <w:rPr>
          <w:sz w:val="24"/>
          <w:szCs w:val="24"/>
          <w:lang w:val="sr-Latn-CS"/>
        </w:rPr>
        <w:t>17</w:t>
      </w:r>
      <w:r w:rsidR="0039104D" w:rsidRPr="007D7E0E">
        <w:rPr>
          <w:color w:val="FF0000"/>
          <w:sz w:val="24"/>
          <w:szCs w:val="24"/>
          <w:lang w:val="sr-Latn-CS"/>
        </w:rPr>
        <w:t xml:space="preserve"> </w:t>
      </w:r>
      <w:r w:rsidR="0039104D" w:rsidRPr="00EC4D5A">
        <w:rPr>
          <w:sz w:val="24"/>
          <w:szCs w:val="24"/>
        </w:rPr>
        <w:t>ha</w:t>
      </w:r>
      <w:r w:rsidR="007E58D8">
        <w:rPr>
          <w:sz w:val="24"/>
          <w:szCs w:val="24"/>
          <w:lang w:val="sr-Latn-CS"/>
        </w:rPr>
        <w:t>.</w:t>
      </w:r>
      <w:r w:rsidR="00EC4D5A" w:rsidRPr="00E07020">
        <w:rPr>
          <w:sz w:val="24"/>
          <w:szCs w:val="24"/>
          <w:lang w:val="sr-Latn-CS"/>
        </w:rPr>
        <w:t xml:space="preserve"> </w:t>
      </w:r>
      <w:r w:rsidR="007E58D8">
        <w:rPr>
          <w:sz w:val="24"/>
          <w:szCs w:val="24"/>
          <w:lang w:val="sr-Latn-CS"/>
        </w:rPr>
        <w:t>Površina n</w:t>
      </w:r>
      <w:r w:rsidR="007E58D8">
        <w:rPr>
          <w:sz w:val="24"/>
          <w:szCs w:val="24"/>
        </w:rPr>
        <w:t>eobraslog zemljišta se  povećala za 9,16 ha i to: površina</w:t>
      </w:r>
      <w:r w:rsidR="00EC4D5A" w:rsidRPr="00E07020">
        <w:rPr>
          <w:sz w:val="24"/>
          <w:szCs w:val="24"/>
          <w:lang w:val="sr-Latn-CS"/>
        </w:rPr>
        <w:t xml:space="preserve"> š</w:t>
      </w:r>
      <w:r w:rsidR="00EC4D5A" w:rsidRPr="00EC4D5A">
        <w:rPr>
          <w:sz w:val="24"/>
          <w:szCs w:val="24"/>
        </w:rPr>
        <w:t>umskog</w:t>
      </w:r>
      <w:r w:rsidR="00EC4D5A" w:rsidRPr="00E07020">
        <w:rPr>
          <w:sz w:val="24"/>
          <w:szCs w:val="24"/>
          <w:lang w:val="sr-Latn-CS"/>
        </w:rPr>
        <w:t xml:space="preserve"> </w:t>
      </w:r>
      <w:r w:rsidR="00EC4D5A" w:rsidRPr="00EC4D5A">
        <w:rPr>
          <w:sz w:val="24"/>
          <w:szCs w:val="24"/>
        </w:rPr>
        <w:t>zemlji</w:t>
      </w:r>
      <w:r w:rsidR="00EC4D5A" w:rsidRPr="00E07020">
        <w:rPr>
          <w:sz w:val="24"/>
          <w:szCs w:val="24"/>
          <w:lang w:val="sr-Latn-CS"/>
        </w:rPr>
        <w:t>š</w:t>
      </w:r>
      <w:r w:rsidR="00EC4D5A" w:rsidRPr="00EC4D5A">
        <w:rPr>
          <w:sz w:val="24"/>
          <w:szCs w:val="24"/>
        </w:rPr>
        <w:t>ta</w:t>
      </w:r>
      <w:r w:rsidR="00EC4D5A" w:rsidRPr="00E07020">
        <w:rPr>
          <w:sz w:val="24"/>
          <w:szCs w:val="24"/>
          <w:lang w:val="sr-Latn-CS"/>
        </w:rPr>
        <w:t xml:space="preserve"> </w:t>
      </w:r>
      <w:r w:rsidR="007E58D8">
        <w:rPr>
          <w:sz w:val="24"/>
          <w:szCs w:val="24"/>
        </w:rPr>
        <w:t xml:space="preserve">se povećala za 37,08 </w:t>
      </w:r>
      <w:r w:rsidR="00EC4D5A" w:rsidRPr="00EC4D5A">
        <w:rPr>
          <w:sz w:val="24"/>
          <w:szCs w:val="24"/>
        </w:rPr>
        <w:t>ha</w:t>
      </w:r>
      <w:r w:rsidR="007E58D8">
        <w:rPr>
          <w:sz w:val="24"/>
          <w:szCs w:val="24"/>
        </w:rPr>
        <w:t>,</w:t>
      </w:r>
      <w:r w:rsidR="00EC4D5A" w:rsidRPr="00E07020">
        <w:rPr>
          <w:sz w:val="24"/>
          <w:szCs w:val="24"/>
          <w:lang w:val="sr-Latn-CS"/>
        </w:rPr>
        <w:t xml:space="preserve"> </w:t>
      </w:r>
      <w:r w:rsidR="00EC4D5A" w:rsidRPr="00EC4D5A">
        <w:rPr>
          <w:sz w:val="24"/>
          <w:szCs w:val="24"/>
        </w:rPr>
        <w:t>neplodnog</w:t>
      </w:r>
      <w:r w:rsidR="00EC4D5A" w:rsidRPr="00E07020">
        <w:rPr>
          <w:sz w:val="24"/>
          <w:szCs w:val="24"/>
          <w:lang w:val="sr-Latn-CS"/>
        </w:rPr>
        <w:t xml:space="preserve"> </w:t>
      </w:r>
      <w:r w:rsidR="00EC4D5A" w:rsidRPr="00EC4D5A">
        <w:rPr>
          <w:sz w:val="24"/>
          <w:szCs w:val="24"/>
        </w:rPr>
        <w:t>zemlji</w:t>
      </w:r>
      <w:r w:rsidR="00EC4D5A" w:rsidRPr="00E07020">
        <w:rPr>
          <w:sz w:val="24"/>
          <w:szCs w:val="24"/>
          <w:lang w:val="sr-Latn-CS"/>
        </w:rPr>
        <w:t>š</w:t>
      </w:r>
      <w:r w:rsidR="00EC4D5A" w:rsidRPr="00EC4D5A">
        <w:rPr>
          <w:sz w:val="24"/>
          <w:szCs w:val="24"/>
        </w:rPr>
        <w:t>ta</w:t>
      </w:r>
      <w:r w:rsidR="00EC4D5A" w:rsidRPr="00E07020">
        <w:rPr>
          <w:sz w:val="24"/>
          <w:szCs w:val="24"/>
          <w:lang w:val="sr-Latn-CS"/>
        </w:rPr>
        <w:t xml:space="preserve"> </w:t>
      </w:r>
      <w:r w:rsidR="00EC4D5A" w:rsidRPr="00EC4D5A">
        <w:rPr>
          <w:sz w:val="24"/>
          <w:szCs w:val="24"/>
        </w:rPr>
        <w:t>za</w:t>
      </w:r>
      <w:r w:rsidR="00EC4D5A" w:rsidRPr="007E58D8">
        <w:rPr>
          <w:sz w:val="24"/>
          <w:szCs w:val="24"/>
          <w:lang w:val="sr-Latn-CS"/>
        </w:rPr>
        <w:t xml:space="preserve"> </w:t>
      </w:r>
      <w:r w:rsidR="007E58D8" w:rsidRPr="007E58D8">
        <w:rPr>
          <w:sz w:val="24"/>
          <w:szCs w:val="24"/>
          <w:lang w:val="sr-Latn-CS"/>
        </w:rPr>
        <w:t xml:space="preserve">97,63 </w:t>
      </w:r>
      <w:r w:rsidR="00EC4D5A" w:rsidRPr="00EC4D5A">
        <w:rPr>
          <w:sz w:val="24"/>
          <w:szCs w:val="24"/>
        </w:rPr>
        <w:t>ha</w:t>
      </w:r>
      <w:r w:rsidR="0039104D" w:rsidRPr="00E07020">
        <w:rPr>
          <w:sz w:val="24"/>
          <w:szCs w:val="24"/>
          <w:lang w:val="sr-Latn-CS"/>
        </w:rPr>
        <w:t xml:space="preserve">, </w:t>
      </w:r>
      <w:r w:rsidR="0039104D" w:rsidRPr="00EC4D5A">
        <w:rPr>
          <w:sz w:val="24"/>
          <w:szCs w:val="24"/>
        </w:rPr>
        <w:t>dok</w:t>
      </w:r>
      <w:r w:rsidR="0039104D" w:rsidRPr="00E07020">
        <w:rPr>
          <w:sz w:val="24"/>
          <w:szCs w:val="24"/>
          <w:lang w:val="sr-Latn-CS"/>
        </w:rPr>
        <w:t xml:space="preserve"> </w:t>
      </w:r>
      <w:r w:rsidR="00EC4D5A" w:rsidRPr="00EC4D5A">
        <w:rPr>
          <w:sz w:val="24"/>
          <w:szCs w:val="24"/>
        </w:rPr>
        <w:t>je</w:t>
      </w:r>
      <w:r w:rsidR="00EC4D5A" w:rsidRPr="00E07020">
        <w:rPr>
          <w:sz w:val="24"/>
          <w:szCs w:val="24"/>
          <w:lang w:val="sr-Latn-CS"/>
        </w:rPr>
        <w:t xml:space="preserve"> </w:t>
      </w:r>
      <w:r w:rsidR="00EC4D5A" w:rsidRPr="00EC4D5A">
        <w:rPr>
          <w:sz w:val="24"/>
          <w:szCs w:val="24"/>
        </w:rPr>
        <w:t>povr</w:t>
      </w:r>
      <w:r w:rsidR="00EC4D5A" w:rsidRPr="00E07020">
        <w:rPr>
          <w:sz w:val="24"/>
          <w:szCs w:val="24"/>
          <w:lang w:val="sr-Latn-CS"/>
        </w:rPr>
        <w:t>š</w:t>
      </w:r>
      <w:r w:rsidR="00EC4D5A" w:rsidRPr="00EC4D5A">
        <w:rPr>
          <w:sz w:val="24"/>
          <w:szCs w:val="24"/>
        </w:rPr>
        <w:t>ina</w:t>
      </w:r>
      <w:r w:rsidR="00EC4D5A" w:rsidRPr="00E07020">
        <w:rPr>
          <w:sz w:val="24"/>
          <w:szCs w:val="24"/>
          <w:lang w:val="sr-Latn-CS"/>
        </w:rPr>
        <w:t xml:space="preserve"> </w:t>
      </w:r>
      <w:r w:rsidR="0039104D" w:rsidRPr="00EC4D5A">
        <w:rPr>
          <w:sz w:val="24"/>
          <w:szCs w:val="24"/>
        </w:rPr>
        <w:t>zemlji</w:t>
      </w:r>
      <w:r w:rsidR="0039104D" w:rsidRPr="00E07020">
        <w:rPr>
          <w:sz w:val="24"/>
          <w:szCs w:val="24"/>
          <w:lang w:val="sr-Latn-CS"/>
        </w:rPr>
        <w:t>š</w:t>
      </w:r>
      <w:r w:rsidR="0039104D" w:rsidRPr="00EC4D5A">
        <w:rPr>
          <w:sz w:val="24"/>
          <w:szCs w:val="24"/>
        </w:rPr>
        <w:t>t</w:t>
      </w:r>
      <w:r w:rsidR="00EC4D5A" w:rsidRPr="00EC4D5A">
        <w:rPr>
          <w:sz w:val="24"/>
          <w:szCs w:val="24"/>
        </w:rPr>
        <w:t>a</w:t>
      </w:r>
      <w:r w:rsidR="0039104D" w:rsidRPr="00E07020">
        <w:rPr>
          <w:sz w:val="24"/>
          <w:szCs w:val="24"/>
          <w:lang w:val="sr-Latn-CS"/>
        </w:rPr>
        <w:t xml:space="preserve"> </w:t>
      </w:r>
      <w:r w:rsidR="0039104D" w:rsidRPr="00EC4D5A">
        <w:rPr>
          <w:sz w:val="24"/>
          <w:szCs w:val="24"/>
        </w:rPr>
        <w:t>za</w:t>
      </w:r>
      <w:r w:rsidR="0039104D" w:rsidRPr="00E07020">
        <w:rPr>
          <w:sz w:val="24"/>
          <w:szCs w:val="24"/>
          <w:lang w:val="sr-Latn-CS"/>
        </w:rPr>
        <w:t xml:space="preserve"> </w:t>
      </w:r>
      <w:r w:rsidR="0039104D" w:rsidRPr="00EC4D5A">
        <w:rPr>
          <w:sz w:val="24"/>
          <w:szCs w:val="24"/>
        </w:rPr>
        <w:t>ostale</w:t>
      </w:r>
      <w:r w:rsidR="0039104D" w:rsidRPr="00E07020">
        <w:rPr>
          <w:sz w:val="24"/>
          <w:szCs w:val="24"/>
          <w:lang w:val="sr-Latn-CS"/>
        </w:rPr>
        <w:t xml:space="preserve"> </w:t>
      </w:r>
      <w:r w:rsidR="0039104D" w:rsidRPr="00EC4D5A">
        <w:rPr>
          <w:sz w:val="24"/>
          <w:szCs w:val="24"/>
        </w:rPr>
        <w:t>svrhe</w:t>
      </w:r>
      <w:r w:rsidR="0039104D" w:rsidRPr="00E07020">
        <w:rPr>
          <w:sz w:val="24"/>
          <w:szCs w:val="24"/>
          <w:lang w:val="sr-Latn-CS"/>
        </w:rPr>
        <w:t xml:space="preserve"> </w:t>
      </w:r>
      <w:r w:rsidR="00EC4D5A" w:rsidRPr="00EC4D5A">
        <w:rPr>
          <w:sz w:val="24"/>
          <w:szCs w:val="24"/>
        </w:rPr>
        <w:t>smanjena</w:t>
      </w:r>
      <w:r w:rsidR="00EC4D5A" w:rsidRPr="00E07020">
        <w:rPr>
          <w:sz w:val="24"/>
          <w:szCs w:val="24"/>
          <w:lang w:val="sr-Latn-CS"/>
        </w:rPr>
        <w:t xml:space="preserve"> </w:t>
      </w:r>
      <w:r w:rsidR="0039104D" w:rsidRPr="00EC4D5A">
        <w:rPr>
          <w:sz w:val="24"/>
          <w:szCs w:val="24"/>
        </w:rPr>
        <w:t>za</w:t>
      </w:r>
      <w:r w:rsidR="0039104D" w:rsidRPr="007E58D8">
        <w:rPr>
          <w:sz w:val="24"/>
          <w:szCs w:val="24"/>
          <w:lang w:val="sr-Latn-CS"/>
        </w:rPr>
        <w:t xml:space="preserve"> </w:t>
      </w:r>
      <w:r w:rsidR="007E58D8" w:rsidRPr="007E58D8">
        <w:rPr>
          <w:sz w:val="24"/>
          <w:szCs w:val="24"/>
          <w:lang w:val="sr-Latn-CS"/>
        </w:rPr>
        <w:t>125,55</w:t>
      </w:r>
      <w:r w:rsidR="0039104D" w:rsidRPr="007D7E0E">
        <w:rPr>
          <w:color w:val="FF0000"/>
          <w:sz w:val="24"/>
          <w:szCs w:val="24"/>
          <w:lang w:val="sr-Latn-CS"/>
        </w:rPr>
        <w:t xml:space="preserve"> </w:t>
      </w:r>
      <w:r w:rsidR="0039104D" w:rsidRPr="00EC4D5A">
        <w:rPr>
          <w:sz w:val="24"/>
          <w:szCs w:val="24"/>
        </w:rPr>
        <w:t>ha</w:t>
      </w:r>
      <w:r w:rsidR="0039104D" w:rsidRPr="00E07020">
        <w:rPr>
          <w:sz w:val="24"/>
          <w:szCs w:val="24"/>
          <w:lang w:val="sr-Latn-CS"/>
        </w:rPr>
        <w:t>.</w:t>
      </w:r>
    </w:p>
    <w:p w:rsidR="006B45AE" w:rsidRPr="00EC4D5A" w:rsidRDefault="00384F62" w:rsidP="006B45AE">
      <w:pPr>
        <w:pStyle w:val="Footer"/>
        <w:ind w:firstLine="720"/>
        <w:rPr>
          <w:sz w:val="24"/>
          <w:szCs w:val="24"/>
          <w:lang w:val="sr-Latn-CS"/>
        </w:rPr>
      </w:pPr>
      <w:r w:rsidRPr="00EC4D5A">
        <w:rPr>
          <w:sz w:val="24"/>
          <w:szCs w:val="24"/>
          <w:lang w:val="sr-Latn-CS"/>
        </w:rPr>
        <w:t xml:space="preserve"> </w:t>
      </w:r>
      <w:r w:rsidR="006B45AE" w:rsidRPr="00EC4D5A">
        <w:rPr>
          <w:sz w:val="24"/>
          <w:szCs w:val="24"/>
          <w:lang w:val="sr-Latn-CS"/>
        </w:rPr>
        <w:t>Promene koje su prikazane u prethodnoj tabeli kao razlike sadašnjeg stanja i stanja pre 10 godina posledica su mnogih faktora</w:t>
      </w:r>
      <w:r w:rsidRPr="00EC4D5A">
        <w:rPr>
          <w:sz w:val="24"/>
          <w:szCs w:val="24"/>
          <w:lang w:val="sr-Latn-CS"/>
        </w:rPr>
        <w:t>.</w:t>
      </w:r>
      <w:r w:rsidR="006B45AE" w:rsidRPr="00EC4D5A">
        <w:rPr>
          <w:sz w:val="24"/>
          <w:szCs w:val="24"/>
          <w:lang w:val="sr-Latn-CS"/>
        </w:rPr>
        <w:t xml:space="preserve"> Najznačajniji faktor </w:t>
      </w:r>
      <w:r w:rsidR="005F5298" w:rsidRPr="00EC4D5A">
        <w:rPr>
          <w:sz w:val="24"/>
          <w:szCs w:val="24"/>
          <w:lang w:val="sr-Latn-CS"/>
        </w:rPr>
        <w:t>jeste</w:t>
      </w:r>
      <w:r w:rsidR="00A40F20" w:rsidRPr="00EC4D5A">
        <w:rPr>
          <w:sz w:val="24"/>
          <w:szCs w:val="24"/>
          <w:lang w:val="sr-Latn-CS"/>
        </w:rPr>
        <w:t xml:space="preserve"> svakako </w:t>
      </w:r>
      <w:r w:rsidR="005F5298" w:rsidRPr="00EC4D5A">
        <w:rPr>
          <w:sz w:val="24"/>
          <w:szCs w:val="24"/>
          <w:lang w:val="sr-Latn-CS"/>
        </w:rPr>
        <w:t>pošumljavanje šumskog zemljišta</w:t>
      </w:r>
      <w:r w:rsidR="00A40F20" w:rsidRPr="00EC4D5A">
        <w:rPr>
          <w:sz w:val="24"/>
          <w:szCs w:val="24"/>
          <w:lang w:val="sr-Latn-CS"/>
        </w:rPr>
        <w:t>,</w:t>
      </w:r>
      <w:r w:rsidR="005F5298" w:rsidRPr="00EC4D5A">
        <w:rPr>
          <w:sz w:val="24"/>
          <w:szCs w:val="24"/>
          <w:lang w:val="sr-Latn-CS"/>
        </w:rPr>
        <w:t xml:space="preserve"> kao i</w:t>
      </w:r>
      <w:r w:rsidR="00A40F20" w:rsidRPr="00EC4D5A">
        <w:rPr>
          <w:sz w:val="24"/>
          <w:szCs w:val="24"/>
          <w:lang w:val="sr-Latn-CS"/>
        </w:rPr>
        <w:t xml:space="preserve"> </w:t>
      </w:r>
      <w:r w:rsidR="00EC4D5A" w:rsidRPr="00EC4D5A">
        <w:rPr>
          <w:sz w:val="24"/>
          <w:szCs w:val="24"/>
          <w:lang w:val="sr-Latn-CS"/>
        </w:rPr>
        <w:t>detaljnije kategorisanje neobraslog zemljišta</w:t>
      </w:r>
      <w:r w:rsidR="006B45AE" w:rsidRPr="00EC4D5A">
        <w:rPr>
          <w:sz w:val="24"/>
          <w:szCs w:val="24"/>
          <w:lang w:val="sr-Latn-CS"/>
        </w:rPr>
        <w:t>.</w:t>
      </w:r>
    </w:p>
    <w:p w:rsidR="00180E23" w:rsidRPr="00837FDC" w:rsidRDefault="00D835F5" w:rsidP="00DF0F45">
      <w:pPr>
        <w:pStyle w:val="Heading3"/>
        <w:spacing w:after="360"/>
        <w:rPr>
          <w:lang w:val="de-DE"/>
        </w:rPr>
      </w:pPr>
      <w:bookmarkStart w:id="143" w:name="_Toc127044056"/>
      <w:r w:rsidRPr="00837FDC">
        <w:rPr>
          <w:lang w:val="de-DE"/>
        </w:rPr>
        <w:t>Promena šumskog fonda po z</w:t>
      </w:r>
      <w:r w:rsidR="00CF14E6" w:rsidRPr="00837FDC">
        <w:rPr>
          <w:lang w:val="de-DE"/>
        </w:rPr>
        <w:t>apremini</w:t>
      </w:r>
      <w:bookmarkEnd w:id="143"/>
      <w:r w:rsidR="00CF14E6" w:rsidRPr="00837FDC">
        <w:rPr>
          <w:lang w:val="de-DE"/>
        </w:rPr>
        <w:t xml:space="preserve"> </w:t>
      </w:r>
    </w:p>
    <w:p w:rsidR="00CF14E6" w:rsidRPr="00837FDC" w:rsidRDefault="00CF14E6" w:rsidP="00CF14E6">
      <w:pPr>
        <w:ind w:firstLine="720"/>
        <w:rPr>
          <w:sz w:val="24"/>
          <w:szCs w:val="24"/>
          <w:lang w:val="sr-Latn-CS"/>
        </w:rPr>
      </w:pPr>
      <w:r w:rsidRPr="00837FDC">
        <w:rPr>
          <w:sz w:val="24"/>
          <w:szCs w:val="24"/>
          <w:lang w:val="sr-Latn-CS"/>
        </w:rPr>
        <w:t xml:space="preserve">Promena šumskog fonda po </w:t>
      </w:r>
      <w:r w:rsidR="009C4A1E" w:rsidRPr="00837FDC">
        <w:rPr>
          <w:sz w:val="24"/>
          <w:szCs w:val="24"/>
          <w:lang w:val="sr-Latn-CS"/>
        </w:rPr>
        <w:t>zapremini prikazana je u sledeće</w:t>
      </w:r>
      <w:r w:rsidRPr="00837FDC">
        <w:rPr>
          <w:sz w:val="24"/>
          <w:szCs w:val="24"/>
          <w:lang w:val="sr-Latn-CS"/>
        </w:rPr>
        <w:t>m tabelarnom pregledu.</w:t>
      </w:r>
    </w:p>
    <w:p w:rsidR="006C743A" w:rsidRPr="00837FDC" w:rsidRDefault="006C743A" w:rsidP="006C743A">
      <w:pPr>
        <w:rPr>
          <w:sz w:val="24"/>
          <w:szCs w:val="24"/>
          <w:lang w:val="sr-Latn-CS"/>
        </w:rPr>
      </w:pPr>
      <w:r w:rsidRPr="00837FDC">
        <w:rPr>
          <w:rFonts w:ascii="Cambria" w:hAnsi="Cambria"/>
          <w:i/>
          <w:iCs/>
          <w:sz w:val="18"/>
          <w:szCs w:val="18"/>
        </w:rPr>
        <w:t>Tabela br. 22</w:t>
      </w:r>
    </w:p>
    <w:tbl>
      <w:tblPr>
        <w:tblW w:w="5000" w:type="pct"/>
        <w:tblLook w:val="04A0"/>
      </w:tblPr>
      <w:tblGrid>
        <w:gridCol w:w="3808"/>
        <w:gridCol w:w="2261"/>
        <w:gridCol w:w="1533"/>
        <w:gridCol w:w="2261"/>
        <w:gridCol w:w="1533"/>
        <w:gridCol w:w="2145"/>
      </w:tblGrid>
      <w:tr w:rsidR="00837FDC" w:rsidRPr="00837FDC">
        <w:trPr>
          <w:trHeight w:val="300"/>
          <w:tblHeader/>
        </w:trPr>
        <w:tc>
          <w:tcPr>
            <w:tcW w:w="1406" w:type="pct"/>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DC4AA3" w:rsidRPr="00837FDC" w:rsidRDefault="00DC4AA3" w:rsidP="00DC4AA3">
            <w:pPr>
              <w:jc w:val="center"/>
              <w:rPr>
                <w:b/>
                <w:bCs/>
                <w:sz w:val="24"/>
                <w:szCs w:val="24"/>
              </w:rPr>
            </w:pPr>
            <w:r w:rsidRPr="00837FDC">
              <w:rPr>
                <w:b/>
                <w:bCs/>
                <w:sz w:val="24"/>
                <w:szCs w:val="24"/>
              </w:rPr>
              <w:t>Vrsta drveća</w:t>
            </w:r>
          </w:p>
        </w:tc>
        <w:tc>
          <w:tcPr>
            <w:tcW w:w="1401" w:type="pct"/>
            <w:gridSpan w:val="2"/>
            <w:tcBorders>
              <w:top w:val="single" w:sz="4" w:space="0" w:color="auto"/>
              <w:left w:val="nil"/>
              <w:bottom w:val="single" w:sz="4" w:space="0" w:color="auto"/>
              <w:right w:val="single" w:sz="4" w:space="0" w:color="auto"/>
            </w:tcBorders>
            <w:shd w:val="clear" w:color="auto" w:fill="D9D9D9"/>
            <w:vAlign w:val="center"/>
          </w:tcPr>
          <w:p w:rsidR="00DC4AA3" w:rsidRPr="00837FDC" w:rsidRDefault="00DC4AA3" w:rsidP="00DC4AA3">
            <w:pPr>
              <w:jc w:val="center"/>
              <w:rPr>
                <w:b/>
                <w:bCs/>
                <w:sz w:val="24"/>
                <w:szCs w:val="24"/>
              </w:rPr>
            </w:pPr>
            <w:r w:rsidRPr="00837FDC">
              <w:rPr>
                <w:b/>
                <w:bCs/>
                <w:sz w:val="24"/>
                <w:szCs w:val="24"/>
              </w:rPr>
              <w:t>Zapremina 20</w:t>
            </w:r>
            <w:r w:rsidR="00837FDC" w:rsidRPr="00837FDC">
              <w:rPr>
                <w:b/>
                <w:bCs/>
                <w:sz w:val="24"/>
                <w:szCs w:val="24"/>
              </w:rPr>
              <w:t>11</w:t>
            </w:r>
          </w:p>
        </w:tc>
        <w:tc>
          <w:tcPr>
            <w:tcW w:w="1401" w:type="pct"/>
            <w:gridSpan w:val="2"/>
            <w:tcBorders>
              <w:top w:val="single" w:sz="4" w:space="0" w:color="auto"/>
              <w:left w:val="nil"/>
              <w:bottom w:val="single" w:sz="4" w:space="0" w:color="auto"/>
              <w:right w:val="single" w:sz="4" w:space="0" w:color="auto"/>
            </w:tcBorders>
            <w:shd w:val="clear" w:color="auto" w:fill="D9D9D9"/>
            <w:vAlign w:val="center"/>
          </w:tcPr>
          <w:p w:rsidR="00DC4AA3" w:rsidRPr="00837FDC" w:rsidRDefault="00DC4AA3" w:rsidP="00DC4AA3">
            <w:pPr>
              <w:jc w:val="center"/>
              <w:rPr>
                <w:b/>
                <w:bCs/>
                <w:sz w:val="24"/>
                <w:szCs w:val="24"/>
              </w:rPr>
            </w:pPr>
            <w:r w:rsidRPr="00837FDC">
              <w:rPr>
                <w:b/>
                <w:bCs/>
                <w:sz w:val="24"/>
                <w:szCs w:val="24"/>
              </w:rPr>
              <w:t>Zapremina 20</w:t>
            </w:r>
            <w:r w:rsidR="00837FDC" w:rsidRPr="00837FDC">
              <w:rPr>
                <w:b/>
                <w:bCs/>
                <w:sz w:val="24"/>
                <w:szCs w:val="24"/>
              </w:rPr>
              <w:t>21</w:t>
            </w:r>
          </w:p>
        </w:tc>
        <w:tc>
          <w:tcPr>
            <w:tcW w:w="792" w:type="pct"/>
            <w:tcBorders>
              <w:top w:val="single" w:sz="4" w:space="0" w:color="auto"/>
              <w:left w:val="nil"/>
              <w:bottom w:val="single" w:sz="4" w:space="0" w:color="auto"/>
              <w:right w:val="single" w:sz="4" w:space="0" w:color="auto"/>
            </w:tcBorders>
            <w:shd w:val="clear" w:color="auto" w:fill="D9D9D9"/>
            <w:vAlign w:val="center"/>
          </w:tcPr>
          <w:p w:rsidR="00DC4AA3" w:rsidRPr="00837FDC" w:rsidRDefault="00DC4AA3" w:rsidP="00DC4AA3">
            <w:pPr>
              <w:jc w:val="center"/>
              <w:rPr>
                <w:b/>
                <w:bCs/>
                <w:sz w:val="24"/>
                <w:szCs w:val="24"/>
              </w:rPr>
            </w:pPr>
            <w:r w:rsidRPr="00837FDC">
              <w:rPr>
                <w:b/>
                <w:bCs/>
                <w:sz w:val="24"/>
                <w:szCs w:val="24"/>
              </w:rPr>
              <w:t>Razlika</w:t>
            </w:r>
          </w:p>
        </w:tc>
      </w:tr>
      <w:tr w:rsidR="00837FDC" w:rsidRPr="00837FDC">
        <w:trPr>
          <w:trHeight w:val="360"/>
          <w:tblHeader/>
        </w:trPr>
        <w:tc>
          <w:tcPr>
            <w:tcW w:w="1406" w:type="pct"/>
            <w:vMerge/>
            <w:tcBorders>
              <w:top w:val="single" w:sz="4" w:space="0" w:color="auto"/>
              <w:left w:val="single" w:sz="4" w:space="0" w:color="auto"/>
              <w:bottom w:val="single" w:sz="4" w:space="0" w:color="auto"/>
              <w:right w:val="single" w:sz="4" w:space="0" w:color="auto"/>
            </w:tcBorders>
            <w:shd w:val="clear" w:color="auto" w:fill="D9D9D9"/>
            <w:vAlign w:val="center"/>
          </w:tcPr>
          <w:p w:rsidR="00DC4AA3" w:rsidRPr="00837FDC" w:rsidRDefault="00DC4AA3" w:rsidP="00DC4AA3">
            <w:pPr>
              <w:jc w:val="center"/>
              <w:rPr>
                <w:b/>
                <w:bCs/>
                <w:sz w:val="24"/>
                <w:szCs w:val="24"/>
              </w:rPr>
            </w:pPr>
          </w:p>
        </w:tc>
        <w:tc>
          <w:tcPr>
            <w:tcW w:w="835" w:type="pct"/>
            <w:tcBorders>
              <w:top w:val="nil"/>
              <w:left w:val="nil"/>
              <w:bottom w:val="single" w:sz="4" w:space="0" w:color="auto"/>
              <w:right w:val="single" w:sz="4" w:space="0" w:color="auto"/>
            </w:tcBorders>
            <w:shd w:val="clear" w:color="auto" w:fill="D9D9D9"/>
            <w:vAlign w:val="center"/>
          </w:tcPr>
          <w:p w:rsidR="00DC4AA3" w:rsidRPr="00837FDC" w:rsidRDefault="00DC4AA3" w:rsidP="00DC4AA3">
            <w:pPr>
              <w:jc w:val="center"/>
              <w:rPr>
                <w:b/>
                <w:bCs/>
                <w:sz w:val="24"/>
                <w:szCs w:val="24"/>
              </w:rPr>
            </w:pPr>
            <w:r w:rsidRPr="00837FDC">
              <w:rPr>
                <w:b/>
                <w:bCs/>
                <w:sz w:val="24"/>
                <w:szCs w:val="24"/>
              </w:rPr>
              <w:t>m</w:t>
            </w:r>
            <w:r w:rsidRPr="00837FDC">
              <w:rPr>
                <w:b/>
                <w:bCs/>
                <w:sz w:val="24"/>
                <w:szCs w:val="24"/>
                <w:vertAlign w:val="superscript"/>
              </w:rPr>
              <w:t>3</w:t>
            </w:r>
          </w:p>
        </w:tc>
        <w:tc>
          <w:tcPr>
            <w:tcW w:w="566" w:type="pct"/>
            <w:tcBorders>
              <w:top w:val="nil"/>
              <w:left w:val="nil"/>
              <w:bottom w:val="single" w:sz="4" w:space="0" w:color="auto"/>
              <w:right w:val="single" w:sz="4" w:space="0" w:color="auto"/>
            </w:tcBorders>
            <w:shd w:val="clear" w:color="auto" w:fill="D9D9D9"/>
            <w:vAlign w:val="center"/>
          </w:tcPr>
          <w:p w:rsidR="00DC4AA3" w:rsidRPr="00837FDC" w:rsidRDefault="00DC4AA3" w:rsidP="00DC4AA3">
            <w:pPr>
              <w:jc w:val="center"/>
              <w:rPr>
                <w:b/>
                <w:bCs/>
                <w:sz w:val="24"/>
                <w:szCs w:val="24"/>
              </w:rPr>
            </w:pPr>
            <w:r w:rsidRPr="00837FDC">
              <w:rPr>
                <w:b/>
                <w:bCs/>
                <w:sz w:val="24"/>
                <w:szCs w:val="24"/>
              </w:rPr>
              <w:t>%</w:t>
            </w:r>
          </w:p>
        </w:tc>
        <w:tc>
          <w:tcPr>
            <w:tcW w:w="835" w:type="pct"/>
            <w:tcBorders>
              <w:top w:val="nil"/>
              <w:left w:val="nil"/>
              <w:bottom w:val="single" w:sz="4" w:space="0" w:color="auto"/>
              <w:right w:val="single" w:sz="4" w:space="0" w:color="auto"/>
            </w:tcBorders>
            <w:shd w:val="clear" w:color="auto" w:fill="D9D9D9"/>
            <w:vAlign w:val="center"/>
          </w:tcPr>
          <w:p w:rsidR="00DC4AA3" w:rsidRPr="00837FDC" w:rsidRDefault="00DC4AA3" w:rsidP="00DC4AA3">
            <w:pPr>
              <w:jc w:val="center"/>
              <w:rPr>
                <w:b/>
                <w:bCs/>
                <w:sz w:val="24"/>
                <w:szCs w:val="24"/>
              </w:rPr>
            </w:pPr>
            <w:r w:rsidRPr="00837FDC">
              <w:rPr>
                <w:b/>
                <w:bCs/>
                <w:sz w:val="24"/>
                <w:szCs w:val="24"/>
              </w:rPr>
              <w:t>m</w:t>
            </w:r>
            <w:r w:rsidRPr="00837FDC">
              <w:rPr>
                <w:b/>
                <w:bCs/>
                <w:sz w:val="24"/>
                <w:szCs w:val="24"/>
                <w:vertAlign w:val="superscript"/>
              </w:rPr>
              <w:t>3</w:t>
            </w:r>
          </w:p>
        </w:tc>
        <w:tc>
          <w:tcPr>
            <w:tcW w:w="566" w:type="pct"/>
            <w:tcBorders>
              <w:top w:val="nil"/>
              <w:left w:val="nil"/>
              <w:bottom w:val="single" w:sz="4" w:space="0" w:color="auto"/>
              <w:right w:val="single" w:sz="4" w:space="0" w:color="auto"/>
            </w:tcBorders>
            <w:shd w:val="clear" w:color="auto" w:fill="D9D9D9"/>
            <w:vAlign w:val="center"/>
          </w:tcPr>
          <w:p w:rsidR="00DC4AA3" w:rsidRPr="00837FDC" w:rsidRDefault="00DC4AA3" w:rsidP="00DC4AA3">
            <w:pPr>
              <w:jc w:val="center"/>
              <w:rPr>
                <w:b/>
                <w:bCs/>
                <w:sz w:val="24"/>
                <w:szCs w:val="24"/>
              </w:rPr>
            </w:pPr>
            <w:r w:rsidRPr="00837FDC">
              <w:rPr>
                <w:b/>
                <w:bCs/>
                <w:sz w:val="24"/>
                <w:szCs w:val="24"/>
              </w:rPr>
              <w:t>%</w:t>
            </w:r>
          </w:p>
        </w:tc>
        <w:tc>
          <w:tcPr>
            <w:tcW w:w="792" w:type="pct"/>
            <w:tcBorders>
              <w:top w:val="nil"/>
              <w:left w:val="nil"/>
              <w:bottom w:val="single" w:sz="4" w:space="0" w:color="auto"/>
              <w:right w:val="single" w:sz="4" w:space="0" w:color="auto"/>
            </w:tcBorders>
            <w:shd w:val="clear" w:color="auto" w:fill="D9D9D9"/>
            <w:vAlign w:val="center"/>
          </w:tcPr>
          <w:p w:rsidR="00DC4AA3" w:rsidRPr="00837FDC" w:rsidRDefault="00DC4AA3" w:rsidP="00DC4AA3">
            <w:pPr>
              <w:jc w:val="center"/>
              <w:rPr>
                <w:b/>
                <w:bCs/>
                <w:sz w:val="24"/>
                <w:szCs w:val="24"/>
              </w:rPr>
            </w:pPr>
            <w:r w:rsidRPr="00837FDC">
              <w:rPr>
                <w:b/>
                <w:bCs/>
                <w:sz w:val="24"/>
                <w:szCs w:val="24"/>
              </w:rPr>
              <w:t>m</w:t>
            </w:r>
            <w:r w:rsidRPr="00837FDC">
              <w:rPr>
                <w:b/>
                <w:bCs/>
                <w:sz w:val="24"/>
                <w:szCs w:val="24"/>
                <w:vertAlign w:val="superscript"/>
              </w:rPr>
              <w:t>3</w:t>
            </w:r>
          </w:p>
        </w:tc>
      </w:tr>
      <w:tr w:rsidR="00837FDC" w:rsidRPr="00837FDC" w:rsidTr="00AC3ED5">
        <w:trPr>
          <w:trHeight w:val="312"/>
        </w:trPr>
        <w:tc>
          <w:tcPr>
            <w:tcW w:w="1406" w:type="pct"/>
            <w:tcBorders>
              <w:top w:val="nil"/>
              <w:left w:val="single" w:sz="4" w:space="0" w:color="auto"/>
              <w:bottom w:val="single" w:sz="4" w:space="0" w:color="auto"/>
              <w:right w:val="single" w:sz="4" w:space="0" w:color="auto"/>
            </w:tcBorders>
            <w:shd w:val="clear" w:color="auto" w:fill="auto"/>
            <w:noWrap/>
            <w:vAlign w:val="center"/>
          </w:tcPr>
          <w:p w:rsidR="00837FDC" w:rsidRPr="00837FDC" w:rsidRDefault="00837FDC" w:rsidP="00837FDC">
            <w:pPr>
              <w:jc w:val="left"/>
              <w:rPr>
                <w:sz w:val="24"/>
                <w:szCs w:val="24"/>
              </w:rPr>
            </w:pPr>
            <w:r w:rsidRPr="00837FDC">
              <w:rPr>
                <w:sz w:val="24"/>
                <w:szCs w:val="24"/>
              </w:rPr>
              <w:t xml:space="preserve"> Topola I-214</w:t>
            </w:r>
          </w:p>
        </w:tc>
        <w:tc>
          <w:tcPr>
            <w:tcW w:w="835"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12</w:t>
            </w:r>
            <w:r>
              <w:rPr>
                <w:sz w:val="24"/>
                <w:szCs w:val="24"/>
              </w:rPr>
              <w:t>.</w:t>
            </w:r>
            <w:r w:rsidRPr="00837FDC">
              <w:rPr>
                <w:sz w:val="24"/>
                <w:szCs w:val="24"/>
              </w:rPr>
              <w:t>579</w:t>
            </w:r>
            <w:r>
              <w:rPr>
                <w:sz w:val="24"/>
                <w:szCs w:val="24"/>
              </w:rPr>
              <w:t>,</w:t>
            </w:r>
            <w:r w:rsidRPr="00837FDC">
              <w:rPr>
                <w:sz w:val="24"/>
                <w:szCs w:val="24"/>
              </w:rPr>
              <w:t>0</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63</w:t>
            </w:r>
            <w:r>
              <w:rPr>
                <w:sz w:val="24"/>
                <w:szCs w:val="24"/>
              </w:rPr>
              <w:t>,</w:t>
            </w:r>
            <w:r w:rsidRPr="00837FDC">
              <w:rPr>
                <w:sz w:val="24"/>
                <w:szCs w:val="24"/>
              </w:rPr>
              <w:t>3</w:t>
            </w:r>
          </w:p>
        </w:tc>
        <w:tc>
          <w:tcPr>
            <w:tcW w:w="835" w:type="pct"/>
            <w:tcBorders>
              <w:top w:val="nil"/>
              <w:left w:val="nil"/>
              <w:bottom w:val="single" w:sz="4" w:space="0" w:color="auto"/>
              <w:right w:val="single" w:sz="4" w:space="0" w:color="auto"/>
            </w:tcBorders>
            <w:shd w:val="clear" w:color="auto" w:fill="auto"/>
            <w:noWrap/>
            <w:vAlign w:val="bottom"/>
          </w:tcPr>
          <w:p w:rsidR="00837FDC" w:rsidRPr="00837FDC" w:rsidRDefault="00837FDC" w:rsidP="00837FDC">
            <w:pPr>
              <w:jc w:val="right"/>
              <w:rPr>
                <w:sz w:val="24"/>
                <w:szCs w:val="24"/>
              </w:rPr>
            </w:pPr>
            <w:r w:rsidRPr="00837FDC">
              <w:rPr>
                <w:sz w:val="24"/>
                <w:szCs w:val="24"/>
              </w:rPr>
              <w:t>13</w:t>
            </w:r>
            <w:r>
              <w:rPr>
                <w:sz w:val="24"/>
                <w:szCs w:val="24"/>
              </w:rPr>
              <w:t>.</w:t>
            </w:r>
            <w:r w:rsidRPr="00837FDC">
              <w:rPr>
                <w:sz w:val="24"/>
                <w:szCs w:val="24"/>
              </w:rPr>
              <w:t>045</w:t>
            </w:r>
            <w:r>
              <w:rPr>
                <w:sz w:val="24"/>
                <w:szCs w:val="24"/>
              </w:rPr>
              <w:t>,</w:t>
            </w:r>
            <w:r w:rsidRPr="00837FDC">
              <w:rPr>
                <w:sz w:val="24"/>
                <w:szCs w:val="24"/>
              </w:rPr>
              <w:t>9</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49</w:t>
            </w:r>
            <w:r>
              <w:rPr>
                <w:sz w:val="24"/>
                <w:szCs w:val="24"/>
              </w:rPr>
              <w:t>,</w:t>
            </w:r>
            <w:r w:rsidRPr="00837FDC">
              <w:rPr>
                <w:sz w:val="24"/>
                <w:szCs w:val="24"/>
              </w:rPr>
              <w:t>0</w:t>
            </w:r>
          </w:p>
        </w:tc>
        <w:tc>
          <w:tcPr>
            <w:tcW w:w="792"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466</w:t>
            </w:r>
            <w:r>
              <w:rPr>
                <w:sz w:val="24"/>
                <w:szCs w:val="24"/>
              </w:rPr>
              <w:t>,</w:t>
            </w:r>
            <w:r w:rsidRPr="00837FDC">
              <w:rPr>
                <w:sz w:val="24"/>
                <w:szCs w:val="24"/>
              </w:rPr>
              <w:t>9</w:t>
            </w:r>
          </w:p>
        </w:tc>
      </w:tr>
      <w:tr w:rsidR="00837FDC" w:rsidRPr="00837FDC" w:rsidTr="00AC3ED5">
        <w:trPr>
          <w:trHeight w:val="312"/>
        </w:trPr>
        <w:tc>
          <w:tcPr>
            <w:tcW w:w="1406" w:type="pct"/>
            <w:tcBorders>
              <w:top w:val="nil"/>
              <w:left w:val="single" w:sz="4" w:space="0" w:color="auto"/>
              <w:bottom w:val="single" w:sz="4" w:space="0" w:color="auto"/>
              <w:right w:val="single" w:sz="4" w:space="0" w:color="auto"/>
            </w:tcBorders>
            <w:shd w:val="clear" w:color="auto" w:fill="auto"/>
            <w:noWrap/>
            <w:vAlign w:val="center"/>
          </w:tcPr>
          <w:p w:rsidR="00837FDC" w:rsidRPr="00837FDC" w:rsidRDefault="00837FDC" w:rsidP="00837FDC">
            <w:pPr>
              <w:jc w:val="left"/>
              <w:rPr>
                <w:sz w:val="24"/>
                <w:szCs w:val="24"/>
              </w:rPr>
            </w:pPr>
            <w:r w:rsidRPr="00837FDC">
              <w:rPr>
                <w:sz w:val="24"/>
                <w:szCs w:val="24"/>
              </w:rPr>
              <w:t xml:space="preserve"> Bagrem  </w:t>
            </w:r>
          </w:p>
        </w:tc>
        <w:tc>
          <w:tcPr>
            <w:tcW w:w="835"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3</w:t>
            </w:r>
            <w:r>
              <w:rPr>
                <w:sz w:val="24"/>
                <w:szCs w:val="24"/>
              </w:rPr>
              <w:t>.</w:t>
            </w:r>
            <w:r w:rsidRPr="00837FDC">
              <w:rPr>
                <w:sz w:val="24"/>
                <w:szCs w:val="24"/>
              </w:rPr>
              <w:t>298</w:t>
            </w:r>
            <w:r>
              <w:rPr>
                <w:sz w:val="24"/>
                <w:szCs w:val="24"/>
              </w:rPr>
              <w:t>,</w:t>
            </w:r>
            <w:r w:rsidRPr="00837FDC">
              <w:rPr>
                <w:sz w:val="24"/>
                <w:szCs w:val="24"/>
              </w:rPr>
              <w:t>0</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16</w:t>
            </w:r>
            <w:r>
              <w:rPr>
                <w:sz w:val="24"/>
                <w:szCs w:val="24"/>
              </w:rPr>
              <w:t>,</w:t>
            </w:r>
            <w:r w:rsidRPr="00837FDC">
              <w:rPr>
                <w:sz w:val="24"/>
                <w:szCs w:val="24"/>
              </w:rPr>
              <w:t>6</w:t>
            </w:r>
          </w:p>
        </w:tc>
        <w:tc>
          <w:tcPr>
            <w:tcW w:w="835" w:type="pct"/>
            <w:tcBorders>
              <w:top w:val="nil"/>
              <w:left w:val="nil"/>
              <w:bottom w:val="single" w:sz="4" w:space="0" w:color="auto"/>
              <w:right w:val="single" w:sz="4" w:space="0" w:color="auto"/>
            </w:tcBorders>
            <w:shd w:val="clear" w:color="auto" w:fill="auto"/>
            <w:noWrap/>
            <w:vAlign w:val="bottom"/>
          </w:tcPr>
          <w:p w:rsidR="00837FDC" w:rsidRPr="00837FDC" w:rsidRDefault="00837FDC" w:rsidP="00837FDC">
            <w:pPr>
              <w:jc w:val="right"/>
              <w:rPr>
                <w:sz w:val="24"/>
                <w:szCs w:val="24"/>
              </w:rPr>
            </w:pPr>
            <w:r w:rsidRPr="00837FDC">
              <w:rPr>
                <w:sz w:val="24"/>
                <w:szCs w:val="24"/>
              </w:rPr>
              <w:t>3</w:t>
            </w:r>
            <w:r>
              <w:rPr>
                <w:sz w:val="24"/>
                <w:szCs w:val="24"/>
              </w:rPr>
              <w:t>.</w:t>
            </w:r>
            <w:r w:rsidRPr="00837FDC">
              <w:rPr>
                <w:sz w:val="24"/>
                <w:szCs w:val="24"/>
              </w:rPr>
              <w:t>391</w:t>
            </w:r>
            <w:r>
              <w:rPr>
                <w:sz w:val="24"/>
                <w:szCs w:val="24"/>
              </w:rPr>
              <w:t>,</w:t>
            </w:r>
            <w:r w:rsidRPr="00837FDC">
              <w:rPr>
                <w:sz w:val="24"/>
                <w:szCs w:val="24"/>
              </w:rPr>
              <w:t>0</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12</w:t>
            </w:r>
            <w:r>
              <w:rPr>
                <w:sz w:val="24"/>
                <w:szCs w:val="24"/>
              </w:rPr>
              <w:t>,</w:t>
            </w:r>
            <w:r w:rsidRPr="00837FDC">
              <w:rPr>
                <w:sz w:val="24"/>
                <w:szCs w:val="24"/>
              </w:rPr>
              <w:t>7</w:t>
            </w:r>
          </w:p>
        </w:tc>
        <w:tc>
          <w:tcPr>
            <w:tcW w:w="792"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93</w:t>
            </w:r>
            <w:r>
              <w:rPr>
                <w:sz w:val="24"/>
                <w:szCs w:val="24"/>
              </w:rPr>
              <w:t>,</w:t>
            </w:r>
            <w:r w:rsidRPr="00837FDC">
              <w:rPr>
                <w:sz w:val="24"/>
                <w:szCs w:val="24"/>
              </w:rPr>
              <w:t>0</w:t>
            </w:r>
          </w:p>
        </w:tc>
      </w:tr>
      <w:tr w:rsidR="00837FDC" w:rsidRPr="00837FDC" w:rsidTr="00AC3ED5">
        <w:trPr>
          <w:trHeight w:val="312"/>
        </w:trPr>
        <w:tc>
          <w:tcPr>
            <w:tcW w:w="1406" w:type="pct"/>
            <w:tcBorders>
              <w:top w:val="nil"/>
              <w:left w:val="single" w:sz="4" w:space="0" w:color="auto"/>
              <w:bottom w:val="single" w:sz="4" w:space="0" w:color="auto"/>
              <w:right w:val="single" w:sz="4" w:space="0" w:color="auto"/>
            </w:tcBorders>
            <w:shd w:val="clear" w:color="auto" w:fill="auto"/>
            <w:noWrap/>
            <w:vAlign w:val="center"/>
          </w:tcPr>
          <w:p w:rsidR="00837FDC" w:rsidRPr="00837FDC" w:rsidRDefault="00837FDC" w:rsidP="00837FDC">
            <w:pPr>
              <w:jc w:val="left"/>
              <w:rPr>
                <w:sz w:val="24"/>
                <w:szCs w:val="24"/>
              </w:rPr>
            </w:pPr>
            <w:r w:rsidRPr="00837FDC">
              <w:rPr>
                <w:sz w:val="24"/>
                <w:szCs w:val="24"/>
              </w:rPr>
              <w:t xml:space="preserve"> Bela topola </w:t>
            </w:r>
          </w:p>
        </w:tc>
        <w:tc>
          <w:tcPr>
            <w:tcW w:w="835"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2</w:t>
            </w:r>
            <w:r>
              <w:rPr>
                <w:sz w:val="24"/>
                <w:szCs w:val="24"/>
              </w:rPr>
              <w:t>.</w:t>
            </w:r>
            <w:r w:rsidRPr="00837FDC">
              <w:rPr>
                <w:sz w:val="24"/>
                <w:szCs w:val="24"/>
              </w:rPr>
              <w:t>153</w:t>
            </w:r>
            <w:r>
              <w:rPr>
                <w:sz w:val="24"/>
                <w:szCs w:val="24"/>
              </w:rPr>
              <w:t>,</w:t>
            </w:r>
            <w:r w:rsidRPr="00837FDC">
              <w:rPr>
                <w:sz w:val="24"/>
                <w:szCs w:val="24"/>
              </w:rPr>
              <w:t>5</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10</w:t>
            </w:r>
            <w:r>
              <w:rPr>
                <w:sz w:val="24"/>
                <w:szCs w:val="24"/>
              </w:rPr>
              <w:t>,</w:t>
            </w:r>
            <w:r w:rsidRPr="00837FDC">
              <w:rPr>
                <w:sz w:val="24"/>
                <w:szCs w:val="24"/>
              </w:rPr>
              <w:t>8</w:t>
            </w:r>
          </w:p>
        </w:tc>
        <w:tc>
          <w:tcPr>
            <w:tcW w:w="835" w:type="pct"/>
            <w:tcBorders>
              <w:top w:val="nil"/>
              <w:left w:val="nil"/>
              <w:bottom w:val="single" w:sz="4" w:space="0" w:color="auto"/>
              <w:right w:val="single" w:sz="4" w:space="0" w:color="auto"/>
            </w:tcBorders>
            <w:shd w:val="clear" w:color="auto" w:fill="auto"/>
            <w:noWrap/>
            <w:vAlign w:val="bottom"/>
          </w:tcPr>
          <w:p w:rsidR="00837FDC" w:rsidRPr="00837FDC" w:rsidRDefault="00837FDC" w:rsidP="00837FDC">
            <w:pPr>
              <w:jc w:val="right"/>
              <w:rPr>
                <w:sz w:val="24"/>
                <w:szCs w:val="24"/>
              </w:rPr>
            </w:pPr>
            <w:r w:rsidRPr="00837FDC">
              <w:rPr>
                <w:sz w:val="24"/>
                <w:szCs w:val="24"/>
              </w:rPr>
              <w:t>3</w:t>
            </w:r>
            <w:r>
              <w:rPr>
                <w:sz w:val="24"/>
                <w:szCs w:val="24"/>
              </w:rPr>
              <w:t>.</w:t>
            </w:r>
            <w:r w:rsidRPr="00837FDC">
              <w:rPr>
                <w:sz w:val="24"/>
                <w:szCs w:val="24"/>
              </w:rPr>
              <w:t>317</w:t>
            </w:r>
            <w:r>
              <w:rPr>
                <w:sz w:val="24"/>
                <w:szCs w:val="24"/>
              </w:rPr>
              <w:t>,</w:t>
            </w:r>
            <w:r w:rsidRPr="00837FDC">
              <w:rPr>
                <w:sz w:val="24"/>
                <w:szCs w:val="24"/>
              </w:rPr>
              <w:t>2</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12</w:t>
            </w:r>
            <w:r>
              <w:rPr>
                <w:sz w:val="24"/>
                <w:szCs w:val="24"/>
              </w:rPr>
              <w:t>,</w:t>
            </w:r>
            <w:r w:rsidRPr="00837FDC">
              <w:rPr>
                <w:sz w:val="24"/>
                <w:szCs w:val="24"/>
              </w:rPr>
              <w:t>4</w:t>
            </w:r>
          </w:p>
        </w:tc>
        <w:tc>
          <w:tcPr>
            <w:tcW w:w="792"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1</w:t>
            </w:r>
            <w:r>
              <w:rPr>
                <w:sz w:val="24"/>
                <w:szCs w:val="24"/>
              </w:rPr>
              <w:t>.</w:t>
            </w:r>
            <w:r w:rsidRPr="00837FDC">
              <w:rPr>
                <w:sz w:val="24"/>
                <w:szCs w:val="24"/>
              </w:rPr>
              <w:t>163</w:t>
            </w:r>
            <w:r>
              <w:rPr>
                <w:sz w:val="24"/>
                <w:szCs w:val="24"/>
              </w:rPr>
              <w:t>,</w:t>
            </w:r>
            <w:r w:rsidRPr="00837FDC">
              <w:rPr>
                <w:sz w:val="24"/>
                <w:szCs w:val="24"/>
              </w:rPr>
              <w:t>7</w:t>
            </w:r>
          </w:p>
        </w:tc>
      </w:tr>
      <w:tr w:rsidR="00837FDC" w:rsidRPr="00837FDC" w:rsidTr="00AC3ED5">
        <w:trPr>
          <w:trHeight w:val="312"/>
        </w:trPr>
        <w:tc>
          <w:tcPr>
            <w:tcW w:w="1406" w:type="pct"/>
            <w:tcBorders>
              <w:top w:val="nil"/>
              <w:left w:val="single" w:sz="4" w:space="0" w:color="auto"/>
              <w:bottom w:val="single" w:sz="4" w:space="0" w:color="auto"/>
              <w:right w:val="single" w:sz="4" w:space="0" w:color="auto"/>
            </w:tcBorders>
            <w:shd w:val="clear" w:color="auto" w:fill="auto"/>
            <w:noWrap/>
            <w:vAlign w:val="center"/>
          </w:tcPr>
          <w:p w:rsidR="00837FDC" w:rsidRPr="00837FDC" w:rsidRDefault="00837FDC" w:rsidP="00837FDC">
            <w:pPr>
              <w:jc w:val="left"/>
              <w:rPr>
                <w:sz w:val="24"/>
                <w:szCs w:val="24"/>
              </w:rPr>
            </w:pPr>
            <w:r w:rsidRPr="00837FDC">
              <w:rPr>
                <w:sz w:val="24"/>
                <w:szCs w:val="24"/>
              </w:rPr>
              <w:t xml:space="preserve"> Sibirski brest  </w:t>
            </w:r>
          </w:p>
        </w:tc>
        <w:tc>
          <w:tcPr>
            <w:tcW w:w="835"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179</w:t>
            </w:r>
            <w:r>
              <w:rPr>
                <w:sz w:val="24"/>
                <w:szCs w:val="24"/>
              </w:rPr>
              <w:t>,</w:t>
            </w:r>
            <w:r w:rsidRPr="00837FDC">
              <w:rPr>
                <w:sz w:val="24"/>
                <w:szCs w:val="24"/>
              </w:rPr>
              <w:t>1</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0</w:t>
            </w:r>
            <w:r>
              <w:rPr>
                <w:sz w:val="24"/>
                <w:szCs w:val="24"/>
              </w:rPr>
              <w:t>,</w:t>
            </w:r>
            <w:r w:rsidRPr="00837FDC">
              <w:rPr>
                <w:sz w:val="24"/>
                <w:szCs w:val="24"/>
              </w:rPr>
              <w:t>9</w:t>
            </w:r>
          </w:p>
        </w:tc>
        <w:tc>
          <w:tcPr>
            <w:tcW w:w="835" w:type="pct"/>
            <w:tcBorders>
              <w:top w:val="nil"/>
              <w:left w:val="nil"/>
              <w:bottom w:val="single" w:sz="4" w:space="0" w:color="auto"/>
              <w:right w:val="single" w:sz="4" w:space="0" w:color="auto"/>
            </w:tcBorders>
            <w:shd w:val="clear" w:color="auto" w:fill="auto"/>
            <w:noWrap/>
            <w:vAlign w:val="bottom"/>
          </w:tcPr>
          <w:p w:rsidR="00837FDC" w:rsidRPr="00837FDC" w:rsidRDefault="00837FDC" w:rsidP="00837FDC">
            <w:pPr>
              <w:jc w:val="right"/>
              <w:rPr>
                <w:sz w:val="24"/>
                <w:szCs w:val="24"/>
              </w:rPr>
            </w:pPr>
            <w:r w:rsidRPr="00837FDC">
              <w:rPr>
                <w:sz w:val="24"/>
                <w:szCs w:val="24"/>
              </w:rPr>
              <w:t>3</w:t>
            </w:r>
            <w:r>
              <w:rPr>
                <w:sz w:val="24"/>
                <w:szCs w:val="24"/>
              </w:rPr>
              <w:t>.</w:t>
            </w:r>
            <w:r w:rsidRPr="00837FDC">
              <w:rPr>
                <w:sz w:val="24"/>
                <w:szCs w:val="24"/>
              </w:rPr>
              <w:t>212</w:t>
            </w:r>
            <w:r>
              <w:rPr>
                <w:sz w:val="24"/>
                <w:szCs w:val="24"/>
              </w:rPr>
              <w:t>,</w:t>
            </w:r>
            <w:r w:rsidRPr="00837FDC">
              <w:rPr>
                <w:sz w:val="24"/>
                <w:szCs w:val="24"/>
              </w:rPr>
              <w:t>6</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12</w:t>
            </w:r>
            <w:r>
              <w:rPr>
                <w:sz w:val="24"/>
                <w:szCs w:val="24"/>
              </w:rPr>
              <w:t>,</w:t>
            </w:r>
            <w:r w:rsidRPr="00837FDC">
              <w:rPr>
                <w:sz w:val="24"/>
                <w:szCs w:val="24"/>
              </w:rPr>
              <w:t>1</w:t>
            </w:r>
          </w:p>
        </w:tc>
        <w:tc>
          <w:tcPr>
            <w:tcW w:w="792"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3</w:t>
            </w:r>
            <w:r>
              <w:rPr>
                <w:sz w:val="24"/>
                <w:szCs w:val="24"/>
              </w:rPr>
              <w:t>.</w:t>
            </w:r>
            <w:r w:rsidRPr="00837FDC">
              <w:rPr>
                <w:sz w:val="24"/>
                <w:szCs w:val="24"/>
              </w:rPr>
              <w:t>033</w:t>
            </w:r>
            <w:r>
              <w:rPr>
                <w:sz w:val="24"/>
                <w:szCs w:val="24"/>
              </w:rPr>
              <w:t>,</w:t>
            </w:r>
            <w:r w:rsidRPr="00837FDC">
              <w:rPr>
                <w:sz w:val="24"/>
                <w:szCs w:val="24"/>
              </w:rPr>
              <w:t>5</w:t>
            </w:r>
          </w:p>
        </w:tc>
      </w:tr>
      <w:tr w:rsidR="00837FDC" w:rsidRPr="00837FDC" w:rsidTr="00AC3ED5">
        <w:trPr>
          <w:trHeight w:val="312"/>
        </w:trPr>
        <w:tc>
          <w:tcPr>
            <w:tcW w:w="1406" w:type="pct"/>
            <w:tcBorders>
              <w:top w:val="nil"/>
              <w:left w:val="single" w:sz="4" w:space="0" w:color="auto"/>
              <w:bottom w:val="single" w:sz="4" w:space="0" w:color="auto"/>
              <w:right w:val="single" w:sz="4" w:space="0" w:color="auto"/>
            </w:tcBorders>
            <w:shd w:val="clear" w:color="auto" w:fill="auto"/>
            <w:noWrap/>
            <w:vAlign w:val="center"/>
          </w:tcPr>
          <w:p w:rsidR="00837FDC" w:rsidRPr="00837FDC" w:rsidRDefault="00837FDC" w:rsidP="00837FDC">
            <w:pPr>
              <w:jc w:val="left"/>
              <w:rPr>
                <w:sz w:val="24"/>
                <w:szCs w:val="24"/>
              </w:rPr>
            </w:pPr>
            <w:r w:rsidRPr="00837FDC">
              <w:rPr>
                <w:sz w:val="24"/>
                <w:szCs w:val="24"/>
              </w:rPr>
              <w:t xml:space="preserve"> Crna topola </w:t>
            </w:r>
          </w:p>
        </w:tc>
        <w:tc>
          <w:tcPr>
            <w:tcW w:w="835"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 </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p>
        </w:tc>
        <w:tc>
          <w:tcPr>
            <w:tcW w:w="835" w:type="pct"/>
            <w:tcBorders>
              <w:top w:val="nil"/>
              <w:left w:val="nil"/>
              <w:bottom w:val="single" w:sz="4" w:space="0" w:color="auto"/>
              <w:right w:val="single" w:sz="4" w:space="0" w:color="auto"/>
            </w:tcBorders>
            <w:shd w:val="clear" w:color="auto" w:fill="auto"/>
            <w:noWrap/>
            <w:vAlign w:val="bottom"/>
          </w:tcPr>
          <w:p w:rsidR="00837FDC" w:rsidRPr="00837FDC" w:rsidRDefault="00837FDC" w:rsidP="00837FDC">
            <w:pPr>
              <w:jc w:val="right"/>
              <w:rPr>
                <w:sz w:val="24"/>
                <w:szCs w:val="24"/>
              </w:rPr>
            </w:pPr>
            <w:r w:rsidRPr="00837FDC">
              <w:rPr>
                <w:sz w:val="24"/>
                <w:szCs w:val="24"/>
              </w:rPr>
              <w:t>1</w:t>
            </w:r>
            <w:r>
              <w:rPr>
                <w:sz w:val="24"/>
                <w:szCs w:val="24"/>
              </w:rPr>
              <w:t>.</w:t>
            </w:r>
            <w:r w:rsidRPr="00837FDC">
              <w:rPr>
                <w:sz w:val="24"/>
                <w:szCs w:val="24"/>
              </w:rPr>
              <w:t>948</w:t>
            </w:r>
            <w:r>
              <w:rPr>
                <w:sz w:val="24"/>
                <w:szCs w:val="24"/>
              </w:rPr>
              <w:t>,</w:t>
            </w:r>
            <w:r w:rsidRPr="00837FDC">
              <w:rPr>
                <w:sz w:val="24"/>
                <w:szCs w:val="24"/>
              </w:rPr>
              <w:t>1</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7</w:t>
            </w:r>
            <w:r>
              <w:rPr>
                <w:sz w:val="24"/>
                <w:szCs w:val="24"/>
              </w:rPr>
              <w:t>,</w:t>
            </w:r>
            <w:r w:rsidRPr="00837FDC">
              <w:rPr>
                <w:sz w:val="24"/>
                <w:szCs w:val="24"/>
              </w:rPr>
              <w:t>3</w:t>
            </w:r>
          </w:p>
        </w:tc>
        <w:tc>
          <w:tcPr>
            <w:tcW w:w="792"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1</w:t>
            </w:r>
            <w:r>
              <w:rPr>
                <w:sz w:val="24"/>
                <w:szCs w:val="24"/>
              </w:rPr>
              <w:t>.</w:t>
            </w:r>
            <w:r w:rsidRPr="00837FDC">
              <w:rPr>
                <w:sz w:val="24"/>
                <w:szCs w:val="24"/>
              </w:rPr>
              <w:t>948</w:t>
            </w:r>
            <w:r>
              <w:rPr>
                <w:sz w:val="24"/>
                <w:szCs w:val="24"/>
              </w:rPr>
              <w:t>,</w:t>
            </w:r>
            <w:r w:rsidRPr="00837FDC">
              <w:rPr>
                <w:sz w:val="24"/>
                <w:szCs w:val="24"/>
              </w:rPr>
              <w:t>1</w:t>
            </w:r>
          </w:p>
        </w:tc>
      </w:tr>
      <w:tr w:rsidR="00837FDC" w:rsidRPr="00837FDC" w:rsidTr="00AC3ED5">
        <w:trPr>
          <w:trHeight w:val="312"/>
        </w:trPr>
        <w:tc>
          <w:tcPr>
            <w:tcW w:w="1406" w:type="pct"/>
            <w:tcBorders>
              <w:top w:val="nil"/>
              <w:left w:val="single" w:sz="4" w:space="0" w:color="auto"/>
              <w:bottom w:val="single" w:sz="4" w:space="0" w:color="auto"/>
              <w:right w:val="single" w:sz="4" w:space="0" w:color="auto"/>
            </w:tcBorders>
            <w:shd w:val="clear" w:color="auto" w:fill="auto"/>
            <w:noWrap/>
            <w:vAlign w:val="center"/>
          </w:tcPr>
          <w:p w:rsidR="00837FDC" w:rsidRPr="00837FDC" w:rsidRDefault="00837FDC" w:rsidP="00837FDC">
            <w:pPr>
              <w:jc w:val="left"/>
              <w:rPr>
                <w:sz w:val="24"/>
                <w:szCs w:val="24"/>
              </w:rPr>
            </w:pPr>
            <w:r w:rsidRPr="00837FDC">
              <w:rPr>
                <w:sz w:val="24"/>
                <w:szCs w:val="24"/>
              </w:rPr>
              <w:t xml:space="preserve"> Bela vrba</w:t>
            </w:r>
          </w:p>
        </w:tc>
        <w:tc>
          <w:tcPr>
            <w:tcW w:w="835"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1</w:t>
            </w:r>
            <w:r>
              <w:rPr>
                <w:sz w:val="24"/>
                <w:szCs w:val="24"/>
              </w:rPr>
              <w:t>.</w:t>
            </w:r>
            <w:r w:rsidRPr="00837FDC">
              <w:rPr>
                <w:sz w:val="24"/>
                <w:szCs w:val="24"/>
              </w:rPr>
              <w:t>473</w:t>
            </w:r>
            <w:r>
              <w:rPr>
                <w:sz w:val="24"/>
                <w:szCs w:val="24"/>
              </w:rPr>
              <w:t>,</w:t>
            </w:r>
            <w:r w:rsidRPr="00837FDC">
              <w:rPr>
                <w:sz w:val="24"/>
                <w:szCs w:val="24"/>
              </w:rPr>
              <w:t>5</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7</w:t>
            </w:r>
            <w:r>
              <w:rPr>
                <w:sz w:val="24"/>
                <w:szCs w:val="24"/>
              </w:rPr>
              <w:t>,</w:t>
            </w:r>
            <w:r w:rsidRPr="00837FDC">
              <w:rPr>
                <w:sz w:val="24"/>
                <w:szCs w:val="24"/>
              </w:rPr>
              <w:t>4</w:t>
            </w:r>
          </w:p>
        </w:tc>
        <w:tc>
          <w:tcPr>
            <w:tcW w:w="835" w:type="pct"/>
            <w:tcBorders>
              <w:top w:val="nil"/>
              <w:left w:val="nil"/>
              <w:bottom w:val="single" w:sz="4" w:space="0" w:color="auto"/>
              <w:right w:val="single" w:sz="4" w:space="0" w:color="auto"/>
            </w:tcBorders>
            <w:shd w:val="clear" w:color="auto" w:fill="auto"/>
            <w:noWrap/>
            <w:vAlign w:val="bottom"/>
          </w:tcPr>
          <w:p w:rsidR="00837FDC" w:rsidRPr="00837FDC" w:rsidRDefault="00837FDC" w:rsidP="00837FDC">
            <w:pPr>
              <w:jc w:val="right"/>
              <w:rPr>
                <w:sz w:val="24"/>
                <w:szCs w:val="24"/>
              </w:rPr>
            </w:pPr>
            <w:r w:rsidRPr="00837FDC">
              <w:rPr>
                <w:sz w:val="24"/>
                <w:szCs w:val="24"/>
              </w:rPr>
              <w:t>1</w:t>
            </w:r>
            <w:r>
              <w:rPr>
                <w:sz w:val="24"/>
                <w:szCs w:val="24"/>
              </w:rPr>
              <w:t>.</w:t>
            </w:r>
            <w:r w:rsidRPr="00837FDC">
              <w:rPr>
                <w:sz w:val="24"/>
                <w:szCs w:val="24"/>
              </w:rPr>
              <w:t>467</w:t>
            </w:r>
            <w:r>
              <w:rPr>
                <w:sz w:val="24"/>
                <w:szCs w:val="24"/>
              </w:rPr>
              <w:t>,</w:t>
            </w:r>
            <w:r w:rsidRPr="00837FDC">
              <w:rPr>
                <w:sz w:val="24"/>
                <w:szCs w:val="24"/>
              </w:rPr>
              <w:t>8</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5</w:t>
            </w:r>
            <w:r>
              <w:rPr>
                <w:sz w:val="24"/>
                <w:szCs w:val="24"/>
              </w:rPr>
              <w:t>,</w:t>
            </w:r>
            <w:r w:rsidRPr="00837FDC">
              <w:rPr>
                <w:sz w:val="24"/>
                <w:szCs w:val="24"/>
              </w:rPr>
              <w:t>5</w:t>
            </w:r>
          </w:p>
        </w:tc>
        <w:tc>
          <w:tcPr>
            <w:tcW w:w="792"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-5</w:t>
            </w:r>
            <w:r>
              <w:rPr>
                <w:sz w:val="24"/>
                <w:szCs w:val="24"/>
              </w:rPr>
              <w:t>,</w:t>
            </w:r>
            <w:r w:rsidRPr="00837FDC">
              <w:rPr>
                <w:sz w:val="24"/>
                <w:szCs w:val="24"/>
              </w:rPr>
              <w:t>7</w:t>
            </w:r>
          </w:p>
        </w:tc>
      </w:tr>
      <w:tr w:rsidR="00837FDC" w:rsidRPr="00837FDC" w:rsidTr="00AC3ED5">
        <w:trPr>
          <w:trHeight w:val="312"/>
        </w:trPr>
        <w:tc>
          <w:tcPr>
            <w:tcW w:w="1406" w:type="pct"/>
            <w:tcBorders>
              <w:top w:val="nil"/>
              <w:left w:val="single" w:sz="4" w:space="0" w:color="auto"/>
              <w:bottom w:val="single" w:sz="4" w:space="0" w:color="auto"/>
              <w:right w:val="single" w:sz="4" w:space="0" w:color="auto"/>
            </w:tcBorders>
            <w:shd w:val="clear" w:color="auto" w:fill="auto"/>
            <w:noWrap/>
            <w:vAlign w:val="center"/>
          </w:tcPr>
          <w:p w:rsidR="00837FDC" w:rsidRPr="00837FDC" w:rsidRDefault="00837FDC" w:rsidP="00837FDC">
            <w:pPr>
              <w:jc w:val="left"/>
              <w:rPr>
                <w:sz w:val="24"/>
                <w:szCs w:val="24"/>
              </w:rPr>
            </w:pPr>
            <w:r w:rsidRPr="00837FDC">
              <w:rPr>
                <w:sz w:val="24"/>
                <w:szCs w:val="24"/>
              </w:rPr>
              <w:t xml:space="preserve"> OTL  </w:t>
            </w:r>
          </w:p>
        </w:tc>
        <w:tc>
          <w:tcPr>
            <w:tcW w:w="835"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184</w:t>
            </w:r>
            <w:r>
              <w:rPr>
                <w:sz w:val="24"/>
                <w:szCs w:val="24"/>
              </w:rPr>
              <w:t>,</w:t>
            </w:r>
            <w:r w:rsidRPr="00837FDC">
              <w:rPr>
                <w:sz w:val="24"/>
                <w:szCs w:val="24"/>
              </w:rPr>
              <w:t>3</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0</w:t>
            </w:r>
            <w:r>
              <w:rPr>
                <w:sz w:val="24"/>
                <w:szCs w:val="24"/>
              </w:rPr>
              <w:t>,</w:t>
            </w:r>
            <w:r w:rsidRPr="00837FDC">
              <w:rPr>
                <w:sz w:val="24"/>
                <w:szCs w:val="24"/>
              </w:rPr>
              <w:t>9</w:t>
            </w:r>
          </w:p>
        </w:tc>
        <w:tc>
          <w:tcPr>
            <w:tcW w:w="835" w:type="pct"/>
            <w:tcBorders>
              <w:top w:val="nil"/>
              <w:left w:val="nil"/>
              <w:bottom w:val="single" w:sz="4" w:space="0" w:color="auto"/>
              <w:right w:val="single" w:sz="4" w:space="0" w:color="auto"/>
            </w:tcBorders>
            <w:shd w:val="clear" w:color="auto" w:fill="auto"/>
            <w:noWrap/>
            <w:vAlign w:val="bottom"/>
          </w:tcPr>
          <w:p w:rsidR="00837FDC" w:rsidRPr="00837FDC" w:rsidRDefault="00837FDC" w:rsidP="00837FDC">
            <w:pPr>
              <w:jc w:val="right"/>
              <w:rPr>
                <w:sz w:val="24"/>
                <w:szCs w:val="24"/>
              </w:rPr>
            </w:pPr>
            <w:r w:rsidRPr="00837FDC">
              <w:rPr>
                <w:sz w:val="24"/>
                <w:szCs w:val="24"/>
              </w:rPr>
              <w:t>196</w:t>
            </w:r>
            <w:r>
              <w:rPr>
                <w:sz w:val="24"/>
                <w:szCs w:val="24"/>
              </w:rPr>
              <w:t>,</w:t>
            </w:r>
            <w:r w:rsidRPr="00837FDC">
              <w:rPr>
                <w:sz w:val="24"/>
                <w:szCs w:val="24"/>
              </w:rPr>
              <w:t>3</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0</w:t>
            </w:r>
            <w:r>
              <w:rPr>
                <w:sz w:val="24"/>
                <w:szCs w:val="24"/>
              </w:rPr>
              <w:t>,</w:t>
            </w:r>
            <w:r w:rsidRPr="00837FDC">
              <w:rPr>
                <w:sz w:val="24"/>
                <w:szCs w:val="24"/>
              </w:rPr>
              <w:t>7</w:t>
            </w:r>
          </w:p>
        </w:tc>
        <w:tc>
          <w:tcPr>
            <w:tcW w:w="792"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12</w:t>
            </w:r>
            <w:r>
              <w:rPr>
                <w:sz w:val="24"/>
                <w:szCs w:val="24"/>
              </w:rPr>
              <w:t>,</w:t>
            </w:r>
            <w:r w:rsidRPr="00837FDC">
              <w:rPr>
                <w:sz w:val="24"/>
                <w:szCs w:val="24"/>
              </w:rPr>
              <w:t>0</w:t>
            </w:r>
          </w:p>
        </w:tc>
      </w:tr>
      <w:tr w:rsidR="00837FDC" w:rsidRPr="00837FDC" w:rsidTr="00AC3ED5">
        <w:trPr>
          <w:trHeight w:val="312"/>
        </w:trPr>
        <w:tc>
          <w:tcPr>
            <w:tcW w:w="1406" w:type="pct"/>
            <w:tcBorders>
              <w:top w:val="nil"/>
              <w:left w:val="single" w:sz="4" w:space="0" w:color="auto"/>
              <w:bottom w:val="single" w:sz="4" w:space="0" w:color="auto"/>
              <w:right w:val="single" w:sz="4" w:space="0" w:color="auto"/>
            </w:tcBorders>
            <w:shd w:val="clear" w:color="auto" w:fill="auto"/>
            <w:noWrap/>
            <w:vAlign w:val="center"/>
          </w:tcPr>
          <w:p w:rsidR="00837FDC" w:rsidRPr="00837FDC" w:rsidRDefault="00837FDC" w:rsidP="00837FDC">
            <w:pPr>
              <w:jc w:val="left"/>
              <w:rPr>
                <w:sz w:val="24"/>
                <w:szCs w:val="24"/>
              </w:rPr>
            </w:pPr>
            <w:r w:rsidRPr="00837FDC">
              <w:rPr>
                <w:sz w:val="24"/>
                <w:szCs w:val="24"/>
              </w:rPr>
              <w:lastRenderedPageBreak/>
              <w:t xml:space="preserve"> Američki jasen  </w:t>
            </w:r>
          </w:p>
        </w:tc>
        <w:tc>
          <w:tcPr>
            <w:tcW w:w="835"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15</w:t>
            </w:r>
            <w:r>
              <w:rPr>
                <w:sz w:val="24"/>
                <w:szCs w:val="24"/>
              </w:rPr>
              <w:t>,</w:t>
            </w:r>
            <w:r w:rsidRPr="00837FDC">
              <w:rPr>
                <w:sz w:val="24"/>
                <w:szCs w:val="24"/>
              </w:rPr>
              <w:t>0</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0</w:t>
            </w:r>
            <w:r>
              <w:rPr>
                <w:sz w:val="24"/>
                <w:szCs w:val="24"/>
              </w:rPr>
              <w:t>,</w:t>
            </w:r>
            <w:r w:rsidRPr="00837FDC">
              <w:rPr>
                <w:sz w:val="24"/>
                <w:szCs w:val="24"/>
              </w:rPr>
              <w:t>1</w:t>
            </w:r>
          </w:p>
        </w:tc>
        <w:tc>
          <w:tcPr>
            <w:tcW w:w="835" w:type="pct"/>
            <w:tcBorders>
              <w:top w:val="nil"/>
              <w:left w:val="nil"/>
              <w:bottom w:val="single" w:sz="4" w:space="0" w:color="auto"/>
              <w:right w:val="single" w:sz="4" w:space="0" w:color="auto"/>
            </w:tcBorders>
            <w:shd w:val="clear" w:color="auto" w:fill="auto"/>
            <w:noWrap/>
            <w:vAlign w:val="bottom"/>
          </w:tcPr>
          <w:p w:rsidR="00837FDC" w:rsidRPr="00837FDC" w:rsidRDefault="00837FDC" w:rsidP="00837FDC">
            <w:pPr>
              <w:jc w:val="right"/>
              <w:rPr>
                <w:sz w:val="24"/>
                <w:szCs w:val="24"/>
              </w:rPr>
            </w:pPr>
            <w:r w:rsidRPr="00837FDC">
              <w:rPr>
                <w:sz w:val="24"/>
                <w:szCs w:val="24"/>
              </w:rPr>
              <w:t>29</w:t>
            </w:r>
            <w:r>
              <w:rPr>
                <w:sz w:val="24"/>
                <w:szCs w:val="24"/>
              </w:rPr>
              <w:t>,</w:t>
            </w:r>
            <w:r w:rsidRPr="00837FDC">
              <w:rPr>
                <w:sz w:val="24"/>
                <w:szCs w:val="24"/>
              </w:rPr>
              <w:t>9</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0</w:t>
            </w:r>
            <w:r>
              <w:rPr>
                <w:sz w:val="24"/>
                <w:szCs w:val="24"/>
              </w:rPr>
              <w:t>,</w:t>
            </w:r>
            <w:r w:rsidRPr="00837FDC">
              <w:rPr>
                <w:sz w:val="24"/>
                <w:szCs w:val="24"/>
              </w:rPr>
              <w:t>1</w:t>
            </w:r>
          </w:p>
        </w:tc>
        <w:tc>
          <w:tcPr>
            <w:tcW w:w="792"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14</w:t>
            </w:r>
            <w:r>
              <w:rPr>
                <w:sz w:val="24"/>
                <w:szCs w:val="24"/>
              </w:rPr>
              <w:t>,</w:t>
            </w:r>
            <w:r w:rsidRPr="00837FDC">
              <w:rPr>
                <w:sz w:val="24"/>
                <w:szCs w:val="24"/>
              </w:rPr>
              <w:t>9</w:t>
            </w:r>
          </w:p>
        </w:tc>
      </w:tr>
      <w:tr w:rsidR="00837FDC" w:rsidRPr="00837FDC" w:rsidTr="00AC3ED5">
        <w:trPr>
          <w:trHeight w:val="312"/>
        </w:trPr>
        <w:tc>
          <w:tcPr>
            <w:tcW w:w="1406" w:type="pct"/>
            <w:tcBorders>
              <w:top w:val="nil"/>
              <w:left w:val="single" w:sz="4" w:space="0" w:color="auto"/>
              <w:bottom w:val="single" w:sz="4" w:space="0" w:color="auto"/>
              <w:right w:val="single" w:sz="4" w:space="0" w:color="auto"/>
            </w:tcBorders>
            <w:shd w:val="clear" w:color="auto" w:fill="auto"/>
            <w:noWrap/>
            <w:vAlign w:val="center"/>
          </w:tcPr>
          <w:p w:rsidR="00837FDC" w:rsidRPr="00837FDC" w:rsidRDefault="00837FDC" w:rsidP="00837FDC">
            <w:pPr>
              <w:jc w:val="left"/>
              <w:rPr>
                <w:sz w:val="24"/>
                <w:szCs w:val="24"/>
              </w:rPr>
            </w:pPr>
            <w:r w:rsidRPr="00837FDC">
              <w:rPr>
                <w:sz w:val="24"/>
                <w:szCs w:val="24"/>
              </w:rPr>
              <w:t xml:space="preserve"> OML  </w:t>
            </w:r>
          </w:p>
        </w:tc>
        <w:tc>
          <w:tcPr>
            <w:tcW w:w="835"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 </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p>
        </w:tc>
        <w:tc>
          <w:tcPr>
            <w:tcW w:w="835" w:type="pct"/>
            <w:tcBorders>
              <w:top w:val="nil"/>
              <w:left w:val="nil"/>
              <w:bottom w:val="single" w:sz="4" w:space="0" w:color="auto"/>
              <w:right w:val="single" w:sz="4" w:space="0" w:color="auto"/>
            </w:tcBorders>
            <w:shd w:val="clear" w:color="auto" w:fill="auto"/>
            <w:noWrap/>
            <w:vAlign w:val="bottom"/>
          </w:tcPr>
          <w:p w:rsidR="00837FDC" w:rsidRPr="00837FDC" w:rsidRDefault="00837FDC" w:rsidP="00837FDC">
            <w:pPr>
              <w:jc w:val="right"/>
              <w:rPr>
                <w:sz w:val="24"/>
                <w:szCs w:val="24"/>
              </w:rPr>
            </w:pPr>
            <w:r w:rsidRPr="00837FDC">
              <w:rPr>
                <w:sz w:val="24"/>
                <w:szCs w:val="24"/>
              </w:rPr>
              <w:t>23</w:t>
            </w:r>
            <w:r>
              <w:rPr>
                <w:sz w:val="24"/>
                <w:szCs w:val="24"/>
              </w:rPr>
              <w:t>,</w:t>
            </w:r>
            <w:r w:rsidRPr="00837FDC">
              <w:rPr>
                <w:sz w:val="24"/>
                <w:szCs w:val="24"/>
              </w:rPr>
              <w:t>0</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0</w:t>
            </w:r>
            <w:r>
              <w:rPr>
                <w:sz w:val="24"/>
                <w:szCs w:val="24"/>
              </w:rPr>
              <w:t>,</w:t>
            </w:r>
            <w:r w:rsidRPr="00837FDC">
              <w:rPr>
                <w:sz w:val="24"/>
                <w:szCs w:val="24"/>
              </w:rPr>
              <w:t>1</w:t>
            </w:r>
          </w:p>
        </w:tc>
        <w:tc>
          <w:tcPr>
            <w:tcW w:w="792"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23</w:t>
            </w:r>
            <w:r>
              <w:rPr>
                <w:sz w:val="24"/>
                <w:szCs w:val="24"/>
              </w:rPr>
              <w:t>,</w:t>
            </w:r>
            <w:r w:rsidRPr="00837FDC">
              <w:rPr>
                <w:sz w:val="24"/>
                <w:szCs w:val="24"/>
              </w:rPr>
              <w:t>0</w:t>
            </w:r>
          </w:p>
        </w:tc>
      </w:tr>
      <w:tr w:rsidR="00837FDC" w:rsidRPr="00837FDC" w:rsidTr="00AC3ED5">
        <w:trPr>
          <w:trHeight w:val="312"/>
        </w:trPr>
        <w:tc>
          <w:tcPr>
            <w:tcW w:w="1406" w:type="pct"/>
            <w:tcBorders>
              <w:top w:val="nil"/>
              <w:left w:val="single" w:sz="4" w:space="0" w:color="auto"/>
              <w:bottom w:val="single" w:sz="4" w:space="0" w:color="auto"/>
              <w:right w:val="single" w:sz="4" w:space="0" w:color="auto"/>
            </w:tcBorders>
            <w:shd w:val="clear" w:color="auto" w:fill="auto"/>
            <w:noWrap/>
            <w:vAlign w:val="center"/>
          </w:tcPr>
          <w:p w:rsidR="00837FDC" w:rsidRPr="00837FDC" w:rsidRDefault="00837FDC" w:rsidP="00837FDC">
            <w:pPr>
              <w:jc w:val="left"/>
              <w:rPr>
                <w:sz w:val="24"/>
                <w:szCs w:val="24"/>
              </w:rPr>
            </w:pPr>
            <w:r w:rsidRPr="00837FDC">
              <w:rPr>
                <w:sz w:val="24"/>
                <w:szCs w:val="24"/>
              </w:rPr>
              <w:t xml:space="preserve"> Gledičija  </w:t>
            </w:r>
          </w:p>
        </w:tc>
        <w:tc>
          <w:tcPr>
            <w:tcW w:w="835"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 </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p>
        </w:tc>
        <w:tc>
          <w:tcPr>
            <w:tcW w:w="835" w:type="pct"/>
            <w:tcBorders>
              <w:top w:val="nil"/>
              <w:left w:val="nil"/>
              <w:bottom w:val="single" w:sz="4" w:space="0" w:color="auto"/>
              <w:right w:val="single" w:sz="4" w:space="0" w:color="auto"/>
            </w:tcBorders>
            <w:shd w:val="clear" w:color="auto" w:fill="auto"/>
            <w:noWrap/>
            <w:vAlign w:val="bottom"/>
          </w:tcPr>
          <w:p w:rsidR="00837FDC" w:rsidRPr="00837FDC" w:rsidRDefault="00837FDC" w:rsidP="00837FDC">
            <w:pPr>
              <w:jc w:val="right"/>
              <w:rPr>
                <w:sz w:val="24"/>
                <w:szCs w:val="24"/>
              </w:rPr>
            </w:pPr>
            <w:r w:rsidRPr="00837FDC">
              <w:rPr>
                <w:sz w:val="24"/>
                <w:szCs w:val="24"/>
              </w:rPr>
              <w:t>7</w:t>
            </w:r>
            <w:r>
              <w:rPr>
                <w:sz w:val="24"/>
                <w:szCs w:val="24"/>
              </w:rPr>
              <w:t>,</w:t>
            </w:r>
            <w:r w:rsidRPr="00837FDC">
              <w:rPr>
                <w:sz w:val="24"/>
                <w:szCs w:val="24"/>
              </w:rPr>
              <w:t>2</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p>
        </w:tc>
        <w:tc>
          <w:tcPr>
            <w:tcW w:w="792"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7</w:t>
            </w:r>
            <w:r>
              <w:rPr>
                <w:sz w:val="24"/>
                <w:szCs w:val="24"/>
              </w:rPr>
              <w:t>,</w:t>
            </w:r>
            <w:r w:rsidRPr="00837FDC">
              <w:rPr>
                <w:sz w:val="24"/>
                <w:szCs w:val="24"/>
              </w:rPr>
              <w:t>2</w:t>
            </w:r>
          </w:p>
        </w:tc>
      </w:tr>
      <w:tr w:rsidR="00837FDC" w:rsidRPr="00837FDC" w:rsidTr="00AC3ED5">
        <w:trPr>
          <w:trHeight w:val="312"/>
        </w:trPr>
        <w:tc>
          <w:tcPr>
            <w:tcW w:w="1406" w:type="pct"/>
            <w:tcBorders>
              <w:top w:val="nil"/>
              <w:left w:val="single" w:sz="4" w:space="0" w:color="auto"/>
              <w:bottom w:val="single" w:sz="4" w:space="0" w:color="auto"/>
              <w:right w:val="single" w:sz="4" w:space="0" w:color="auto"/>
            </w:tcBorders>
            <w:shd w:val="clear" w:color="auto" w:fill="auto"/>
            <w:noWrap/>
            <w:vAlign w:val="center"/>
          </w:tcPr>
          <w:p w:rsidR="00837FDC" w:rsidRPr="00837FDC" w:rsidRDefault="00837FDC" w:rsidP="00837FDC">
            <w:pPr>
              <w:jc w:val="left"/>
              <w:rPr>
                <w:sz w:val="24"/>
                <w:szCs w:val="24"/>
              </w:rPr>
            </w:pPr>
            <w:r w:rsidRPr="00837FDC">
              <w:rPr>
                <w:sz w:val="24"/>
                <w:szCs w:val="24"/>
              </w:rPr>
              <w:t>Poljski brest</w:t>
            </w:r>
          </w:p>
        </w:tc>
        <w:tc>
          <w:tcPr>
            <w:tcW w:w="835"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 </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p>
        </w:tc>
        <w:tc>
          <w:tcPr>
            <w:tcW w:w="835" w:type="pct"/>
            <w:tcBorders>
              <w:top w:val="nil"/>
              <w:left w:val="nil"/>
              <w:bottom w:val="single" w:sz="4" w:space="0" w:color="auto"/>
              <w:right w:val="single" w:sz="4" w:space="0" w:color="auto"/>
            </w:tcBorders>
            <w:shd w:val="clear" w:color="auto" w:fill="auto"/>
            <w:noWrap/>
            <w:vAlign w:val="bottom"/>
          </w:tcPr>
          <w:p w:rsidR="00837FDC" w:rsidRPr="00837FDC" w:rsidRDefault="00837FDC" w:rsidP="00837FDC">
            <w:pPr>
              <w:jc w:val="right"/>
              <w:rPr>
                <w:sz w:val="24"/>
                <w:szCs w:val="24"/>
              </w:rPr>
            </w:pPr>
            <w:r w:rsidRPr="00837FDC">
              <w:rPr>
                <w:sz w:val="24"/>
                <w:szCs w:val="24"/>
              </w:rPr>
              <w:t>4</w:t>
            </w:r>
            <w:r>
              <w:rPr>
                <w:sz w:val="24"/>
                <w:szCs w:val="24"/>
              </w:rPr>
              <w:t>,</w:t>
            </w:r>
            <w:r w:rsidRPr="00837FDC">
              <w:rPr>
                <w:sz w:val="24"/>
                <w:szCs w:val="24"/>
              </w:rPr>
              <w:t>9</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p>
        </w:tc>
        <w:tc>
          <w:tcPr>
            <w:tcW w:w="792"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4</w:t>
            </w:r>
            <w:r>
              <w:rPr>
                <w:sz w:val="24"/>
                <w:szCs w:val="24"/>
              </w:rPr>
              <w:t>,</w:t>
            </w:r>
            <w:r w:rsidRPr="00837FDC">
              <w:rPr>
                <w:sz w:val="24"/>
                <w:szCs w:val="24"/>
              </w:rPr>
              <w:t>9</w:t>
            </w:r>
          </w:p>
        </w:tc>
      </w:tr>
      <w:tr w:rsidR="00837FDC" w:rsidRPr="00837FDC" w:rsidTr="00AC3ED5">
        <w:trPr>
          <w:trHeight w:val="312"/>
        </w:trPr>
        <w:tc>
          <w:tcPr>
            <w:tcW w:w="1406" w:type="pct"/>
            <w:tcBorders>
              <w:top w:val="nil"/>
              <w:left w:val="single" w:sz="4" w:space="0" w:color="auto"/>
              <w:bottom w:val="single" w:sz="4" w:space="0" w:color="auto"/>
              <w:right w:val="single" w:sz="4" w:space="0" w:color="auto"/>
            </w:tcBorders>
            <w:shd w:val="clear" w:color="auto" w:fill="auto"/>
            <w:noWrap/>
            <w:vAlign w:val="center"/>
          </w:tcPr>
          <w:p w:rsidR="00837FDC" w:rsidRPr="00837FDC" w:rsidRDefault="00837FDC" w:rsidP="00837FDC">
            <w:pPr>
              <w:jc w:val="left"/>
              <w:rPr>
                <w:sz w:val="24"/>
                <w:szCs w:val="24"/>
              </w:rPr>
            </w:pPr>
            <w:r w:rsidRPr="00837FDC">
              <w:rPr>
                <w:sz w:val="24"/>
                <w:szCs w:val="24"/>
              </w:rPr>
              <w:t>Breza</w:t>
            </w:r>
          </w:p>
        </w:tc>
        <w:tc>
          <w:tcPr>
            <w:tcW w:w="835"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 </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p>
        </w:tc>
        <w:tc>
          <w:tcPr>
            <w:tcW w:w="835" w:type="pct"/>
            <w:tcBorders>
              <w:top w:val="nil"/>
              <w:left w:val="nil"/>
              <w:bottom w:val="single" w:sz="4" w:space="0" w:color="auto"/>
              <w:right w:val="single" w:sz="4" w:space="0" w:color="auto"/>
            </w:tcBorders>
            <w:shd w:val="clear" w:color="auto" w:fill="auto"/>
            <w:noWrap/>
            <w:vAlign w:val="bottom"/>
          </w:tcPr>
          <w:p w:rsidR="00837FDC" w:rsidRPr="00837FDC" w:rsidRDefault="00837FDC" w:rsidP="00837FDC">
            <w:pPr>
              <w:jc w:val="right"/>
              <w:rPr>
                <w:sz w:val="24"/>
                <w:szCs w:val="24"/>
              </w:rPr>
            </w:pPr>
            <w:r w:rsidRPr="00837FDC">
              <w:rPr>
                <w:sz w:val="24"/>
                <w:szCs w:val="24"/>
              </w:rPr>
              <w:t>0,5</w:t>
            </w:r>
          </w:p>
        </w:tc>
        <w:tc>
          <w:tcPr>
            <w:tcW w:w="566"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p>
        </w:tc>
        <w:tc>
          <w:tcPr>
            <w:tcW w:w="792" w:type="pct"/>
            <w:tcBorders>
              <w:top w:val="nil"/>
              <w:left w:val="nil"/>
              <w:bottom w:val="single" w:sz="4" w:space="0" w:color="auto"/>
              <w:right w:val="single" w:sz="4" w:space="0" w:color="auto"/>
            </w:tcBorders>
            <w:shd w:val="clear" w:color="auto" w:fill="auto"/>
            <w:noWrap/>
            <w:vAlign w:val="center"/>
          </w:tcPr>
          <w:p w:rsidR="00837FDC" w:rsidRPr="00837FDC" w:rsidRDefault="00837FDC" w:rsidP="00837FDC">
            <w:pPr>
              <w:jc w:val="right"/>
              <w:rPr>
                <w:sz w:val="24"/>
                <w:szCs w:val="24"/>
              </w:rPr>
            </w:pPr>
            <w:r w:rsidRPr="00837FDC">
              <w:rPr>
                <w:sz w:val="24"/>
                <w:szCs w:val="24"/>
              </w:rPr>
              <w:t>0,5</w:t>
            </w:r>
          </w:p>
        </w:tc>
      </w:tr>
      <w:tr w:rsidR="00837FDC" w:rsidRPr="00837FDC" w:rsidTr="00AC3ED5">
        <w:trPr>
          <w:trHeight w:val="312"/>
        </w:trPr>
        <w:tc>
          <w:tcPr>
            <w:tcW w:w="1406" w:type="pct"/>
            <w:tcBorders>
              <w:top w:val="nil"/>
              <w:left w:val="single" w:sz="4" w:space="0" w:color="auto"/>
              <w:bottom w:val="single" w:sz="4" w:space="0" w:color="auto"/>
              <w:right w:val="single" w:sz="4" w:space="0" w:color="auto"/>
            </w:tcBorders>
            <w:shd w:val="clear" w:color="auto" w:fill="D9D9D9"/>
            <w:noWrap/>
            <w:vAlign w:val="center"/>
          </w:tcPr>
          <w:p w:rsidR="00837FDC" w:rsidRPr="00837FDC" w:rsidRDefault="00837FDC" w:rsidP="00837FDC">
            <w:pPr>
              <w:jc w:val="left"/>
              <w:rPr>
                <w:b/>
                <w:bCs/>
                <w:sz w:val="24"/>
                <w:szCs w:val="24"/>
              </w:rPr>
            </w:pPr>
            <w:r w:rsidRPr="00837FDC">
              <w:rPr>
                <w:b/>
                <w:bCs/>
                <w:sz w:val="24"/>
                <w:szCs w:val="24"/>
              </w:rPr>
              <w:t>Svega GJ</w:t>
            </w:r>
          </w:p>
        </w:tc>
        <w:tc>
          <w:tcPr>
            <w:tcW w:w="835" w:type="pct"/>
            <w:tcBorders>
              <w:top w:val="nil"/>
              <w:left w:val="nil"/>
              <w:bottom w:val="single" w:sz="4" w:space="0" w:color="auto"/>
              <w:right w:val="single" w:sz="4" w:space="0" w:color="auto"/>
            </w:tcBorders>
            <w:shd w:val="clear" w:color="auto" w:fill="D9D9D9"/>
            <w:noWrap/>
            <w:vAlign w:val="center"/>
          </w:tcPr>
          <w:p w:rsidR="00837FDC" w:rsidRPr="00837FDC" w:rsidRDefault="00837FDC" w:rsidP="00837FDC">
            <w:pPr>
              <w:jc w:val="right"/>
              <w:rPr>
                <w:b/>
                <w:bCs/>
                <w:sz w:val="24"/>
                <w:szCs w:val="24"/>
              </w:rPr>
            </w:pPr>
            <w:r w:rsidRPr="00837FDC">
              <w:rPr>
                <w:b/>
                <w:bCs/>
                <w:sz w:val="24"/>
                <w:szCs w:val="24"/>
              </w:rPr>
              <w:t>19.882,4</w:t>
            </w:r>
          </w:p>
        </w:tc>
        <w:tc>
          <w:tcPr>
            <w:tcW w:w="566" w:type="pct"/>
            <w:tcBorders>
              <w:top w:val="nil"/>
              <w:left w:val="nil"/>
              <w:bottom w:val="single" w:sz="4" w:space="0" w:color="auto"/>
              <w:right w:val="single" w:sz="4" w:space="0" w:color="auto"/>
            </w:tcBorders>
            <w:shd w:val="clear" w:color="auto" w:fill="D9D9D9"/>
            <w:noWrap/>
            <w:vAlign w:val="center"/>
          </w:tcPr>
          <w:p w:rsidR="00837FDC" w:rsidRPr="00837FDC" w:rsidRDefault="00837FDC" w:rsidP="00837FDC">
            <w:pPr>
              <w:jc w:val="right"/>
              <w:rPr>
                <w:b/>
                <w:bCs/>
                <w:sz w:val="24"/>
                <w:szCs w:val="24"/>
              </w:rPr>
            </w:pPr>
            <w:r w:rsidRPr="00837FDC">
              <w:rPr>
                <w:sz w:val="24"/>
                <w:szCs w:val="24"/>
              </w:rPr>
              <w:t>100,0</w:t>
            </w:r>
          </w:p>
        </w:tc>
        <w:tc>
          <w:tcPr>
            <w:tcW w:w="835" w:type="pct"/>
            <w:tcBorders>
              <w:top w:val="nil"/>
              <w:left w:val="nil"/>
              <w:bottom w:val="single" w:sz="4" w:space="0" w:color="auto"/>
              <w:right w:val="single" w:sz="4" w:space="0" w:color="auto"/>
            </w:tcBorders>
            <w:shd w:val="clear" w:color="auto" w:fill="D9D9D9"/>
            <w:noWrap/>
            <w:vAlign w:val="center"/>
          </w:tcPr>
          <w:p w:rsidR="00837FDC" w:rsidRPr="00837FDC" w:rsidRDefault="00837FDC" w:rsidP="00837FDC">
            <w:pPr>
              <w:jc w:val="right"/>
              <w:rPr>
                <w:b/>
                <w:bCs/>
                <w:sz w:val="24"/>
                <w:szCs w:val="24"/>
              </w:rPr>
            </w:pPr>
            <w:r w:rsidRPr="00837FDC">
              <w:rPr>
                <w:b/>
                <w:bCs/>
                <w:sz w:val="24"/>
                <w:szCs w:val="24"/>
              </w:rPr>
              <w:t>26.644,6</w:t>
            </w:r>
          </w:p>
        </w:tc>
        <w:tc>
          <w:tcPr>
            <w:tcW w:w="566" w:type="pct"/>
            <w:tcBorders>
              <w:top w:val="nil"/>
              <w:left w:val="nil"/>
              <w:bottom w:val="single" w:sz="4" w:space="0" w:color="auto"/>
              <w:right w:val="single" w:sz="4" w:space="0" w:color="auto"/>
            </w:tcBorders>
            <w:shd w:val="clear" w:color="auto" w:fill="D9D9D9"/>
            <w:noWrap/>
            <w:vAlign w:val="center"/>
          </w:tcPr>
          <w:p w:rsidR="00837FDC" w:rsidRPr="00837FDC" w:rsidRDefault="00837FDC" w:rsidP="00837FDC">
            <w:pPr>
              <w:jc w:val="right"/>
              <w:rPr>
                <w:b/>
                <w:bCs/>
                <w:sz w:val="24"/>
                <w:szCs w:val="24"/>
              </w:rPr>
            </w:pPr>
            <w:r w:rsidRPr="00837FDC">
              <w:rPr>
                <w:sz w:val="24"/>
                <w:szCs w:val="24"/>
              </w:rPr>
              <w:t>100,0</w:t>
            </w:r>
          </w:p>
        </w:tc>
        <w:tc>
          <w:tcPr>
            <w:tcW w:w="792" w:type="pct"/>
            <w:tcBorders>
              <w:top w:val="nil"/>
              <w:left w:val="nil"/>
              <w:bottom w:val="single" w:sz="4" w:space="0" w:color="auto"/>
              <w:right w:val="single" w:sz="4" w:space="0" w:color="auto"/>
            </w:tcBorders>
            <w:shd w:val="clear" w:color="auto" w:fill="D9D9D9"/>
            <w:noWrap/>
            <w:vAlign w:val="center"/>
          </w:tcPr>
          <w:p w:rsidR="00837FDC" w:rsidRPr="00837FDC" w:rsidRDefault="00837FDC" w:rsidP="00837FDC">
            <w:pPr>
              <w:jc w:val="right"/>
              <w:rPr>
                <w:b/>
                <w:bCs/>
                <w:sz w:val="24"/>
                <w:szCs w:val="24"/>
              </w:rPr>
            </w:pPr>
            <w:r w:rsidRPr="00837FDC">
              <w:rPr>
                <w:sz w:val="24"/>
                <w:szCs w:val="24"/>
              </w:rPr>
              <w:t>6.762,2</w:t>
            </w:r>
          </w:p>
        </w:tc>
      </w:tr>
    </w:tbl>
    <w:p w:rsidR="00CB2F64" w:rsidRPr="00837FDC" w:rsidRDefault="00CF14E6" w:rsidP="0080389C">
      <w:pPr>
        <w:spacing w:before="120"/>
        <w:ind w:firstLine="720"/>
        <w:rPr>
          <w:sz w:val="24"/>
          <w:szCs w:val="24"/>
          <w:lang w:val="sr-Latn-CS"/>
        </w:rPr>
      </w:pPr>
      <w:r w:rsidRPr="00837FDC">
        <w:rPr>
          <w:sz w:val="24"/>
          <w:szCs w:val="24"/>
          <w:lang w:val="sr-Latn-CS"/>
        </w:rPr>
        <w:t xml:space="preserve">U predhodnom uređajnom periodu došlo je do povećanja ukupne drvne zapremine gazdinske jedinice za </w:t>
      </w:r>
      <w:r w:rsidR="00837FDC" w:rsidRPr="00837FDC">
        <w:rPr>
          <w:sz w:val="24"/>
          <w:szCs w:val="24"/>
          <w:lang w:val="sr-Latn-CS"/>
        </w:rPr>
        <w:t>6</w:t>
      </w:r>
      <w:r w:rsidR="00A40F20" w:rsidRPr="00837FDC">
        <w:rPr>
          <w:sz w:val="24"/>
          <w:szCs w:val="24"/>
          <w:lang w:val="sr-Latn-CS"/>
        </w:rPr>
        <w:t>.</w:t>
      </w:r>
      <w:r w:rsidR="00837FDC" w:rsidRPr="00837FDC">
        <w:rPr>
          <w:sz w:val="24"/>
          <w:szCs w:val="24"/>
          <w:lang w:val="sr-Latn-CS"/>
        </w:rPr>
        <w:t>762</w:t>
      </w:r>
      <w:r w:rsidR="00A40F20" w:rsidRPr="00837FDC">
        <w:rPr>
          <w:sz w:val="24"/>
          <w:szCs w:val="24"/>
          <w:lang w:val="sr-Latn-CS"/>
        </w:rPr>
        <w:t>,</w:t>
      </w:r>
      <w:r w:rsidR="00837FDC" w:rsidRPr="00837FDC">
        <w:rPr>
          <w:sz w:val="24"/>
          <w:szCs w:val="24"/>
          <w:lang w:val="sr-Latn-CS"/>
        </w:rPr>
        <w:t>2</w:t>
      </w:r>
      <w:r w:rsidR="0080389C" w:rsidRPr="00837FDC">
        <w:rPr>
          <w:sz w:val="24"/>
          <w:szCs w:val="24"/>
          <w:lang w:val="sr-Latn-CS"/>
        </w:rPr>
        <w:t xml:space="preserve">  m³, jer su seče bile manje od zapreminskog prirasta. </w:t>
      </w:r>
    </w:p>
    <w:p w:rsidR="00CB2F64" w:rsidRPr="00632C5C" w:rsidRDefault="00CB2F64" w:rsidP="0080389C">
      <w:pPr>
        <w:pStyle w:val="Heading3"/>
        <w:spacing w:after="360"/>
      </w:pPr>
      <w:bookmarkStart w:id="144" w:name="_Toc414734133"/>
      <w:bookmarkStart w:id="145" w:name="_Toc127044057"/>
      <w:r w:rsidRPr="00632C5C">
        <w:t>Odnos očekivane i ostvarene zapremine</w:t>
      </w:r>
      <w:bookmarkEnd w:id="144"/>
      <w:bookmarkEnd w:id="145"/>
      <w:r w:rsidRPr="00632C5C">
        <w:t xml:space="preserve"> </w:t>
      </w:r>
    </w:p>
    <w:p w:rsidR="00CB2F64" w:rsidRPr="00632C5C" w:rsidRDefault="00CB2F64" w:rsidP="00632C5C">
      <w:pPr>
        <w:pStyle w:val="Hang127"/>
        <w:rPr>
          <w:sz w:val="24"/>
          <w:szCs w:val="24"/>
          <w:lang w:val="sr-Latn-CS"/>
        </w:rPr>
      </w:pPr>
      <w:proofErr w:type="gramStart"/>
      <w:r w:rsidRPr="00632C5C">
        <w:rPr>
          <w:sz w:val="24"/>
          <w:szCs w:val="24"/>
        </w:rPr>
        <w:t>U</w:t>
      </w:r>
      <w:r w:rsidRPr="00632C5C">
        <w:rPr>
          <w:sz w:val="24"/>
          <w:szCs w:val="24"/>
          <w:lang w:val="sr-Latn-CS"/>
        </w:rPr>
        <w:t xml:space="preserve"> </w:t>
      </w:r>
      <w:r w:rsidRPr="00632C5C">
        <w:rPr>
          <w:sz w:val="24"/>
          <w:szCs w:val="24"/>
        </w:rPr>
        <w:t>narednoj</w:t>
      </w:r>
      <w:r w:rsidRPr="00632C5C">
        <w:rPr>
          <w:sz w:val="24"/>
          <w:szCs w:val="24"/>
          <w:lang w:val="sr-Latn-CS"/>
        </w:rPr>
        <w:t xml:space="preserve"> </w:t>
      </w:r>
      <w:r w:rsidRPr="00632C5C">
        <w:rPr>
          <w:sz w:val="24"/>
          <w:szCs w:val="24"/>
        </w:rPr>
        <w:t>tabeli</w:t>
      </w:r>
      <w:r w:rsidRPr="00632C5C">
        <w:rPr>
          <w:sz w:val="24"/>
          <w:szCs w:val="24"/>
          <w:lang w:val="sr-Latn-CS"/>
        </w:rPr>
        <w:t xml:space="preserve"> </w:t>
      </w:r>
      <w:r w:rsidRPr="00632C5C">
        <w:rPr>
          <w:sz w:val="24"/>
          <w:szCs w:val="24"/>
        </w:rPr>
        <w:t>se</w:t>
      </w:r>
      <w:r w:rsidRPr="00632C5C">
        <w:rPr>
          <w:sz w:val="24"/>
          <w:szCs w:val="24"/>
          <w:lang w:val="sr-Latn-CS"/>
        </w:rPr>
        <w:t xml:space="preserve"> </w:t>
      </w:r>
      <w:r w:rsidRPr="00632C5C">
        <w:rPr>
          <w:sz w:val="24"/>
          <w:szCs w:val="24"/>
        </w:rPr>
        <w:t>daje</w:t>
      </w:r>
      <w:r w:rsidRPr="00632C5C">
        <w:rPr>
          <w:sz w:val="24"/>
          <w:szCs w:val="24"/>
          <w:lang w:val="sr-Latn-CS"/>
        </w:rPr>
        <w:t xml:space="preserve"> </w:t>
      </w:r>
      <w:r w:rsidRPr="00632C5C">
        <w:rPr>
          <w:sz w:val="24"/>
          <w:szCs w:val="24"/>
        </w:rPr>
        <w:t>odnos</w:t>
      </w:r>
      <w:r w:rsidRPr="00632C5C">
        <w:rPr>
          <w:sz w:val="24"/>
          <w:szCs w:val="24"/>
          <w:lang w:val="sr-Latn-CS"/>
        </w:rPr>
        <w:t xml:space="preserve"> </w:t>
      </w:r>
      <w:r w:rsidRPr="00632C5C">
        <w:rPr>
          <w:sz w:val="24"/>
          <w:szCs w:val="24"/>
        </w:rPr>
        <w:t>o</w:t>
      </w:r>
      <w:r w:rsidRPr="00632C5C">
        <w:rPr>
          <w:sz w:val="24"/>
          <w:szCs w:val="24"/>
          <w:lang w:val="sr-Latn-CS"/>
        </w:rPr>
        <w:t>č</w:t>
      </w:r>
      <w:r w:rsidRPr="00632C5C">
        <w:rPr>
          <w:sz w:val="24"/>
          <w:szCs w:val="24"/>
        </w:rPr>
        <w:t>ekivane</w:t>
      </w:r>
      <w:r w:rsidRPr="00632C5C">
        <w:rPr>
          <w:sz w:val="24"/>
          <w:szCs w:val="24"/>
          <w:lang w:val="sr-Latn-CS"/>
        </w:rPr>
        <w:t xml:space="preserve"> </w:t>
      </w:r>
      <w:r w:rsidRPr="00632C5C">
        <w:rPr>
          <w:sz w:val="24"/>
          <w:szCs w:val="24"/>
        </w:rPr>
        <w:t>i</w:t>
      </w:r>
      <w:r w:rsidRPr="00632C5C">
        <w:rPr>
          <w:sz w:val="24"/>
          <w:szCs w:val="24"/>
          <w:lang w:val="sr-Latn-CS"/>
        </w:rPr>
        <w:t xml:space="preserve"> </w:t>
      </w:r>
      <w:r w:rsidRPr="00632C5C">
        <w:rPr>
          <w:sz w:val="24"/>
          <w:szCs w:val="24"/>
        </w:rPr>
        <w:t>ostvarene</w:t>
      </w:r>
      <w:r w:rsidRPr="00632C5C">
        <w:rPr>
          <w:sz w:val="24"/>
          <w:szCs w:val="24"/>
          <w:lang w:val="sr-Latn-CS"/>
        </w:rPr>
        <w:t xml:space="preserve"> </w:t>
      </w:r>
      <w:r w:rsidRPr="00632C5C">
        <w:rPr>
          <w:sz w:val="24"/>
          <w:szCs w:val="24"/>
        </w:rPr>
        <w:t>zapremine</w:t>
      </w:r>
      <w:r w:rsidRPr="00632C5C">
        <w:rPr>
          <w:sz w:val="24"/>
          <w:szCs w:val="24"/>
          <w:lang w:val="sr-Latn-CS"/>
        </w:rPr>
        <w:t xml:space="preserve"> </w:t>
      </w:r>
      <w:r w:rsidRPr="00632C5C">
        <w:rPr>
          <w:sz w:val="24"/>
          <w:szCs w:val="24"/>
        </w:rPr>
        <w:t>po</w:t>
      </w:r>
      <w:r w:rsidRPr="00632C5C">
        <w:rPr>
          <w:sz w:val="24"/>
          <w:szCs w:val="24"/>
          <w:lang w:val="sr-Latn-CS"/>
        </w:rPr>
        <w:t xml:space="preserve"> </w:t>
      </w:r>
      <w:r w:rsidRPr="00632C5C">
        <w:rPr>
          <w:sz w:val="24"/>
          <w:szCs w:val="24"/>
        </w:rPr>
        <w:t>vrstama</w:t>
      </w:r>
      <w:r w:rsidRPr="00632C5C">
        <w:rPr>
          <w:sz w:val="24"/>
          <w:szCs w:val="24"/>
          <w:lang w:val="sr-Latn-CS"/>
        </w:rPr>
        <w:t xml:space="preserve"> </w:t>
      </w:r>
      <w:r w:rsidRPr="00632C5C">
        <w:rPr>
          <w:sz w:val="24"/>
          <w:szCs w:val="24"/>
        </w:rPr>
        <w:t>drve</w:t>
      </w:r>
      <w:r w:rsidRPr="00632C5C">
        <w:rPr>
          <w:sz w:val="24"/>
          <w:szCs w:val="24"/>
          <w:lang w:val="sr-Latn-CS"/>
        </w:rPr>
        <w:t>ć</w:t>
      </w:r>
      <w:r w:rsidRPr="00632C5C">
        <w:rPr>
          <w:sz w:val="24"/>
          <w:szCs w:val="24"/>
        </w:rPr>
        <w:t>a</w:t>
      </w:r>
      <w:r w:rsidRPr="00632C5C">
        <w:rPr>
          <w:sz w:val="24"/>
          <w:szCs w:val="24"/>
          <w:lang w:val="sr-Latn-CS"/>
        </w:rPr>
        <w:t>.</w:t>
      </w:r>
      <w:proofErr w:type="gramEnd"/>
      <w:r w:rsidRPr="00632C5C">
        <w:rPr>
          <w:sz w:val="24"/>
          <w:szCs w:val="24"/>
          <w:lang w:val="sr-Latn-CS"/>
        </w:rPr>
        <w:t xml:space="preserve"> </w:t>
      </w:r>
      <w:r w:rsidRPr="00632C5C">
        <w:rPr>
          <w:sz w:val="24"/>
          <w:szCs w:val="24"/>
          <w:lang w:val="de-DE"/>
        </w:rPr>
        <w:t>O</w:t>
      </w:r>
      <w:r w:rsidRPr="00632C5C">
        <w:rPr>
          <w:sz w:val="24"/>
          <w:szCs w:val="24"/>
          <w:lang w:val="sr-Latn-CS"/>
        </w:rPr>
        <w:t>č</w:t>
      </w:r>
      <w:r w:rsidRPr="00632C5C">
        <w:rPr>
          <w:sz w:val="24"/>
          <w:szCs w:val="24"/>
          <w:lang w:val="de-DE"/>
        </w:rPr>
        <w:t>ekivana</w:t>
      </w:r>
      <w:r w:rsidRPr="00632C5C">
        <w:rPr>
          <w:sz w:val="24"/>
          <w:szCs w:val="24"/>
          <w:lang w:val="sr-Latn-CS"/>
        </w:rPr>
        <w:t xml:space="preserve"> </w:t>
      </w:r>
      <w:r w:rsidRPr="00632C5C">
        <w:rPr>
          <w:sz w:val="24"/>
          <w:szCs w:val="24"/>
          <w:lang w:val="de-DE"/>
        </w:rPr>
        <w:t>zapremina</w:t>
      </w:r>
      <w:r w:rsidRPr="00632C5C">
        <w:rPr>
          <w:sz w:val="24"/>
          <w:szCs w:val="24"/>
          <w:lang w:val="sr-Latn-CS"/>
        </w:rPr>
        <w:t xml:space="preserve"> </w:t>
      </w:r>
      <w:r w:rsidRPr="00632C5C">
        <w:rPr>
          <w:sz w:val="24"/>
          <w:szCs w:val="24"/>
          <w:lang w:val="de-DE"/>
        </w:rPr>
        <w:t>po</w:t>
      </w:r>
      <w:r w:rsidRPr="00632C5C">
        <w:rPr>
          <w:sz w:val="24"/>
          <w:szCs w:val="24"/>
          <w:lang w:val="sr-Latn-CS"/>
        </w:rPr>
        <w:t xml:space="preserve"> </w:t>
      </w:r>
      <w:r w:rsidRPr="00632C5C">
        <w:rPr>
          <w:sz w:val="24"/>
          <w:szCs w:val="24"/>
          <w:lang w:val="de-DE"/>
        </w:rPr>
        <w:t>vrstama</w:t>
      </w:r>
      <w:r w:rsidRPr="00632C5C">
        <w:rPr>
          <w:sz w:val="24"/>
          <w:szCs w:val="24"/>
          <w:lang w:val="sr-Latn-CS"/>
        </w:rPr>
        <w:t xml:space="preserve"> </w:t>
      </w:r>
      <w:r w:rsidRPr="00632C5C">
        <w:rPr>
          <w:sz w:val="24"/>
          <w:szCs w:val="24"/>
          <w:lang w:val="de-DE"/>
        </w:rPr>
        <w:t>drve</w:t>
      </w:r>
      <w:r w:rsidRPr="00632C5C">
        <w:rPr>
          <w:sz w:val="24"/>
          <w:szCs w:val="24"/>
          <w:lang w:val="sr-Latn-CS"/>
        </w:rPr>
        <w:t>ć</w:t>
      </w:r>
      <w:r w:rsidRPr="00632C5C">
        <w:rPr>
          <w:sz w:val="24"/>
          <w:szCs w:val="24"/>
          <w:lang w:val="de-DE"/>
        </w:rPr>
        <w:t>a</w:t>
      </w:r>
      <w:r w:rsidRPr="00632C5C">
        <w:rPr>
          <w:sz w:val="24"/>
          <w:szCs w:val="24"/>
          <w:lang w:val="sr-Latn-CS"/>
        </w:rPr>
        <w:t xml:space="preserve"> č</w:t>
      </w:r>
      <w:r w:rsidRPr="00632C5C">
        <w:rPr>
          <w:sz w:val="24"/>
          <w:szCs w:val="24"/>
          <w:lang w:val="de-DE"/>
        </w:rPr>
        <w:t>ije</w:t>
      </w:r>
      <w:r w:rsidRPr="00632C5C">
        <w:rPr>
          <w:sz w:val="24"/>
          <w:szCs w:val="24"/>
          <w:lang w:val="sr-Latn-CS"/>
        </w:rPr>
        <w:t xml:space="preserve"> </w:t>
      </w:r>
      <w:r w:rsidRPr="00632C5C">
        <w:rPr>
          <w:sz w:val="24"/>
          <w:szCs w:val="24"/>
          <w:lang w:val="de-DE"/>
        </w:rPr>
        <w:t>su</w:t>
      </w:r>
      <w:r w:rsidRPr="00632C5C">
        <w:rPr>
          <w:sz w:val="24"/>
          <w:szCs w:val="24"/>
          <w:lang w:val="sr-Latn-CS"/>
        </w:rPr>
        <w:t xml:space="preserve"> </w:t>
      </w:r>
      <w:r w:rsidRPr="00632C5C">
        <w:rPr>
          <w:sz w:val="24"/>
          <w:szCs w:val="24"/>
          <w:lang w:val="de-DE"/>
        </w:rPr>
        <w:t>vrednosti</w:t>
      </w:r>
      <w:r w:rsidRPr="00632C5C">
        <w:rPr>
          <w:sz w:val="24"/>
          <w:szCs w:val="24"/>
          <w:lang w:val="sr-Latn-CS"/>
        </w:rPr>
        <w:t xml:space="preserve"> </w:t>
      </w:r>
      <w:r w:rsidRPr="00632C5C">
        <w:rPr>
          <w:sz w:val="24"/>
          <w:szCs w:val="24"/>
          <w:lang w:val="de-DE"/>
        </w:rPr>
        <w:t>date</w:t>
      </w:r>
      <w:r w:rsidRPr="00632C5C">
        <w:rPr>
          <w:sz w:val="24"/>
          <w:szCs w:val="24"/>
          <w:lang w:val="sr-Latn-CS"/>
        </w:rPr>
        <w:t xml:space="preserve"> </w:t>
      </w:r>
      <w:r w:rsidRPr="00632C5C">
        <w:rPr>
          <w:sz w:val="24"/>
          <w:szCs w:val="24"/>
          <w:lang w:val="de-DE"/>
        </w:rPr>
        <w:t>u</w:t>
      </w:r>
      <w:r w:rsidRPr="00632C5C">
        <w:rPr>
          <w:sz w:val="24"/>
          <w:szCs w:val="24"/>
          <w:lang w:val="sr-Latn-CS"/>
        </w:rPr>
        <w:t xml:space="preserve"> š</w:t>
      </w:r>
      <w:r w:rsidRPr="00632C5C">
        <w:rPr>
          <w:sz w:val="24"/>
          <w:szCs w:val="24"/>
          <w:lang w:val="de-DE"/>
        </w:rPr>
        <w:t>estoj</w:t>
      </w:r>
      <w:r w:rsidRPr="00632C5C">
        <w:rPr>
          <w:sz w:val="24"/>
          <w:szCs w:val="24"/>
          <w:lang w:val="sr-Latn-CS"/>
        </w:rPr>
        <w:t xml:space="preserve"> </w:t>
      </w:r>
      <w:r w:rsidRPr="00632C5C">
        <w:rPr>
          <w:sz w:val="24"/>
          <w:szCs w:val="24"/>
          <w:lang w:val="de-DE"/>
        </w:rPr>
        <w:t>koloni</w:t>
      </w:r>
      <w:r w:rsidRPr="00632C5C">
        <w:rPr>
          <w:sz w:val="24"/>
          <w:szCs w:val="24"/>
          <w:lang w:val="sr-Latn-CS"/>
        </w:rPr>
        <w:t xml:space="preserve"> </w:t>
      </w:r>
      <w:r w:rsidRPr="00632C5C">
        <w:rPr>
          <w:sz w:val="24"/>
          <w:szCs w:val="24"/>
          <w:lang w:val="de-DE"/>
        </w:rPr>
        <w:t>dobijena</w:t>
      </w:r>
      <w:r w:rsidRPr="00632C5C">
        <w:rPr>
          <w:sz w:val="24"/>
          <w:szCs w:val="24"/>
          <w:lang w:val="sr-Latn-CS"/>
        </w:rPr>
        <w:t xml:space="preserve"> </w:t>
      </w:r>
      <w:r w:rsidRPr="00632C5C">
        <w:rPr>
          <w:sz w:val="24"/>
          <w:szCs w:val="24"/>
          <w:lang w:val="de-DE"/>
        </w:rPr>
        <w:t>je</w:t>
      </w:r>
      <w:r w:rsidRPr="00632C5C">
        <w:rPr>
          <w:sz w:val="24"/>
          <w:szCs w:val="24"/>
          <w:lang w:val="sr-Latn-CS"/>
        </w:rPr>
        <w:t xml:space="preserve"> </w:t>
      </w:r>
      <w:r w:rsidRPr="00632C5C">
        <w:rPr>
          <w:sz w:val="24"/>
          <w:szCs w:val="24"/>
          <w:lang w:val="de-DE"/>
        </w:rPr>
        <w:t>tako</w:t>
      </w:r>
      <w:r w:rsidRPr="00632C5C">
        <w:rPr>
          <w:sz w:val="24"/>
          <w:szCs w:val="24"/>
          <w:lang w:val="sr-Latn-CS"/>
        </w:rPr>
        <w:t xml:space="preserve"> š</w:t>
      </w:r>
      <w:r w:rsidRPr="00632C5C">
        <w:rPr>
          <w:sz w:val="24"/>
          <w:szCs w:val="24"/>
          <w:lang w:val="de-DE"/>
        </w:rPr>
        <w:t>to</w:t>
      </w:r>
      <w:r w:rsidRPr="00632C5C">
        <w:rPr>
          <w:sz w:val="24"/>
          <w:szCs w:val="24"/>
          <w:lang w:val="sr-Latn-CS"/>
        </w:rPr>
        <w:t xml:space="preserve"> </w:t>
      </w:r>
      <w:r w:rsidRPr="00632C5C">
        <w:rPr>
          <w:sz w:val="24"/>
          <w:szCs w:val="24"/>
          <w:lang w:val="de-DE"/>
        </w:rPr>
        <w:t>je</w:t>
      </w:r>
      <w:r w:rsidRPr="00632C5C">
        <w:rPr>
          <w:sz w:val="24"/>
          <w:szCs w:val="24"/>
          <w:lang w:val="sr-Latn-CS"/>
        </w:rPr>
        <w:t xml:space="preserve"> </w:t>
      </w:r>
      <w:r w:rsidRPr="00632C5C">
        <w:rPr>
          <w:sz w:val="24"/>
          <w:szCs w:val="24"/>
          <w:lang w:val="de-DE"/>
        </w:rPr>
        <w:t>na</w:t>
      </w:r>
      <w:r w:rsidRPr="00632C5C">
        <w:rPr>
          <w:sz w:val="24"/>
          <w:szCs w:val="24"/>
          <w:lang w:val="sr-Latn-CS"/>
        </w:rPr>
        <w:t xml:space="preserve"> </w:t>
      </w:r>
      <w:r w:rsidRPr="00632C5C">
        <w:rPr>
          <w:sz w:val="24"/>
          <w:szCs w:val="24"/>
          <w:lang w:val="de-DE"/>
        </w:rPr>
        <w:t>zapre</w:t>
      </w:r>
      <w:r w:rsidR="00576EC2" w:rsidRPr="00632C5C">
        <w:rPr>
          <w:sz w:val="24"/>
          <w:szCs w:val="24"/>
          <w:lang w:val="de-DE"/>
        </w:rPr>
        <w:t>m</w:t>
      </w:r>
      <w:r w:rsidRPr="00632C5C">
        <w:rPr>
          <w:sz w:val="24"/>
          <w:szCs w:val="24"/>
          <w:lang w:val="de-DE"/>
        </w:rPr>
        <w:t>inu</w:t>
      </w:r>
      <w:r w:rsidRPr="00632C5C">
        <w:rPr>
          <w:sz w:val="24"/>
          <w:szCs w:val="24"/>
          <w:lang w:val="sr-Latn-CS"/>
        </w:rPr>
        <w:t xml:space="preserve"> </w:t>
      </w:r>
      <w:r w:rsidRPr="00632C5C">
        <w:rPr>
          <w:sz w:val="24"/>
          <w:szCs w:val="24"/>
          <w:lang w:val="de-DE"/>
        </w:rPr>
        <w:t>iz</w:t>
      </w:r>
      <w:r w:rsidRPr="00632C5C">
        <w:rPr>
          <w:sz w:val="24"/>
          <w:szCs w:val="24"/>
          <w:lang w:val="sr-Latn-CS"/>
        </w:rPr>
        <w:t xml:space="preserve"> 20</w:t>
      </w:r>
      <w:r w:rsidR="00632C5C">
        <w:rPr>
          <w:sz w:val="24"/>
          <w:szCs w:val="24"/>
          <w:lang w:val="sr-Latn-CS"/>
        </w:rPr>
        <w:t>11</w:t>
      </w:r>
      <w:r w:rsidRPr="00632C5C">
        <w:rPr>
          <w:sz w:val="24"/>
          <w:szCs w:val="24"/>
          <w:lang w:val="sr-Latn-CS"/>
        </w:rPr>
        <w:t>-</w:t>
      </w:r>
      <w:r w:rsidRPr="00632C5C">
        <w:rPr>
          <w:sz w:val="24"/>
          <w:szCs w:val="24"/>
          <w:lang w:val="de-DE"/>
        </w:rPr>
        <w:t>e</w:t>
      </w:r>
      <w:r w:rsidRPr="00632C5C">
        <w:rPr>
          <w:sz w:val="24"/>
          <w:szCs w:val="24"/>
          <w:lang w:val="sr-Latn-CS"/>
        </w:rPr>
        <w:t xml:space="preserve"> </w:t>
      </w:r>
      <w:r w:rsidRPr="00632C5C">
        <w:rPr>
          <w:sz w:val="24"/>
          <w:szCs w:val="24"/>
          <w:lang w:val="de-DE"/>
        </w:rPr>
        <w:t>godine</w:t>
      </w:r>
      <w:r w:rsidRPr="00632C5C">
        <w:rPr>
          <w:sz w:val="24"/>
          <w:szCs w:val="24"/>
          <w:lang w:val="sr-Latn-CS"/>
        </w:rPr>
        <w:t xml:space="preserve"> </w:t>
      </w:r>
      <w:r w:rsidRPr="00632C5C">
        <w:rPr>
          <w:sz w:val="24"/>
          <w:szCs w:val="24"/>
          <w:lang w:val="de-DE"/>
        </w:rPr>
        <w:t>dodat</w:t>
      </w:r>
      <w:r w:rsidRPr="00632C5C">
        <w:rPr>
          <w:sz w:val="24"/>
          <w:szCs w:val="24"/>
          <w:lang w:val="sr-Latn-CS"/>
        </w:rPr>
        <w:t xml:space="preserve"> </w:t>
      </w:r>
      <w:r w:rsidRPr="00632C5C">
        <w:rPr>
          <w:sz w:val="24"/>
          <w:szCs w:val="24"/>
          <w:lang w:val="de-DE"/>
        </w:rPr>
        <w:t>petogodi</w:t>
      </w:r>
      <w:r w:rsidRPr="00632C5C">
        <w:rPr>
          <w:sz w:val="24"/>
          <w:szCs w:val="24"/>
          <w:lang w:val="sr-Latn-CS"/>
        </w:rPr>
        <w:t>š</w:t>
      </w:r>
      <w:r w:rsidRPr="00632C5C">
        <w:rPr>
          <w:sz w:val="24"/>
          <w:szCs w:val="24"/>
          <w:lang w:val="de-DE"/>
        </w:rPr>
        <w:t>nji</w:t>
      </w:r>
      <w:r w:rsidRPr="00632C5C">
        <w:rPr>
          <w:sz w:val="24"/>
          <w:szCs w:val="24"/>
          <w:lang w:val="sr-Latn-CS"/>
        </w:rPr>
        <w:t xml:space="preserve"> </w:t>
      </w:r>
      <w:r w:rsidRPr="00632C5C">
        <w:rPr>
          <w:sz w:val="24"/>
          <w:szCs w:val="24"/>
          <w:lang w:val="de-DE"/>
        </w:rPr>
        <w:t>prirast</w:t>
      </w:r>
      <w:r w:rsidRPr="00632C5C">
        <w:rPr>
          <w:sz w:val="24"/>
          <w:szCs w:val="24"/>
          <w:lang w:val="sr-Latn-CS"/>
        </w:rPr>
        <w:t xml:space="preserve"> </w:t>
      </w:r>
      <w:r w:rsidRPr="00632C5C">
        <w:rPr>
          <w:sz w:val="24"/>
          <w:szCs w:val="24"/>
          <w:lang w:val="de-DE"/>
        </w:rPr>
        <w:t>iz</w:t>
      </w:r>
      <w:r w:rsidR="00576EC2" w:rsidRPr="00632C5C">
        <w:rPr>
          <w:sz w:val="24"/>
          <w:szCs w:val="24"/>
          <w:lang w:val="sr-Latn-CS"/>
        </w:rPr>
        <w:t xml:space="preserve"> 20</w:t>
      </w:r>
      <w:r w:rsidR="00632C5C">
        <w:rPr>
          <w:sz w:val="24"/>
          <w:szCs w:val="24"/>
          <w:lang w:val="sr-Latn-CS"/>
        </w:rPr>
        <w:t>11</w:t>
      </w:r>
      <w:r w:rsidRPr="00632C5C">
        <w:rPr>
          <w:sz w:val="24"/>
          <w:szCs w:val="24"/>
          <w:lang w:val="sr-Latn-CS"/>
        </w:rPr>
        <w:t>-</w:t>
      </w:r>
      <w:r w:rsidRPr="00632C5C">
        <w:rPr>
          <w:sz w:val="24"/>
          <w:szCs w:val="24"/>
          <w:lang w:val="de-DE"/>
        </w:rPr>
        <w:t>e</w:t>
      </w:r>
      <w:r w:rsidRPr="00632C5C">
        <w:rPr>
          <w:sz w:val="24"/>
          <w:szCs w:val="24"/>
          <w:lang w:val="sr-Latn-CS"/>
        </w:rPr>
        <w:t xml:space="preserve"> </w:t>
      </w:r>
      <w:r w:rsidRPr="00632C5C">
        <w:rPr>
          <w:sz w:val="24"/>
          <w:szCs w:val="24"/>
          <w:lang w:val="de-DE"/>
        </w:rPr>
        <w:t>godine</w:t>
      </w:r>
      <w:r w:rsidRPr="00632C5C">
        <w:rPr>
          <w:sz w:val="24"/>
          <w:szCs w:val="24"/>
          <w:lang w:val="sr-Latn-CS"/>
        </w:rPr>
        <w:t xml:space="preserve"> </w:t>
      </w:r>
      <w:r w:rsidRPr="00632C5C">
        <w:rPr>
          <w:sz w:val="24"/>
          <w:szCs w:val="24"/>
          <w:lang w:val="de-DE"/>
        </w:rPr>
        <w:t>i</w:t>
      </w:r>
      <w:r w:rsidRPr="00632C5C">
        <w:rPr>
          <w:sz w:val="24"/>
          <w:szCs w:val="24"/>
          <w:lang w:val="sr-Latn-CS"/>
        </w:rPr>
        <w:t xml:space="preserve"> </w:t>
      </w:r>
      <w:r w:rsidRPr="00632C5C">
        <w:rPr>
          <w:sz w:val="24"/>
          <w:szCs w:val="24"/>
          <w:lang w:val="de-DE"/>
        </w:rPr>
        <w:t>petogodi</w:t>
      </w:r>
      <w:r w:rsidRPr="00632C5C">
        <w:rPr>
          <w:sz w:val="24"/>
          <w:szCs w:val="24"/>
          <w:lang w:val="sr-Latn-CS"/>
        </w:rPr>
        <w:t>š</w:t>
      </w:r>
      <w:r w:rsidRPr="00632C5C">
        <w:rPr>
          <w:sz w:val="24"/>
          <w:szCs w:val="24"/>
          <w:lang w:val="de-DE"/>
        </w:rPr>
        <w:t>nji</w:t>
      </w:r>
      <w:r w:rsidRPr="00632C5C">
        <w:rPr>
          <w:sz w:val="24"/>
          <w:szCs w:val="24"/>
          <w:lang w:val="sr-Latn-CS"/>
        </w:rPr>
        <w:t xml:space="preserve"> </w:t>
      </w:r>
      <w:r w:rsidRPr="00632C5C">
        <w:rPr>
          <w:sz w:val="24"/>
          <w:szCs w:val="24"/>
          <w:lang w:val="de-DE"/>
        </w:rPr>
        <w:t>prirast</w:t>
      </w:r>
      <w:r w:rsidRPr="00632C5C">
        <w:rPr>
          <w:sz w:val="24"/>
          <w:szCs w:val="24"/>
          <w:lang w:val="sr-Latn-CS"/>
        </w:rPr>
        <w:t xml:space="preserve"> </w:t>
      </w:r>
      <w:r w:rsidRPr="00632C5C">
        <w:rPr>
          <w:sz w:val="24"/>
          <w:szCs w:val="24"/>
          <w:lang w:val="de-DE"/>
        </w:rPr>
        <w:t>iz</w:t>
      </w:r>
      <w:r w:rsidR="00576EC2" w:rsidRPr="00632C5C">
        <w:rPr>
          <w:sz w:val="24"/>
          <w:szCs w:val="24"/>
          <w:lang w:val="sr-Latn-CS"/>
        </w:rPr>
        <w:t xml:space="preserve"> 20</w:t>
      </w:r>
      <w:r w:rsidR="00632C5C">
        <w:rPr>
          <w:sz w:val="24"/>
          <w:szCs w:val="24"/>
          <w:lang w:val="sr-Latn-CS"/>
        </w:rPr>
        <w:t>21</w:t>
      </w:r>
      <w:r w:rsidRPr="00632C5C">
        <w:rPr>
          <w:sz w:val="24"/>
          <w:szCs w:val="24"/>
          <w:lang w:val="sr-Latn-CS"/>
        </w:rPr>
        <w:t>-</w:t>
      </w:r>
      <w:r w:rsidRPr="00632C5C">
        <w:rPr>
          <w:sz w:val="24"/>
          <w:szCs w:val="24"/>
          <w:lang w:val="de-DE"/>
        </w:rPr>
        <w:t>e</w:t>
      </w:r>
      <w:r w:rsidRPr="00632C5C">
        <w:rPr>
          <w:sz w:val="24"/>
          <w:szCs w:val="24"/>
          <w:lang w:val="sr-Latn-CS"/>
        </w:rPr>
        <w:t xml:space="preserve"> </w:t>
      </w:r>
      <w:r w:rsidRPr="00632C5C">
        <w:rPr>
          <w:sz w:val="24"/>
          <w:szCs w:val="24"/>
          <w:lang w:val="de-DE"/>
        </w:rPr>
        <w:t>godine</w:t>
      </w:r>
      <w:r w:rsidRPr="00632C5C">
        <w:rPr>
          <w:sz w:val="24"/>
          <w:szCs w:val="24"/>
          <w:lang w:val="sr-Latn-CS"/>
        </w:rPr>
        <w:t>.</w:t>
      </w:r>
      <w:r w:rsidR="006018AE" w:rsidRPr="00632C5C">
        <w:rPr>
          <w:sz w:val="24"/>
          <w:szCs w:val="24"/>
          <w:lang w:val="sr-Latn-CS"/>
        </w:rPr>
        <w:t xml:space="preserve"> </w:t>
      </w:r>
      <w:r w:rsidRPr="00632C5C">
        <w:rPr>
          <w:sz w:val="24"/>
          <w:szCs w:val="24"/>
          <w:lang w:val="de-DE"/>
        </w:rPr>
        <w:t>Ostvarena</w:t>
      </w:r>
      <w:r w:rsidRPr="00632C5C">
        <w:rPr>
          <w:sz w:val="24"/>
          <w:szCs w:val="24"/>
          <w:lang w:val="sr-Latn-CS"/>
        </w:rPr>
        <w:t xml:space="preserve"> </w:t>
      </w:r>
      <w:r w:rsidRPr="00632C5C">
        <w:rPr>
          <w:sz w:val="24"/>
          <w:szCs w:val="24"/>
          <w:lang w:val="de-DE"/>
        </w:rPr>
        <w:t>zapremina</w:t>
      </w:r>
      <w:r w:rsidRPr="00632C5C">
        <w:rPr>
          <w:sz w:val="24"/>
          <w:szCs w:val="24"/>
          <w:lang w:val="sr-Latn-CS"/>
        </w:rPr>
        <w:t xml:space="preserve"> </w:t>
      </w:r>
      <w:r w:rsidRPr="00632C5C">
        <w:rPr>
          <w:sz w:val="24"/>
          <w:szCs w:val="24"/>
          <w:lang w:val="de-DE"/>
        </w:rPr>
        <w:t>predstavljena</w:t>
      </w:r>
      <w:r w:rsidRPr="00632C5C">
        <w:rPr>
          <w:sz w:val="24"/>
          <w:szCs w:val="24"/>
          <w:lang w:val="sr-Latn-CS"/>
        </w:rPr>
        <w:t xml:space="preserve"> </w:t>
      </w:r>
      <w:r w:rsidRPr="00632C5C">
        <w:rPr>
          <w:sz w:val="24"/>
          <w:szCs w:val="24"/>
          <w:lang w:val="de-DE"/>
        </w:rPr>
        <w:t>je</w:t>
      </w:r>
      <w:r w:rsidRPr="00632C5C">
        <w:rPr>
          <w:sz w:val="24"/>
          <w:szCs w:val="24"/>
          <w:lang w:val="sr-Latn-CS"/>
        </w:rPr>
        <w:t xml:space="preserve"> </w:t>
      </w:r>
      <w:r w:rsidRPr="00632C5C">
        <w:rPr>
          <w:sz w:val="24"/>
          <w:szCs w:val="24"/>
          <w:lang w:val="de-DE"/>
        </w:rPr>
        <w:t>vrednostima</w:t>
      </w:r>
      <w:r w:rsidRPr="00632C5C">
        <w:rPr>
          <w:sz w:val="24"/>
          <w:szCs w:val="24"/>
          <w:lang w:val="sr-Latn-CS"/>
        </w:rPr>
        <w:t xml:space="preserve"> </w:t>
      </w:r>
      <w:r w:rsidRPr="00632C5C">
        <w:rPr>
          <w:sz w:val="24"/>
          <w:szCs w:val="24"/>
          <w:lang w:val="de-DE"/>
        </w:rPr>
        <w:t>u</w:t>
      </w:r>
      <w:r w:rsidRPr="00632C5C">
        <w:rPr>
          <w:sz w:val="24"/>
          <w:szCs w:val="24"/>
          <w:lang w:val="sr-Latn-CS"/>
        </w:rPr>
        <w:t xml:space="preserve"> </w:t>
      </w:r>
      <w:r w:rsidRPr="00632C5C">
        <w:rPr>
          <w:sz w:val="24"/>
          <w:szCs w:val="24"/>
          <w:lang w:val="de-DE"/>
        </w:rPr>
        <w:t>koloni</w:t>
      </w:r>
      <w:r w:rsidRPr="00632C5C">
        <w:rPr>
          <w:sz w:val="24"/>
          <w:szCs w:val="24"/>
          <w:lang w:val="sr-Latn-CS"/>
        </w:rPr>
        <w:t xml:space="preserve"> </w:t>
      </w:r>
      <w:r w:rsidRPr="00632C5C">
        <w:rPr>
          <w:sz w:val="24"/>
          <w:szCs w:val="24"/>
          <w:lang w:val="de-DE"/>
        </w:rPr>
        <w:t>sedam</w:t>
      </w:r>
      <w:r w:rsidRPr="00632C5C">
        <w:rPr>
          <w:sz w:val="24"/>
          <w:szCs w:val="24"/>
          <w:lang w:val="sr-Latn-CS"/>
        </w:rPr>
        <w:t xml:space="preserve"> </w:t>
      </w:r>
      <w:r w:rsidRPr="00632C5C">
        <w:rPr>
          <w:sz w:val="24"/>
          <w:szCs w:val="24"/>
          <w:lang w:val="de-DE"/>
        </w:rPr>
        <w:t>i</w:t>
      </w:r>
      <w:r w:rsidRPr="00632C5C">
        <w:rPr>
          <w:sz w:val="24"/>
          <w:szCs w:val="24"/>
          <w:lang w:val="sr-Latn-CS"/>
        </w:rPr>
        <w:t xml:space="preserve"> </w:t>
      </w:r>
      <w:r w:rsidRPr="00632C5C">
        <w:rPr>
          <w:sz w:val="24"/>
          <w:szCs w:val="24"/>
          <w:lang w:val="de-DE"/>
        </w:rPr>
        <w:t>to</w:t>
      </w:r>
      <w:r w:rsidRPr="00632C5C">
        <w:rPr>
          <w:sz w:val="24"/>
          <w:szCs w:val="24"/>
          <w:lang w:val="sr-Latn-CS"/>
        </w:rPr>
        <w:t xml:space="preserve"> </w:t>
      </w:r>
      <w:r w:rsidRPr="00632C5C">
        <w:rPr>
          <w:sz w:val="24"/>
          <w:szCs w:val="24"/>
          <w:lang w:val="de-DE"/>
        </w:rPr>
        <w:t>je</w:t>
      </w:r>
      <w:r w:rsidRPr="00632C5C">
        <w:rPr>
          <w:sz w:val="24"/>
          <w:szCs w:val="24"/>
          <w:lang w:val="sr-Latn-CS"/>
        </w:rPr>
        <w:t xml:space="preserve"> </w:t>
      </w:r>
      <w:r w:rsidRPr="00632C5C">
        <w:rPr>
          <w:sz w:val="24"/>
          <w:szCs w:val="24"/>
          <w:lang w:val="de-DE"/>
        </w:rPr>
        <w:t>premerom</w:t>
      </w:r>
      <w:r w:rsidRPr="00632C5C">
        <w:rPr>
          <w:sz w:val="24"/>
          <w:szCs w:val="24"/>
          <w:lang w:val="sr-Latn-CS"/>
        </w:rPr>
        <w:t xml:space="preserve"> </w:t>
      </w:r>
      <w:r w:rsidRPr="00632C5C">
        <w:rPr>
          <w:sz w:val="24"/>
          <w:szCs w:val="24"/>
          <w:lang w:val="de-DE"/>
        </w:rPr>
        <w:t>utvr</w:t>
      </w:r>
      <w:r w:rsidRPr="00632C5C">
        <w:rPr>
          <w:sz w:val="24"/>
          <w:szCs w:val="24"/>
          <w:lang w:val="sr-Latn-CS"/>
        </w:rPr>
        <w:t>đ</w:t>
      </w:r>
      <w:r w:rsidRPr="00632C5C">
        <w:rPr>
          <w:sz w:val="24"/>
          <w:szCs w:val="24"/>
          <w:lang w:val="de-DE"/>
        </w:rPr>
        <w:t>ena</w:t>
      </w:r>
      <w:r w:rsidRPr="00632C5C">
        <w:rPr>
          <w:sz w:val="24"/>
          <w:szCs w:val="24"/>
          <w:lang w:val="sr-Latn-CS"/>
        </w:rPr>
        <w:t xml:space="preserve"> </w:t>
      </w:r>
      <w:r w:rsidRPr="00632C5C">
        <w:rPr>
          <w:sz w:val="24"/>
          <w:szCs w:val="24"/>
          <w:lang w:val="de-DE"/>
        </w:rPr>
        <w:t>zapremina</w:t>
      </w:r>
      <w:r w:rsidRPr="00632C5C">
        <w:rPr>
          <w:sz w:val="24"/>
          <w:szCs w:val="24"/>
          <w:lang w:val="sr-Latn-CS"/>
        </w:rPr>
        <w:t xml:space="preserve"> </w:t>
      </w:r>
      <w:r w:rsidRPr="00632C5C">
        <w:rPr>
          <w:sz w:val="24"/>
          <w:szCs w:val="24"/>
          <w:lang w:val="de-DE"/>
        </w:rPr>
        <w:t>u</w:t>
      </w:r>
      <w:r w:rsidRPr="00632C5C">
        <w:rPr>
          <w:sz w:val="24"/>
          <w:szCs w:val="24"/>
          <w:lang w:val="sr-Latn-CS"/>
        </w:rPr>
        <w:t xml:space="preserve"> 20</w:t>
      </w:r>
      <w:r w:rsidR="00632C5C">
        <w:rPr>
          <w:sz w:val="24"/>
          <w:szCs w:val="24"/>
          <w:lang w:val="sr-Latn-CS"/>
        </w:rPr>
        <w:t>21</w:t>
      </w:r>
      <w:r w:rsidRPr="00632C5C">
        <w:rPr>
          <w:sz w:val="24"/>
          <w:szCs w:val="24"/>
          <w:lang w:val="sr-Latn-CS"/>
        </w:rPr>
        <w:t>-</w:t>
      </w:r>
      <w:r w:rsidRPr="00632C5C">
        <w:rPr>
          <w:sz w:val="24"/>
          <w:szCs w:val="24"/>
          <w:lang w:val="de-DE"/>
        </w:rPr>
        <w:t>oj</w:t>
      </w:r>
      <w:r w:rsidRPr="00632C5C">
        <w:rPr>
          <w:sz w:val="24"/>
          <w:szCs w:val="24"/>
          <w:lang w:val="sr-Latn-CS"/>
        </w:rPr>
        <w:t xml:space="preserve"> </w:t>
      </w:r>
      <w:r w:rsidRPr="00632C5C">
        <w:rPr>
          <w:sz w:val="24"/>
          <w:szCs w:val="24"/>
          <w:lang w:val="de-DE"/>
        </w:rPr>
        <w:t>godini</w:t>
      </w:r>
      <w:r w:rsidRPr="00632C5C">
        <w:rPr>
          <w:sz w:val="24"/>
          <w:szCs w:val="24"/>
          <w:lang w:val="sr-Latn-CS"/>
        </w:rPr>
        <w:t>.</w:t>
      </w:r>
    </w:p>
    <w:p w:rsidR="00576EC2" w:rsidRPr="00632C5C" w:rsidRDefault="00576EC2" w:rsidP="00576EC2">
      <w:pPr>
        <w:rPr>
          <w:sz w:val="24"/>
          <w:szCs w:val="24"/>
        </w:rPr>
      </w:pPr>
      <w:r w:rsidRPr="00632C5C">
        <w:rPr>
          <w:rFonts w:ascii="Cambria" w:hAnsi="Cambria"/>
          <w:i/>
          <w:iCs/>
          <w:sz w:val="18"/>
          <w:szCs w:val="18"/>
        </w:rPr>
        <w:t>Tabela br. 23</w:t>
      </w:r>
    </w:p>
    <w:tbl>
      <w:tblPr>
        <w:tblW w:w="5000" w:type="pct"/>
        <w:tblLook w:val="04A0"/>
      </w:tblPr>
      <w:tblGrid>
        <w:gridCol w:w="2329"/>
        <w:gridCol w:w="1452"/>
        <w:gridCol w:w="1703"/>
        <w:gridCol w:w="1703"/>
        <w:gridCol w:w="1495"/>
        <w:gridCol w:w="2007"/>
        <w:gridCol w:w="1452"/>
        <w:gridCol w:w="1400"/>
      </w:tblGrid>
      <w:tr w:rsidR="00632C5C" w:rsidRPr="00632C5C" w:rsidTr="00632C5C">
        <w:trPr>
          <w:trHeight w:val="624"/>
          <w:tblHeader/>
        </w:trPr>
        <w:tc>
          <w:tcPr>
            <w:tcW w:w="86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76EC2" w:rsidRPr="00632C5C" w:rsidRDefault="00576EC2" w:rsidP="00576EC2">
            <w:pPr>
              <w:jc w:val="center"/>
              <w:rPr>
                <w:b/>
                <w:bCs/>
                <w:sz w:val="24"/>
                <w:szCs w:val="24"/>
              </w:rPr>
            </w:pPr>
            <w:r w:rsidRPr="00632C5C">
              <w:rPr>
                <w:b/>
                <w:bCs/>
                <w:sz w:val="24"/>
                <w:szCs w:val="24"/>
              </w:rPr>
              <w:t>Vrsta drveća</w:t>
            </w:r>
          </w:p>
        </w:tc>
        <w:tc>
          <w:tcPr>
            <w:tcW w:w="536"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576EC2" w:rsidRPr="00632C5C" w:rsidRDefault="00576EC2" w:rsidP="00576EC2">
            <w:pPr>
              <w:jc w:val="center"/>
              <w:rPr>
                <w:b/>
                <w:bCs/>
                <w:sz w:val="24"/>
                <w:szCs w:val="24"/>
              </w:rPr>
            </w:pPr>
            <w:r w:rsidRPr="00632C5C">
              <w:rPr>
                <w:b/>
                <w:bCs/>
                <w:sz w:val="24"/>
                <w:szCs w:val="24"/>
              </w:rPr>
              <w:t>V-20</w:t>
            </w:r>
            <w:r w:rsidR="00632C5C">
              <w:rPr>
                <w:b/>
                <w:bCs/>
                <w:sz w:val="24"/>
                <w:szCs w:val="24"/>
              </w:rPr>
              <w:t>11</w:t>
            </w:r>
          </w:p>
        </w:tc>
        <w:tc>
          <w:tcPr>
            <w:tcW w:w="629"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576EC2" w:rsidRPr="00632C5C" w:rsidRDefault="00576EC2" w:rsidP="00576EC2">
            <w:pPr>
              <w:jc w:val="center"/>
              <w:rPr>
                <w:b/>
                <w:bCs/>
                <w:sz w:val="24"/>
                <w:szCs w:val="24"/>
              </w:rPr>
            </w:pPr>
            <w:r w:rsidRPr="00632C5C">
              <w:rPr>
                <w:b/>
                <w:bCs/>
                <w:sz w:val="24"/>
                <w:szCs w:val="24"/>
              </w:rPr>
              <w:t>Z</w:t>
            </w:r>
            <w:r w:rsidR="00632C5C" w:rsidRPr="00632C5C">
              <w:rPr>
                <w:b/>
                <w:bCs/>
                <w:sz w:val="24"/>
                <w:szCs w:val="24"/>
              </w:rPr>
              <w:t>v</w:t>
            </w:r>
            <w:r w:rsidRPr="00632C5C">
              <w:rPr>
                <w:b/>
                <w:bCs/>
                <w:sz w:val="24"/>
                <w:szCs w:val="24"/>
              </w:rPr>
              <w:t>-20</w:t>
            </w:r>
            <w:r w:rsidR="00632C5C" w:rsidRPr="00632C5C">
              <w:rPr>
                <w:b/>
                <w:bCs/>
                <w:sz w:val="24"/>
                <w:szCs w:val="24"/>
              </w:rPr>
              <w:t>11</w:t>
            </w:r>
            <w:r w:rsidRPr="00632C5C">
              <w:rPr>
                <w:b/>
                <w:bCs/>
                <w:sz w:val="24"/>
                <w:szCs w:val="24"/>
              </w:rPr>
              <w:t>x5</w:t>
            </w:r>
          </w:p>
        </w:tc>
        <w:tc>
          <w:tcPr>
            <w:tcW w:w="629"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576EC2" w:rsidRPr="00632C5C" w:rsidRDefault="00576EC2" w:rsidP="00576EC2">
            <w:pPr>
              <w:jc w:val="center"/>
              <w:rPr>
                <w:b/>
                <w:bCs/>
                <w:sz w:val="24"/>
                <w:szCs w:val="24"/>
              </w:rPr>
            </w:pPr>
            <w:r w:rsidRPr="00632C5C">
              <w:rPr>
                <w:b/>
                <w:bCs/>
                <w:sz w:val="24"/>
                <w:szCs w:val="24"/>
              </w:rPr>
              <w:t>Z</w:t>
            </w:r>
            <w:r w:rsidR="00632C5C" w:rsidRPr="00632C5C">
              <w:rPr>
                <w:b/>
                <w:bCs/>
                <w:sz w:val="24"/>
                <w:szCs w:val="24"/>
              </w:rPr>
              <w:t>v</w:t>
            </w:r>
            <w:r w:rsidRPr="00632C5C">
              <w:rPr>
                <w:b/>
                <w:bCs/>
                <w:sz w:val="24"/>
                <w:szCs w:val="24"/>
              </w:rPr>
              <w:t>-20</w:t>
            </w:r>
            <w:r w:rsidR="00632C5C" w:rsidRPr="00632C5C">
              <w:rPr>
                <w:b/>
                <w:bCs/>
                <w:sz w:val="24"/>
                <w:szCs w:val="24"/>
              </w:rPr>
              <w:t>21</w:t>
            </w:r>
            <w:r w:rsidRPr="00632C5C">
              <w:rPr>
                <w:b/>
                <w:bCs/>
                <w:sz w:val="24"/>
                <w:szCs w:val="24"/>
              </w:rPr>
              <w:t>x5</w:t>
            </w:r>
          </w:p>
        </w:tc>
        <w:tc>
          <w:tcPr>
            <w:tcW w:w="552"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576EC2" w:rsidRPr="00632C5C" w:rsidRDefault="00576EC2" w:rsidP="00576EC2">
            <w:pPr>
              <w:jc w:val="center"/>
              <w:rPr>
                <w:b/>
                <w:bCs/>
                <w:sz w:val="24"/>
                <w:szCs w:val="24"/>
              </w:rPr>
            </w:pPr>
            <w:r w:rsidRPr="00632C5C">
              <w:rPr>
                <w:b/>
                <w:bCs/>
                <w:sz w:val="24"/>
                <w:szCs w:val="24"/>
              </w:rPr>
              <w:t>Posečeno</w:t>
            </w:r>
          </w:p>
        </w:tc>
        <w:tc>
          <w:tcPr>
            <w:tcW w:w="741"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576EC2" w:rsidRPr="00632C5C" w:rsidRDefault="00576EC2" w:rsidP="00576EC2">
            <w:pPr>
              <w:jc w:val="center"/>
              <w:rPr>
                <w:b/>
                <w:bCs/>
                <w:sz w:val="24"/>
                <w:szCs w:val="24"/>
              </w:rPr>
            </w:pPr>
            <w:r w:rsidRPr="00632C5C">
              <w:rPr>
                <w:b/>
                <w:bCs/>
                <w:sz w:val="24"/>
                <w:szCs w:val="24"/>
              </w:rPr>
              <w:t>Očekivana V</w:t>
            </w:r>
          </w:p>
        </w:tc>
        <w:tc>
          <w:tcPr>
            <w:tcW w:w="536"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576EC2" w:rsidRPr="00632C5C" w:rsidRDefault="00576EC2" w:rsidP="00576EC2">
            <w:pPr>
              <w:jc w:val="center"/>
              <w:rPr>
                <w:b/>
                <w:bCs/>
                <w:sz w:val="24"/>
                <w:szCs w:val="24"/>
              </w:rPr>
            </w:pPr>
            <w:r w:rsidRPr="00632C5C">
              <w:rPr>
                <w:b/>
                <w:bCs/>
                <w:sz w:val="24"/>
                <w:szCs w:val="24"/>
              </w:rPr>
              <w:t>V-20</w:t>
            </w:r>
            <w:r w:rsidR="00632C5C" w:rsidRPr="00632C5C">
              <w:rPr>
                <w:b/>
                <w:bCs/>
                <w:sz w:val="24"/>
                <w:szCs w:val="24"/>
              </w:rPr>
              <w:t>21</w:t>
            </w:r>
          </w:p>
        </w:tc>
        <w:tc>
          <w:tcPr>
            <w:tcW w:w="517"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576EC2" w:rsidRPr="00632C5C" w:rsidRDefault="00576EC2" w:rsidP="00576EC2">
            <w:pPr>
              <w:jc w:val="center"/>
              <w:rPr>
                <w:b/>
                <w:bCs/>
                <w:sz w:val="24"/>
                <w:szCs w:val="24"/>
              </w:rPr>
            </w:pPr>
            <w:r w:rsidRPr="00632C5C">
              <w:rPr>
                <w:b/>
                <w:bCs/>
                <w:sz w:val="24"/>
                <w:szCs w:val="24"/>
              </w:rPr>
              <w:t>Razlika</w:t>
            </w:r>
          </w:p>
        </w:tc>
      </w:tr>
      <w:tr w:rsidR="00632C5C" w:rsidRPr="00632C5C" w:rsidTr="00632C5C">
        <w:trPr>
          <w:trHeight w:val="360"/>
          <w:tblHeader/>
        </w:trPr>
        <w:tc>
          <w:tcPr>
            <w:tcW w:w="860"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76EC2" w:rsidRPr="00632C5C" w:rsidRDefault="00576EC2" w:rsidP="00576EC2">
            <w:pPr>
              <w:jc w:val="left"/>
              <w:rPr>
                <w:b/>
                <w:bCs/>
                <w:sz w:val="24"/>
                <w:szCs w:val="24"/>
              </w:rPr>
            </w:pPr>
          </w:p>
        </w:tc>
        <w:tc>
          <w:tcPr>
            <w:tcW w:w="536" w:type="pct"/>
            <w:tcBorders>
              <w:top w:val="nil"/>
              <w:left w:val="nil"/>
              <w:bottom w:val="single" w:sz="4" w:space="0" w:color="auto"/>
              <w:right w:val="single" w:sz="4" w:space="0" w:color="auto"/>
            </w:tcBorders>
            <w:shd w:val="clear" w:color="auto" w:fill="D9D9D9" w:themeFill="background1" w:themeFillShade="D9"/>
            <w:vAlign w:val="center"/>
          </w:tcPr>
          <w:p w:rsidR="00576EC2" w:rsidRPr="00632C5C" w:rsidRDefault="00576EC2" w:rsidP="00576EC2">
            <w:pPr>
              <w:jc w:val="center"/>
              <w:rPr>
                <w:b/>
                <w:bCs/>
                <w:sz w:val="24"/>
                <w:szCs w:val="24"/>
              </w:rPr>
            </w:pPr>
            <w:r w:rsidRPr="00632C5C">
              <w:rPr>
                <w:b/>
                <w:bCs/>
                <w:sz w:val="24"/>
                <w:szCs w:val="24"/>
              </w:rPr>
              <w:t>m</w:t>
            </w:r>
            <w:r w:rsidRPr="00632C5C">
              <w:rPr>
                <w:b/>
                <w:bCs/>
                <w:sz w:val="24"/>
                <w:szCs w:val="24"/>
                <w:vertAlign w:val="superscript"/>
              </w:rPr>
              <w:t>3</w:t>
            </w:r>
          </w:p>
        </w:tc>
        <w:tc>
          <w:tcPr>
            <w:tcW w:w="629" w:type="pct"/>
            <w:tcBorders>
              <w:top w:val="nil"/>
              <w:left w:val="nil"/>
              <w:bottom w:val="single" w:sz="4" w:space="0" w:color="auto"/>
              <w:right w:val="single" w:sz="4" w:space="0" w:color="auto"/>
            </w:tcBorders>
            <w:shd w:val="clear" w:color="auto" w:fill="D9D9D9" w:themeFill="background1" w:themeFillShade="D9"/>
            <w:vAlign w:val="center"/>
          </w:tcPr>
          <w:p w:rsidR="00576EC2" w:rsidRPr="00632C5C" w:rsidRDefault="00576EC2" w:rsidP="00576EC2">
            <w:pPr>
              <w:jc w:val="center"/>
              <w:rPr>
                <w:b/>
                <w:bCs/>
                <w:sz w:val="24"/>
                <w:szCs w:val="24"/>
              </w:rPr>
            </w:pPr>
            <w:r w:rsidRPr="00632C5C">
              <w:rPr>
                <w:b/>
                <w:bCs/>
                <w:sz w:val="24"/>
                <w:szCs w:val="24"/>
              </w:rPr>
              <w:t>m</w:t>
            </w:r>
            <w:r w:rsidRPr="00632C5C">
              <w:rPr>
                <w:b/>
                <w:bCs/>
                <w:sz w:val="24"/>
                <w:szCs w:val="24"/>
                <w:vertAlign w:val="superscript"/>
              </w:rPr>
              <w:t>3</w:t>
            </w:r>
          </w:p>
        </w:tc>
        <w:tc>
          <w:tcPr>
            <w:tcW w:w="629" w:type="pct"/>
            <w:tcBorders>
              <w:top w:val="nil"/>
              <w:left w:val="nil"/>
              <w:bottom w:val="single" w:sz="4" w:space="0" w:color="auto"/>
              <w:right w:val="single" w:sz="4" w:space="0" w:color="auto"/>
            </w:tcBorders>
            <w:shd w:val="clear" w:color="auto" w:fill="D9D9D9" w:themeFill="background1" w:themeFillShade="D9"/>
            <w:vAlign w:val="center"/>
          </w:tcPr>
          <w:p w:rsidR="00576EC2" w:rsidRPr="00632C5C" w:rsidRDefault="00576EC2" w:rsidP="00576EC2">
            <w:pPr>
              <w:jc w:val="center"/>
              <w:rPr>
                <w:b/>
                <w:bCs/>
                <w:sz w:val="24"/>
                <w:szCs w:val="24"/>
              </w:rPr>
            </w:pPr>
            <w:r w:rsidRPr="00632C5C">
              <w:rPr>
                <w:b/>
                <w:bCs/>
                <w:sz w:val="24"/>
                <w:szCs w:val="24"/>
              </w:rPr>
              <w:t>m</w:t>
            </w:r>
            <w:r w:rsidRPr="00632C5C">
              <w:rPr>
                <w:b/>
                <w:bCs/>
                <w:sz w:val="24"/>
                <w:szCs w:val="24"/>
                <w:vertAlign w:val="superscript"/>
              </w:rPr>
              <w:t>3</w:t>
            </w:r>
          </w:p>
        </w:tc>
        <w:tc>
          <w:tcPr>
            <w:tcW w:w="552" w:type="pct"/>
            <w:tcBorders>
              <w:top w:val="nil"/>
              <w:left w:val="nil"/>
              <w:bottom w:val="single" w:sz="4" w:space="0" w:color="auto"/>
              <w:right w:val="single" w:sz="4" w:space="0" w:color="auto"/>
            </w:tcBorders>
            <w:shd w:val="clear" w:color="auto" w:fill="D9D9D9" w:themeFill="background1" w:themeFillShade="D9"/>
            <w:vAlign w:val="center"/>
          </w:tcPr>
          <w:p w:rsidR="00576EC2" w:rsidRPr="00632C5C" w:rsidRDefault="00576EC2" w:rsidP="00576EC2">
            <w:pPr>
              <w:jc w:val="center"/>
              <w:rPr>
                <w:b/>
                <w:bCs/>
                <w:sz w:val="24"/>
                <w:szCs w:val="24"/>
              </w:rPr>
            </w:pPr>
            <w:r w:rsidRPr="00632C5C">
              <w:rPr>
                <w:b/>
                <w:bCs/>
                <w:sz w:val="24"/>
                <w:szCs w:val="24"/>
              </w:rPr>
              <w:t>m</w:t>
            </w:r>
            <w:r w:rsidRPr="00632C5C">
              <w:rPr>
                <w:b/>
                <w:bCs/>
                <w:sz w:val="24"/>
                <w:szCs w:val="24"/>
                <w:vertAlign w:val="superscript"/>
              </w:rPr>
              <w:t>3</w:t>
            </w:r>
          </w:p>
        </w:tc>
        <w:tc>
          <w:tcPr>
            <w:tcW w:w="741" w:type="pct"/>
            <w:tcBorders>
              <w:top w:val="nil"/>
              <w:left w:val="nil"/>
              <w:bottom w:val="single" w:sz="4" w:space="0" w:color="auto"/>
              <w:right w:val="single" w:sz="4" w:space="0" w:color="auto"/>
            </w:tcBorders>
            <w:shd w:val="clear" w:color="auto" w:fill="D9D9D9" w:themeFill="background1" w:themeFillShade="D9"/>
            <w:vAlign w:val="center"/>
          </w:tcPr>
          <w:p w:rsidR="00576EC2" w:rsidRPr="00632C5C" w:rsidRDefault="00576EC2" w:rsidP="00576EC2">
            <w:pPr>
              <w:jc w:val="center"/>
              <w:rPr>
                <w:b/>
                <w:bCs/>
                <w:sz w:val="24"/>
                <w:szCs w:val="24"/>
              </w:rPr>
            </w:pPr>
            <w:r w:rsidRPr="00632C5C">
              <w:rPr>
                <w:b/>
                <w:bCs/>
                <w:sz w:val="24"/>
                <w:szCs w:val="24"/>
              </w:rPr>
              <w:t>m</w:t>
            </w:r>
            <w:r w:rsidRPr="00632C5C">
              <w:rPr>
                <w:b/>
                <w:bCs/>
                <w:sz w:val="24"/>
                <w:szCs w:val="24"/>
                <w:vertAlign w:val="superscript"/>
              </w:rPr>
              <w:t>3</w:t>
            </w:r>
          </w:p>
        </w:tc>
        <w:tc>
          <w:tcPr>
            <w:tcW w:w="536" w:type="pct"/>
            <w:tcBorders>
              <w:top w:val="nil"/>
              <w:left w:val="nil"/>
              <w:bottom w:val="single" w:sz="4" w:space="0" w:color="auto"/>
              <w:right w:val="single" w:sz="4" w:space="0" w:color="auto"/>
            </w:tcBorders>
            <w:shd w:val="clear" w:color="auto" w:fill="D9D9D9" w:themeFill="background1" w:themeFillShade="D9"/>
            <w:vAlign w:val="center"/>
          </w:tcPr>
          <w:p w:rsidR="00576EC2" w:rsidRPr="00632C5C" w:rsidRDefault="00576EC2" w:rsidP="00576EC2">
            <w:pPr>
              <w:jc w:val="center"/>
              <w:rPr>
                <w:b/>
                <w:bCs/>
                <w:sz w:val="24"/>
                <w:szCs w:val="24"/>
              </w:rPr>
            </w:pPr>
            <w:r w:rsidRPr="00632C5C">
              <w:rPr>
                <w:b/>
                <w:bCs/>
                <w:sz w:val="24"/>
                <w:szCs w:val="24"/>
              </w:rPr>
              <w:t>m</w:t>
            </w:r>
            <w:r w:rsidRPr="00632C5C">
              <w:rPr>
                <w:b/>
                <w:bCs/>
                <w:sz w:val="24"/>
                <w:szCs w:val="24"/>
                <w:vertAlign w:val="superscript"/>
              </w:rPr>
              <w:t>3</w:t>
            </w:r>
          </w:p>
        </w:tc>
        <w:tc>
          <w:tcPr>
            <w:tcW w:w="517" w:type="pct"/>
            <w:tcBorders>
              <w:top w:val="nil"/>
              <w:left w:val="nil"/>
              <w:bottom w:val="single" w:sz="4" w:space="0" w:color="auto"/>
              <w:right w:val="single" w:sz="4" w:space="0" w:color="auto"/>
            </w:tcBorders>
            <w:shd w:val="clear" w:color="auto" w:fill="D9D9D9" w:themeFill="background1" w:themeFillShade="D9"/>
            <w:vAlign w:val="center"/>
          </w:tcPr>
          <w:p w:rsidR="00576EC2" w:rsidRPr="00632C5C" w:rsidRDefault="00576EC2" w:rsidP="00576EC2">
            <w:pPr>
              <w:jc w:val="center"/>
              <w:rPr>
                <w:b/>
                <w:bCs/>
                <w:sz w:val="24"/>
                <w:szCs w:val="24"/>
              </w:rPr>
            </w:pPr>
            <w:r w:rsidRPr="00632C5C">
              <w:rPr>
                <w:b/>
                <w:bCs/>
                <w:sz w:val="24"/>
                <w:szCs w:val="24"/>
              </w:rPr>
              <w:t>m</w:t>
            </w:r>
            <w:r w:rsidRPr="00632C5C">
              <w:rPr>
                <w:b/>
                <w:bCs/>
                <w:sz w:val="24"/>
                <w:szCs w:val="24"/>
                <w:vertAlign w:val="superscript"/>
              </w:rPr>
              <w:t>3</w:t>
            </w:r>
          </w:p>
        </w:tc>
      </w:tr>
      <w:tr w:rsidR="00632C5C" w:rsidRPr="00632C5C" w:rsidTr="00AC3ED5">
        <w:trPr>
          <w:trHeight w:val="312"/>
        </w:trPr>
        <w:tc>
          <w:tcPr>
            <w:tcW w:w="860" w:type="pct"/>
            <w:tcBorders>
              <w:top w:val="nil"/>
              <w:left w:val="single" w:sz="4" w:space="0" w:color="auto"/>
              <w:bottom w:val="single" w:sz="4" w:space="0" w:color="auto"/>
              <w:right w:val="single" w:sz="4" w:space="0" w:color="auto"/>
            </w:tcBorders>
            <w:shd w:val="clear" w:color="auto" w:fill="auto"/>
            <w:noWrap/>
            <w:vAlign w:val="center"/>
          </w:tcPr>
          <w:p w:rsidR="00632C5C" w:rsidRPr="00632C5C" w:rsidRDefault="00632C5C" w:rsidP="00632C5C">
            <w:pPr>
              <w:jc w:val="left"/>
              <w:rPr>
                <w:sz w:val="24"/>
                <w:szCs w:val="24"/>
              </w:rPr>
            </w:pPr>
            <w:r w:rsidRPr="00632C5C">
              <w:rPr>
                <w:sz w:val="24"/>
                <w:szCs w:val="24"/>
              </w:rPr>
              <w:t xml:space="preserve"> Topola I-214</w:t>
            </w:r>
          </w:p>
        </w:tc>
        <w:tc>
          <w:tcPr>
            <w:tcW w:w="536"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12</w:t>
            </w:r>
            <w:r>
              <w:rPr>
                <w:sz w:val="24"/>
                <w:szCs w:val="24"/>
              </w:rPr>
              <w:t>.</w:t>
            </w:r>
            <w:r w:rsidRPr="00632C5C">
              <w:rPr>
                <w:sz w:val="24"/>
                <w:szCs w:val="24"/>
              </w:rPr>
              <w:t>579</w:t>
            </w:r>
            <w:r>
              <w:rPr>
                <w:sz w:val="24"/>
                <w:szCs w:val="24"/>
              </w:rPr>
              <w:t>,</w:t>
            </w:r>
            <w:r w:rsidRPr="00632C5C">
              <w:rPr>
                <w:sz w:val="24"/>
                <w:szCs w:val="24"/>
              </w:rPr>
              <w:t>0</w:t>
            </w:r>
          </w:p>
        </w:tc>
        <w:tc>
          <w:tcPr>
            <w:tcW w:w="629"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3</w:t>
            </w:r>
            <w:r>
              <w:rPr>
                <w:sz w:val="24"/>
                <w:szCs w:val="24"/>
              </w:rPr>
              <w:t>.</w:t>
            </w:r>
            <w:r w:rsidRPr="00632C5C">
              <w:rPr>
                <w:sz w:val="24"/>
                <w:szCs w:val="24"/>
              </w:rPr>
              <w:t>858</w:t>
            </w:r>
            <w:r>
              <w:rPr>
                <w:sz w:val="24"/>
                <w:szCs w:val="24"/>
              </w:rPr>
              <w:t>,</w:t>
            </w:r>
            <w:r w:rsidRPr="00632C5C">
              <w:rPr>
                <w:sz w:val="24"/>
                <w:szCs w:val="24"/>
              </w:rPr>
              <w:t>0</w:t>
            </w:r>
          </w:p>
        </w:tc>
        <w:tc>
          <w:tcPr>
            <w:tcW w:w="629"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1</w:t>
            </w:r>
            <w:r>
              <w:rPr>
                <w:sz w:val="24"/>
                <w:szCs w:val="24"/>
              </w:rPr>
              <w:t>.</w:t>
            </w:r>
            <w:r w:rsidRPr="00632C5C">
              <w:rPr>
                <w:sz w:val="24"/>
                <w:szCs w:val="24"/>
              </w:rPr>
              <w:t>792</w:t>
            </w:r>
            <w:r>
              <w:rPr>
                <w:sz w:val="24"/>
                <w:szCs w:val="24"/>
              </w:rPr>
              <w:t>,</w:t>
            </w:r>
            <w:r w:rsidRPr="00632C5C">
              <w:rPr>
                <w:sz w:val="24"/>
                <w:szCs w:val="24"/>
              </w:rPr>
              <w:t>8</w:t>
            </w:r>
          </w:p>
        </w:tc>
        <w:tc>
          <w:tcPr>
            <w:tcW w:w="552"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8</w:t>
            </w:r>
            <w:r>
              <w:rPr>
                <w:sz w:val="24"/>
                <w:szCs w:val="24"/>
              </w:rPr>
              <w:t>.</w:t>
            </w:r>
            <w:r w:rsidRPr="00632C5C">
              <w:rPr>
                <w:sz w:val="24"/>
                <w:szCs w:val="24"/>
              </w:rPr>
              <w:t>990</w:t>
            </w:r>
            <w:r>
              <w:rPr>
                <w:sz w:val="24"/>
                <w:szCs w:val="24"/>
              </w:rPr>
              <w:t>,</w:t>
            </w:r>
            <w:r w:rsidRPr="00632C5C">
              <w:rPr>
                <w:sz w:val="24"/>
                <w:szCs w:val="24"/>
              </w:rPr>
              <w:t>0</w:t>
            </w:r>
          </w:p>
        </w:tc>
        <w:tc>
          <w:tcPr>
            <w:tcW w:w="741"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9</w:t>
            </w:r>
            <w:r>
              <w:rPr>
                <w:sz w:val="24"/>
                <w:szCs w:val="24"/>
              </w:rPr>
              <w:t>.</w:t>
            </w:r>
            <w:r w:rsidRPr="00632C5C">
              <w:rPr>
                <w:sz w:val="24"/>
                <w:szCs w:val="24"/>
              </w:rPr>
              <w:t>239</w:t>
            </w:r>
            <w:r>
              <w:rPr>
                <w:sz w:val="24"/>
                <w:szCs w:val="24"/>
              </w:rPr>
              <w:t>,</w:t>
            </w:r>
            <w:r w:rsidRPr="00632C5C">
              <w:rPr>
                <w:sz w:val="24"/>
                <w:szCs w:val="24"/>
              </w:rPr>
              <w:t>9</w:t>
            </w:r>
          </w:p>
        </w:tc>
        <w:tc>
          <w:tcPr>
            <w:tcW w:w="536"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13</w:t>
            </w:r>
            <w:r>
              <w:rPr>
                <w:sz w:val="24"/>
                <w:szCs w:val="24"/>
              </w:rPr>
              <w:t>.</w:t>
            </w:r>
            <w:r w:rsidRPr="00632C5C">
              <w:rPr>
                <w:sz w:val="24"/>
                <w:szCs w:val="24"/>
              </w:rPr>
              <w:t>045</w:t>
            </w:r>
            <w:r>
              <w:rPr>
                <w:sz w:val="24"/>
                <w:szCs w:val="24"/>
              </w:rPr>
              <w:t>,</w:t>
            </w:r>
            <w:r w:rsidRPr="00632C5C">
              <w:rPr>
                <w:sz w:val="24"/>
                <w:szCs w:val="24"/>
              </w:rPr>
              <w:t>9</w:t>
            </w:r>
          </w:p>
        </w:tc>
        <w:tc>
          <w:tcPr>
            <w:tcW w:w="517"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3</w:t>
            </w:r>
            <w:r>
              <w:rPr>
                <w:sz w:val="24"/>
                <w:szCs w:val="24"/>
              </w:rPr>
              <w:t>.</w:t>
            </w:r>
            <w:r w:rsidRPr="00632C5C">
              <w:rPr>
                <w:sz w:val="24"/>
                <w:szCs w:val="24"/>
              </w:rPr>
              <w:t>806</w:t>
            </w:r>
            <w:r>
              <w:rPr>
                <w:sz w:val="24"/>
                <w:szCs w:val="24"/>
              </w:rPr>
              <w:t>,</w:t>
            </w:r>
            <w:r w:rsidRPr="00632C5C">
              <w:rPr>
                <w:sz w:val="24"/>
                <w:szCs w:val="24"/>
              </w:rPr>
              <w:t>1</w:t>
            </w:r>
          </w:p>
        </w:tc>
      </w:tr>
      <w:tr w:rsidR="00632C5C" w:rsidRPr="00632C5C" w:rsidTr="00AC3ED5">
        <w:trPr>
          <w:trHeight w:val="312"/>
        </w:trPr>
        <w:tc>
          <w:tcPr>
            <w:tcW w:w="860" w:type="pct"/>
            <w:tcBorders>
              <w:top w:val="nil"/>
              <w:left w:val="single" w:sz="4" w:space="0" w:color="auto"/>
              <w:bottom w:val="single" w:sz="4" w:space="0" w:color="auto"/>
              <w:right w:val="single" w:sz="4" w:space="0" w:color="auto"/>
            </w:tcBorders>
            <w:shd w:val="clear" w:color="auto" w:fill="auto"/>
            <w:noWrap/>
            <w:vAlign w:val="center"/>
          </w:tcPr>
          <w:p w:rsidR="00632C5C" w:rsidRPr="00632C5C" w:rsidRDefault="00632C5C" w:rsidP="00632C5C">
            <w:pPr>
              <w:jc w:val="left"/>
              <w:rPr>
                <w:sz w:val="24"/>
                <w:szCs w:val="24"/>
              </w:rPr>
            </w:pPr>
            <w:r w:rsidRPr="00632C5C">
              <w:rPr>
                <w:sz w:val="24"/>
                <w:szCs w:val="24"/>
              </w:rPr>
              <w:t xml:space="preserve"> Bagrem  </w:t>
            </w:r>
          </w:p>
        </w:tc>
        <w:tc>
          <w:tcPr>
            <w:tcW w:w="536"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3</w:t>
            </w:r>
            <w:r>
              <w:rPr>
                <w:sz w:val="24"/>
                <w:szCs w:val="24"/>
              </w:rPr>
              <w:t>.</w:t>
            </w:r>
            <w:r w:rsidRPr="00632C5C">
              <w:rPr>
                <w:sz w:val="24"/>
                <w:szCs w:val="24"/>
              </w:rPr>
              <w:t>298</w:t>
            </w:r>
            <w:r>
              <w:rPr>
                <w:sz w:val="24"/>
                <w:szCs w:val="24"/>
              </w:rPr>
              <w:t>,</w:t>
            </w:r>
            <w:r w:rsidRPr="00632C5C">
              <w:rPr>
                <w:sz w:val="24"/>
                <w:szCs w:val="24"/>
              </w:rPr>
              <w:t>0</w:t>
            </w:r>
          </w:p>
        </w:tc>
        <w:tc>
          <w:tcPr>
            <w:tcW w:w="629"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2</w:t>
            </w:r>
            <w:r>
              <w:rPr>
                <w:sz w:val="24"/>
                <w:szCs w:val="24"/>
              </w:rPr>
              <w:t>.</w:t>
            </w:r>
            <w:r w:rsidRPr="00632C5C">
              <w:rPr>
                <w:sz w:val="24"/>
                <w:szCs w:val="24"/>
              </w:rPr>
              <w:t>761</w:t>
            </w:r>
            <w:r>
              <w:rPr>
                <w:sz w:val="24"/>
                <w:szCs w:val="24"/>
              </w:rPr>
              <w:t>,</w:t>
            </w:r>
            <w:r w:rsidRPr="00632C5C">
              <w:rPr>
                <w:sz w:val="24"/>
                <w:szCs w:val="24"/>
              </w:rPr>
              <w:t>5</w:t>
            </w:r>
          </w:p>
        </w:tc>
        <w:tc>
          <w:tcPr>
            <w:tcW w:w="629"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670</w:t>
            </w:r>
            <w:r>
              <w:rPr>
                <w:sz w:val="24"/>
                <w:szCs w:val="24"/>
              </w:rPr>
              <w:t>,</w:t>
            </w:r>
            <w:r w:rsidRPr="00632C5C">
              <w:rPr>
                <w:sz w:val="24"/>
                <w:szCs w:val="24"/>
              </w:rPr>
              <w:t>0</w:t>
            </w:r>
          </w:p>
        </w:tc>
        <w:tc>
          <w:tcPr>
            <w:tcW w:w="552"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1</w:t>
            </w:r>
            <w:r>
              <w:rPr>
                <w:sz w:val="24"/>
                <w:szCs w:val="24"/>
              </w:rPr>
              <w:t>.</w:t>
            </w:r>
            <w:r w:rsidRPr="00632C5C">
              <w:rPr>
                <w:sz w:val="24"/>
                <w:szCs w:val="24"/>
              </w:rPr>
              <w:t>831</w:t>
            </w:r>
            <w:r>
              <w:rPr>
                <w:sz w:val="24"/>
                <w:szCs w:val="24"/>
              </w:rPr>
              <w:t>,</w:t>
            </w:r>
            <w:r w:rsidRPr="00632C5C">
              <w:rPr>
                <w:sz w:val="24"/>
                <w:szCs w:val="24"/>
              </w:rPr>
              <w:t>2</w:t>
            </w:r>
          </w:p>
        </w:tc>
        <w:tc>
          <w:tcPr>
            <w:tcW w:w="741"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4</w:t>
            </w:r>
            <w:r>
              <w:rPr>
                <w:sz w:val="24"/>
                <w:szCs w:val="24"/>
              </w:rPr>
              <w:t>.</w:t>
            </w:r>
            <w:r w:rsidRPr="00632C5C">
              <w:rPr>
                <w:sz w:val="24"/>
                <w:szCs w:val="24"/>
              </w:rPr>
              <w:t>898</w:t>
            </w:r>
            <w:r>
              <w:rPr>
                <w:sz w:val="24"/>
                <w:szCs w:val="24"/>
              </w:rPr>
              <w:t>,</w:t>
            </w:r>
            <w:r w:rsidRPr="00632C5C">
              <w:rPr>
                <w:sz w:val="24"/>
                <w:szCs w:val="24"/>
              </w:rPr>
              <w:t>2</w:t>
            </w:r>
          </w:p>
        </w:tc>
        <w:tc>
          <w:tcPr>
            <w:tcW w:w="536"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3</w:t>
            </w:r>
            <w:r>
              <w:rPr>
                <w:sz w:val="24"/>
                <w:szCs w:val="24"/>
              </w:rPr>
              <w:t>.</w:t>
            </w:r>
            <w:r w:rsidRPr="00632C5C">
              <w:rPr>
                <w:sz w:val="24"/>
                <w:szCs w:val="24"/>
              </w:rPr>
              <w:t>391</w:t>
            </w:r>
            <w:r>
              <w:rPr>
                <w:sz w:val="24"/>
                <w:szCs w:val="24"/>
              </w:rPr>
              <w:t>,</w:t>
            </w:r>
            <w:r w:rsidRPr="00632C5C">
              <w:rPr>
                <w:sz w:val="24"/>
                <w:szCs w:val="24"/>
              </w:rPr>
              <w:t>0</w:t>
            </w:r>
          </w:p>
        </w:tc>
        <w:tc>
          <w:tcPr>
            <w:tcW w:w="517"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-1</w:t>
            </w:r>
            <w:r>
              <w:rPr>
                <w:sz w:val="24"/>
                <w:szCs w:val="24"/>
              </w:rPr>
              <w:t>.</w:t>
            </w:r>
            <w:r w:rsidRPr="00632C5C">
              <w:rPr>
                <w:sz w:val="24"/>
                <w:szCs w:val="24"/>
              </w:rPr>
              <w:t>507</w:t>
            </w:r>
            <w:r>
              <w:rPr>
                <w:sz w:val="24"/>
                <w:szCs w:val="24"/>
              </w:rPr>
              <w:t>,</w:t>
            </w:r>
            <w:r w:rsidRPr="00632C5C">
              <w:rPr>
                <w:sz w:val="24"/>
                <w:szCs w:val="24"/>
              </w:rPr>
              <w:t>2</w:t>
            </w:r>
          </w:p>
        </w:tc>
      </w:tr>
      <w:tr w:rsidR="00632C5C" w:rsidRPr="00632C5C" w:rsidTr="00AC3ED5">
        <w:trPr>
          <w:trHeight w:val="312"/>
        </w:trPr>
        <w:tc>
          <w:tcPr>
            <w:tcW w:w="860" w:type="pct"/>
            <w:tcBorders>
              <w:top w:val="nil"/>
              <w:left w:val="single" w:sz="4" w:space="0" w:color="auto"/>
              <w:bottom w:val="single" w:sz="4" w:space="0" w:color="auto"/>
              <w:right w:val="single" w:sz="4" w:space="0" w:color="auto"/>
            </w:tcBorders>
            <w:shd w:val="clear" w:color="auto" w:fill="auto"/>
            <w:noWrap/>
            <w:vAlign w:val="center"/>
          </w:tcPr>
          <w:p w:rsidR="00632C5C" w:rsidRPr="00632C5C" w:rsidRDefault="00632C5C" w:rsidP="00632C5C">
            <w:pPr>
              <w:jc w:val="left"/>
              <w:rPr>
                <w:sz w:val="24"/>
                <w:szCs w:val="24"/>
              </w:rPr>
            </w:pPr>
            <w:r w:rsidRPr="00632C5C">
              <w:rPr>
                <w:sz w:val="24"/>
                <w:szCs w:val="24"/>
              </w:rPr>
              <w:t xml:space="preserve"> Bela topola </w:t>
            </w:r>
          </w:p>
        </w:tc>
        <w:tc>
          <w:tcPr>
            <w:tcW w:w="536"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2</w:t>
            </w:r>
            <w:r>
              <w:rPr>
                <w:sz w:val="24"/>
                <w:szCs w:val="24"/>
              </w:rPr>
              <w:t>.</w:t>
            </w:r>
            <w:r w:rsidRPr="00632C5C">
              <w:rPr>
                <w:sz w:val="24"/>
                <w:szCs w:val="24"/>
              </w:rPr>
              <w:t>153</w:t>
            </w:r>
            <w:r>
              <w:rPr>
                <w:sz w:val="24"/>
                <w:szCs w:val="24"/>
              </w:rPr>
              <w:t>,</w:t>
            </w:r>
            <w:r w:rsidRPr="00632C5C">
              <w:rPr>
                <w:sz w:val="24"/>
                <w:szCs w:val="24"/>
              </w:rPr>
              <w:t>5</w:t>
            </w:r>
          </w:p>
        </w:tc>
        <w:tc>
          <w:tcPr>
            <w:tcW w:w="629"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1</w:t>
            </w:r>
            <w:r>
              <w:rPr>
                <w:sz w:val="24"/>
                <w:szCs w:val="24"/>
              </w:rPr>
              <w:t>.</w:t>
            </w:r>
            <w:r w:rsidRPr="00632C5C">
              <w:rPr>
                <w:sz w:val="24"/>
                <w:szCs w:val="24"/>
              </w:rPr>
              <w:t>262</w:t>
            </w:r>
            <w:r>
              <w:rPr>
                <w:sz w:val="24"/>
                <w:szCs w:val="24"/>
              </w:rPr>
              <w:t>,</w:t>
            </w:r>
            <w:r w:rsidRPr="00632C5C">
              <w:rPr>
                <w:sz w:val="24"/>
                <w:szCs w:val="24"/>
              </w:rPr>
              <w:t>5</w:t>
            </w:r>
          </w:p>
        </w:tc>
        <w:tc>
          <w:tcPr>
            <w:tcW w:w="629"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667</w:t>
            </w:r>
            <w:r>
              <w:rPr>
                <w:sz w:val="24"/>
                <w:szCs w:val="24"/>
              </w:rPr>
              <w:t>,</w:t>
            </w:r>
            <w:r w:rsidRPr="00632C5C">
              <w:rPr>
                <w:sz w:val="24"/>
                <w:szCs w:val="24"/>
              </w:rPr>
              <w:t>0</w:t>
            </w:r>
          </w:p>
        </w:tc>
        <w:tc>
          <w:tcPr>
            <w:tcW w:w="552"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827</w:t>
            </w:r>
            <w:r>
              <w:rPr>
                <w:sz w:val="24"/>
                <w:szCs w:val="24"/>
              </w:rPr>
              <w:t>,</w:t>
            </w:r>
            <w:r w:rsidRPr="00632C5C">
              <w:rPr>
                <w:sz w:val="24"/>
                <w:szCs w:val="24"/>
              </w:rPr>
              <w:t>8</w:t>
            </w:r>
          </w:p>
        </w:tc>
        <w:tc>
          <w:tcPr>
            <w:tcW w:w="741"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3</w:t>
            </w:r>
            <w:r>
              <w:rPr>
                <w:sz w:val="24"/>
                <w:szCs w:val="24"/>
              </w:rPr>
              <w:t>.</w:t>
            </w:r>
            <w:r w:rsidRPr="00632C5C">
              <w:rPr>
                <w:sz w:val="24"/>
                <w:szCs w:val="24"/>
              </w:rPr>
              <w:t>255</w:t>
            </w:r>
            <w:r>
              <w:rPr>
                <w:sz w:val="24"/>
                <w:szCs w:val="24"/>
              </w:rPr>
              <w:t>,</w:t>
            </w:r>
            <w:r w:rsidRPr="00632C5C">
              <w:rPr>
                <w:sz w:val="24"/>
                <w:szCs w:val="24"/>
              </w:rPr>
              <w:t>3</w:t>
            </w:r>
          </w:p>
        </w:tc>
        <w:tc>
          <w:tcPr>
            <w:tcW w:w="536"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3</w:t>
            </w:r>
            <w:r>
              <w:rPr>
                <w:sz w:val="24"/>
                <w:szCs w:val="24"/>
              </w:rPr>
              <w:t>.</w:t>
            </w:r>
            <w:r w:rsidRPr="00632C5C">
              <w:rPr>
                <w:sz w:val="24"/>
                <w:szCs w:val="24"/>
              </w:rPr>
              <w:t>317</w:t>
            </w:r>
            <w:r>
              <w:rPr>
                <w:sz w:val="24"/>
                <w:szCs w:val="24"/>
              </w:rPr>
              <w:t>,</w:t>
            </w:r>
            <w:r w:rsidRPr="00632C5C">
              <w:rPr>
                <w:sz w:val="24"/>
                <w:szCs w:val="24"/>
              </w:rPr>
              <w:t>2</w:t>
            </w:r>
          </w:p>
        </w:tc>
        <w:tc>
          <w:tcPr>
            <w:tcW w:w="517"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62</w:t>
            </w:r>
            <w:r>
              <w:rPr>
                <w:sz w:val="24"/>
                <w:szCs w:val="24"/>
              </w:rPr>
              <w:t>,</w:t>
            </w:r>
            <w:r w:rsidRPr="00632C5C">
              <w:rPr>
                <w:sz w:val="24"/>
                <w:szCs w:val="24"/>
              </w:rPr>
              <w:t>0</w:t>
            </w:r>
          </w:p>
        </w:tc>
      </w:tr>
      <w:tr w:rsidR="00632C5C" w:rsidRPr="00632C5C" w:rsidTr="00AC3ED5">
        <w:trPr>
          <w:trHeight w:val="312"/>
        </w:trPr>
        <w:tc>
          <w:tcPr>
            <w:tcW w:w="860" w:type="pct"/>
            <w:tcBorders>
              <w:top w:val="nil"/>
              <w:left w:val="single" w:sz="4" w:space="0" w:color="auto"/>
              <w:bottom w:val="single" w:sz="4" w:space="0" w:color="auto"/>
              <w:right w:val="single" w:sz="4" w:space="0" w:color="auto"/>
            </w:tcBorders>
            <w:shd w:val="clear" w:color="auto" w:fill="auto"/>
            <w:noWrap/>
            <w:vAlign w:val="center"/>
          </w:tcPr>
          <w:p w:rsidR="00632C5C" w:rsidRPr="00632C5C" w:rsidRDefault="00632C5C" w:rsidP="00632C5C">
            <w:pPr>
              <w:jc w:val="left"/>
              <w:rPr>
                <w:sz w:val="24"/>
                <w:szCs w:val="24"/>
              </w:rPr>
            </w:pPr>
            <w:r w:rsidRPr="00632C5C">
              <w:rPr>
                <w:sz w:val="24"/>
                <w:szCs w:val="24"/>
              </w:rPr>
              <w:t xml:space="preserve"> Sibirski brest  </w:t>
            </w:r>
          </w:p>
        </w:tc>
        <w:tc>
          <w:tcPr>
            <w:tcW w:w="536"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179</w:t>
            </w:r>
            <w:r>
              <w:rPr>
                <w:sz w:val="24"/>
                <w:szCs w:val="24"/>
              </w:rPr>
              <w:t>,</w:t>
            </w:r>
            <w:r w:rsidRPr="00632C5C">
              <w:rPr>
                <w:sz w:val="24"/>
                <w:szCs w:val="24"/>
              </w:rPr>
              <w:t>1</w:t>
            </w:r>
          </w:p>
        </w:tc>
        <w:tc>
          <w:tcPr>
            <w:tcW w:w="629"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117</w:t>
            </w:r>
            <w:r>
              <w:rPr>
                <w:sz w:val="24"/>
                <w:szCs w:val="24"/>
              </w:rPr>
              <w:t>,</w:t>
            </w:r>
            <w:r w:rsidRPr="00632C5C">
              <w:rPr>
                <w:sz w:val="24"/>
                <w:szCs w:val="24"/>
              </w:rPr>
              <w:t>0</w:t>
            </w:r>
          </w:p>
        </w:tc>
        <w:tc>
          <w:tcPr>
            <w:tcW w:w="629"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304</w:t>
            </w:r>
            <w:r>
              <w:rPr>
                <w:sz w:val="24"/>
                <w:szCs w:val="24"/>
              </w:rPr>
              <w:t>,</w:t>
            </w:r>
            <w:r w:rsidRPr="00632C5C">
              <w:rPr>
                <w:sz w:val="24"/>
                <w:szCs w:val="24"/>
              </w:rPr>
              <w:t>4</w:t>
            </w:r>
          </w:p>
        </w:tc>
        <w:tc>
          <w:tcPr>
            <w:tcW w:w="552"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235</w:t>
            </w:r>
            <w:r>
              <w:rPr>
                <w:sz w:val="24"/>
                <w:szCs w:val="24"/>
              </w:rPr>
              <w:t>,</w:t>
            </w:r>
            <w:r w:rsidRPr="00632C5C">
              <w:rPr>
                <w:sz w:val="24"/>
                <w:szCs w:val="24"/>
              </w:rPr>
              <w:t>3</w:t>
            </w:r>
          </w:p>
        </w:tc>
        <w:tc>
          <w:tcPr>
            <w:tcW w:w="741"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365</w:t>
            </w:r>
            <w:r>
              <w:rPr>
                <w:sz w:val="24"/>
                <w:szCs w:val="24"/>
              </w:rPr>
              <w:t>,</w:t>
            </w:r>
            <w:r w:rsidRPr="00632C5C">
              <w:rPr>
                <w:sz w:val="24"/>
                <w:szCs w:val="24"/>
              </w:rPr>
              <w:t>3</w:t>
            </w:r>
          </w:p>
        </w:tc>
        <w:tc>
          <w:tcPr>
            <w:tcW w:w="536"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3</w:t>
            </w:r>
            <w:r>
              <w:rPr>
                <w:sz w:val="24"/>
                <w:szCs w:val="24"/>
              </w:rPr>
              <w:t>.</w:t>
            </w:r>
            <w:r w:rsidRPr="00632C5C">
              <w:rPr>
                <w:sz w:val="24"/>
                <w:szCs w:val="24"/>
              </w:rPr>
              <w:t>212</w:t>
            </w:r>
            <w:r>
              <w:rPr>
                <w:sz w:val="24"/>
                <w:szCs w:val="24"/>
              </w:rPr>
              <w:t>,</w:t>
            </w:r>
            <w:r w:rsidRPr="00632C5C">
              <w:rPr>
                <w:sz w:val="24"/>
                <w:szCs w:val="24"/>
              </w:rPr>
              <w:t>6</w:t>
            </w:r>
          </w:p>
        </w:tc>
        <w:tc>
          <w:tcPr>
            <w:tcW w:w="517"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2</w:t>
            </w:r>
            <w:r>
              <w:rPr>
                <w:sz w:val="24"/>
                <w:szCs w:val="24"/>
              </w:rPr>
              <w:t>.</w:t>
            </w:r>
            <w:r w:rsidRPr="00632C5C">
              <w:rPr>
                <w:sz w:val="24"/>
                <w:szCs w:val="24"/>
              </w:rPr>
              <w:t>847</w:t>
            </w:r>
            <w:r>
              <w:rPr>
                <w:sz w:val="24"/>
                <w:szCs w:val="24"/>
              </w:rPr>
              <w:t>,</w:t>
            </w:r>
            <w:r w:rsidRPr="00632C5C">
              <w:rPr>
                <w:sz w:val="24"/>
                <w:szCs w:val="24"/>
              </w:rPr>
              <w:t>3</w:t>
            </w:r>
          </w:p>
        </w:tc>
      </w:tr>
      <w:tr w:rsidR="00632C5C" w:rsidRPr="00632C5C" w:rsidTr="00AC3ED5">
        <w:trPr>
          <w:trHeight w:val="312"/>
        </w:trPr>
        <w:tc>
          <w:tcPr>
            <w:tcW w:w="860" w:type="pct"/>
            <w:tcBorders>
              <w:top w:val="nil"/>
              <w:left w:val="single" w:sz="4" w:space="0" w:color="auto"/>
              <w:bottom w:val="single" w:sz="4" w:space="0" w:color="auto"/>
              <w:right w:val="single" w:sz="4" w:space="0" w:color="auto"/>
            </w:tcBorders>
            <w:shd w:val="clear" w:color="auto" w:fill="auto"/>
            <w:noWrap/>
            <w:vAlign w:val="center"/>
          </w:tcPr>
          <w:p w:rsidR="00632C5C" w:rsidRPr="00632C5C" w:rsidRDefault="00632C5C" w:rsidP="00632C5C">
            <w:pPr>
              <w:jc w:val="left"/>
              <w:rPr>
                <w:sz w:val="24"/>
                <w:szCs w:val="24"/>
              </w:rPr>
            </w:pPr>
            <w:r w:rsidRPr="00632C5C">
              <w:rPr>
                <w:sz w:val="24"/>
                <w:szCs w:val="24"/>
              </w:rPr>
              <w:t xml:space="preserve"> Crna topola </w:t>
            </w:r>
          </w:p>
        </w:tc>
        <w:tc>
          <w:tcPr>
            <w:tcW w:w="536"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 </w:t>
            </w:r>
          </w:p>
        </w:tc>
        <w:tc>
          <w:tcPr>
            <w:tcW w:w="629"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 </w:t>
            </w:r>
          </w:p>
        </w:tc>
        <w:tc>
          <w:tcPr>
            <w:tcW w:w="629"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343</w:t>
            </w:r>
            <w:r>
              <w:rPr>
                <w:sz w:val="24"/>
                <w:szCs w:val="24"/>
              </w:rPr>
              <w:t>,</w:t>
            </w:r>
            <w:r w:rsidRPr="00632C5C">
              <w:rPr>
                <w:sz w:val="24"/>
                <w:szCs w:val="24"/>
              </w:rPr>
              <w:t>5</w:t>
            </w:r>
          </w:p>
        </w:tc>
        <w:tc>
          <w:tcPr>
            <w:tcW w:w="552"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 </w:t>
            </w:r>
          </w:p>
        </w:tc>
        <w:tc>
          <w:tcPr>
            <w:tcW w:w="741"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343</w:t>
            </w:r>
            <w:r>
              <w:rPr>
                <w:sz w:val="24"/>
                <w:szCs w:val="24"/>
              </w:rPr>
              <w:t>,</w:t>
            </w:r>
            <w:r w:rsidRPr="00632C5C">
              <w:rPr>
                <w:sz w:val="24"/>
                <w:szCs w:val="24"/>
              </w:rPr>
              <w:t>5</w:t>
            </w:r>
          </w:p>
        </w:tc>
        <w:tc>
          <w:tcPr>
            <w:tcW w:w="536"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1</w:t>
            </w:r>
            <w:r>
              <w:rPr>
                <w:sz w:val="24"/>
                <w:szCs w:val="24"/>
              </w:rPr>
              <w:t>.</w:t>
            </w:r>
            <w:r w:rsidRPr="00632C5C">
              <w:rPr>
                <w:sz w:val="24"/>
                <w:szCs w:val="24"/>
              </w:rPr>
              <w:t>948</w:t>
            </w:r>
            <w:r>
              <w:rPr>
                <w:sz w:val="24"/>
                <w:szCs w:val="24"/>
              </w:rPr>
              <w:t>,</w:t>
            </w:r>
            <w:r w:rsidRPr="00632C5C">
              <w:rPr>
                <w:sz w:val="24"/>
                <w:szCs w:val="24"/>
              </w:rPr>
              <w:t>1</w:t>
            </w:r>
          </w:p>
        </w:tc>
        <w:tc>
          <w:tcPr>
            <w:tcW w:w="517"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1</w:t>
            </w:r>
            <w:r>
              <w:rPr>
                <w:sz w:val="24"/>
                <w:szCs w:val="24"/>
              </w:rPr>
              <w:t>.</w:t>
            </w:r>
            <w:r w:rsidRPr="00632C5C">
              <w:rPr>
                <w:sz w:val="24"/>
                <w:szCs w:val="24"/>
              </w:rPr>
              <w:t>604</w:t>
            </w:r>
            <w:r>
              <w:rPr>
                <w:sz w:val="24"/>
                <w:szCs w:val="24"/>
              </w:rPr>
              <w:t>,</w:t>
            </w:r>
            <w:r w:rsidRPr="00632C5C">
              <w:rPr>
                <w:sz w:val="24"/>
                <w:szCs w:val="24"/>
              </w:rPr>
              <w:t>7</w:t>
            </w:r>
          </w:p>
        </w:tc>
      </w:tr>
      <w:tr w:rsidR="00632C5C" w:rsidRPr="00632C5C" w:rsidTr="00AC3ED5">
        <w:trPr>
          <w:trHeight w:val="312"/>
        </w:trPr>
        <w:tc>
          <w:tcPr>
            <w:tcW w:w="860" w:type="pct"/>
            <w:tcBorders>
              <w:top w:val="nil"/>
              <w:left w:val="single" w:sz="4" w:space="0" w:color="auto"/>
              <w:bottom w:val="single" w:sz="4" w:space="0" w:color="auto"/>
              <w:right w:val="single" w:sz="4" w:space="0" w:color="auto"/>
            </w:tcBorders>
            <w:shd w:val="clear" w:color="auto" w:fill="auto"/>
            <w:noWrap/>
            <w:vAlign w:val="center"/>
          </w:tcPr>
          <w:p w:rsidR="00632C5C" w:rsidRPr="00632C5C" w:rsidRDefault="00632C5C" w:rsidP="00632C5C">
            <w:pPr>
              <w:jc w:val="left"/>
              <w:rPr>
                <w:sz w:val="24"/>
                <w:szCs w:val="24"/>
              </w:rPr>
            </w:pPr>
            <w:r w:rsidRPr="00632C5C">
              <w:rPr>
                <w:sz w:val="24"/>
                <w:szCs w:val="24"/>
              </w:rPr>
              <w:t xml:space="preserve"> Bela vrba</w:t>
            </w:r>
          </w:p>
        </w:tc>
        <w:tc>
          <w:tcPr>
            <w:tcW w:w="536"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1</w:t>
            </w:r>
            <w:r>
              <w:rPr>
                <w:sz w:val="24"/>
                <w:szCs w:val="24"/>
              </w:rPr>
              <w:t>.</w:t>
            </w:r>
            <w:r w:rsidRPr="00632C5C">
              <w:rPr>
                <w:sz w:val="24"/>
                <w:szCs w:val="24"/>
              </w:rPr>
              <w:t>473</w:t>
            </w:r>
            <w:r>
              <w:rPr>
                <w:sz w:val="24"/>
                <w:szCs w:val="24"/>
              </w:rPr>
              <w:t>,</w:t>
            </w:r>
            <w:r w:rsidRPr="00632C5C">
              <w:rPr>
                <w:sz w:val="24"/>
                <w:szCs w:val="24"/>
              </w:rPr>
              <w:t>5</w:t>
            </w:r>
          </w:p>
        </w:tc>
        <w:tc>
          <w:tcPr>
            <w:tcW w:w="629"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447</w:t>
            </w:r>
            <w:r>
              <w:rPr>
                <w:sz w:val="24"/>
                <w:szCs w:val="24"/>
              </w:rPr>
              <w:t>,</w:t>
            </w:r>
            <w:r w:rsidRPr="00632C5C">
              <w:rPr>
                <w:sz w:val="24"/>
                <w:szCs w:val="24"/>
              </w:rPr>
              <w:t>5</w:t>
            </w:r>
          </w:p>
        </w:tc>
        <w:tc>
          <w:tcPr>
            <w:tcW w:w="629"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264</w:t>
            </w:r>
            <w:r>
              <w:rPr>
                <w:sz w:val="24"/>
                <w:szCs w:val="24"/>
              </w:rPr>
              <w:t>,</w:t>
            </w:r>
            <w:r w:rsidRPr="00632C5C">
              <w:rPr>
                <w:sz w:val="24"/>
                <w:szCs w:val="24"/>
              </w:rPr>
              <w:t>4</w:t>
            </w:r>
          </w:p>
        </w:tc>
        <w:tc>
          <w:tcPr>
            <w:tcW w:w="552"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1</w:t>
            </w:r>
            <w:r>
              <w:rPr>
                <w:sz w:val="24"/>
                <w:szCs w:val="24"/>
              </w:rPr>
              <w:t>.</w:t>
            </w:r>
            <w:r w:rsidRPr="00632C5C">
              <w:rPr>
                <w:sz w:val="24"/>
                <w:szCs w:val="24"/>
              </w:rPr>
              <w:t>137</w:t>
            </w:r>
            <w:r>
              <w:rPr>
                <w:sz w:val="24"/>
                <w:szCs w:val="24"/>
              </w:rPr>
              <w:t>,</w:t>
            </w:r>
            <w:r w:rsidRPr="00632C5C">
              <w:rPr>
                <w:sz w:val="24"/>
                <w:szCs w:val="24"/>
              </w:rPr>
              <w:t>0</w:t>
            </w:r>
          </w:p>
        </w:tc>
        <w:tc>
          <w:tcPr>
            <w:tcW w:w="741"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1</w:t>
            </w:r>
            <w:r>
              <w:rPr>
                <w:sz w:val="24"/>
                <w:szCs w:val="24"/>
              </w:rPr>
              <w:t>.</w:t>
            </w:r>
            <w:r w:rsidRPr="00632C5C">
              <w:rPr>
                <w:sz w:val="24"/>
                <w:szCs w:val="24"/>
              </w:rPr>
              <w:t>048</w:t>
            </w:r>
            <w:r>
              <w:rPr>
                <w:sz w:val="24"/>
                <w:szCs w:val="24"/>
              </w:rPr>
              <w:t>,</w:t>
            </w:r>
            <w:r w:rsidRPr="00632C5C">
              <w:rPr>
                <w:sz w:val="24"/>
                <w:szCs w:val="24"/>
              </w:rPr>
              <w:t>4</w:t>
            </w:r>
          </w:p>
        </w:tc>
        <w:tc>
          <w:tcPr>
            <w:tcW w:w="536"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1</w:t>
            </w:r>
            <w:r>
              <w:rPr>
                <w:sz w:val="24"/>
                <w:szCs w:val="24"/>
              </w:rPr>
              <w:t>.</w:t>
            </w:r>
            <w:r w:rsidRPr="00632C5C">
              <w:rPr>
                <w:sz w:val="24"/>
                <w:szCs w:val="24"/>
              </w:rPr>
              <w:t>467</w:t>
            </w:r>
            <w:r>
              <w:rPr>
                <w:sz w:val="24"/>
                <w:szCs w:val="24"/>
              </w:rPr>
              <w:t>,</w:t>
            </w:r>
            <w:r w:rsidRPr="00632C5C">
              <w:rPr>
                <w:sz w:val="24"/>
                <w:szCs w:val="24"/>
              </w:rPr>
              <w:t>8</w:t>
            </w:r>
          </w:p>
        </w:tc>
        <w:tc>
          <w:tcPr>
            <w:tcW w:w="517"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419</w:t>
            </w:r>
            <w:r>
              <w:rPr>
                <w:sz w:val="24"/>
                <w:szCs w:val="24"/>
              </w:rPr>
              <w:t>,</w:t>
            </w:r>
            <w:r w:rsidRPr="00632C5C">
              <w:rPr>
                <w:sz w:val="24"/>
                <w:szCs w:val="24"/>
              </w:rPr>
              <w:t>5</w:t>
            </w:r>
          </w:p>
        </w:tc>
      </w:tr>
      <w:tr w:rsidR="00632C5C" w:rsidRPr="00632C5C" w:rsidTr="00AC3ED5">
        <w:trPr>
          <w:trHeight w:val="312"/>
        </w:trPr>
        <w:tc>
          <w:tcPr>
            <w:tcW w:w="860" w:type="pct"/>
            <w:tcBorders>
              <w:top w:val="nil"/>
              <w:left w:val="single" w:sz="4" w:space="0" w:color="auto"/>
              <w:bottom w:val="single" w:sz="4" w:space="0" w:color="auto"/>
              <w:right w:val="single" w:sz="4" w:space="0" w:color="auto"/>
            </w:tcBorders>
            <w:shd w:val="clear" w:color="auto" w:fill="auto"/>
            <w:noWrap/>
            <w:vAlign w:val="center"/>
          </w:tcPr>
          <w:p w:rsidR="00632C5C" w:rsidRPr="00632C5C" w:rsidRDefault="00632C5C" w:rsidP="00632C5C">
            <w:pPr>
              <w:jc w:val="left"/>
              <w:rPr>
                <w:sz w:val="24"/>
                <w:szCs w:val="24"/>
              </w:rPr>
            </w:pPr>
            <w:r w:rsidRPr="00632C5C">
              <w:rPr>
                <w:sz w:val="24"/>
                <w:szCs w:val="24"/>
              </w:rPr>
              <w:t xml:space="preserve"> OTL  </w:t>
            </w:r>
          </w:p>
        </w:tc>
        <w:tc>
          <w:tcPr>
            <w:tcW w:w="536"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184</w:t>
            </w:r>
            <w:r>
              <w:rPr>
                <w:sz w:val="24"/>
                <w:szCs w:val="24"/>
              </w:rPr>
              <w:t>,</w:t>
            </w:r>
            <w:r w:rsidRPr="00632C5C">
              <w:rPr>
                <w:sz w:val="24"/>
                <w:szCs w:val="24"/>
              </w:rPr>
              <w:t>3</w:t>
            </w:r>
          </w:p>
        </w:tc>
        <w:tc>
          <w:tcPr>
            <w:tcW w:w="629"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97</w:t>
            </w:r>
            <w:r>
              <w:rPr>
                <w:sz w:val="24"/>
                <w:szCs w:val="24"/>
              </w:rPr>
              <w:t>,</w:t>
            </w:r>
            <w:r w:rsidRPr="00632C5C">
              <w:rPr>
                <w:sz w:val="24"/>
                <w:szCs w:val="24"/>
              </w:rPr>
              <w:t>5</w:t>
            </w:r>
          </w:p>
        </w:tc>
        <w:tc>
          <w:tcPr>
            <w:tcW w:w="629"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34</w:t>
            </w:r>
            <w:r>
              <w:rPr>
                <w:sz w:val="24"/>
                <w:szCs w:val="24"/>
              </w:rPr>
              <w:t>,</w:t>
            </w:r>
            <w:r w:rsidRPr="00632C5C">
              <w:rPr>
                <w:sz w:val="24"/>
                <w:szCs w:val="24"/>
              </w:rPr>
              <w:t>2</w:t>
            </w:r>
          </w:p>
        </w:tc>
        <w:tc>
          <w:tcPr>
            <w:tcW w:w="552"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59</w:t>
            </w:r>
            <w:r>
              <w:rPr>
                <w:sz w:val="24"/>
                <w:szCs w:val="24"/>
              </w:rPr>
              <w:t>,</w:t>
            </w:r>
            <w:r w:rsidRPr="00632C5C">
              <w:rPr>
                <w:sz w:val="24"/>
                <w:szCs w:val="24"/>
              </w:rPr>
              <w:t>0</w:t>
            </w:r>
          </w:p>
        </w:tc>
        <w:tc>
          <w:tcPr>
            <w:tcW w:w="741"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257</w:t>
            </w:r>
            <w:r>
              <w:rPr>
                <w:sz w:val="24"/>
                <w:szCs w:val="24"/>
              </w:rPr>
              <w:t>,</w:t>
            </w:r>
            <w:r w:rsidRPr="00632C5C">
              <w:rPr>
                <w:sz w:val="24"/>
                <w:szCs w:val="24"/>
              </w:rPr>
              <w:t>0</w:t>
            </w:r>
          </w:p>
        </w:tc>
        <w:tc>
          <w:tcPr>
            <w:tcW w:w="536"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196</w:t>
            </w:r>
            <w:r>
              <w:rPr>
                <w:sz w:val="24"/>
                <w:szCs w:val="24"/>
              </w:rPr>
              <w:t>,</w:t>
            </w:r>
            <w:r w:rsidRPr="00632C5C">
              <w:rPr>
                <w:sz w:val="24"/>
                <w:szCs w:val="24"/>
              </w:rPr>
              <w:t>3</w:t>
            </w:r>
          </w:p>
        </w:tc>
        <w:tc>
          <w:tcPr>
            <w:tcW w:w="517"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-60</w:t>
            </w:r>
            <w:r>
              <w:rPr>
                <w:sz w:val="24"/>
                <w:szCs w:val="24"/>
              </w:rPr>
              <w:t>,</w:t>
            </w:r>
            <w:r w:rsidRPr="00632C5C">
              <w:rPr>
                <w:sz w:val="24"/>
                <w:szCs w:val="24"/>
              </w:rPr>
              <w:t>7</w:t>
            </w:r>
          </w:p>
        </w:tc>
      </w:tr>
      <w:tr w:rsidR="00632C5C" w:rsidRPr="00632C5C" w:rsidTr="00AC3ED5">
        <w:trPr>
          <w:trHeight w:val="312"/>
        </w:trPr>
        <w:tc>
          <w:tcPr>
            <w:tcW w:w="860" w:type="pct"/>
            <w:tcBorders>
              <w:top w:val="nil"/>
              <w:left w:val="single" w:sz="4" w:space="0" w:color="auto"/>
              <w:bottom w:val="single" w:sz="4" w:space="0" w:color="auto"/>
              <w:right w:val="single" w:sz="4" w:space="0" w:color="auto"/>
            </w:tcBorders>
            <w:shd w:val="clear" w:color="auto" w:fill="auto"/>
            <w:noWrap/>
            <w:vAlign w:val="center"/>
          </w:tcPr>
          <w:p w:rsidR="00632C5C" w:rsidRPr="00632C5C" w:rsidRDefault="00632C5C" w:rsidP="00632C5C">
            <w:pPr>
              <w:jc w:val="left"/>
              <w:rPr>
                <w:sz w:val="24"/>
                <w:szCs w:val="24"/>
              </w:rPr>
            </w:pPr>
            <w:r w:rsidRPr="00632C5C">
              <w:rPr>
                <w:sz w:val="24"/>
                <w:szCs w:val="24"/>
              </w:rPr>
              <w:t xml:space="preserve"> Američki jasen  </w:t>
            </w:r>
          </w:p>
        </w:tc>
        <w:tc>
          <w:tcPr>
            <w:tcW w:w="536"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15</w:t>
            </w:r>
            <w:r>
              <w:rPr>
                <w:sz w:val="24"/>
                <w:szCs w:val="24"/>
              </w:rPr>
              <w:t>,</w:t>
            </w:r>
            <w:r w:rsidRPr="00632C5C">
              <w:rPr>
                <w:sz w:val="24"/>
                <w:szCs w:val="24"/>
              </w:rPr>
              <w:t>0</w:t>
            </w:r>
          </w:p>
        </w:tc>
        <w:tc>
          <w:tcPr>
            <w:tcW w:w="629"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15</w:t>
            </w:r>
            <w:r>
              <w:rPr>
                <w:sz w:val="24"/>
                <w:szCs w:val="24"/>
              </w:rPr>
              <w:t>,</w:t>
            </w:r>
            <w:r w:rsidRPr="00632C5C">
              <w:rPr>
                <w:sz w:val="24"/>
                <w:szCs w:val="24"/>
              </w:rPr>
              <w:t>0</w:t>
            </w:r>
          </w:p>
        </w:tc>
        <w:tc>
          <w:tcPr>
            <w:tcW w:w="629"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3</w:t>
            </w:r>
            <w:r>
              <w:rPr>
                <w:sz w:val="24"/>
                <w:szCs w:val="24"/>
              </w:rPr>
              <w:t>,</w:t>
            </w:r>
            <w:r w:rsidRPr="00632C5C">
              <w:rPr>
                <w:sz w:val="24"/>
                <w:szCs w:val="24"/>
              </w:rPr>
              <w:t>3</w:t>
            </w:r>
          </w:p>
        </w:tc>
        <w:tc>
          <w:tcPr>
            <w:tcW w:w="552"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 </w:t>
            </w:r>
          </w:p>
        </w:tc>
        <w:tc>
          <w:tcPr>
            <w:tcW w:w="741"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33</w:t>
            </w:r>
            <w:r>
              <w:rPr>
                <w:sz w:val="24"/>
                <w:szCs w:val="24"/>
              </w:rPr>
              <w:t>,</w:t>
            </w:r>
            <w:r w:rsidRPr="00632C5C">
              <w:rPr>
                <w:sz w:val="24"/>
                <w:szCs w:val="24"/>
              </w:rPr>
              <w:t>3</w:t>
            </w:r>
          </w:p>
        </w:tc>
        <w:tc>
          <w:tcPr>
            <w:tcW w:w="536"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29</w:t>
            </w:r>
            <w:r>
              <w:rPr>
                <w:sz w:val="24"/>
                <w:szCs w:val="24"/>
              </w:rPr>
              <w:t>,</w:t>
            </w:r>
            <w:r w:rsidRPr="00632C5C">
              <w:rPr>
                <w:sz w:val="24"/>
                <w:szCs w:val="24"/>
              </w:rPr>
              <w:t>9</w:t>
            </w:r>
          </w:p>
        </w:tc>
        <w:tc>
          <w:tcPr>
            <w:tcW w:w="517"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-3</w:t>
            </w:r>
            <w:r>
              <w:rPr>
                <w:sz w:val="24"/>
                <w:szCs w:val="24"/>
              </w:rPr>
              <w:t>,</w:t>
            </w:r>
            <w:r w:rsidRPr="00632C5C">
              <w:rPr>
                <w:sz w:val="24"/>
                <w:szCs w:val="24"/>
              </w:rPr>
              <w:t>4</w:t>
            </w:r>
          </w:p>
        </w:tc>
      </w:tr>
      <w:tr w:rsidR="00632C5C" w:rsidRPr="00632C5C" w:rsidTr="00AC3ED5">
        <w:trPr>
          <w:trHeight w:val="312"/>
        </w:trPr>
        <w:tc>
          <w:tcPr>
            <w:tcW w:w="860" w:type="pct"/>
            <w:tcBorders>
              <w:top w:val="nil"/>
              <w:left w:val="single" w:sz="4" w:space="0" w:color="auto"/>
              <w:bottom w:val="single" w:sz="4" w:space="0" w:color="auto"/>
              <w:right w:val="single" w:sz="4" w:space="0" w:color="auto"/>
            </w:tcBorders>
            <w:shd w:val="clear" w:color="auto" w:fill="auto"/>
            <w:noWrap/>
            <w:vAlign w:val="center"/>
          </w:tcPr>
          <w:p w:rsidR="00632C5C" w:rsidRPr="00632C5C" w:rsidRDefault="00632C5C" w:rsidP="00632C5C">
            <w:pPr>
              <w:jc w:val="left"/>
              <w:rPr>
                <w:sz w:val="24"/>
                <w:szCs w:val="24"/>
              </w:rPr>
            </w:pPr>
            <w:r w:rsidRPr="00632C5C">
              <w:rPr>
                <w:sz w:val="24"/>
                <w:szCs w:val="24"/>
              </w:rPr>
              <w:t xml:space="preserve"> OML  </w:t>
            </w:r>
          </w:p>
        </w:tc>
        <w:tc>
          <w:tcPr>
            <w:tcW w:w="536"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 </w:t>
            </w:r>
          </w:p>
        </w:tc>
        <w:tc>
          <w:tcPr>
            <w:tcW w:w="629"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 </w:t>
            </w:r>
          </w:p>
        </w:tc>
        <w:tc>
          <w:tcPr>
            <w:tcW w:w="629"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3</w:t>
            </w:r>
            <w:r>
              <w:rPr>
                <w:sz w:val="24"/>
                <w:szCs w:val="24"/>
              </w:rPr>
              <w:t>,</w:t>
            </w:r>
            <w:r w:rsidRPr="00632C5C">
              <w:rPr>
                <w:sz w:val="24"/>
                <w:szCs w:val="24"/>
              </w:rPr>
              <w:t>1</w:t>
            </w:r>
          </w:p>
        </w:tc>
        <w:tc>
          <w:tcPr>
            <w:tcW w:w="552"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 </w:t>
            </w:r>
          </w:p>
        </w:tc>
        <w:tc>
          <w:tcPr>
            <w:tcW w:w="741"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3</w:t>
            </w:r>
            <w:r>
              <w:rPr>
                <w:sz w:val="24"/>
                <w:szCs w:val="24"/>
              </w:rPr>
              <w:t>,</w:t>
            </w:r>
            <w:r w:rsidRPr="00632C5C">
              <w:rPr>
                <w:sz w:val="24"/>
                <w:szCs w:val="24"/>
              </w:rPr>
              <w:t>1</w:t>
            </w:r>
          </w:p>
        </w:tc>
        <w:tc>
          <w:tcPr>
            <w:tcW w:w="536"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23</w:t>
            </w:r>
            <w:r>
              <w:rPr>
                <w:sz w:val="24"/>
                <w:szCs w:val="24"/>
              </w:rPr>
              <w:t>,</w:t>
            </w:r>
            <w:r w:rsidRPr="00632C5C">
              <w:rPr>
                <w:sz w:val="24"/>
                <w:szCs w:val="24"/>
              </w:rPr>
              <w:t>0</w:t>
            </w:r>
          </w:p>
        </w:tc>
        <w:tc>
          <w:tcPr>
            <w:tcW w:w="517"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19</w:t>
            </w:r>
            <w:r>
              <w:rPr>
                <w:sz w:val="24"/>
                <w:szCs w:val="24"/>
              </w:rPr>
              <w:t>,</w:t>
            </w:r>
            <w:r w:rsidRPr="00632C5C">
              <w:rPr>
                <w:sz w:val="24"/>
                <w:szCs w:val="24"/>
              </w:rPr>
              <w:t>8</w:t>
            </w:r>
          </w:p>
        </w:tc>
      </w:tr>
      <w:tr w:rsidR="00632C5C" w:rsidRPr="00632C5C" w:rsidTr="00AC3ED5">
        <w:trPr>
          <w:trHeight w:val="312"/>
        </w:trPr>
        <w:tc>
          <w:tcPr>
            <w:tcW w:w="860" w:type="pct"/>
            <w:tcBorders>
              <w:top w:val="nil"/>
              <w:left w:val="single" w:sz="4" w:space="0" w:color="auto"/>
              <w:bottom w:val="single" w:sz="4" w:space="0" w:color="auto"/>
              <w:right w:val="single" w:sz="4" w:space="0" w:color="auto"/>
            </w:tcBorders>
            <w:shd w:val="clear" w:color="auto" w:fill="auto"/>
            <w:noWrap/>
            <w:vAlign w:val="center"/>
          </w:tcPr>
          <w:p w:rsidR="00632C5C" w:rsidRPr="00632C5C" w:rsidRDefault="00632C5C" w:rsidP="00632C5C">
            <w:pPr>
              <w:jc w:val="left"/>
              <w:rPr>
                <w:sz w:val="24"/>
                <w:szCs w:val="24"/>
              </w:rPr>
            </w:pPr>
            <w:r w:rsidRPr="00632C5C">
              <w:rPr>
                <w:sz w:val="24"/>
                <w:szCs w:val="24"/>
              </w:rPr>
              <w:t xml:space="preserve"> Gledičija  </w:t>
            </w:r>
          </w:p>
        </w:tc>
        <w:tc>
          <w:tcPr>
            <w:tcW w:w="536"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 </w:t>
            </w:r>
          </w:p>
        </w:tc>
        <w:tc>
          <w:tcPr>
            <w:tcW w:w="629"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 </w:t>
            </w:r>
          </w:p>
        </w:tc>
        <w:tc>
          <w:tcPr>
            <w:tcW w:w="629"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1</w:t>
            </w:r>
            <w:r>
              <w:rPr>
                <w:sz w:val="24"/>
                <w:szCs w:val="24"/>
              </w:rPr>
              <w:t>,</w:t>
            </w:r>
            <w:r w:rsidRPr="00632C5C">
              <w:rPr>
                <w:sz w:val="24"/>
                <w:szCs w:val="24"/>
              </w:rPr>
              <w:t>5</w:t>
            </w:r>
          </w:p>
        </w:tc>
        <w:tc>
          <w:tcPr>
            <w:tcW w:w="552"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 </w:t>
            </w:r>
          </w:p>
        </w:tc>
        <w:tc>
          <w:tcPr>
            <w:tcW w:w="741"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1</w:t>
            </w:r>
            <w:r>
              <w:rPr>
                <w:sz w:val="24"/>
                <w:szCs w:val="24"/>
              </w:rPr>
              <w:t>,</w:t>
            </w:r>
            <w:r w:rsidRPr="00632C5C">
              <w:rPr>
                <w:sz w:val="24"/>
                <w:szCs w:val="24"/>
              </w:rPr>
              <w:t>5</w:t>
            </w:r>
          </w:p>
        </w:tc>
        <w:tc>
          <w:tcPr>
            <w:tcW w:w="536"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7</w:t>
            </w:r>
            <w:r>
              <w:rPr>
                <w:sz w:val="24"/>
                <w:szCs w:val="24"/>
              </w:rPr>
              <w:t>,</w:t>
            </w:r>
            <w:r w:rsidRPr="00632C5C">
              <w:rPr>
                <w:sz w:val="24"/>
                <w:szCs w:val="24"/>
              </w:rPr>
              <w:t>2</w:t>
            </w:r>
          </w:p>
        </w:tc>
        <w:tc>
          <w:tcPr>
            <w:tcW w:w="517"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5</w:t>
            </w:r>
            <w:r>
              <w:rPr>
                <w:sz w:val="24"/>
                <w:szCs w:val="24"/>
              </w:rPr>
              <w:t>,</w:t>
            </w:r>
            <w:r w:rsidRPr="00632C5C">
              <w:rPr>
                <w:sz w:val="24"/>
                <w:szCs w:val="24"/>
              </w:rPr>
              <w:t>6</w:t>
            </w:r>
          </w:p>
        </w:tc>
      </w:tr>
      <w:tr w:rsidR="00632C5C" w:rsidRPr="00632C5C" w:rsidTr="00AC3ED5">
        <w:trPr>
          <w:trHeight w:val="312"/>
        </w:trPr>
        <w:tc>
          <w:tcPr>
            <w:tcW w:w="860" w:type="pct"/>
            <w:tcBorders>
              <w:top w:val="nil"/>
              <w:left w:val="single" w:sz="4" w:space="0" w:color="auto"/>
              <w:bottom w:val="single" w:sz="4" w:space="0" w:color="auto"/>
              <w:right w:val="single" w:sz="4" w:space="0" w:color="auto"/>
            </w:tcBorders>
            <w:shd w:val="clear" w:color="auto" w:fill="auto"/>
            <w:noWrap/>
            <w:vAlign w:val="center"/>
          </w:tcPr>
          <w:p w:rsidR="00632C5C" w:rsidRPr="00632C5C" w:rsidRDefault="00632C5C" w:rsidP="00632C5C">
            <w:pPr>
              <w:jc w:val="left"/>
              <w:rPr>
                <w:sz w:val="24"/>
                <w:szCs w:val="24"/>
              </w:rPr>
            </w:pPr>
            <w:r w:rsidRPr="00632C5C">
              <w:rPr>
                <w:sz w:val="24"/>
                <w:szCs w:val="24"/>
              </w:rPr>
              <w:t>Poljski brest</w:t>
            </w:r>
          </w:p>
        </w:tc>
        <w:tc>
          <w:tcPr>
            <w:tcW w:w="536"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 </w:t>
            </w:r>
          </w:p>
        </w:tc>
        <w:tc>
          <w:tcPr>
            <w:tcW w:w="629"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 </w:t>
            </w:r>
          </w:p>
        </w:tc>
        <w:tc>
          <w:tcPr>
            <w:tcW w:w="629"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0</w:t>
            </w:r>
            <w:r>
              <w:rPr>
                <w:sz w:val="24"/>
                <w:szCs w:val="24"/>
              </w:rPr>
              <w:t>,</w:t>
            </w:r>
            <w:r w:rsidRPr="00632C5C">
              <w:rPr>
                <w:sz w:val="24"/>
                <w:szCs w:val="24"/>
              </w:rPr>
              <w:t>5</w:t>
            </w:r>
          </w:p>
        </w:tc>
        <w:tc>
          <w:tcPr>
            <w:tcW w:w="552"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 </w:t>
            </w:r>
          </w:p>
        </w:tc>
        <w:tc>
          <w:tcPr>
            <w:tcW w:w="741"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0</w:t>
            </w:r>
            <w:r>
              <w:rPr>
                <w:sz w:val="24"/>
                <w:szCs w:val="24"/>
              </w:rPr>
              <w:t>,</w:t>
            </w:r>
            <w:r w:rsidRPr="00632C5C">
              <w:rPr>
                <w:sz w:val="24"/>
                <w:szCs w:val="24"/>
              </w:rPr>
              <w:t>5</w:t>
            </w:r>
          </w:p>
        </w:tc>
        <w:tc>
          <w:tcPr>
            <w:tcW w:w="536"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4</w:t>
            </w:r>
            <w:r>
              <w:rPr>
                <w:sz w:val="24"/>
                <w:szCs w:val="24"/>
              </w:rPr>
              <w:t>,</w:t>
            </w:r>
            <w:r w:rsidRPr="00632C5C">
              <w:rPr>
                <w:sz w:val="24"/>
                <w:szCs w:val="24"/>
              </w:rPr>
              <w:t>9</w:t>
            </w:r>
          </w:p>
        </w:tc>
        <w:tc>
          <w:tcPr>
            <w:tcW w:w="517"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4</w:t>
            </w:r>
            <w:r>
              <w:rPr>
                <w:sz w:val="24"/>
                <w:szCs w:val="24"/>
              </w:rPr>
              <w:t>,</w:t>
            </w:r>
            <w:r w:rsidRPr="00632C5C">
              <w:rPr>
                <w:sz w:val="24"/>
                <w:szCs w:val="24"/>
              </w:rPr>
              <w:t>4</w:t>
            </w:r>
          </w:p>
        </w:tc>
      </w:tr>
      <w:tr w:rsidR="00632C5C" w:rsidRPr="00632C5C" w:rsidTr="00AC3ED5">
        <w:trPr>
          <w:trHeight w:val="312"/>
        </w:trPr>
        <w:tc>
          <w:tcPr>
            <w:tcW w:w="860" w:type="pct"/>
            <w:tcBorders>
              <w:top w:val="nil"/>
              <w:left w:val="single" w:sz="4" w:space="0" w:color="auto"/>
              <w:bottom w:val="single" w:sz="4" w:space="0" w:color="auto"/>
              <w:right w:val="single" w:sz="4" w:space="0" w:color="auto"/>
            </w:tcBorders>
            <w:shd w:val="clear" w:color="auto" w:fill="auto"/>
            <w:noWrap/>
            <w:vAlign w:val="center"/>
          </w:tcPr>
          <w:p w:rsidR="00632C5C" w:rsidRPr="00632C5C" w:rsidRDefault="00632C5C" w:rsidP="00632C5C">
            <w:pPr>
              <w:jc w:val="left"/>
              <w:rPr>
                <w:sz w:val="24"/>
                <w:szCs w:val="24"/>
              </w:rPr>
            </w:pPr>
            <w:r w:rsidRPr="00632C5C">
              <w:rPr>
                <w:sz w:val="24"/>
                <w:szCs w:val="24"/>
              </w:rPr>
              <w:t>Breza</w:t>
            </w:r>
          </w:p>
        </w:tc>
        <w:tc>
          <w:tcPr>
            <w:tcW w:w="536"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 </w:t>
            </w:r>
          </w:p>
        </w:tc>
        <w:tc>
          <w:tcPr>
            <w:tcW w:w="629"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 </w:t>
            </w:r>
          </w:p>
        </w:tc>
        <w:tc>
          <w:tcPr>
            <w:tcW w:w="629"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0</w:t>
            </w:r>
            <w:r>
              <w:rPr>
                <w:sz w:val="24"/>
                <w:szCs w:val="24"/>
              </w:rPr>
              <w:t>,</w:t>
            </w:r>
            <w:r w:rsidRPr="00632C5C">
              <w:rPr>
                <w:sz w:val="24"/>
                <w:szCs w:val="24"/>
              </w:rPr>
              <w:t>1</w:t>
            </w:r>
          </w:p>
        </w:tc>
        <w:tc>
          <w:tcPr>
            <w:tcW w:w="552"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 </w:t>
            </w:r>
          </w:p>
        </w:tc>
        <w:tc>
          <w:tcPr>
            <w:tcW w:w="741"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0</w:t>
            </w:r>
            <w:r>
              <w:rPr>
                <w:sz w:val="24"/>
                <w:szCs w:val="24"/>
              </w:rPr>
              <w:t>,</w:t>
            </w:r>
            <w:r w:rsidRPr="00632C5C">
              <w:rPr>
                <w:sz w:val="24"/>
                <w:szCs w:val="24"/>
              </w:rPr>
              <w:t>1</w:t>
            </w:r>
          </w:p>
        </w:tc>
        <w:tc>
          <w:tcPr>
            <w:tcW w:w="536" w:type="pct"/>
            <w:tcBorders>
              <w:top w:val="nil"/>
              <w:left w:val="nil"/>
              <w:bottom w:val="single" w:sz="4" w:space="0" w:color="auto"/>
              <w:right w:val="single" w:sz="4" w:space="0" w:color="auto"/>
            </w:tcBorders>
            <w:shd w:val="clear" w:color="auto" w:fill="auto"/>
            <w:noWrap/>
            <w:vAlign w:val="bottom"/>
          </w:tcPr>
          <w:p w:rsidR="00632C5C" w:rsidRPr="00632C5C" w:rsidRDefault="00632C5C" w:rsidP="00632C5C">
            <w:pPr>
              <w:jc w:val="right"/>
              <w:rPr>
                <w:sz w:val="24"/>
                <w:szCs w:val="24"/>
              </w:rPr>
            </w:pPr>
            <w:r w:rsidRPr="00632C5C">
              <w:rPr>
                <w:sz w:val="24"/>
                <w:szCs w:val="24"/>
              </w:rPr>
              <w:t>0</w:t>
            </w:r>
            <w:r>
              <w:rPr>
                <w:sz w:val="24"/>
                <w:szCs w:val="24"/>
              </w:rPr>
              <w:t>,</w:t>
            </w:r>
            <w:r w:rsidRPr="00632C5C">
              <w:rPr>
                <w:sz w:val="24"/>
                <w:szCs w:val="24"/>
              </w:rPr>
              <w:t>5</w:t>
            </w:r>
          </w:p>
        </w:tc>
        <w:tc>
          <w:tcPr>
            <w:tcW w:w="517" w:type="pct"/>
            <w:tcBorders>
              <w:top w:val="nil"/>
              <w:left w:val="nil"/>
              <w:bottom w:val="single" w:sz="4" w:space="0" w:color="auto"/>
              <w:right w:val="single" w:sz="4" w:space="0" w:color="auto"/>
            </w:tcBorders>
            <w:shd w:val="clear" w:color="auto" w:fill="auto"/>
            <w:noWrap/>
            <w:vAlign w:val="center"/>
          </w:tcPr>
          <w:p w:rsidR="00632C5C" w:rsidRPr="00632C5C" w:rsidRDefault="00632C5C" w:rsidP="00632C5C">
            <w:pPr>
              <w:jc w:val="right"/>
              <w:rPr>
                <w:sz w:val="24"/>
                <w:szCs w:val="24"/>
              </w:rPr>
            </w:pPr>
            <w:r w:rsidRPr="00632C5C">
              <w:rPr>
                <w:sz w:val="24"/>
                <w:szCs w:val="24"/>
              </w:rPr>
              <w:t>0</w:t>
            </w:r>
            <w:r>
              <w:rPr>
                <w:sz w:val="24"/>
                <w:szCs w:val="24"/>
              </w:rPr>
              <w:t>,</w:t>
            </w:r>
            <w:r w:rsidRPr="00632C5C">
              <w:rPr>
                <w:sz w:val="24"/>
                <w:szCs w:val="24"/>
              </w:rPr>
              <w:t>4</w:t>
            </w:r>
          </w:p>
        </w:tc>
      </w:tr>
      <w:tr w:rsidR="00632C5C" w:rsidRPr="00632C5C" w:rsidTr="00632C5C">
        <w:trPr>
          <w:trHeight w:val="312"/>
        </w:trPr>
        <w:tc>
          <w:tcPr>
            <w:tcW w:w="860" w:type="pct"/>
            <w:tcBorders>
              <w:top w:val="nil"/>
              <w:left w:val="single" w:sz="4" w:space="0" w:color="auto"/>
              <w:bottom w:val="single" w:sz="4" w:space="0" w:color="auto"/>
              <w:right w:val="single" w:sz="4" w:space="0" w:color="auto"/>
            </w:tcBorders>
            <w:shd w:val="clear" w:color="auto" w:fill="D9D9D9" w:themeFill="background1" w:themeFillShade="D9"/>
            <w:noWrap/>
            <w:vAlign w:val="center"/>
          </w:tcPr>
          <w:p w:rsidR="00632C5C" w:rsidRPr="00632C5C" w:rsidRDefault="00632C5C" w:rsidP="00632C5C">
            <w:pPr>
              <w:jc w:val="left"/>
              <w:rPr>
                <w:b/>
                <w:bCs/>
                <w:sz w:val="24"/>
                <w:szCs w:val="24"/>
              </w:rPr>
            </w:pPr>
            <w:r w:rsidRPr="00632C5C">
              <w:rPr>
                <w:b/>
                <w:bCs/>
                <w:sz w:val="24"/>
                <w:szCs w:val="24"/>
              </w:rPr>
              <w:t>Svega GJ</w:t>
            </w:r>
          </w:p>
        </w:tc>
        <w:tc>
          <w:tcPr>
            <w:tcW w:w="536" w:type="pct"/>
            <w:tcBorders>
              <w:top w:val="nil"/>
              <w:left w:val="nil"/>
              <w:bottom w:val="single" w:sz="4" w:space="0" w:color="auto"/>
              <w:right w:val="single" w:sz="4" w:space="0" w:color="auto"/>
            </w:tcBorders>
            <w:shd w:val="clear" w:color="auto" w:fill="D9D9D9" w:themeFill="background1" w:themeFillShade="D9"/>
            <w:noWrap/>
            <w:vAlign w:val="center"/>
          </w:tcPr>
          <w:p w:rsidR="00632C5C" w:rsidRPr="00632C5C" w:rsidRDefault="00632C5C" w:rsidP="00632C5C">
            <w:pPr>
              <w:jc w:val="right"/>
              <w:rPr>
                <w:b/>
                <w:bCs/>
                <w:sz w:val="24"/>
                <w:szCs w:val="24"/>
              </w:rPr>
            </w:pPr>
            <w:r w:rsidRPr="00632C5C">
              <w:rPr>
                <w:b/>
                <w:bCs/>
                <w:sz w:val="24"/>
                <w:szCs w:val="24"/>
              </w:rPr>
              <w:t>19</w:t>
            </w:r>
            <w:r>
              <w:rPr>
                <w:b/>
                <w:bCs/>
                <w:sz w:val="24"/>
                <w:szCs w:val="24"/>
              </w:rPr>
              <w:t>.</w:t>
            </w:r>
            <w:r w:rsidRPr="00632C5C">
              <w:rPr>
                <w:b/>
                <w:bCs/>
                <w:sz w:val="24"/>
                <w:szCs w:val="24"/>
              </w:rPr>
              <w:t>882</w:t>
            </w:r>
            <w:r>
              <w:rPr>
                <w:b/>
                <w:bCs/>
                <w:sz w:val="24"/>
                <w:szCs w:val="24"/>
              </w:rPr>
              <w:t>,</w:t>
            </w:r>
            <w:r w:rsidRPr="00632C5C">
              <w:rPr>
                <w:b/>
                <w:bCs/>
                <w:sz w:val="24"/>
                <w:szCs w:val="24"/>
              </w:rPr>
              <w:t>4</w:t>
            </w:r>
          </w:p>
        </w:tc>
        <w:tc>
          <w:tcPr>
            <w:tcW w:w="629" w:type="pct"/>
            <w:tcBorders>
              <w:top w:val="nil"/>
              <w:left w:val="nil"/>
              <w:bottom w:val="single" w:sz="4" w:space="0" w:color="auto"/>
              <w:right w:val="single" w:sz="4" w:space="0" w:color="auto"/>
            </w:tcBorders>
            <w:shd w:val="clear" w:color="auto" w:fill="D9D9D9" w:themeFill="background1" w:themeFillShade="D9"/>
            <w:noWrap/>
            <w:vAlign w:val="center"/>
          </w:tcPr>
          <w:p w:rsidR="00632C5C" w:rsidRPr="00632C5C" w:rsidRDefault="00632C5C" w:rsidP="00632C5C">
            <w:pPr>
              <w:jc w:val="right"/>
              <w:rPr>
                <w:b/>
                <w:bCs/>
                <w:sz w:val="24"/>
                <w:szCs w:val="24"/>
              </w:rPr>
            </w:pPr>
            <w:r w:rsidRPr="00632C5C">
              <w:rPr>
                <w:b/>
                <w:bCs/>
                <w:sz w:val="24"/>
                <w:szCs w:val="24"/>
              </w:rPr>
              <w:t>8</w:t>
            </w:r>
            <w:r>
              <w:rPr>
                <w:b/>
                <w:bCs/>
                <w:sz w:val="24"/>
                <w:szCs w:val="24"/>
              </w:rPr>
              <w:t>.</w:t>
            </w:r>
            <w:r w:rsidRPr="00632C5C">
              <w:rPr>
                <w:b/>
                <w:bCs/>
                <w:sz w:val="24"/>
                <w:szCs w:val="24"/>
              </w:rPr>
              <w:t>559</w:t>
            </w:r>
            <w:r>
              <w:rPr>
                <w:b/>
                <w:bCs/>
                <w:sz w:val="24"/>
                <w:szCs w:val="24"/>
              </w:rPr>
              <w:t>,</w:t>
            </w:r>
            <w:r w:rsidRPr="00632C5C">
              <w:rPr>
                <w:b/>
                <w:bCs/>
                <w:sz w:val="24"/>
                <w:szCs w:val="24"/>
              </w:rPr>
              <w:t>0</w:t>
            </w:r>
          </w:p>
        </w:tc>
        <w:tc>
          <w:tcPr>
            <w:tcW w:w="629" w:type="pct"/>
            <w:tcBorders>
              <w:top w:val="nil"/>
              <w:left w:val="nil"/>
              <w:bottom w:val="single" w:sz="4" w:space="0" w:color="auto"/>
              <w:right w:val="single" w:sz="4" w:space="0" w:color="auto"/>
            </w:tcBorders>
            <w:shd w:val="clear" w:color="auto" w:fill="D9D9D9" w:themeFill="background1" w:themeFillShade="D9"/>
            <w:noWrap/>
            <w:vAlign w:val="center"/>
          </w:tcPr>
          <w:p w:rsidR="00632C5C" w:rsidRPr="00632C5C" w:rsidRDefault="00632C5C" w:rsidP="00632C5C">
            <w:pPr>
              <w:jc w:val="right"/>
              <w:rPr>
                <w:b/>
                <w:bCs/>
                <w:sz w:val="24"/>
                <w:szCs w:val="24"/>
              </w:rPr>
            </w:pPr>
            <w:r w:rsidRPr="00632C5C">
              <w:rPr>
                <w:b/>
                <w:bCs/>
                <w:sz w:val="24"/>
                <w:szCs w:val="24"/>
              </w:rPr>
              <w:t>4</w:t>
            </w:r>
            <w:r>
              <w:rPr>
                <w:b/>
                <w:bCs/>
                <w:sz w:val="24"/>
                <w:szCs w:val="24"/>
              </w:rPr>
              <w:t>.</w:t>
            </w:r>
            <w:r w:rsidRPr="00632C5C">
              <w:rPr>
                <w:b/>
                <w:bCs/>
                <w:sz w:val="24"/>
                <w:szCs w:val="24"/>
              </w:rPr>
              <w:t>084</w:t>
            </w:r>
            <w:r>
              <w:rPr>
                <w:b/>
                <w:bCs/>
                <w:sz w:val="24"/>
                <w:szCs w:val="24"/>
              </w:rPr>
              <w:t>,</w:t>
            </w:r>
            <w:r w:rsidRPr="00632C5C">
              <w:rPr>
                <w:b/>
                <w:bCs/>
                <w:sz w:val="24"/>
                <w:szCs w:val="24"/>
              </w:rPr>
              <w:t>9</w:t>
            </w:r>
          </w:p>
        </w:tc>
        <w:tc>
          <w:tcPr>
            <w:tcW w:w="552" w:type="pct"/>
            <w:tcBorders>
              <w:top w:val="nil"/>
              <w:left w:val="nil"/>
              <w:bottom w:val="single" w:sz="4" w:space="0" w:color="auto"/>
              <w:right w:val="single" w:sz="4" w:space="0" w:color="auto"/>
            </w:tcBorders>
            <w:shd w:val="clear" w:color="auto" w:fill="D9D9D9" w:themeFill="background1" w:themeFillShade="D9"/>
            <w:noWrap/>
            <w:vAlign w:val="center"/>
          </w:tcPr>
          <w:p w:rsidR="00632C5C" w:rsidRPr="00632C5C" w:rsidRDefault="00632C5C" w:rsidP="00632C5C">
            <w:pPr>
              <w:jc w:val="right"/>
              <w:rPr>
                <w:b/>
                <w:bCs/>
                <w:sz w:val="24"/>
                <w:szCs w:val="24"/>
              </w:rPr>
            </w:pPr>
            <w:r w:rsidRPr="00632C5C">
              <w:rPr>
                <w:b/>
                <w:bCs/>
                <w:sz w:val="24"/>
                <w:szCs w:val="24"/>
              </w:rPr>
              <w:t>13</w:t>
            </w:r>
            <w:r>
              <w:rPr>
                <w:b/>
                <w:bCs/>
                <w:sz w:val="24"/>
                <w:szCs w:val="24"/>
              </w:rPr>
              <w:t>.</w:t>
            </w:r>
            <w:r w:rsidRPr="00632C5C">
              <w:rPr>
                <w:b/>
                <w:bCs/>
                <w:sz w:val="24"/>
                <w:szCs w:val="24"/>
              </w:rPr>
              <w:t>080</w:t>
            </w:r>
            <w:r>
              <w:rPr>
                <w:b/>
                <w:bCs/>
                <w:sz w:val="24"/>
                <w:szCs w:val="24"/>
              </w:rPr>
              <w:t>,</w:t>
            </w:r>
            <w:r w:rsidRPr="00632C5C">
              <w:rPr>
                <w:b/>
                <w:bCs/>
                <w:sz w:val="24"/>
                <w:szCs w:val="24"/>
              </w:rPr>
              <w:t>2</w:t>
            </w:r>
          </w:p>
        </w:tc>
        <w:tc>
          <w:tcPr>
            <w:tcW w:w="741" w:type="pct"/>
            <w:tcBorders>
              <w:top w:val="nil"/>
              <w:left w:val="nil"/>
              <w:bottom w:val="single" w:sz="4" w:space="0" w:color="auto"/>
              <w:right w:val="single" w:sz="4" w:space="0" w:color="auto"/>
            </w:tcBorders>
            <w:shd w:val="clear" w:color="auto" w:fill="D9D9D9" w:themeFill="background1" w:themeFillShade="D9"/>
            <w:noWrap/>
            <w:vAlign w:val="center"/>
          </w:tcPr>
          <w:p w:rsidR="00632C5C" w:rsidRPr="00632C5C" w:rsidRDefault="00632C5C" w:rsidP="00632C5C">
            <w:pPr>
              <w:jc w:val="right"/>
              <w:rPr>
                <w:b/>
                <w:bCs/>
                <w:sz w:val="24"/>
                <w:szCs w:val="24"/>
              </w:rPr>
            </w:pPr>
            <w:r w:rsidRPr="00632C5C">
              <w:rPr>
                <w:b/>
                <w:bCs/>
                <w:sz w:val="24"/>
                <w:szCs w:val="24"/>
              </w:rPr>
              <w:t>19</w:t>
            </w:r>
            <w:r>
              <w:rPr>
                <w:b/>
                <w:bCs/>
                <w:sz w:val="24"/>
                <w:szCs w:val="24"/>
              </w:rPr>
              <w:t>.</w:t>
            </w:r>
            <w:r w:rsidRPr="00632C5C">
              <w:rPr>
                <w:b/>
                <w:bCs/>
                <w:sz w:val="24"/>
                <w:szCs w:val="24"/>
              </w:rPr>
              <w:t>446</w:t>
            </w:r>
            <w:r>
              <w:rPr>
                <w:b/>
                <w:bCs/>
                <w:sz w:val="24"/>
                <w:szCs w:val="24"/>
              </w:rPr>
              <w:t>,</w:t>
            </w:r>
            <w:r w:rsidRPr="00632C5C">
              <w:rPr>
                <w:b/>
                <w:bCs/>
                <w:sz w:val="24"/>
                <w:szCs w:val="24"/>
              </w:rPr>
              <w:t>1</w:t>
            </w:r>
          </w:p>
        </w:tc>
        <w:tc>
          <w:tcPr>
            <w:tcW w:w="536" w:type="pct"/>
            <w:tcBorders>
              <w:top w:val="nil"/>
              <w:left w:val="nil"/>
              <w:bottom w:val="single" w:sz="4" w:space="0" w:color="auto"/>
              <w:right w:val="single" w:sz="4" w:space="0" w:color="auto"/>
            </w:tcBorders>
            <w:shd w:val="clear" w:color="auto" w:fill="D9D9D9" w:themeFill="background1" w:themeFillShade="D9"/>
            <w:noWrap/>
            <w:vAlign w:val="center"/>
          </w:tcPr>
          <w:p w:rsidR="00632C5C" w:rsidRPr="00632C5C" w:rsidRDefault="00632C5C" w:rsidP="00632C5C">
            <w:pPr>
              <w:jc w:val="right"/>
              <w:rPr>
                <w:b/>
                <w:bCs/>
                <w:sz w:val="24"/>
                <w:szCs w:val="24"/>
              </w:rPr>
            </w:pPr>
            <w:r w:rsidRPr="00632C5C">
              <w:rPr>
                <w:b/>
                <w:bCs/>
                <w:sz w:val="24"/>
                <w:szCs w:val="24"/>
              </w:rPr>
              <w:t>26</w:t>
            </w:r>
            <w:r>
              <w:rPr>
                <w:b/>
                <w:bCs/>
                <w:sz w:val="24"/>
                <w:szCs w:val="24"/>
              </w:rPr>
              <w:t>.</w:t>
            </w:r>
            <w:r w:rsidRPr="00632C5C">
              <w:rPr>
                <w:b/>
                <w:bCs/>
                <w:sz w:val="24"/>
                <w:szCs w:val="24"/>
              </w:rPr>
              <w:t>644</w:t>
            </w:r>
            <w:r>
              <w:rPr>
                <w:b/>
                <w:bCs/>
                <w:sz w:val="24"/>
                <w:szCs w:val="24"/>
              </w:rPr>
              <w:t>,</w:t>
            </w:r>
            <w:r w:rsidRPr="00632C5C">
              <w:rPr>
                <w:b/>
                <w:bCs/>
                <w:sz w:val="24"/>
                <w:szCs w:val="24"/>
              </w:rPr>
              <w:t>6</w:t>
            </w:r>
          </w:p>
        </w:tc>
        <w:tc>
          <w:tcPr>
            <w:tcW w:w="517" w:type="pct"/>
            <w:tcBorders>
              <w:top w:val="nil"/>
              <w:left w:val="nil"/>
              <w:bottom w:val="single" w:sz="4" w:space="0" w:color="auto"/>
              <w:right w:val="single" w:sz="4" w:space="0" w:color="auto"/>
            </w:tcBorders>
            <w:shd w:val="clear" w:color="auto" w:fill="D9D9D9" w:themeFill="background1" w:themeFillShade="D9"/>
            <w:noWrap/>
            <w:vAlign w:val="center"/>
          </w:tcPr>
          <w:p w:rsidR="00632C5C" w:rsidRPr="00632C5C" w:rsidRDefault="00632C5C" w:rsidP="00632C5C">
            <w:pPr>
              <w:jc w:val="right"/>
              <w:rPr>
                <w:b/>
                <w:bCs/>
                <w:sz w:val="24"/>
                <w:szCs w:val="24"/>
              </w:rPr>
            </w:pPr>
            <w:r w:rsidRPr="00632C5C">
              <w:rPr>
                <w:b/>
                <w:bCs/>
                <w:sz w:val="24"/>
                <w:szCs w:val="24"/>
              </w:rPr>
              <w:t>7</w:t>
            </w:r>
            <w:r>
              <w:rPr>
                <w:b/>
                <w:bCs/>
                <w:sz w:val="24"/>
                <w:szCs w:val="24"/>
              </w:rPr>
              <w:t>.</w:t>
            </w:r>
            <w:r w:rsidRPr="00632C5C">
              <w:rPr>
                <w:b/>
                <w:bCs/>
                <w:sz w:val="24"/>
                <w:szCs w:val="24"/>
              </w:rPr>
              <w:t>198</w:t>
            </w:r>
            <w:r>
              <w:rPr>
                <w:b/>
                <w:bCs/>
                <w:sz w:val="24"/>
                <w:szCs w:val="24"/>
              </w:rPr>
              <w:t>,</w:t>
            </w:r>
            <w:r w:rsidRPr="00632C5C">
              <w:rPr>
                <w:b/>
                <w:bCs/>
                <w:sz w:val="24"/>
                <w:szCs w:val="24"/>
              </w:rPr>
              <w:t>5</w:t>
            </w:r>
          </w:p>
        </w:tc>
      </w:tr>
    </w:tbl>
    <w:p w:rsidR="006B45AE" w:rsidRPr="00632C5C" w:rsidRDefault="006B45AE" w:rsidP="00632C5C">
      <w:pPr>
        <w:pStyle w:val="Hang127"/>
        <w:spacing w:before="240"/>
        <w:rPr>
          <w:sz w:val="24"/>
          <w:lang w:val="sr-Latn-CS"/>
        </w:rPr>
      </w:pPr>
      <w:r w:rsidRPr="00632C5C">
        <w:rPr>
          <w:sz w:val="24"/>
          <w:lang w:val="sr-Latn-CS"/>
        </w:rPr>
        <w:t xml:space="preserve">Razlika između očekivane i utvrđene zapremine iznosi </w:t>
      </w:r>
      <w:r w:rsidR="00632C5C">
        <w:rPr>
          <w:sz w:val="24"/>
          <w:lang w:val="sr-Latn-CS"/>
        </w:rPr>
        <w:t>7</w:t>
      </w:r>
      <w:r w:rsidR="00576EC2" w:rsidRPr="00632C5C">
        <w:rPr>
          <w:sz w:val="24"/>
          <w:lang w:val="sr-Latn-CS"/>
        </w:rPr>
        <w:t>.</w:t>
      </w:r>
      <w:r w:rsidR="00632C5C">
        <w:rPr>
          <w:sz w:val="24"/>
          <w:lang w:val="sr-Latn-CS"/>
        </w:rPr>
        <w:t>198</w:t>
      </w:r>
      <w:r w:rsidR="006018AE" w:rsidRPr="00632C5C">
        <w:rPr>
          <w:sz w:val="24"/>
          <w:lang w:val="sr-Latn-CS"/>
        </w:rPr>
        <w:t>,</w:t>
      </w:r>
      <w:r w:rsidR="00632C5C">
        <w:rPr>
          <w:sz w:val="24"/>
          <w:lang w:val="sr-Latn-CS"/>
        </w:rPr>
        <w:t>5</w:t>
      </w:r>
      <w:r w:rsidR="00576EC2" w:rsidRPr="00632C5C">
        <w:rPr>
          <w:sz w:val="24"/>
          <w:lang w:val="sr-Latn-CS"/>
        </w:rPr>
        <w:t xml:space="preserve"> m³ ili </w:t>
      </w:r>
      <w:r w:rsidR="00632C5C">
        <w:rPr>
          <w:sz w:val="24"/>
          <w:lang w:val="sr-Latn-CS"/>
        </w:rPr>
        <w:t>27</w:t>
      </w:r>
      <w:r w:rsidR="00576EC2" w:rsidRPr="00632C5C">
        <w:rPr>
          <w:sz w:val="24"/>
          <w:lang w:val="sr-Latn-CS"/>
        </w:rPr>
        <w:t>,</w:t>
      </w:r>
      <w:r w:rsidR="00632C5C">
        <w:rPr>
          <w:sz w:val="24"/>
          <w:lang w:val="sr-Latn-CS"/>
        </w:rPr>
        <w:t>0</w:t>
      </w:r>
      <w:r w:rsidR="00576EC2" w:rsidRPr="00632C5C">
        <w:rPr>
          <w:sz w:val="24"/>
          <w:lang w:val="sr-Latn-CS"/>
        </w:rPr>
        <w:t xml:space="preserve"> %, što je </w:t>
      </w:r>
      <w:r w:rsidR="00632C5C">
        <w:rPr>
          <w:sz w:val="24"/>
          <w:lang w:val="sr-Latn-CS"/>
        </w:rPr>
        <w:t>iznad</w:t>
      </w:r>
      <w:r w:rsidR="00576EC2" w:rsidRPr="00632C5C">
        <w:rPr>
          <w:sz w:val="24"/>
          <w:lang w:val="sr-Latn-CS"/>
        </w:rPr>
        <w:t xml:space="preserve"> granicama dozvoljenih odstupanja (±8%).</w:t>
      </w:r>
      <w:r w:rsidRPr="00632C5C">
        <w:rPr>
          <w:sz w:val="24"/>
          <w:lang w:val="sr-Latn-CS"/>
        </w:rPr>
        <w:t xml:space="preserve"> </w:t>
      </w:r>
      <w:r w:rsidR="00632C5C">
        <w:rPr>
          <w:sz w:val="24"/>
          <w:lang w:val="sr-Latn-CS"/>
        </w:rPr>
        <w:t>Veća utvrđena zapremina 2021 godine u odnosu na očekivanu zapreminu je iz razloga uraštanja mladih sastojina</w:t>
      </w:r>
      <w:r w:rsidR="006A220B">
        <w:rPr>
          <w:sz w:val="24"/>
          <w:lang w:val="sr-Latn-CS"/>
        </w:rPr>
        <w:t>.</w:t>
      </w:r>
    </w:p>
    <w:p w:rsidR="00FB7B09" w:rsidRPr="006A220B" w:rsidRDefault="00E30097" w:rsidP="00C942F0">
      <w:pPr>
        <w:pStyle w:val="Heading2"/>
        <w:spacing w:after="360"/>
      </w:pPr>
      <w:bookmarkStart w:id="146" w:name="_Toc127044058"/>
      <w:r w:rsidRPr="006A220B">
        <w:t>Odnos planiranih i ostvarenih radova u predhodnom uređajnom periodu</w:t>
      </w:r>
      <w:bookmarkEnd w:id="146"/>
    </w:p>
    <w:p w:rsidR="00E30097" w:rsidRPr="006A220B" w:rsidRDefault="00E30097" w:rsidP="00C942F0">
      <w:pPr>
        <w:pStyle w:val="Heading3"/>
        <w:spacing w:after="360"/>
        <w:rPr>
          <w:lang w:val="de-DE"/>
        </w:rPr>
      </w:pPr>
      <w:bookmarkStart w:id="147" w:name="_Toc127044059"/>
      <w:r w:rsidRPr="006A220B">
        <w:rPr>
          <w:lang w:val="de-DE"/>
        </w:rPr>
        <w:t>Planirani i izvršeni obim seča</w:t>
      </w:r>
      <w:bookmarkEnd w:id="147"/>
    </w:p>
    <w:p w:rsidR="00A25933" w:rsidRPr="006A220B" w:rsidRDefault="00844393" w:rsidP="006A220B">
      <w:pPr>
        <w:pStyle w:val="Hang127"/>
        <w:rPr>
          <w:sz w:val="24"/>
          <w:lang w:val="de-DE"/>
        </w:rPr>
      </w:pPr>
      <w:r w:rsidRPr="006A220B">
        <w:rPr>
          <w:sz w:val="24"/>
          <w:lang w:val="de-DE"/>
        </w:rPr>
        <w:t>Izvršeni obim seča prikazan je u sledećoj tabeli:</w:t>
      </w:r>
    </w:p>
    <w:p w:rsidR="00844393" w:rsidRPr="006A220B" w:rsidRDefault="00844393" w:rsidP="00844393">
      <w:pPr>
        <w:rPr>
          <w:sz w:val="24"/>
          <w:szCs w:val="24"/>
        </w:rPr>
      </w:pPr>
      <w:r w:rsidRPr="006A220B">
        <w:rPr>
          <w:rFonts w:ascii="Cambria" w:hAnsi="Cambria"/>
          <w:i/>
          <w:iCs/>
          <w:sz w:val="18"/>
          <w:szCs w:val="18"/>
        </w:rPr>
        <w:t>Тabela br. 24/1</w:t>
      </w:r>
    </w:p>
    <w:tbl>
      <w:tblPr>
        <w:tblW w:w="5000" w:type="pct"/>
        <w:tblLook w:val="04A0"/>
      </w:tblPr>
      <w:tblGrid>
        <w:gridCol w:w="2185"/>
        <w:gridCol w:w="1215"/>
        <w:gridCol w:w="1406"/>
        <w:gridCol w:w="1216"/>
        <w:gridCol w:w="1216"/>
        <w:gridCol w:w="1406"/>
        <w:gridCol w:w="1216"/>
        <w:gridCol w:w="1062"/>
        <w:gridCol w:w="1406"/>
        <w:gridCol w:w="1213"/>
      </w:tblGrid>
      <w:tr w:rsidR="00473EDF" w:rsidRPr="00473EDF">
        <w:trPr>
          <w:trHeight w:val="312"/>
          <w:tblHeader/>
        </w:trPr>
        <w:tc>
          <w:tcPr>
            <w:tcW w:w="807" w:type="pct"/>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844393" w:rsidRPr="00473EDF" w:rsidRDefault="00844393" w:rsidP="00844393">
            <w:pPr>
              <w:jc w:val="center"/>
              <w:rPr>
                <w:b/>
                <w:sz w:val="24"/>
                <w:szCs w:val="24"/>
              </w:rPr>
            </w:pPr>
            <w:r w:rsidRPr="00473EDF">
              <w:rPr>
                <w:b/>
                <w:sz w:val="24"/>
                <w:szCs w:val="24"/>
              </w:rPr>
              <w:lastRenderedPageBreak/>
              <w:t>Vrsta drveća</w:t>
            </w:r>
          </w:p>
        </w:tc>
        <w:tc>
          <w:tcPr>
            <w:tcW w:w="1417" w:type="pct"/>
            <w:gridSpan w:val="3"/>
            <w:tcBorders>
              <w:top w:val="single" w:sz="4" w:space="0" w:color="auto"/>
              <w:left w:val="nil"/>
              <w:bottom w:val="single" w:sz="4" w:space="0" w:color="auto"/>
              <w:right w:val="single" w:sz="4" w:space="0" w:color="auto"/>
            </w:tcBorders>
            <w:shd w:val="clear" w:color="auto" w:fill="D9D9D9"/>
            <w:noWrap/>
            <w:vAlign w:val="center"/>
          </w:tcPr>
          <w:p w:rsidR="00844393" w:rsidRPr="00473EDF" w:rsidRDefault="00844393" w:rsidP="00844393">
            <w:pPr>
              <w:jc w:val="center"/>
              <w:rPr>
                <w:b/>
                <w:sz w:val="24"/>
                <w:szCs w:val="24"/>
              </w:rPr>
            </w:pPr>
            <w:r w:rsidRPr="00473EDF">
              <w:rPr>
                <w:b/>
                <w:sz w:val="24"/>
                <w:szCs w:val="24"/>
              </w:rPr>
              <w:t>Planirani prinos</w:t>
            </w:r>
          </w:p>
        </w:tc>
        <w:tc>
          <w:tcPr>
            <w:tcW w:w="2776" w:type="pct"/>
            <w:gridSpan w:val="6"/>
            <w:tcBorders>
              <w:top w:val="single" w:sz="4" w:space="0" w:color="auto"/>
              <w:left w:val="nil"/>
              <w:bottom w:val="single" w:sz="4" w:space="0" w:color="auto"/>
              <w:right w:val="single" w:sz="4" w:space="0" w:color="000000"/>
            </w:tcBorders>
            <w:shd w:val="clear" w:color="auto" w:fill="D9D9D9"/>
            <w:noWrap/>
            <w:vAlign w:val="center"/>
          </w:tcPr>
          <w:p w:rsidR="00844393" w:rsidRPr="00473EDF" w:rsidRDefault="00844393" w:rsidP="00844393">
            <w:pPr>
              <w:jc w:val="center"/>
              <w:rPr>
                <w:b/>
                <w:sz w:val="24"/>
                <w:szCs w:val="24"/>
              </w:rPr>
            </w:pPr>
            <w:r w:rsidRPr="00473EDF">
              <w:rPr>
                <w:b/>
                <w:sz w:val="24"/>
                <w:szCs w:val="24"/>
              </w:rPr>
              <w:t>Realizacija planiranog prinosa</w:t>
            </w:r>
          </w:p>
        </w:tc>
      </w:tr>
      <w:tr w:rsidR="00473EDF" w:rsidRPr="00473EDF" w:rsidTr="00473EDF">
        <w:trPr>
          <w:trHeight w:val="312"/>
          <w:tblHeader/>
        </w:trPr>
        <w:tc>
          <w:tcPr>
            <w:tcW w:w="807" w:type="pct"/>
            <w:vMerge/>
            <w:tcBorders>
              <w:top w:val="single" w:sz="4" w:space="0" w:color="auto"/>
              <w:left w:val="single" w:sz="4" w:space="0" w:color="auto"/>
              <w:bottom w:val="single" w:sz="4" w:space="0" w:color="auto"/>
              <w:right w:val="single" w:sz="4" w:space="0" w:color="auto"/>
            </w:tcBorders>
            <w:shd w:val="clear" w:color="auto" w:fill="D9D9D9"/>
            <w:vAlign w:val="center"/>
          </w:tcPr>
          <w:p w:rsidR="00844393" w:rsidRPr="00473EDF" w:rsidRDefault="00844393" w:rsidP="00844393">
            <w:pPr>
              <w:jc w:val="left"/>
              <w:rPr>
                <w:b/>
                <w:sz w:val="24"/>
                <w:szCs w:val="24"/>
              </w:rPr>
            </w:pPr>
          </w:p>
        </w:tc>
        <w:tc>
          <w:tcPr>
            <w:tcW w:w="449" w:type="pct"/>
            <w:tcBorders>
              <w:top w:val="nil"/>
              <w:left w:val="nil"/>
              <w:bottom w:val="single" w:sz="4" w:space="0" w:color="auto"/>
              <w:right w:val="single" w:sz="4" w:space="0" w:color="auto"/>
            </w:tcBorders>
            <w:shd w:val="clear" w:color="auto" w:fill="D9D9D9"/>
            <w:vAlign w:val="center"/>
          </w:tcPr>
          <w:p w:rsidR="00844393" w:rsidRPr="00473EDF" w:rsidRDefault="00844393" w:rsidP="00844393">
            <w:pPr>
              <w:jc w:val="center"/>
              <w:rPr>
                <w:b/>
                <w:sz w:val="24"/>
                <w:szCs w:val="24"/>
              </w:rPr>
            </w:pPr>
            <w:r w:rsidRPr="00473EDF">
              <w:rPr>
                <w:b/>
                <w:sz w:val="24"/>
                <w:szCs w:val="24"/>
              </w:rPr>
              <w:t>Glavni</w:t>
            </w:r>
          </w:p>
        </w:tc>
        <w:tc>
          <w:tcPr>
            <w:tcW w:w="519" w:type="pct"/>
            <w:tcBorders>
              <w:top w:val="nil"/>
              <w:left w:val="nil"/>
              <w:bottom w:val="single" w:sz="4" w:space="0" w:color="auto"/>
              <w:right w:val="single" w:sz="4" w:space="0" w:color="auto"/>
            </w:tcBorders>
            <w:shd w:val="clear" w:color="auto" w:fill="D9D9D9"/>
            <w:noWrap/>
            <w:vAlign w:val="center"/>
          </w:tcPr>
          <w:p w:rsidR="00844393" w:rsidRPr="00473EDF" w:rsidRDefault="00844393" w:rsidP="00844393">
            <w:pPr>
              <w:jc w:val="center"/>
              <w:rPr>
                <w:b/>
                <w:sz w:val="24"/>
                <w:szCs w:val="24"/>
              </w:rPr>
            </w:pPr>
            <w:r w:rsidRPr="00473EDF">
              <w:rPr>
                <w:b/>
                <w:sz w:val="24"/>
                <w:szCs w:val="24"/>
              </w:rPr>
              <w:t>Prethodni</w:t>
            </w:r>
          </w:p>
        </w:tc>
        <w:tc>
          <w:tcPr>
            <w:tcW w:w="449" w:type="pct"/>
            <w:tcBorders>
              <w:top w:val="nil"/>
              <w:left w:val="nil"/>
              <w:bottom w:val="single" w:sz="4" w:space="0" w:color="auto"/>
              <w:right w:val="single" w:sz="4" w:space="0" w:color="auto"/>
            </w:tcBorders>
            <w:shd w:val="clear" w:color="auto" w:fill="D9D9D9"/>
            <w:noWrap/>
            <w:vAlign w:val="center"/>
          </w:tcPr>
          <w:p w:rsidR="00844393" w:rsidRPr="00473EDF" w:rsidRDefault="00844393" w:rsidP="00844393">
            <w:pPr>
              <w:jc w:val="center"/>
              <w:rPr>
                <w:b/>
                <w:sz w:val="24"/>
                <w:szCs w:val="24"/>
              </w:rPr>
            </w:pPr>
            <w:r w:rsidRPr="00473EDF">
              <w:rPr>
                <w:b/>
                <w:sz w:val="24"/>
                <w:szCs w:val="24"/>
              </w:rPr>
              <w:t>Ukupno</w:t>
            </w:r>
          </w:p>
        </w:tc>
        <w:tc>
          <w:tcPr>
            <w:tcW w:w="449" w:type="pct"/>
            <w:tcBorders>
              <w:top w:val="nil"/>
              <w:left w:val="nil"/>
              <w:bottom w:val="single" w:sz="4" w:space="0" w:color="auto"/>
              <w:right w:val="single" w:sz="4" w:space="0" w:color="auto"/>
            </w:tcBorders>
            <w:shd w:val="clear" w:color="auto" w:fill="D9D9D9"/>
            <w:vAlign w:val="center"/>
          </w:tcPr>
          <w:p w:rsidR="00844393" w:rsidRPr="00473EDF" w:rsidRDefault="00844393" w:rsidP="00844393">
            <w:pPr>
              <w:jc w:val="center"/>
              <w:rPr>
                <w:b/>
                <w:sz w:val="24"/>
                <w:szCs w:val="24"/>
              </w:rPr>
            </w:pPr>
            <w:r w:rsidRPr="00473EDF">
              <w:rPr>
                <w:b/>
                <w:sz w:val="24"/>
                <w:szCs w:val="24"/>
              </w:rPr>
              <w:t>Glavni</w:t>
            </w:r>
          </w:p>
        </w:tc>
        <w:tc>
          <w:tcPr>
            <w:tcW w:w="519" w:type="pct"/>
            <w:tcBorders>
              <w:top w:val="nil"/>
              <w:left w:val="nil"/>
              <w:bottom w:val="single" w:sz="4" w:space="0" w:color="auto"/>
              <w:right w:val="single" w:sz="4" w:space="0" w:color="auto"/>
            </w:tcBorders>
            <w:shd w:val="clear" w:color="auto" w:fill="D9D9D9"/>
            <w:noWrap/>
            <w:vAlign w:val="center"/>
          </w:tcPr>
          <w:p w:rsidR="00844393" w:rsidRPr="00473EDF" w:rsidRDefault="00844393" w:rsidP="00844393">
            <w:pPr>
              <w:jc w:val="center"/>
              <w:rPr>
                <w:b/>
                <w:sz w:val="24"/>
                <w:szCs w:val="24"/>
              </w:rPr>
            </w:pPr>
            <w:r w:rsidRPr="00473EDF">
              <w:rPr>
                <w:b/>
                <w:sz w:val="24"/>
                <w:szCs w:val="24"/>
              </w:rPr>
              <w:t>Prethodni</w:t>
            </w:r>
          </w:p>
        </w:tc>
        <w:tc>
          <w:tcPr>
            <w:tcW w:w="449" w:type="pct"/>
            <w:tcBorders>
              <w:top w:val="nil"/>
              <w:left w:val="nil"/>
              <w:bottom w:val="single" w:sz="4" w:space="0" w:color="auto"/>
              <w:right w:val="single" w:sz="4" w:space="0" w:color="auto"/>
            </w:tcBorders>
            <w:shd w:val="clear" w:color="auto" w:fill="D9D9D9"/>
            <w:noWrap/>
            <w:vAlign w:val="center"/>
          </w:tcPr>
          <w:p w:rsidR="00844393" w:rsidRPr="00473EDF" w:rsidRDefault="00844393" w:rsidP="00844393">
            <w:pPr>
              <w:jc w:val="center"/>
              <w:rPr>
                <w:b/>
                <w:sz w:val="24"/>
                <w:szCs w:val="24"/>
              </w:rPr>
            </w:pPr>
            <w:r w:rsidRPr="00473EDF">
              <w:rPr>
                <w:b/>
                <w:sz w:val="24"/>
                <w:szCs w:val="24"/>
              </w:rPr>
              <w:t>Ukupno</w:t>
            </w:r>
          </w:p>
        </w:tc>
        <w:tc>
          <w:tcPr>
            <w:tcW w:w="392" w:type="pct"/>
            <w:tcBorders>
              <w:top w:val="nil"/>
              <w:left w:val="nil"/>
              <w:bottom w:val="single" w:sz="4" w:space="0" w:color="auto"/>
              <w:right w:val="single" w:sz="4" w:space="0" w:color="auto"/>
            </w:tcBorders>
            <w:shd w:val="clear" w:color="auto" w:fill="D9D9D9"/>
            <w:vAlign w:val="center"/>
          </w:tcPr>
          <w:p w:rsidR="00844393" w:rsidRPr="00473EDF" w:rsidRDefault="00844393" w:rsidP="00844393">
            <w:pPr>
              <w:jc w:val="center"/>
              <w:rPr>
                <w:b/>
                <w:sz w:val="24"/>
                <w:szCs w:val="24"/>
              </w:rPr>
            </w:pPr>
            <w:r w:rsidRPr="00473EDF">
              <w:rPr>
                <w:b/>
                <w:sz w:val="24"/>
                <w:szCs w:val="24"/>
              </w:rPr>
              <w:t>Glavni</w:t>
            </w:r>
          </w:p>
        </w:tc>
        <w:tc>
          <w:tcPr>
            <w:tcW w:w="519" w:type="pct"/>
            <w:tcBorders>
              <w:top w:val="nil"/>
              <w:left w:val="nil"/>
              <w:bottom w:val="single" w:sz="4" w:space="0" w:color="auto"/>
              <w:right w:val="single" w:sz="4" w:space="0" w:color="auto"/>
            </w:tcBorders>
            <w:shd w:val="clear" w:color="auto" w:fill="D9D9D9"/>
            <w:noWrap/>
            <w:vAlign w:val="center"/>
          </w:tcPr>
          <w:p w:rsidR="00844393" w:rsidRPr="00473EDF" w:rsidRDefault="00844393" w:rsidP="00844393">
            <w:pPr>
              <w:jc w:val="center"/>
              <w:rPr>
                <w:b/>
                <w:sz w:val="24"/>
                <w:szCs w:val="24"/>
              </w:rPr>
            </w:pPr>
            <w:r w:rsidRPr="00473EDF">
              <w:rPr>
                <w:b/>
                <w:sz w:val="24"/>
                <w:szCs w:val="24"/>
              </w:rPr>
              <w:t>Prethodni</w:t>
            </w:r>
          </w:p>
        </w:tc>
        <w:tc>
          <w:tcPr>
            <w:tcW w:w="448" w:type="pct"/>
            <w:tcBorders>
              <w:top w:val="nil"/>
              <w:left w:val="nil"/>
              <w:bottom w:val="single" w:sz="4" w:space="0" w:color="auto"/>
              <w:right w:val="single" w:sz="4" w:space="0" w:color="auto"/>
            </w:tcBorders>
            <w:shd w:val="clear" w:color="auto" w:fill="D9D9D9"/>
            <w:noWrap/>
            <w:vAlign w:val="center"/>
          </w:tcPr>
          <w:p w:rsidR="00844393" w:rsidRPr="00473EDF" w:rsidRDefault="00844393" w:rsidP="00844393">
            <w:pPr>
              <w:jc w:val="center"/>
              <w:rPr>
                <w:b/>
                <w:sz w:val="24"/>
                <w:szCs w:val="24"/>
              </w:rPr>
            </w:pPr>
            <w:r w:rsidRPr="00473EDF">
              <w:rPr>
                <w:b/>
                <w:sz w:val="24"/>
                <w:szCs w:val="24"/>
              </w:rPr>
              <w:t>Ukupno</w:t>
            </w:r>
          </w:p>
        </w:tc>
      </w:tr>
      <w:tr w:rsidR="00473EDF" w:rsidRPr="00473EDF" w:rsidTr="00473EDF">
        <w:trPr>
          <w:trHeight w:val="312"/>
          <w:tblHeader/>
        </w:trPr>
        <w:tc>
          <w:tcPr>
            <w:tcW w:w="807" w:type="pct"/>
            <w:vMerge/>
            <w:tcBorders>
              <w:top w:val="single" w:sz="4" w:space="0" w:color="auto"/>
              <w:left w:val="single" w:sz="4" w:space="0" w:color="auto"/>
              <w:bottom w:val="single" w:sz="4" w:space="0" w:color="auto"/>
              <w:right w:val="single" w:sz="4" w:space="0" w:color="auto"/>
            </w:tcBorders>
            <w:shd w:val="clear" w:color="auto" w:fill="D9D9D9"/>
            <w:vAlign w:val="center"/>
          </w:tcPr>
          <w:p w:rsidR="00844393" w:rsidRPr="00473EDF" w:rsidRDefault="00844393" w:rsidP="00844393">
            <w:pPr>
              <w:jc w:val="left"/>
              <w:rPr>
                <w:b/>
                <w:sz w:val="24"/>
                <w:szCs w:val="24"/>
              </w:rPr>
            </w:pPr>
          </w:p>
        </w:tc>
        <w:tc>
          <w:tcPr>
            <w:tcW w:w="1417" w:type="pct"/>
            <w:gridSpan w:val="3"/>
            <w:tcBorders>
              <w:top w:val="single" w:sz="4" w:space="0" w:color="auto"/>
              <w:left w:val="nil"/>
              <w:bottom w:val="single" w:sz="4" w:space="0" w:color="auto"/>
              <w:right w:val="single" w:sz="4" w:space="0" w:color="auto"/>
            </w:tcBorders>
            <w:shd w:val="clear" w:color="auto" w:fill="D9D9D9"/>
            <w:vAlign w:val="center"/>
          </w:tcPr>
          <w:p w:rsidR="00844393" w:rsidRPr="00473EDF" w:rsidRDefault="00844393" w:rsidP="00844393">
            <w:pPr>
              <w:jc w:val="center"/>
              <w:rPr>
                <w:b/>
                <w:sz w:val="24"/>
                <w:szCs w:val="24"/>
              </w:rPr>
            </w:pPr>
            <w:r w:rsidRPr="00473EDF">
              <w:rPr>
                <w:b/>
                <w:sz w:val="24"/>
                <w:szCs w:val="24"/>
              </w:rPr>
              <w:t>m</w:t>
            </w:r>
            <w:r w:rsidRPr="00473EDF">
              <w:rPr>
                <w:b/>
                <w:sz w:val="24"/>
                <w:szCs w:val="24"/>
                <w:vertAlign w:val="superscript"/>
              </w:rPr>
              <w:t>3</w:t>
            </w:r>
          </w:p>
        </w:tc>
        <w:tc>
          <w:tcPr>
            <w:tcW w:w="1417" w:type="pct"/>
            <w:gridSpan w:val="3"/>
            <w:tcBorders>
              <w:top w:val="single" w:sz="4" w:space="0" w:color="auto"/>
              <w:left w:val="nil"/>
              <w:bottom w:val="single" w:sz="4" w:space="0" w:color="auto"/>
              <w:right w:val="single" w:sz="4" w:space="0" w:color="auto"/>
            </w:tcBorders>
            <w:shd w:val="clear" w:color="auto" w:fill="D9D9D9"/>
            <w:vAlign w:val="center"/>
          </w:tcPr>
          <w:p w:rsidR="00844393" w:rsidRPr="00473EDF" w:rsidRDefault="00844393" w:rsidP="00844393">
            <w:pPr>
              <w:jc w:val="center"/>
              <w:rPr>
                <w:b/>
                <w:sz w:val="24"/>
                <w:szCs w:val="24"/>
              </w:rPr>
            </w:pPr>
            <w:r w:rsidRPr="00473EDF">
              <w:rPr>
                <w:b/>
                <w:sz w:val="24"/>
                <w:szCs w:val="24"/>
              </w:rPr>
              <w:t>m</w:t>
            </w:r>
            <w:r w:rsidRPr="00473EDF">
              <w:rPr>
                <w:b/>
                <w:sz w:val="24"/>
                <w:szCs w:val="24"/>
                <w:vertAlign w:val="superscript"/>
              </w:rPr>
              <w:t>3</w:t>
            </w:r>
          </w:p>
        </w:tc>
        <w:tc>
          <w:tcPr>
            <w:tcW w:w="1359" w:type="pct"/>
            <w:gridSpan w:val="3"/>
            <w:tcBorders>
              <w:top w:val="single" w:sz="4" w:space="0" w:color="auto"/>
              <w:left w:val="nil"/>
              <w:bottom w:val="single" w:sz="4" w:space="0" w:color="auto"/>
              <w:right w:val="single" w:sz="4" w:space="0" w:color="auto"/>
            </w:tcBorders>
            <w:shd w:val="clear" w:color="auto" w:fill="D9D9D9"/>
            <w:noWrap/>
            <w:vAlign w:val="center"/>
          </w:tcPr>
          <w:p w:rsidR="00844393" w:rsidRPr="00473EDF" w:rsidRDefault="00844393" w:rsidP="00844393">
            <w:pPr>
              <w:jc w:val="center"/>
              <w:rPr>
                <w:b/>
                <w:sz w:val="24"/>
                <w:szCs w:val="24"/>
              </w:rPr>
            </w:pPr>
            <w:r w:rsidRPr="00473EDF">
              <w:rPr>
                <w:b/>
                <w:sz w:val="24"/>
                <w:szCs w:val="24"/>
              </w:rPr>
              <w:t>%</w:t>
            </w:r>
          </w:p>
        </w:tc>
      </w:tr>
      <w:tr w:rsidR="00473EDF" w:rsidRPr="00473EDF" w:rsidTr="00473EDF">
        <w:trPr>
          <w:trHeight w:val="312"/>
        </w:trPr>
        <w:tc>
          <w:tcPr>
            <w:tcW w:w="807" w:type="pct"/>
            <w:tcBorders>
              <w:top w:val="nil"/>
              <w:left w:val="single" w:sz="4" w:space="0" w:color="auto"/>
              <w:bottom w:val="single" w:sz="4" w:space="0" w:color="auto"/>
              <w:right w:val="single" w:sz="4" w:space="0" w:color="auto"/>
            </w:tcBorders>
            <w:shd w:val="clear" w:color="auto" w:fill="auto"/>
            <w:noWrap/>
            <w:vAlign w:val="center"/>
          </w:tcPr>
          <w:p w:rsidR="00473EDF" w:rsidRPr="00473EDF" w:rsidRDefault="00473EDF" w:rsidP="00473EDF">
            <w:pPr>
              <w:jc w:val="left"/>
              <w:rPr>
                <w:sz w:val="24"/>
                <w:szCs w:val="24"/>
              </w:rPr>
            </w:pPr>
            <w:r w:rsidRPr="00473EDF">
              <w:rPr>
                <w:sz w:val="24"/>
                <w:szCs w:val="24"/>
              </w:rPr>
              <w:t xml:space="preserve">Topola I-214  </w:t>
            </w:r>
          </w:p>
        </w:tc>
        <w:tc>
          <w:tcPr>
            <w:tcW w:w="44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14</w:t>
            </w:r>
            <w:r>
              <w:rPr>
                <w:sz w:val="24"/>
                <w:szCs w:val="24"/>
              </w:rPr>
              <w:t>.</w:t>
            </w:r>
            <w:r w:rsidRPr="00473EDF">
              <w:rPr>
                <w:sz w:val="24"/>
                <w:szCs w:val="24"/>
              </w:rPr>
              <w:t>779</w:t>
            </w:r>
            <w:r>
              <w:rPr>
                <w:sz w:val="24"/>
                <w:szCs w:val="24"/>
              </w:rPr>
              <w:t>,</w:t>
            </w:r>
            <w:r w:rsidRPr="00473EDF">
              <w:rPr>
                <w:sz w:val="24"/>
                <w:szCs w:val="24"/>
              </w:rPr>
              <w:t>3</w:t>
            </w:r>
          </w:p>
        </w:tc>
        <w:tc>
          <w:tcPr>
            <w:tcW w:w="51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23</w:t>
            </w:r>
            <w:r>
              <w:rPr>
                <w:sz w:val="24"/>
                <w:szCs w:val="24"/>
              </w:rPr>
              <w:t>,</w:t>
            </w:r>
            <w:r w:rsidRPr="00473EDF">
              <w:rPr>
                <w:sz w:val="24"/>
                <w:szCs w:val="24"/>
              </w:rPr>
              <w:t>6</w:t>
            </w:r>
          </w:p>
        </w:tc>
        <w:tc>
          <w:tcPr>
            <w:tcW w:w="44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14</w:t>
            </w:r>
            <w:r>
              <w:rPr>
                <w:sz w:val="24"/>
                <w:szCs w:val="24"/>
              </w:rPr>
              <w:t>.</w:t>
            </w:r>
            <w:r w:rsidRPr="00473EDF">
              <w:rPr>
                <w:sz w:val="24"/>
                <w:szCs w:val="24"/>
              </w:rPr>
              <w:t>802</w:t>
            </w:r>
            <w:r>
              <w:rPr>
                <w:sz w:val="24"/>
                <w:szCs w:val="24"/>
              </w:rPr>
              <w:t>,</w:t>
            </w:r>
            <w:r w:rsidRPr="00473EDF">
              <w:rPr>
                <w:sz w:val="24"/>
                <w:szCs w:val="24"/>
              </w:rPr>
              <w:t>9</w:t>
            </w:r>
          </w:p>
        </w:tc>
        <w:tc>
          <w:tcPr>
            <w:tcW w:w="449" w:type="pct"/>
            <w:tcBorders>
              <w:top w:val="single" w:sz="4" w:space="0" w:color="auto"/>
              <w:left w:val="nil"/>
              <w:bottom w:val="single" w:sz="4" w:space="0" w:color="auto"/>
              <w:right w:val="nil"/>
            </w:tcBorders>
            <w:shd w:val="clear" w:color="auto" w:fill="auto"/>
            <w:noWrap/>
            <w:vAlign w:val="center"/>
          </w:tcPr>
          <w:p w:rsidR="00473EDF" w:rsidRPr="00473EDF" w:rsidRDefault="00473EDF" w:rsidP="00473EDF">
            <w:pPr>
              <w:jc w:val="right"/>
              <w:rPr>
                <w:sz w:val="24"/>
                <w:szCs w:val="24"/>
              </w:rPr>
            </w:pPr>
            <w:r w:rsidRPr="00473EDF">
              <w:rPr>
                <w:sz w:val="24"/>
                <w:szCs w:val="24"/>
              </w:rPr>
              <w:t>8</w:t>
            </w:r>
            <w:r>
              <w:rPr>
                <w:sz w:val="24"/>
                <w:szCs w:val="24"/>
              </w:rPr>
              <w:t>.</w:t>
            </w:r>
            <w:r w:rsidRPr="00473EDF">
              <w:rPr>
                <w:sz w:val="24"/>
                <w:szCs w:val="24"/>
              </w:rPr>
              <w:t>941</w:t>
            </w:r>
            <w:r>
              <w:rPr>
                <w:sz w:val="24"/>
                <w:szCs w:val="24"/>
              </w:rPr>
              <w:t>,</w:t>
            </w:r>
            <w:r w:rsidRPr="00473EDF">
              <w:rPr>
                <w:sz w:val="24"/>
                <w:szCs w:val="24"/>
              </w:rPr>
              <w:t>0</w:t>
            </w:r>
          </w:p>
        </w:tc>
        <w:tc>
          <w:tcPr>
            <w:tcW w:w="519" w:type="pct"/>
            <w:tcBorders>
              <w:top w:val="nil"/>
              <w:left w:val="single" w:sz="4" w:space="0" w:color="auto"/>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49</w:t>
            </w:r>
            <w:r>
              <w:rPr>
                <w:sz w:val="24"/>
                <w:szCs w:val="24"/>
              </w:rPr>
              <w:t>,</w:t>
            </w:r>
            <w:r w:rsidRPr="00473EDF">
              <w:rPr>
                <w:sz w:val="24"/>
                <w:szCs w:val="24"/>
              </w:rPr>
              <w:t>0</w:t>
            </w:r>
          </w:p>
        </w:tc>
        <w:tc>
          <w:tcPr>
            <w:tcW w:w="44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8</w:t>
            </w:r>
            <w:r>
              <w:rPr>
                <w:sz w:val="24"/>
                <w:szCs w:val="24"/>
              </w:rPr>
              <w:t>.</w:t>
            </w:r>
            <w:r w:rsidRPr="00473EDF">
              <w:rPr>
                <w:sz w:val="24"/>
                <w:szCs w:val="24"/>
              </w:rPr>
              <w:t>990</w:t>
            </w:r>
            <w:r>
              <w:rPr>
                <w:sz w:val="24"/>
                <w:szCs w:val="24"/>
              </w:rPr>
              <w:t>,</w:t>
            </w:r>
            <w:r w:rsidRPr="00473EDF">
              <w:rPr>
                <w:sz w:val="24"/>
                <w:szCs w:val="24"/>
              </w:rPr>
              <w:t>0</w:t>
            </w:r>
          </w:p>
        </w:tc>
        <w:tc>
          <w:tcPr>
            <w:tcW w:w="392"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60</w:t>
            </w:r>
            <w:r>
              <w:rPr>
                <w:sz w:val="24"/>
                <w:szCs w:val="24"/>
              </w:rPr>
              <w:t>,</w:t>
            </w:r>
            <w:r w:rsidRPr="00473EDF">
              <w:rPr>
                <w:sz w:val="24"/>
                <w:szCs w:val="24"/>
              </w:rPr>
              <w:t>5</w:t>
            </w:r>
          </w:p>
        </w:tc>
        <w:tc>
          <w:tcPr>
            <w:tcW w:w="51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207</w:t>
            </w:r>
            <w:r>
              <w:rPr>
                <w:sz w:val="24"/>
                <w:szCs w:val="24"/>
              </w:rPr>
              <w:t>,</w:t>
            </w:r>
            <w:r w:rsidRPr="00473EDF">
              <w:rPr>
                <w:sz w:val="24"/>
                <w:szCs w:val="24"/>
              </w:rPr>
              <w:t>5</w:t>
            </w:r>
          </w:p>
        </w:tc>
        <w:tc>
          <w:tcPr>
            <w:tcW w:w="448"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60</w:t>
            </w:r>
            <w:r>
              <w:rPr>
                <w:sz w:val="24"/>
                <w:szCs w:val="24"/>
              </w:rPr>
              <w:t>,</w:t>
            </w:r>
            <w:r w:rsidRPr="00473EDF">
              <w:rPr>
                <w:sz w:val="24"/>
                <w:szCs w:val="24"/>
              </w:rPr>
              <w:t>7</w:t>
            </w:r>
          </w:p>
        </w:tc>
      </w:tr>
      <w:tr w:rsidR="00473EDF" w:rsidRPr="00473EDF" w:rsidTr="00473EDF">
        <w:trPr>
          <w:trHeight w:val="312"/>
        </w:trPr>
        <w:tc>
          <w:tcPr>
            <w:tcW w:w="807" w:type="pct"/>
            <w:tcBorders>
              <w:top w:val="nil"/>
              <w:left w:val="single" w:sz="4" w:space="0" w:color="auto"/>
              <w:bottom w:val="single" w:sz="4" w:space="0" w:color="auto"/>
              <w:right w:val="single" w:sz="4" w:space="0" w:color="auto"/>
            </w:tcBorders>
            <w:shd w:val="clear" w:color="auto" w:fill="auto"/>
            <w:noWrap/>
            <w:vAlign w:val="center"/>
          </w:tcPr>
          <w:p w:rsidR="00473EDF" w:rsidRPr="00473EDF" w:rsidRDefault="00473EDF" w:rsidP="00473EDF">
            <w:pPr>
              <w:jc w:val="left"/>
              <w:rPr>
                <w:sz w:val="24"/>
                <w:szCs w:val="24"/>
              </w:rPr>
            </w:pPr>
            <w:r w:rsidRPr="00473EDF">
              <w:rPr>
                <w:sz w:val="24"/>
                <w:szCs w:val="24"/>
              </w:rPr>
              <w:t>Bagrem</w:t>
            </w:r>
          </w:p>
        </w:tc>
        <w:tc>
          <w:tcPr>
            <w:tcW w:w="44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440</w:t>
            </w:r>
            <w:r>
              <w:rPr>
                <w:sz w:val="24"/>
                <w:szCs w:val="24"/>
              </w:rPr>
              <w:t>,</w:t>
            </w:r>
            <w:r w:rsidRPr="00473EDF">
              <w:rPr>
                <w:sz w:val="24"/>
                <w:szCs w:val="24"/>
              </w:rPr>
              <w:t>9</w:t>
            </w:r>
          </w:p>
        </w:tc>
        <w:tc>
          <w:tcPr>
            <w:tcW w:w="51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579</w:t>
            </w:r>
            <w:r>
              <w:rPr>
                <w:sz w:val="24"/>
                <w:szCs w:val="24"/>
              </w:rPr>
              <w:t>,</w:t>
            </w:r>
            <w:r w:rsidRPr="00473EDF">
              <w:rPr>
                <w:sz w:val="24"/>
                <w:szCs w:val="24"/>
              </w:rPr>
              <w:t>0</w:t>
            </w:r>
          </w:p>
        </w:tc>
        <w:tc>
          <w:tcPr>
            <w:tcW w:w="44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1</w:t>
            </w:r>
            <w:r>
              <w:rPr>
                <w:sz w:val="24"/>
                <w:szCs w:val="24"/>
              </w:rPr>
              <w:t>.</w:t>
            </w:r>
            <w:r w:rsidRPr="00473EDF">
              <w:rPr>
                <w:sz w:val="24"/>
                <w:szCs w:val="24"/>
              </w:rPr>
              <w:t>019</w:t>
            </w:r>
            <w:r>
              <w:rPr>
                <w:sz w:val="24"/>
                <w:szCs w:val="24"/>
              </w:rPr>
              <w:t>,</w:t>
            </w:r>
            <w:r w:rsidRPr="00473EDF">
              <w:rPr>
                <w:sz w:val="24"/>
                <w:szCs w:val="24"/>
              </w:rPr>
              <w:t>9</w:t>
            </w:r>
          </w:p>
        </w:tc>
        <w:tc>
          <w:tcPr>
            <w:tcW w:w="449" w:type="pct"/>
            <w:tcBorders>
              <w:top w:val="single" w:sz="4" w:space="0" w:color="auto"/>
              <w:left w:val="nil"/>
              <w:bottom w:val="single" w:sz="4" w:space="0" w:color="auto"/>
              <w:right w:val="nil"/>
            </w:tcBorders>
            <w:shd w:val="clear" w:color="auto" w:fill="auto"/>
            <w:noWrap/>
            <w:vAlign w:val="center"/>
          </w:tcPr>
          <w:p w:rsidR="00473EDF" w:rsidRPr="00473EDF" w:rsidRDefault="00473EDF" w:rsidP="00473EDF">
            <w:pPr>
              <w:jc w:val="right"/>
              <w:rPr>
                <w:sz w:val="24"/>
                <w:szCs w:val="24"/>
              </w:rPr>
            </w:pPr>
            <w:r w:rsidRPr="00473EDF">
              <w:rPr>
                <w:sz w:val="24"/>
                <w:szCs w:val="24"/>
              </w:rPr>
              <w:t>592</w:t>
            </w:r>
            <w:r>
              <w:rPr>
                <w:sz w:val="24"/>
                <w:szCs w:val="24"/>
              </w:rPr>
              <w:t>,</w:t>
            </w:r>
            <w:r w:rsidRPr="00473EDF">
              <w:rPr>
                <w:sz w:val="24"/>
                <w:szCs w:val="24"/>
              </w:rPr>
              <w:t>6</w:t>
            </w:r>
          </w:p>
        </w:tc>
        <w:tc>
          <w:tcPr>
            <w:tcW w:w="519" w:type="pct"/>
            <w:tcBorders>
              <w:top w:val="nil"/>
              <w:left w:val="single" w:sz="4" w:space="0" w:color="auto"/>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1</w:t>
            </w:r>
            <w:r>
              <w:rPr>
                <w:sz w:val="24"/>
                <w:szCs w:val="24"/>
              </w:rPr>
              <w:t>.</w:t>
            </w:r>
            <w:r w:rsidRPr="00473EDF">
              <w:rPr>
                <w:sz w:val="24"/>
                <w:szCs w:val="24"/>
              </w:rPr>
              <w:t>238</w:t>
            </w:r>
            <w:r>
              <w:rPr>
                <w:sz w:val="24"/>
                <w:szCs w:val="24"/>
              </w:rPr>
              <w:t>,</w:t>
            </w:r>
            <w:r w:rsidRPr="00473EDF">
              <w:rPr>
                <w:sz w:val="24"/>
                <w:szCs w:val="24"/>
              </w:rPr>
              <w:t>6</w:t>
            </w:r>
          </w:p>
        </w:tc>
        <w:tc>
          <w:tcPr>
            <w:tcW w:w="44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1</w:t>
            </w:r>
            <w:r>
              <w:rPr>
                <w:sz w:val="24"/>
                <w:szCs w:val="24"/>
              </w:rPr>
              <w:t>.</w:t>
            </w:r>
            <w:r w:rsidRPr="00473EDF">
              <w:rPr>
                <w:sz w:val="24"/>
                <w:szCs w:val="24"/>
              </w:rPr>
              <w:t>831</w:t>
            </w:r>
            <w:r>
              <w:rPr>
                <w:sz w:val="24"/>
                <w:szCs w:val="24"/>
              </w:rPr>
              <w:t>,</w:t>
            </w:r>
            <w:r w:rsidRPr="00473EDF">
              <w:rPr>
                <w:sz w:val="24"/>
                <w:szCs w:val="24"/>
              </w:rPr>
              <w:t>2</w:t>
            </w:r>
          </w:p>
        </w:tc>
        <w:tc>
          <w:tcPr>
            <w:tcW w:w="392"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134</w:t>
            </w:r>
            <w:r>
              <w:rPr>
                <w:sz w:val="24"/>
                <w:szCs w:val="24"/>
              </w:rPr>
              <w:t>,</w:t>
            </w:r>
            <w:r w:rsidRPr="00473EDF">
              <w:rPr>
                <w:sz w:val="24"/>
                <w:szCs w:val="24"/>
              </w:rPr>
              <w:t>4</w:t>
            </w:r>
          </w:p>
        </w:tc>
        <w:tc>
          <w:tcPr>
            <w:tcW w:w="51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213</w:t>
            </w:r>
            <w:r>
              <w:rPr>
                <w:sz w:val="24"/>
                <w:szCs w:val="24"/>
              </w:rPr>
              <w:t>,</w:t>
            </w:r>
            <w:r w:rsidRPr="00473EDF">
              <w:rPr>
                <w:sz w:val="24"/>
                <w:szCs w:val="24"/>
              </w:rPr>
              <w:t>9</w:t>
            </w:r>
          </w:p>
        </w:tc>
        <w:tc>
          <w:tcPr>
            <w:tcW w:w="448"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179</w:t>
            </w:r>
            <w:r>
              <w:rPr>
                <w:sz w:val="24"/>
                <w:szCs w:val="24"/>
              </w:rPr>
              <w:t>,</w:t>
            </w:r>
            <w:r w:rsidRPr="00473EDF">
              <w:rPr>
                <w:sz w:val="24"/>
                <w:szCs w:val="24"/>
              </w:rPr>
              <w:t>5</w:t>
            </w:r>
          </w:p>
        </w:tc>
      </w:tr>
      <w:tr w:rsidR="00473EDF" w:rsidRPr="00473EDF" w:rsidTr="00473EDF">
        <w:trPr>
          <w:trHeight w:val="312"/>
        </w:trPr>
        <w:tc>
          <w:tcPr>
            <w:tcW w:w="807" w:type="pct"/>
            <w:tcBorders>
              <w:top w:val="nil"/>
              <w:left w:val="single" w:sz="4" w:space="0" w:color="auto"/>
              <w:bottom w:val="single" w:sz="4" w:space="0" w:color="auto"/>
              <w:right w:val="single" w:sz="4" w:space="0" w:color="auto"/>
            </w:tcBorders>
            <w:shd w:val="clear" w:color="auto" w:fill="auto"/>
            <w:noWrap/>
            <w:vAlign w:val="center"/>
          </w:tcPr>
          <w:p w:rsidR="00473EDF" w:rsidRPr="00473EDF" w:rsidRDefault="00473EDF" w:rsidP="00473EDF">
            <w:pPr>
              <w:jc w:val="left"/>
              <w:rPr>
                <w:sz w:val="24"/>
                <w:szCs w:val="24"/>
              </w:rPr>
            </w:pPr>
            <w:r w:rsidRPr="00473EDF">
              <w:rPr>
                <w:sz w:val="24"/>
                <w:szCs w:val="24"/>
              </w:rPr>
              <w:t>Sibirski brest</w:t>
            </w:r>
          </w:p>
        </w:tc>
        <w:tc>
          <w:tcPr>
            <w:tcW w:w="44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0</w:t>
            </w:r>
            <w:r>
              <w:rPr>
                <w:sz w:val="24"/>
                <w:szCs w:val="24"/>
              </w:rPr>
              <w:t>,</w:t>
            </w:r>
            <w:r w:rsidRPr="00473EDF">
              <w:rPr>
                <w:sz w:val="24"/>
                <w:szCs w:val="24"/>
              </w:rPr>
              <w:t>0</w:t>
            </w:r>
          </w:p>
        </w:tc>
        <w:tc>
          <w:tcPr>
            <w:tcW w:w="51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 </w:t>
            </w:r>
          </w:p>
        </w:tc>
        <w:tc>
          <w:tcPr>
            <w:tcW w:w="44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 </w:t>
            </w:r>
          </w:p>
        </w:tc>
        <w:tc>
          <w:tcPr>
            <w:tcW w:w="449" w:type="pct"/>
            <w:tcBorders>
              <w:top w:val="single" w:sz="4" w:space="0" w:color="auto"/>
              <w:left w:val="nil"/>
              <w:bottom w:val="single" w:sz="4" w:space="0" w:color="auto"/>
              <w:right w:val="nil"/>
            </w:tcBorders>
            <w:shd w:val="clear" w:color="auto" w:fill="auto"/>
            <w:noWrap/>
            <w:vAlign w:val="center"/>
          </w:tcPr>
          <w:p w:rsidR="00473EDF" w:rsidRPr="00473EDF" w:rsidRDefault="00473EDF" w:rsidP="00473EDF">
            <w:pPr>
              <w:jc w:val="right"/>
              <w:rPr>
                <w:sz w:val="24"/>
                <w:szCs w:val="24"/>
              </w:rPr>
            </w:pPr>
            <w:r w:rsidRPr="00473EDF">
              <w:rPr>
                <w:sz w:val="24"/>
                <w:szCs w:val="24"/>
              </w:rPr>
              <w:t>24</w:t>
            </w:r>
            <w:r>
              <w:rPr>
                <w:sz w:val="24"/>
                <w:szCs w:val="24"/>
              </w:rPr>
              <w:t>,</w:t>
            </w:r>
            <w:r w:rsidRPr="00473EDF">
              <w:rPr>
                <w:sz w:val="24"/>
                <w:szCs w:val="24"/>
              </w:rPr>
              <w:t>2</w:t>
            </w:r>
          </w:p>
        </w:tc>
        <w:tc>
          <w:tcPr>
            <w:tcW w:w="519" w:type="pct"/>
            <w:tcBorders>
              <w:top w:val="nil"/>
              <w:left w:val="single" w:sz="4" w:space="0" w:color="auto"/>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211</w:t>
            </w:r>
            <w:r>
              <w:rPr>
                <w:sz w:val="24"/>
                <w:szCs w:val="24"/>
              </w:rPr>
              <w:t>,</w:t>
            </w:r>
            <w:r w:rsidRPr="00473EDF">
              <w:rPr>
                <w:sz w:val="24"/>
                <w:szCs w:val="24"/>
              </w:rPr>
              <w:t>1</w:t>
            </w:r>
          </w:p>
        </w:tc>
        <w:tc>
          <w:tcPr>
            <w:tcW w:w="44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235</w:t>
            </w:r>
            <w:r>
              <w:rPr>
                <w:sz w:val="24"/>
                <w:szCs w:val="24"/>
              </w:rPr>
              <w:t>,</w:t>
            </w:r>
            <w:r w:rsidRPr="00473EDF">
              <w:rPr>
                <w:sz w:val="24"/>
                <w:szCs w:val="24"/>
              </w:rPr>
              <w:t>3</w:t>
            </w:r>
          </w:p>
        </w:tc>
        <w:tc>
          <w:tcPr>
            <w:tcW w:w="392"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 </w:t>
            </w:r>
          </w:p>
        </w:tc>
        <w:tc>
          <w:tcPr>
            <w:tcW w:w="51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 </w:t>
            </w:r>
          </w:p>
        </w:tc>
        <w:tc>
          <w:tcPr>
            <w:tcW w:w="448"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 </w:t>
            </w:r>
          </w:p>
        </w:tc>
      </w:tr>
      <w:tr w:rsidR="00473EDF" w:rsidRPr="00473EDF" w:rsidTr="00473EDF">
        <w:trPr>
          <w:trHeight w:val="312"/>
        </w:trPr>
        <w:tc>
          <w:tcPr>
            <w:tcW w:w="807" w:type="pct"/>
            <w:tcBorders>
              <w:top w:val="nil"/>
              <w:left w:val="single" w:sz="4" w:space="0" w:color="auto"/>
              <w:bottom w:val="single" w:sz="4" w:space="0" w:color="auto"/>
              <w:right w:val="single" w:sz="4" w:space="0" w:color="auto"/>
            </w:tcBorders>
            <w:shd w:val="clear" w:color="auto" w:fill="auto"/>
            <w:noWrap/>
            <w:vAlign w:val="center"/>
          </w:tcPr>
          <w:p w:rsidR="00473EDF" w:rsidRPr="00473EDF" w:rsidRDefault="00473EDF" w:rsidP="00473EDF">
            <w:pPr>
              <w:jc w:val="left"/>
              <w:rPr>
                <w:sz w:val="24"/>
                <w:szCs w:val="24"/>
              </w:rPr>
            </w:pPr>
            <w:r w:rsidRPr="00473EDF">
              <w:rPr>
                <w:sz w:val="24"/>
                <w:szCs w:val="24"/>
              </w:rPr>
              <w:t>Bela topola</w:t>
            </w:r>
          </w:p>
        </w:tc>
        <w:tc>
          <w:tcPr>
            <w:tcW w:w="44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152</w:t>
            </w:r>
            <w:r>
              <w:rPr>
                <w:sz w:val="24"/>
                <w:szCs w:val="24"/>
              </w:rPr>
              <w:t>,</w:t>
            </w:r>
            <w:r w:rsidRPr="00473EDF">
              <w:rPr>
                <w:sz w:val="24"/>
                <w:szCs w:val="24"/>
              </w:rPr>
              <w:t>8</w:t>
            </w:r>
          </w:p>
        </w:tc>
        <w:tc>
          <w:tcPr>
            <w:tcW w:w="51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115</w:t>
            </w:r>
            <w:r>
              <w:rPr>
                <w:sz w:val="24"/>
                <w:szCs w:val="24"/>
              </w:rPr>
              <w:t>,</w:t>
            </w:r>
            <w:r w:rsidRPr="00473EDF">
              <w:rPr>
                <w:sz w:val="24"/>
                <w:szCs w:val="24"/>
              </w:rPr>
              <w:t>3</w:t>
            </w:r>
          </w:p>
        </w:tc>
        <w:tc>
          <w:tcPr>
            <w:tcW w:w="44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268</w:t>
            </w:r>
            <w:r>
              <w:rPr>
                <w:sz w:val="24"/>
                <w:szCs w:val="24"/>
              </w:rPr>
              <w:t>,</w:t>
            </w:r>
            <w:r w:rsidRPr="00473EDF">
              <w:rPr>
                <w:sz w:val="24"/>
                <w:szCs w:val="24"/>
              </w:rPr>
              <w:t>1</w:t>
            </w:r>
          </w:p>
        </w:tc>
        <w:tc>
          <w:tcPr>
            <w:tcW w:w="449" w:type="pct"/>
            <w:tcBorders>
              <w:top w:val="single" w:sz="4" w:space="0" w:color="auto"/>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670</w:t>
            </w:r>
            <w:r>
              <w:rPr>
                <w:sz w:val="24"/>
                <w:szCs w:val="24"/>
              </w:rPr>
              <w:t>,</w:t>
            </w:r>
            <w:r w:rsidRPr="00473EDF">
              <w:rPr>
                <w:sz w:val="24"/>
                <w:szCs w:val="24"/>
              </w:rPr>
              <w:t>6</w:t>
            </w:r>
          </w:p>
        </w:tc>
        <w:tc>
          <w:tcPr>
            <w:tcW w:w="51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157</w:t>
            </w:r>
            <w:r>
              <w:rPr>
                <w:sz w:val="24"/>
                <w:szCs w:val="24"/>
              </w:rPr>
              <w:t>,</w:t>
            </w:r>
            <w:r w:rsidRPr="00473EDF">
              <w:rPr>
                <w:sz w:val="24"/>
                <w:szCs w:val="24"/>
              </w:rPr>
              <w:t>2</w:t>
            </w:r>
          </w:p>
        </w:tc>
        <w:tc>
          <w:tcPr>
            <w:tcW w:w="44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827</w:t>
            </w:r>
            <w:r>
              <w:rPr>
                <w:sz w:val="24"/>
                <w:szCs w:val="24"/>
              </w:rPr>
              <w:t>,</w:t>
            </w:r>
            <w:r w:rsidRPr="00473EDF">
              <w:rPr>
                <w:sz w:val="24"/>
                <w:szCs w:val="24"/>
              </w:rPr>
              <w:t>8</w:t>
            </w:r>
          </w:p>
        </w:tc>
        <w:tc>
          <w:tcPr>
            <w:tcW w:w="392"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438</w:t>
            </w:r>
            <w:r>
              <w:rPr>
                <w:sz w:val="24"/>
                <w:szCs w:val="24"/>
              </w:rPr>
              <w:t>,</w:t>
            </w:r>
            <w:r w:rsidRPr="00473EDF">
              <w:rPr>
                <w:sz w:val="24"/>
                <w:szCs w:val="24"/>
              </w:rPr>
              <w:t>9</w:t>
            </w:r>
          </w:p>
        </w:tc>
        <w:tc>
          <w:tcPr>
            <w:tcW w:w="51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136</w:t>
            </w:r>
            <w:r>
              <w:rPr>
                <w:sz w:val="24"/>
                <w:szCs w:val="24"/>
              </w:rPr>
              <w:t>,</w:t>
            </w:r>
            <w:r w:rsidRPr="00473EDF">
              <w:rPr>
                <w:sz w:val="24"/>
                <w:szCs w:val="24"/>
              </w:rPr>
              <w:t>3</w:t>
            </w:r>
          </w:p>
        </w:tc>
        <w:tc>
          <w:tcPr>
            <w:tcW w:w="448"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308</w:t>
            </w:r>
            <w:r>
              <w:rPr>
                <w:sz w:val="24"/>
                <w:szCs w:val="24"/>
              </w:rPr>
              <w:t>,</w:t>
            </w:r>
            <w:r w:rsidRPr="00473EDF">
              <w:rPr>
                <w:sz w:val="24"/>
                <w:szCs w:val="24"/>
              </w:rPr>
              <w:t>8</w:t>
            </w:r>
          </w:p>
        </w:tc>
      </w:tr>
      <w:tr w:rsidR="00473EDF" w:rsidRPr="00473EDF" w:rsidTr="00473EDF">
        <w:trPr>
          <w:trHeight w:val="312"/>
        </w:trPr>
        <w:tc>
          <w:tcPr>
            <w:tcW w:w="807" w:type="pct"/>
            <w:tcBorders>
              <w:top w:val="nil"/>
              <w:left w:val="single" w:sz="4" w:space="0" w:color="auto"/>
              <w:bottom w:val="single" w:sz="4" w:space="0" w:color="auto"/>
              <w:right w:val="single" w:sz="4" w:space="0" w:color="auto"/>
            </w:tcBorders>
            <w:shd w:val="clear" w:color="auto" w:fill="auto"/>
            <w:noWrap/>
            <w:vAlign w:val="center"/>
          </w:tcPr>
          <w:p w:rsidR="00473EDF" w:rsidRPr="00473EDF" w:rsidRDefault="00473EDF" w:rsidP="00473EDF">
            <w:pPr>
              <w:jc w:val="left"/>
              <w:rPr>
                <w:sz w:val="24"/>
                <w:szCs w:val="24"/>
              </w:rPr>
            </w:pPr>
            <w:r w:rsidRPr="00473EDF">
              <w:rPr>
                <w:sz w:val="24"/>
                <w:szCs w:val="24"/>
              </w:rPr>
              <w:t>Bela vrba</w:t>
            </w:r>
          </w:p>
        </w:tc>
        <w:tc>
          <w:tcPr>
            <w:tcW w:w="44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268</w:t>
            </w:r>
            <w:r>
              <w:rPr>
                <w:sz w:val="24"/>
                <w:szCs w:val="24"/>
              </w:rPr>
              <w:t>,</w:t>
            </w:r>
            <w:r w:rsidRPr="00473EDF">
              <w:rPr>
                <w:sz w:val="24"/>
                <w:szCs w:val="24"/>
              </w:rPr>
              <w:t>6</w:t>
            </w:r>
          </w:p>
        </w:tc>
        <w:tc>
          <w:tcPr>
            <w:tcW w:w="51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7</w:t>
            </w:r>
            <w:r>
              <w:rPr>
                <w:sz w:val="24"/>
                <w:szCs w:val="24"/>
              </w:rPr>
              <w:t>,</w:t>
            </w:r>
            <w:r w:rsidRPr="00473EDF">
              <w:rPr>
                <w:sz w:val="24"/>
                <w:szCs w:val="24"/>
              </w:rPr>
              <w:t>2</w:t>
            </w:r>
          </w:p>
        </w:tc>
        <w:tc>
          <w:tcPr>
            <w:tcW w:w="44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275</w:t>
            </w:r>
            <w:r>
              <w:rPr>
                <w:sz w:val="24"/>
                <w:szCs w:val="24"/>
              </w:rPr>
              <w:t>,</w:t>
            </w:r>
            <w:r w:rsidRPr="00473EDF">
              <w:rPr>
                <w:sz w:val="24"/>
                <w:szCs w:val="24"/>
              </w:rPr>
              <w:t>8</w:t>
            </w:r>
          </w:p>
        </w:tc>
        <w:tc>
          <w:tcPr>
            <w:tcW w:w="449" w:type="pct"/>
            <w:tcBorders>
              <w:top w:val="nil"/>
              <w:left w:val="nil"/>
              <w:bottom w:val="nil"/>
              <w:right w:val="nil"/>
            </w:tcBorders>
            <w:shd w:val="clear" w:color="auto" w:fill="auto"/>
            <w:noWrap/>
            <w:vAlign w:val="center"/>
          </w:tcPr>
          <w:p w:rsidR="00473EDF" w:rsidRPr="00473EDF" w:rsidRDefault="00473EDF" w:rsidP="00473EDF">
            <w:pPr>
              <w:jc w:val="right"/>
              <w:rPr>
                <w:sz w:val="24"/>
                <w:szCs w:val="24"/>
              </w:rPr>
            </w:pPr>
            <w:r w:rsidRPr="00473EDF">
              <w:rPr>
                <w:sz w:val="24"/>
                <w:szCs w:val="24"/>
              </w:rPr>
              <w:t>1</w:t>
            </w:r>
            <w:r>
              <w:rPr>
                <w:sz w:val="24"/>
                <w:szCs w:val="24"/>
              </w:rPr>
              <w:t>.</w:t>
            </w:r>
            <w:r w:rsidRPr="00473EDF">
              <w:rPr>
                <w:sz w:val="24"/>
                <w:szCs w:val="24"/>
              </w:rPr>
              <w:t>094</w:t>
            </w:r>
            <w:r>
              <w:rPr>
                <w:sz w:val="24"/>
                <w:szCs w:val="24"/>
              </w:rPr>
              <w:t>,</w:t>
            </w:r>
            <w:r w:rsidRPr="00473EDF">
              <w:rPr>
                <w:sz w:val="24"/>
                <w:szCs w:val="24"/>
              </w:rPr>
              <w:t>5</w:t>
            </w:r>
          </w:p>
        </w:tc>
        <w:tc>
          <w:tcPr>
            <w:tcW w:w="519" w:type="pct"/>
            <w:tcBorders>
              <w:top w:val="nil"/>
              <w:left w:val="single" w:sz="4" w:space="0" w:color="auto"/>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42</w:t>
            </w:r>
            <w:r>
              <w:rPr>
                <w:sz w:val="24"/>
                <w:szCs w:val="24"/>
              </w:rPr>
              <w:t>,</w:t>
            </w:r>
            <w:r w:rsidRPr="00473EDF">
              <w:rPr>
                <w:sz w:val="24"/>
                <w:szCs w:val="24"/>
              </w:rPr>
              <w:t>5</w:t>
            </w:r>
          </w:p>
        </w:tc>
        <w:tc>
          <w:tcPr>
            <w:tcW w:w="44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1</w:t>
            </w:r>
            <w:r>
              <w:rPr>
                <w:sz w:val="24"/>
                <w:szCs w:val="24"/>
              </w:rPr>
              <w:t>.</w:t>
            </w:r>
            <w:r w:rsidRPr="00473EDF">
              <w:rPr>
                <w:sz w:val="24"/>
                <w:szCs w:val="24"/>
              </w:rPr>
              <w:t>137</w:t>
            </w:r>
            <w:r>
              <w:rPr>
                <w:sz w:val="24"/>
                <w:szCs w:val="24"/>
              </w:rPr>
              <w:t>,</w:t>
            </w:r>
            <w:r w:rsidRPr="00473EDF">
              <w:rPr>
                <w:sz w:val="24"/>
                <w:szCs w:val="24"/>
              </w:rPr>
              <w:t>0</w:t>
            </w:r>
          </w:p>
        </w:tc>
        <w:tc>
          <w:tcPr>
            <w:tcW w:w="392"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407</w:t>
            </w:r>
            <w:r>
              <w:rPr>
                <w:sz w:val="24"/>
                <w:szCs w:val="24"/>
              </w:rPr>
              <w:t>,</w:t>
            </w:r>
            <w:r w:rsidRPr="00473EDF">
              <w:rPr>
                <w:sz w:val="24"/>
                <w:szCs w:val="24"/>
              </w:rPr>
              <w:t>5</w:t>
            </w:r>
          </w:p>
        </w:tc>
        <w:tc>
          <w:tcPr>
            <w:tcW w:w="51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590</w:t>
            </w:r>
            <w:r>
              <w:rPr>
                <w:sz w:val="24"/>
                <w:szCs w:val="24"/>
              </w:rPr>
              <w:t>,</w:t>
            </w:r>
            <w:r w:rsidRPr="00473EDF">
              <w:rPr>
                <w:sz w:val="24"/>
                <w:szCs w:val="24"/>
              </w:rPr>
              <w:t>3</w:t>
            </w:r>
          </w:p>
        </w:tc>
        <w:tc>
          <w:tcPr>
            <w:tcW w:w="448"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412</w:t>
            </w:r>
            <w:r>
              <w:rPr>
                <w:sz w:val="24"/>
                <w:szCs w:val="24"/>
              </w:rPr>
              <w:t>,</w:t>
            </w:r>
            <w:r w:rsidRPr="00473EDF">
              <w:rPr>
                <w:sz w:val="24"/>
                <w:szCs w:val="24"/>
              </w:rPr>
              <w:t>3</w:t>
            </w:r>
          </w:p>
        </w:tc>
      </w:tr>
      <w:tr w:rsidR="00473EDF" w:rsidRPr="00473EDF" w:rsidTr="00473EDF">
        <w:trPr>
          <w:trHeight w:val="312"/>
        </w:trPr>
        <w:tc>
          <w:tcPr>
            <w:tcW w:w="807" w:type="pct"/>
            <w:tcBorders>
              <w:top w:val="nil"/>
              <w:left w:val="single" w:sz="4" w:space="0" w:color="auto"/>
              <w:bottom w:val="single" w:sz="4" w:space="0" w:color="auto"/>
              <w:right w:val="single" w:sz="4" w:space="0" w:color="auto"/>
            </w:tcBorders>
            <w:shd w:val="clear" w:color="auto" w:fill="auto"/>
            <w:noWrap/>
            <w:vAlign w:val="center"/>
          </w:tcPr>
          <w:p w:rsidR="00473EDF" w:rsidRPr="00473EDF" w:rsidRDefault="00473EDF" w:rsidP="00473EDF">
            <w:pPr>
              <w:jc w:val="left"/>
              <w:rPr>
                <w:sz w:val="24"/>
                <w:szCs w:val="24"/>
              </w:rPr>
            </w:pPr>
            <w:r w:rsidRPr="00473EDF">
              <w:rPr>
                <w:sz w:val="24"/>
                <w:szCs w:val="24"/>
              </w:rPr>
              <w:t>OTL</w:t>
            </w:r>
          </w:p>
        </w:tc>
        <w:tc>
          <w:tcPr>
            <w:tcW w:w="44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63</w:t>
            </w:r>
            <w:r>
              <w:rPr>
                <w:sz w:val="24"/>
                <w:szCs w:val="24"/>
              </w:rPr>
              <w:t>,</w:t>
            </w:r>
            <w:r w:rsidRPr="00473EDF">
              <w:rPr>
                <w:sz w:val="24"/>
                <w:szCs w:val="24"/>
              </w:rPr>
              <w:t>3</w:t>
            </w:r>
          </w:p>
        </w:tc>
        <w:tc>
          <w:tcPr>
            <w:tcW w:w="51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 </w:t>
            </w:r>
          </w:p>
        </w:tc>
        <w:tc>
          <w:tcPr>
            <w:tcW w:w="44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63</w:t>
            </w:r>
            <w:r>
              <w:rPr>
                <w:sz w:val="24"/>
                <w:szCs w:val="24"/>
              </w:rPr>
              <w:t>,</w:t>
            </w:r>
            <w:r w:rsidRPr="00473EDF">
              <w:rPr>
                <w:sz w:val="24"/>
                <w:szCs w:val="24"/>
              </w:rPr>
              <w:t>3</w:t>
            </w:r>
          </w:p>
        </w:tc>
        <w:tc>
          <w:tcPr>
            <w:tcW w:w="449" w:type="pct"/>
            <w:tcBorders>
              <w:top w:val="single" w:sz="4" w:space="0" w:color="auto"/>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0</w:t>
            </w:r>
            <w:r>
              <w:rPr>
                <w:sz w:val="24"/>
                <w:szCs w:val="24"/>
              </w:rPr>
              <w:t>,</w:t>
            </w:r>
            <w:r w:rsidRPr="00473EDF">
              <w:rPr>
                <w:sz w:val="24"/>
                <w:szCs w:val="24"/>
              </w:rPr>
              <w:t>0</w:t>
            </w:r>
          </w:p>
        </w:tc>
        <w:tc>
          <w:tcPr>
            <w:tcW w:w="51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59</w:t>
            </w:r>
            <w:r>
              <w:rPr>
                <w:sz w:val="24"/>
                <w:szCs w:val="24"/>
              </w:rPr>
              <w:t>,</w:t>
            </w:r>
            <w:r w:rsidRPr="00473EDF">
              <w:rPr>
                <w:sz w:val="24"/>
                <w:szCs w:val="24"/>
              </w:rPr>
              <w:t>0</w:t>
            </w:r>
          </w:p>
        </w:tc>
        <w:tc>
          <w:tcPr>
            <w:tcW w:w="44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59</w:t>
            </w:r>
            <w:r>
              <w:rPr>
                <w:sz w:val="24"/>
                <w:szCs w:val="24"/>
              </w:rPr>
              <w:t>,</w:t>
            </w:r>
            <w:r w:rsidRPr="00473EDF">
              <w:rPr>
                <w:sz w:val="24"/>
                <w:szCs w:val="24"/>
              </w:rPr>
              <w:t>0</w:t>
            </w:r>
          </w:p>
        </w:tc>
        <w:tc>
          <w:tcPr>
            <w:tcW w:w="392"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0</w:t>
            </w:r>
            <w:r>
              <w:rPr>
                <w:sz w:val="24"/>
                <w:szCs w:val="24"/>
              </w:rPr>
              <w:t>,</w:t>
            </w:r>
            <w:r w:rsidRPr="00473EDF">
              <w:rPr>
                <w:sz w:val="24"/>
                <w:szCs w:val="24"/>
              </w:rPr>
              <w:t>0</w:t>
            </w:r>
          </w:p>
        </w:tc>
        <w:tc>
          <w:tcPr>
            <w:tcW w:w="519"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 </w:t>
            </w:r>
          </w:p>
        </w:tc>
        <w:tc>
          <w:tcPr>
            <w:tcW w:w="448" w:type="pct"/>
            <w:tcBorders>
              <w:top w:val="nil"/>
              <w:left w:val="nil"/>
              <w:bottom w:val="single" w:sz="4" w:space="0" w:color="auto"/>
              <w:right w:val="single" w:sz="4" w:space="0" w:color="auto"/>
            </w:tcBorders>
            <w:shd w:val="clear" w:color="auto" w:fill="auto"/>
            <w:noWrap/>
            <w:vAlign w:val="center"/>
          </w:tcPr>
          <w:p w:rsidR="00473EDF" w:rsidRPr="00473EDF" w:rsidRDefault="00473EDF" w:rsidP="00473EDF">
            <w:pPr>
              <w:jc w:val="right"/>
              <w:rPr>
                <w:sz w:val="24"/>
                <w:szCs w:val="24"/>
              </w:rPr>
            </w:pPr>
            <w:r w:rsidRPr="00473EDF">
              <w:rPr>
                <w:sz w:val="24"/>
                <w:szCs w:val="24"/>
              </w:rPr>
              <w:t>93</w:t>
            </w:r>
            <w:r>
              <w:rPr>
                <w:sz w:val="24"/>
                <w:szCs w:val="24"/>
              </w:rPr>
              <w:t>,</w:t>
            </w:r>
            <w:r w:rsidRPr="00473EDF">
              <w:rPr>
                <w:sz w:val="24"/>
                <w:szCs w:val="24"/>
              </w:rPr>
              <w:t>2</w:t>
            </w:r>
          </w:p>
        </w:tc>
      </w:tr>
      <w:tr w:rsidR="00473EDF" w:rsidRPr="00473EDF" w:rsidTr="00473EDF">
        <w:trPr>
          <w:trHeight w:val="312"/>
        </w:trPr>
        <w:tc>
          <w:tcPr>
            <w:tcW w:w="807" w:type="pct"/>
            <w:tcBorders>
              <w:top w:val="nil"/>
              <w:left w:val="single" w:sz="4" w:space="0" w:color="auto"/>
              <w:bottom w:val="single" w:sz="4" w:space="0" w:color="auto"/>
              <w:right w:val="single" w:sz="4" w:space="0" w:color="auto"/>
            </w:tcBorders>
            <w:shd w:val="clear" w:color="auto" w:fill="D9D9D9" w:themeFill="background1" w:themeFillShade="D9"/>
            <w:noWrap/>
            <w:vAlign w:val="center"/>
          </w:tcPr>
          <w:p w:rsidR="00473EDF" w:rsidRPr="00473EDF" w:rsidRDefault="00473EDF" w:rsidP="00473EDF">
            <w:pPr>
              <w:jc w:val="left"/>
              <w:rPr>
                <w:b/>
                <w:bCs/>
                <w:sz w:val="24"/>
                <w:szCs w:val="24"/>
              </w:rPr>
            </w:pPr>
            <w:r w:rsidRPr="00473EDF">
              <w:rPr>
                <w:b/>
                <w:bCs/>
                <w:sz w:val="24"/>
                <w:szCs w:val="24"/>
              </w:rPr>
              <w:t>Ukupno GJ</w:t>
            </w:r>
          </w:p>
        </w:tc>
        <w:tc>
          <w:tcPr>
            <w:tcW w:w="449" w:type="pct"/>
            <w:tcBorders>
              <w:top w:val="nil"/>
              <w:left w:val="nil"/>
              <w:bottom w:val="single" w:sz="4" w:space="0" w:color="auto"/>
              <w:right w:val="single" w:sz="4" w:space="0" w:color="auto"/>
            </w:tcBorders>
            <w:shd w:val="clear" w:color="auto" w:fill="D9D9D9" w:themeFill="background1" w:themeFillShade="D9"/>
            <w:noWrap/>
            <w:vAlign w:val="center"/>
          </w:tcPr>
          <w:p w:rsidR="00473EDF" w:rsidRPr="00473EDF" w:rsidRDefault="00473EDF" w:rsidP="00473EDF">
            <w:pPr>
              <w:jc w:val="right"/>
              <w:rPr>
                <w:b/>
                <w:bCs/>
                <w:sz w:val="24"/>
                <w:szCs w:val="24"/>
              </w:rPr>
            </w:pPr>
            <w:r w:rsidRPr="00473EDF">
              <w:rPr>
                <w:b/>
                <w:bCs/>
                <w:sz w:val="24"/>
                <w:szCs w:val="24"/>
              </w:rPr>
              <w:t>15</w:t>
            </w:r>
            <w:r>
              <w:rPr>
                <w:b/>
                <w:bCs/>
                <w:sz w:val="24"/>
                <w:szCs w:val="24"/>
              </w:rPr>
              <w:t>.</w:t>
            </w:r>
            <w:r w:rsidRPr="00473EDF">
              <w:rPr>
                <w:b/>
                <w:bCs/>
                <w:sz w:val="24"/>
                <w:szCs w:val="24"/>
              </w:rPr>
              <w:t>704</w:t>
            </w:r>
            <w:r>
              <w:rPr>
                <w:b/>
                <w:bCs/>
                <w:sz w:val="24"/>
                <w:szCs w:val="24"/>
              </w:rPr>
              <w:t>,</w:t>
            </w:r>
            <w:r w:rsidRPr="00473EDF">
              <w:rPr>
                <w:b/>
                <w:bCs/>
                <w:sz w:val="24"/>
                <w:szCs w:val="24"/>
              </w:rPr>
              <w:t>9</w:t>
            </w:r>
          </w:p>
        </w:tc>
        <w:tc>
          <w:tcPr>
            <w:tcW w:w="519" w:type="pct"/>
            <w:tcBorders>
              <w:top w:val="nil"/>
              <w:left w:val="nil"/>
              <w:bottom w:val="single" w:sz="4" w:space="0" w:color="auto"/>
              <w:right w:val="single" w:sz="4" w:space="0" w:color="auto"/>
            </w:tcBorders>
            <w:shd w:val="clear" w:color="auto" w:fill="D9D9D9" w:themeFill="background1" w:themeFillShade="D9"/>
            <w:noWrap/>
            <w:vAlign w:val="center"/>
          </w:tcPr>
          <w:p w:rsidR="00473EDF" w:rsidRPr="00473EDF" w:rsidRDefault="00473EDF" w:rsidP="00473EDF">
            <w:pPr>
              <w:jc w:val="right"/>
              <w:rPr>
                <w:b/>
                <w:bCs/>
                <w:sz w:val="24"/>
                <w:szCs w:val="24"/>
              </w:rPr>
            </w:pPr>
            <w:r w:rsidRPr="00473EDF">
              <w:rPr>
                <w:b/>
                <w:bCs/>
                <w:sz w:val="24"/>
                <w:szCs w:val="24"/>
              </w:rPr>
              <w:t>725</w:t>
            </w:r>
            <w:r>
              <w:rPr>
                <w:b/>
                <w:bCs/>
                <w:sz w:val="24"/>
                <w:szCs w:val="24"/>
              </w:rPr>
              <w:t>,</w:t>
            </w:r>
            <w:r w:rsidRPr="00473EDF">
              <w:rPr>
                <w:b/>
                <w:bCs/>
                <w:sz w:val="24"/>
                <w:szCs w:val="24"/>
              </w:rPr>
              <w:t>1</w:t>
            </w:r>
          </w:p>
        </w:tc>
        <w:tc>
          <w:tcPr>
            <w:tcW w:w="449" w:type="pct"/>
            <w:tcBorders>
              <w:top w:val="nil"/>
              <w:left w:val="nil"/>
              <w:bottom w:val="single" w:sz="4" w:space="0" w:color="auto"/>
              <w:right w:val="single" w:sz="4" w:space="0" w:color="auto"/>
            </w:tcBorders>
            <w:shd w:val="clear" w:color="auto" w:fill="D9D9D9" w:themeFill="background1" w:themeFillShade="D9"/>
            <w:noWrap/>
            <w:vAlign w:val="center"/>
          </w:tcPr>
          <w:p w:rsidR="00473EDF" w:rsidRPr="00473EDF" w:rsidRDefault="00473EDF" w:rsidP="00473EDF">
            <w:pPr>
              <w:jc w:val="right"/>
              <w:rPr>
                <w:b/>
                <w:bCs/>
                <w:sz w:val="24"/>
                <w:szCs w:val="24"/>
              </w:rPr>
            </w:pPr>
            <w:r w:rsidRPr="00473EDF">
              <w:rPr>
                <w:b/>
                <w:bCs/>
                <w:sz w:val="24"/>
                <w:szCs w:val="24"/>
              </w:rPr>
              <w:t>16</w:t>
            </w:r>
            <w:r>
              <w:rPr>
                <w:b/>
                <w:bCs/>
                <w:sz w:val="24"/>
                <w:szCs w:val="24"/>
              </w:rPr>
              <w:t>.</w:t>
            </w:r>
            <w:r w:rsidRPr="00473EDF">
              <w:rPr>
                <w:b/>
                <w:bCs/>
                <w:sz w:val="24"/>
                <w:szCs w:val="24"/>
              </w:rPr>
              <w:t>430</w:t>
            </w:r>
            <w:r>
              <w:rPr>
                <w:b/>
                <w:bCs/>
                <w:sz w:val="24"/>
                <w:szCs w:val="24"/>
              </w:rPr>
              <w:t>,</w:t>
            </w:r>
            <w:r w:rsidRPr="00473EDF">
              <w:rPr>
                <w:b/>
                <w:bCs/>
                <w:sz w:val="24"/>
                <w:szCs w:val="24"/>
              </w:rPr>
              <w:t>0</w:t>
            </w:r>
          </w:p>
        </w:tc>
        <w:tc>
          <w:tcPr>
            <w:tcW w:w="449" w:type="pct"/>
            <w:tcBorders>
              <w:top w:val="nil"/>
              <w:left w:val="nil"/>
              <w:bottom w:val="single" w:sz="4" w:space="0" w:color="auto"/>
              <w:right w:val="single" w:sz="4" w:space="0" w:color="auto"/>
            </w:tcBorders>
            <w:shd w:val="clear" w:color="auto" w:fill="D9D9D9" w:themeFill="background1" w:themeFillShade="D9"/>
            <w:noWrap/>
            <w:vAlign w:val="center"/>
          </w:tcPr>
          <w:p w:rsidR="00473EDF" w:rsidRPr="00473EDF" w:rsidRDefault="00473EDF" w:rsidP="00473EDF">
            <w:pPr>
              <w:jc w:val="right"/>
              <w:rPr>
                <w:b/>
                <w:bCs/>
                <w:sz w:val="24"/>
                <w:szCs w:val="24"/>
              </w:rPr>
            </w:pPr>
            <w:r w:rsidRPr="00473EDF">
              <w:rPr>
                <w:b/>
                <w:bCs/>
                <w:sz w:val="24"/>
                <w:szCs w:val="24"/>
              </w:rPr>
              <w:t>11</w:t>
            </w:r>
            <w:r>
              <w:rPr>
                <w:b/>
                <w:bCs/>
                <w:sz w:val="24"/>
                <w:szCs w:val="24"/>
              </w:rPr>
              <w:t>.</w:t>
            </w:r>
            <w:r w:rsidRPr="00473EDF">
              <w:rPr>
                <w:b/>
                <w:bCs/>
                <w:sz w:val="24"/>
                <w:szCs w:val="24"/>
              </w:rPr>
              <w:t>322</w:t>
            </w:r>
            <w:r>
              <w:rPr>
                <w:b/>
                <w:bCs/>
                <w:sz w:val="24"/>
                <w:szCs w:val="24"/>
              </w:rPr>
              <w:t>,</w:t>
            </w:r>
            <w:r w:rsidRPr="00473EDF">
              <w:rPr>
                <w:b/>
                <w:bCs/>
                <w:sz w:val="24"/>
                <w:szCs w:val="24"/>
              </w:rPr>
              <w:t>9</w:t>
            </w:r>
          </w:p>
        </w:tc>
        <w:tc>
          <w:tcPr>
            <w:tcW w:w="519" w:type="pct"/>
            <w:tcBorders>
              <w:top w:val="nil"/>
              <w:left w:val="nil"/>
              <w:bottom w:val="single" w:sz="4" w:space="0" w:color="auto"/>
              <w:right w:val="single" w:sz="4" w:space="0" w:color="auto"/>
            </w:tcBorders>
            <w:shd w:val="clear" w:color="auto" w:fill="D9D9D9" w:themeFill="background1" w:themeFillShade="D9"/>
            <w:noWrap/>
            <w:vAlign w:val="center"/>
          </w:tcPr>
          <w:p w:rsidR="00473EDF" w:rsidRPr="00473EDF" w:rsidRDefault="00473EDF" w:rsidP="00473EDF">
            <w:pPr>
              <w:jc w:val="right"/>
              <w:rPr>
                <w:b/>
                <w:bCs/>
                <w:sz w:val="24"/>
                <w:szCs w:val="24"/>
              </w:rPr>
            </w:pPr>
            <w:r w:rsidRPr="00473EDF">
              <w:rPr>
                <w:b/>
                <w:bCs/>
                <w:sz w:val="24"/>
                <w:szCs w:val="24"/>
              </w:rPr>
              <w:t>1</w:t>
            </w:r>
            <w:r>
              <w:rPr>
                <w:b/>
                <w:bCs/>
                <w:sz w:val="24"/>
                <w:szCs w:val="24"/>
              </w:rPr>
              <w:t>.</w:t>
            </w:r>
            <w:r w:rsidRPr="00473EDF">
              <w:rPr>
                <w:b/>
                <w:bCs/>
                <w:sz w:val="24"/>
                <w:szCs w:val="24"/>
              </w:rPr>
              <w:t>757</w:t>
            </w:r>
            <w:r>
              <w:rPr>
                <w:b/>
                <w:bCs/>
                <w:sz w:val="24"/>
                <w:szCs w:val="24"/>
              </w:rPr>
              <w:t>,</w:t>
            </w:r>
            <w:r w:rsidRPr="00473EDF">
              <w:rPr>
                <w:b/>
                <w:bCs/>
                <w:sz w:val="24"/>
                <w:szCs w:val="24"/>
              </w:rPr>
              <w:t>4</w:t>
            </w:r>
          </w:p>
        </w:tc>
        <w:tc>
          <w:tcPr>
            <w:tcW w:w="449" w:type="pct"/>
            <w:tcBorders>
              <w:top w:val="nil"/>
              <w:left w:val="nil"/>
              <w:bottom w:val="single" w:sz="4" w:space="0" w:color="auto"/>
              <w:right w:val="single" w:sz="4" w:space="0" w:color="auto"/>
            </w:tcBorders>
            <w:shd w:val="clear" w:color="auto" w:fill="D9D9D9" w:themeFill="background1" w:themeFillShade="D9"/>
            <w:noWrap/>
            <w:vAlign w:val="center"/>
          </w:tcPr>
          <w:p w:rsidR="00473EDF" w:rsidRPr="00473EDF" w:rsidRDefault="00473EDF" w:rsidP="00473EDF">
            <w:pPr>
              <w:jc w:val="right"/>
              <w:rPr>
                <w:b/>
                <w:bCs/>
                <w:sz w:val="24"/>
                <w:szCs w:val="24"/>
              </w:rPr>
            </w:pPr>
            <w:r w:rsidRPr="00473EDF">
              <w:rPr>
                <w:b/>
                <w:bCs/>
                <w:sz w:val="24"/>
                <w:szCs w:val="24"/>
              </w:rPr>
              <w:t>13</w:t>
            </w:r>
            <w:r>
              <w:rPr>
                <w:b/>
                <w:bCs/>
                <w:sz w:val="24"/>
                <w:szCs w:val="24"/>
              </w:rPr>
              <w:t>.</w:t>
            </w:r>
            <w:r w:rsidRPr="00473EDF">
              <w:rPr>
                <w:b/>
                <w:bCs/>
                <w:sz w:val="24"/>
                <w:szCs w:val="24"/>
              </w:rPr>
              <w:t>080</w:t>
            </w:r>
            <w:r>
              <w:rPr>
                <w:b/>
                <w:bCs/>
                <w:sz w:val="24"/>
                <w:szCs w:val="24"/>
              </w:rPr>
              <w:t>,</w:t>
            </w:r>
            <w:r w:rsidRPr="00473EDF">
              <w:rPr>
                <w:b/>
                <w:bCs/>
                <w:sz w:val="24"/>
                <w:szCs w:val="24"/>
              </w:rPr>
              <w:t>2</w:t>
            </w:r>
          </w:p>
        </w:tc>
        <w:tc>
          <w:tcPr>
            <w:tcW w:w="392" w:type="pct"/>
            <w:tcBorders>
              <w:top w:val="nil"/>
              <w:left w:val="nil"/>
              <w:bottom w:val="single" w:sz="4" w:space="0" w:color="auto"/>
              <w:right w:val="single" w:sz="4" w:space="0" w:color="auto"/>
            </w:tcBorders>
            <w:shd w:val="clear" w:color="auto" w:fill="D9D9D9" w:themeFill="background1" w:themeFillShade="D9"/>
            <w:noWrap/>
            <w:vAlign w:val="center"/>
          </w:tcPr>
          <w:p w:rsidR="00473EDF" w:rsidRPr="00473EDF" w:rsidRDefault="00473EDF" w:rsidP="00473EDF">
            <w:pPr>
              <w:jc w:val="right"/>
              <w:rPr>
                <w:b/>
                <w:bCs/>
                <w:sz w:val="24"/>
                <w:szCs w:val="24"/>
              </w:rPr>
            </w:pPr>
            <w:r w:rsidRPr="00473EDF">
              <w:rPr>
                <w:b/>
                <w:bCs/>
                <w:sz w:val="24"/>
                <w:szCs w:val="24"/>
              </w:rPr>
              <w:t>72</w:t>
            </w:r>
            <w:r>
              <w:rPr>
                <w:b/>
                <w:bCs/>
                <w:sz w:val="24"/>
                <w:szCs w:val="24"/>
              </w:rPr>
              <w:t>,</w:t>
            </w:r>
            <w:r w:rsidRPr="00473EDF">
              <w:rPr>
                <w:b/>
                <w:bCs/>
                <w:sz w:val="24"/>
                <w:szCs w:val="24"/>
              </w:rPr>
              <w:t>1</w:t>
            </w:r>
          </w:p>
        </w:tc>
        <w:tc>
          <w:tcPr>
            <w:tcW w:w="519" w:type="pct"/>
            <w:tcBorders>
              <w:top w:val="nil"/>
              <w:left w:val="nil"/>
              <w:bottom w:val="single" w:sz="4" w:space="0" w:color="auto"/>
              <w:right w:val="single" w:sz="4" w:space="0" w:color="auto"/>
            </w:tcBorders>
            <w:shd w:val="clear" w:color="auto" w:fill="D9D9D9" w:themeFill="background1" w:themeFillShade="D9"/>
            <w:noWrap/>
            <w:vAlign w:val="center"/>
          </w:tcPr>
          <w:p w:rsidR="00473EDF" w:rsidRPr="00473EDF" w:rsidRDefault="00473EDF" w:rsidP="00473EDF">
            <w:pPr>
              <w:jc w:val="right"/>
              <w:rPr>
                <w:b/>
                <w:bCs/>
                <w:sz w:val="24"/>
                <w:szCs w:val="24"/>
              </w:rPr>
            </w:pPr>
            <w:r w:rsidRPr="00473EDF">
              <w:rPr>
                <w:b/>
                <w:bCs/>
                <w:sz w:val="24"/>
                <w:szCs w:val="24"/>
              </w:rPr>
              <w:t>242</w:t>
            </w:r>
            <w:r>
              <w:rPr>
                <w:b/>
                <w:bCs/>
                <w:sz w:val="24"/>
                <w:szCs w:val="24"/>
              </w:rPr>
              <w:t>,</w:t>
            </w:r>
            <w:r w:rsidRPr="00473EDF">
              <w:rPr>
                <w:b/>
                <w:bCs/>
                <w:sz w:val="24"/>
                <w:szCs w:val="24"/>
              </w:rPr>
              <w:t>4</w:t>
            </w:r>
          </w:p>
        </w:tc>
        <w:tc>
          <w:tcPr>
            <w:tcW w:w="448" w:type="pct"/>
            <w:tcBorders>
              <w:top w:val="nil"/>
              <w:left w:val="nil"/>
              <w:bottom w:val="single" w:sz="4" w:space="0" w:color="auto"/>
              <w:right w:val="single" w:sz="4" w:space="0" w:color="auto"/>
            </w:tcBorders>
            <w:shd w:val="clear" w:color="auto" w:fill="D9D9D9" w:themeFill="background1" w:themeFillShade="D9"/>
            <w:noWrap/>
            <w:vAlign w:val="center"/>
          </w:tcPr>
          <w:p w:rsidR="00473EDF" w:rsidRPr="00473EDF" w:rsidRDefault="00473EDF" w:rsidP="00473EDF">
            <w:pPr>
              <w:jc w:val="right"/>
              <w:rPr>
                <w:b/>
                <w:bCs/>
                <w:sz w:val="24"/>
                <w:szCs w:val="24"/>
              </w:rPr>
            </w:pPr>
            <w:r w:rsidRPr="00473EDF">
              <w:rPr>
                <w:b/>
                <w:bCs/>
                <w:sz w:val="24"/>
                <w:szCs w:val="24"/>
              </w:rPr>
              <w:t>79</w:t>
            </w:r>
            <w:r>
              <w:rPr>
                <w:b/>
                <w:bCs/>
                <w:sz w:val="24"/>
                <w:szCs w:val="24"/>
              </w:rPr>
              <w:t>,</w:t>
            </w:r>
            <w:r w:rsidRPr="00473EDF">
              <w:rPr>
                <w:b/>
                <w:bCs/>
                <w:sz w:val="24"/>
                <w:szCs w:val="24"/>
              </w:rPr>
              <w:t>6</w:t>
            </w:r>
          </w:p>
        </w:tc>
      </w:tr>
    </w:tbl>
    <w:p w:rsidR="00844393" w:rsidRPr="00473EDF" w:rsidRDefault="00844393" w:rsidP="00473EDF">
      <w:pPr>
        <w:pStyle w:val="Hang127"/>
        <w:spacing w:before="240"/>
        <w:rPr>
          <w:sz w:val="24"/>
          <w:lang w:val="de-DE"/>
        </w:rPr>
      </w:pPr>
      <w:r w:rsidRPr="00473EDF">
        <w:rPr>
          <w:sz w:val="24"/>
        </w:rPr>
        <w:t xml:space="preserve">Radovi </w:t>
      </w:r>
      <w:proofErr w:type="gramStart"/>
      <w:r w:rsidRPr="00473EDF">
        <w:rPr>
          <w:sz w:val="24"/>
        </w:rPr>
        <w:t>na</w:t>
      </w:r>
      <w:proofErr w:type="gramEnd"/>
      <w:r w:rsidRPr="00473EDF">
        <w:rPr>
          <w:sz w:val="24"/>
        </w:rPr>
        <w:t xml:space="preserve"> korišćenju šuma nisu izvršeni u planiranom obimu. </w:t>
      </w:r>
      <w:r w:rsidRPr="00473EDF">
        <w:rPr>
          <w:sz w:val="24"/>
          <w:lang w:val="de-DE"/>
        </w:rPr>
        <w:t xml:space="preserve">Glavni prinos je ostvaren sa </w:t>
      </w:r>
      <w:r w:rsidR="00473EDF">
        <w:rPr>
          <w:sz w:val="24"/>
          <w:lang w:val="de-DE"/>
        </w:rPr>
        <w:t>72</w:t>
      </w:r>
      <w:r w:rsidRPr="00473EDF">
        <w:rPr>
          <w:sz w:val="24"/>
          <w:lang w:val="de-DE"/>
        </w:rPr>
        <w:t>,</w:t>
      </w:r>
      <w:r w:rsidR="00473EDF">
        <w:rPr>
          <w:sz w:val="24"/>
          <w:lang w:val="de-DE"/>
        </w:rPr>
        <w:t>1</w:t>
      </w:r>
      <w:r w:rsidRPr="00473EDF">
        <w:rPr>
          <w:sz w:val="24"/>
          <w:lang w:val="de-DE"/>
        </w:rPr>
        <w:t xml:space="preserve"> % u odnosu na plan. Prethodni prinos je ostvaren sa </w:t>
      </w:r>
      <w:r w:rsidR="00473EDF">
        <w:rPr>
          <w:sz w:val="24"/>
          <w:lang w:val="de-DE"/>
        </w:rPr>
        <w:t>242</w:t>
      </w:r>
      <w:r w:rsidRPr="00473EDF">
        <w:rPr>
          <w:sz w:val="24"/>
          <w:lang w:val="de-DE"/>
        </w:rPr>
        <w:t>,</w:t>
      </w:r>
      <w:r w:rsidR="00473EDF">
        <w:rPr>
          <w:sz w:val="24"/>
          <w:lang w:val="de-DE"/>
        </w:rPr>
        <w:t>4</w:t>
      </w:r>
      <w:r w:rsidRPr="00473EDF">
        <w:rPr>
          <w:sz w:val="24"/>
          <w:lang w:val="de-DE"/>
        </w:rPr>
        <w:t xml:space="preserve"> %</w:t>
      </w:r>
      <w:r w:rsidR="00473EDF">
        <w:rPr>
          <w:sz w:val="24"/>
          <w:lang w:val="de-DE"/>
        </w:rPr>
        <w:t>, odnosno ukupni plan je izvršen sa 79,8%.</w:t>
      </w:r>
    </w:p>
    <w:p w:rsidR="00E30097" w:rsidRPr="00473EDF" w:rsidRDefault="00E30097" w:rsidP="0071317C">
      <w:pPr>
        <w:pStyle w:val="Heading3"/>
        <w:spacing w:after="360"/>
        <w:rPr>
          <w:lang w:val="de-DE"/>
        </w:rPr>
      </w:pPr>
      <w:bookmarkStart w:id="148" w:name="_Toc127044060"/>
      <w:r w:rsidRPr="00473EDF">
        <w:rPr>
          <w:lang w:val="de-DE"/>
        </w:rPr>
        <w:t>Planirani i izvršeni uzgojni radovi</w:t>
      </w:r>
      <w:bookmarkEnd w:id="148"/>
    </w:p>
    <w:p w:rsidR="00285FA7" w:rsidRPr="002D5C08" w:rsidRDefault="00285FA7" w:rsidP="00473EDF">
      <w:pPr>
        <w:pStyle w:val="Hang127"/>
        <w:rPr>
          <w:sz w:val="24"/>
          <w:lang w:val="de-DE"/>
        </w:rPr>
      </w:pPr>
      <w:r w:rsidRPr="002D5C08">
        <w:rPr>
          <w:sz w:val="24"/>
          <w:lang w:val="de-DE"/>
        </w:rPr>
        <w:t>Sledećom tabelom dat je prikaz svih planiranih uzgojnih radova po vrsti rada kao i njihova realizacija iskazana površinski i u procentima. U poslednjoj koloni data je razlika između planiranih i realizovanih uzgojnih radova izražena površinski. Podaci su preuzeti iz evidencije koju je vodio korisnik šuma.</w:t>
      </w:r>
    </w:p>
    <w:p w:rsidR="0071317C" w:rsidRPr="002D5C08" w:rsidRDefault="0071317C" w:rsidP="0071317C">
      <w:pPr>
        <w:rPr>
          <w:sz w:val="24"/>
          <w:szCs w:val="24"/>
        </w:rPr>
      </w:pPr>
      <w:r w:rsidRPr="002D5C08">
        <w:rPr>
          <w:rFonts w:ascii="Cambria" w:hAnsi="Cambria"/>
          <w:i/>
          <w:iCs/>
          <w:sz w:val="18"/>
          <w:szCs w:val="18"/>
        </w:rPr>
        <w:t>Тabela br. 24/2</w:t>
      </w:r>
    </w:p>
    <w:tbl>
      <w:tblPr>
        <w:tblW w:w="5000" w:type="pct"/>
        <w:tblLook w:val="04A0"/>
      </w:tblPr>
      <w:tblGrid>
        <w:gridCol w:w="6662"/>
        <w:gridCol w:w="2643"/>
        <w:gridCol w:w="1790"/>
        <w:gridCol w:w="1143"/>
        <w:gridCol w:w="1303"/>
      </w:tblGrid>
      <w:tr w:rsidR="002F6F72" w:rsidRPr="002F6F72">
        <w:trPr>
          <w:trHeight w:val="359"/>
          <w:tblHeader/>
        </w:trPr>
        <w:tc>
          <w:tcPr>
            <w:tcW w:w="2460"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tcPr>
          <w:p w:rsidR="00B91AAA" w:rsidRPr="002F6F72" w:rsidRDefault="00B91AAA" w:rsidP="00B91AAA">
            <w:pPr>
              <w:jc w:val="center"/>
              <w:rPr>
                <w:b/>
                <w:bCs/>
                <w:sz w:val="24"/>
                <w:szCs w:val="24"/>
              </w:rPr>
            </w:pPr>
            <w:r w:rsidRPr="002F6F72">
              <w:rPr>
                <w:b/>
                <w:bCs/>
                <w:sz w:val="24"/>
                <w:szCs w:val="24"/>
              </w:rPr>
              <w:t>Vrsta rada</w:t>
            </w:r>
          </w:p>
        </w:tc>
        <w:tc>
          <w:tcPr>
            <w:tcW w:w="976" w:type="pct"/>
            <w:tcBorders>
              <w:top w:val="single" w:sz="4" w:space="0" w:color="auto"/>
              <w:left w:val="nil"/>
              <w:bottom w:val="single" w:sz="4" w:space="0" w:color="auto"/>
              <w:right w:val="single" w:sz="4" w:space="0" w:color="auto"/>
            </w:tcBorders>
            <w:shd w:val="clear" w:color="auto" w:fill="D9D9D9"/>
            <w:vAlign w:val="center"/>
          </w:tcPr>
          <w:p w:rsidR="00B91AAA" w:rsidRPr="002F6F72" w:rsidRDefault="00B91AAA" w:rsidP="00B91AAA">
            <w:pPr>
              <w:jc w:val="center"/>
              <w:rPr>
                <w:b/>
                <w:bCs/>
                <w:sz w:val="24"/>
                <w:szCs w:val="24"/>
              </w:rPr>
            </w:pPr>
            <w:r w:rsidRPr="002F6F72">
              <w:rPr>
                <w:b/>
                <w:bCs/>
                <w:sz w:val="24"/>
                <w:szCs w:val="24"/>
              </w:rPr>
              <w:t>Planirana površina</w:t>
            </w:r>
          </w:p>
        </w:tc>
        <w:tc>
          <w:tcPr>
            <w:tcW w:w="1083" w:type="pct"/>
            <w:gridSpan w:val="2"/>
            <w:tcBorders>
              <w:top w:val="single" w:sz="4" w:space="0" w:color="auto"/>
              <w:left w:val="nil"/>
              <w:bottom w:val="single" w:sz="4" w:space="0" w:color="auto"/>
              <w:right w:val="single" w:sz="4" w:space="0" w:color="auto"/>
            </w:tcBorders>
            <w:shd w:val="clear" w:color="auto" w:fill="D9D9D9"/>
            <w:vAlign w:val="center"/>
          </w:tcPr>
          <w:p w:rsidR="00B91AAA" w:rsidRPr="002F6F72" w:rsidRDefault="00B91AAA" w:rsidP="00B91AAA">
            <w:pPr>
              <w:jc w:val="center"/>
              <w:rPr>
                <w:b/>
                <w:bCs/>
                <w:sz w:val="24"/>
                <w:szCs w:val="24"/>
              </w:rPr>
            </w:pPr>
            <w:r w:rsidRPr="002F6F72">
              <w:rPr>
                <w:b/>
                <w:bCs/>
                <w:sz w:val="24"/>
                <w:szCs w:val="24"/>
              </w:rPr>
              <w:t>Realizovana površina</w:t>
            </w:r>
          </w:p>
        </w:tc>
        <w:tc>
          <w:tcPr>
            <w:tcW w:w="481" w:type="pct"/>
            <w:tcBorders>
              <w:top w:val="single" w:sz="4" w:space="0" w:color="auto"/>
              <w:left w:val="nil"/>
              <w:bottom w:val="single" w:sz="4" w:space="0" w:color="auto"/>
              <w:right w:val="single" w:sz="4" w:space="0" w:color="auto"/>
            </w:tcBorders>
            <w:shd w:val="clear" w:color="auto" w:fill="D9D9D9"/>
            <w:noWrap/>
            <w:vAlign w:val="center"/>
          </w:tcPr>
          <w:p w:rsidR="00B91AAA" w:rsidRPr="002F6F72" w:rsidRDefault="00B91AAA" w:rsidP="00B91AAA">
            <w:pPr>
              <w:jc w:val="center"/>
              <w:rPr>
                <w:b/>
                <w:bCs/>
                <w:sz w:val="24"/>
                <w:szCs w:val="24"/>
              </w:rPr>
            </w:pPr>
            <w:r w:rsidRPr="002F6F72">
              <w:rPr>
                <w:b/>
                <w:bCs/>
                <w:sz w:val="24"/>
                <w:szCs w:val="24"/>
              </w:rPr>
              <w:t>Razlika</w:t>
            </w:r>
          </w:p>
        </w:tc>
      </w:tr>
      <w:tr w:rsidR="002F6F72" w:rsidRPr="002F6F72">
        <w:trPr>
          <w:trHeight w:val="312"/>
          <w:tblHeader/>
        </w:trPr>
        <w:tc>
          <w:tcPr>
            <w:tcW w:w="2460" w:type="pct"/>
            <w:vMerge/>
            <w:tcBorders>
              <w:top w:val="single" w:sz="4" w:space="0" w:color="auto"/>
              <w:left w:val="single" w:sz="4" w:space="0" w:color="auto"/>
              <w:bottom w:val="single" w:sz="4" w:space="0" w:color="auto"/>
              <w:right w:val="single" w:sz="4" w:space="0" w:color="auto"/>
            </w:tcBorders>
            <w:shd w:val="clear" w:color="auto" w:fill="D9D9D9"/>
            <w:vAlign w:val="center"/>
          </w:tcPr>
          <w:p w:rsidR="00B91AAA" w:rsidRPr="002F6F72" w:rsidRDefault="00B91AAA" w:rsidP="00B91AAA">
            <w:pPr>
              <w:jc w:val="left"/>
              <w:rPr>
                <w:b/>
                <w:bCs/>
                <w:sz w:val="24"/>
                <w:szCs w:val="24"/>
              </w:rPr>
            </w:pPr>
          </w:p>
        </w:tc>
        <w:tc>
          <w:tcPr>
            <w:tcW w:w="976" w:type="pct"/>
            <w:tcBorders>
              <w:top w:val="nil"/>
              <w:left w:val="nil"/>
              <w:bottom w:val="single" w:sz="4" w:space="0" w:color="auto"/>
              <w:right w:val="single" w:sz="4" w:space="0" w:color="auto"/>
            </w:tcBorders>
            <w:shd w:val="clear" w:color="auto" w:fill="D9D9D9"/>
            <w:vAlign w:val="center"/>
          </w:tcPr>
          <w:p w:rsidR="00B91AAA" w:rsidRPr="002F6F72" w:rsidRDefault="00B91AAA" w:rsidP="00B91AAA">
            <w:pPr>
              <w:jc w:val="center"/>
              <w:rPr>
                <w:b/>
                <w:bCs/>
                <w:sz w:val="24"/>
                <w:szCs w:val="24"/>
              </w:rPr>
            </w:pPr>
            <w:r w:rsidRPr="002F6F72">
              <w:rPr>
                <w:b/>
                <w:bCs/>
                <w:sz w:val="24"/>
                <w:szCs w:val="24"/>
              </w:rPr>
              <w:t>ha</w:t>
            </w:r>
          </w:p>
        </w:tc>
        <w:tc>
          <w:tcPr>
            <w:tcW w:w="661" w:type="pct"/>
            <w:tcBorders>
              <w:top w:val="nil"/>
              <w:left w:val="nil"/>
              <w:bottom w:val="single" w:sz="4" w:space="0" w:color="auto"/>
              <w:right w:val="single" w:sz="4" w:space="0" w:color="auto"/>
            </w:tcBorders>
            <w:shd w:val="clear" w:color="auto" w:fill="D9D9D9"/>
            <w:vAlign w:val="center"/>
          </w:tcPr>
          <w:p w:rsidR="00B91AAA" w:rsidRPr="002F6F72" w:rsidRDefault="00B91AAA" w:rsidP="00B91AAA">
            <w:pPr>
              <w:jc w:val="center"/>
              <w:rPr>
                <w:b/>
                <w:bCs/>
                <w:sz w:val="24"/>
                <w:szCs w:val="24"/>
              </w:rPr>
            </w:pPr>
            <w:r w:rsidRPr="002F6F72">
              <w:rPr>
                <w:b/>
                <w:bCs/>
                <w:sz w:val="24"/>
                <w:szCs w:val="24"/>
              </w:rPr>
              <w:t>ha</w:t>
            </w:r>
          </w:p>
        </w:tc>
        <w:tc>
          <w:tcPr>
            <w:tcW w:w="422" w:type="pct"/>
            <w:tcBorders>
              <w:top w:val="nil"/>
              <w:left w:val="nil"/>
              <w:bottom w:val="single" w:sz="4" w:space="0" w:color="auto"/>
              <w:right w:val="single" w:sz="4" w:space="0" w:color="auto"/>
            </w:tcBorders>
            <w:shd w:val="clear" w:color="auto" w:fill="D9D9D9"/>
            <w:vAlign w:val="center"/>
          </w:tcPr>
          <w:p w:rsidR="00B91AAA" w:rsidRPr="002F6F72" w:rsidRDefault="00B91AAA" w:rsidP="00B91AAA">
            <w:pPr>
              <w:jc w:val="center"/>
              <w:rPr>
                <w:b/>
                <w:bCs/>
                <w:sz w:val="24"/>
                <w:szCs w:val="24"/>
              </w:rPr>
            </w:pPr>
            <w:r w:rsidRPr="002F6F72">
              <w:rPr>
                <w:b/>
                <w:bCs/>
                <w:sz w:val="24"/>
                <w:szCs w:val="24"/>
              </w:rPr>
              <w:t>%</w:t>
            </w:r>
          </w:p>
        </w:tc>
        <w:tc>
          <w:tcPr>
            <w:tcW w:w="481" w:type="pct"/>
            <w:tcBorders>
              <w:top w:val="nil"/>
              <w:left w:val="nil"/>
              <w:bottom w:val="single" w:sz="4" w:space="0" w:color="auto"/>
              <w:right w:val="single" w:sz="4" w:space="0" w:color="auto"/>
            </w:tcBorders>
            <w:shd w:val="clear" w:color="auto" w:fill="D9D9D9"/>
            <w:vAlign w:val="center"/>
          </w:tcPr>
          <w:p w:rsidR="00B91AAA" w:rsidRPr="002F6F72" w:rsidRDefault="00B91AAA" w:rsidP="00B91AAA">
            <w:pPr>
              <w:jc w:val="center"/>
              <w:rPr>
                <w:b/>
                <w:bCs/>
                <w:sz w:val="24"/>
                <w:szCs w:val="24"/>
              </w:rPr>
            </w:pPr>
            <w:r w:rsidRPr="002F6F72">
              <w:rPr>
                <w:b/>
                <w:bCs/>
                <w:sz w:val="24"/>
                <w:szCs w:val="24"/>
              </w:rPr>
              <w:t>ha</w:t>
            </w:r>
          </w:p>
        </w:tc>
      </w:tr>
      <w:tr w:rsidR="002F6F72" w:rsidRPr="002F6F72" w:rsidTr="00AC3ED5">
        <w:trPr>
          <w:trHeight w:val="312"/>
        </w:trPr>
        <w:tc>
          <w:tcPr>
            <w:tcW w:w="2460" w:type="pct"/>
            <w:tcBorders>
              <w:top w:val="nil"/>
              <w:left w:val="single" w:sz="4" w:space="0" w:color="auto"/>
              <w:bottom w:val="single" w:sz="4" w:space="0" w:color="auto"/>
              <w:right w:val="single" w:sz="4" w:space="0" w:color="auto"/>
            </w:tcBorders>
            <w:shd w:val="clear" w:color="auto" w:fill="auto"/>
            <w:noWrap/>
            <w:vAlign w:val="center"/>
          </w:tcPr>
          <w:p w:rsidR="002F6F72" w:rsidRPr="002F6F72" w:rsidRDefault="002F6F72" w:rsidP="002F6F72">
            <w:pPr>
              <w:jc w:val="left"/>
              <w:rPr>
                <w:sz w:val="24"/>
                <w:szCs w:val="24"/>
              </w:rPr>
            </w:pPr>
            <w:r w:rsidRPr="002F6F72">
              <w:rPr>
                <w:sz w:val="24"/>
                <w:szCs w:val="24"/>
              </w:rPr>
              <w:t>317 Veštačko pošumljavanje TL sadnjom</w:t>
            </w:r>
          </w:p>
        </w:tc>
        <w:tc>
          <w:tcPr>
            <w:tcW w:w="976"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107.66</w:t>
            </w:r>
          </w:p>
        </w:tc>
        <w:tc>
          <w:tcPr>
            <w:tcW w:w="661"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z w:val="24"/>
                <w:szCs w:val="24"/>
              </w:rPr>
            </w:pPr>
            <w:r w:rsidRPr="002F6F72">
              <w:rPr>
                <w:sz w:val="24"/>
                <w:szCs w:val="24"/>
              </w:rPr>
              <w:t>30.42</w:t>
            </w:r>
          </w:p>
        </w:tc>
        <w:tc>
          <w:tcPr>
            <w:tcW w:w="422"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28.3</w:t>
            </w:r>
          </w:p>
        </w:tc>
        <w:tc>
          <w:tcPr>
            <w:tcW w:w="481"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-77.24</w:t>
            </w:r>
          </w:p>
        </w:tc>
      </w:tr>
      <w:tr w:rsidR="002F6F72" w:rsidRPr="002F6F72" w:rsidTr="00AC3ED5">
        <w:trPr>
          <w:trHeight w:val="312"/>
        </w:trPr>
        <w:tc>
          <w:tcPr>
            <w:tcW w:w="2460" w:type="pct"/>
            <w:tcBorders>
              <w:top w:val="nil"/>
              <w:left w:val="single" w:sz="4" w:space="0" w:color="auto"/>
              <w:bottom w:val="single" w:sz="4" w:space="0" w:color="auto"/>
              <w:right w:val="single" w:sz="4" w:space="0" w:color="auto"/>
            </w:tcBorders>
            <w:shd w:val="clear" w:color="auto" w:fill="auto"/>
            <w:noWrap/>
            <w:vAlign w:val="center"/>
          </w:tcPr>
          <w:p w:rsidR="002F6F72" w:rsidRPr="002F6F72" w:rsidRDefault="002F6F72" w:rsidP="002F6F72">
            <w:pPr>
              <w:jc w:val="left"/>
              <w:rPr>
                <w:sz w:val="24"/>
                <w:szCs w:val="24"/>
              </w:rPr>
            </w:pPr>
            <w:r w:rsidRPr="002F6F72">
              <w:rPr>
                <w:sz w:val="24"/>
                <w:szCs w:val="24"/>
              </w:rPr>
              <w:t>319 Veštačko pošumljavanje topolom (duboka sadnja)</w:t>
            </w:r>
          </w:p>
        </w:tc>
        <w:tc>
          <w:tcPr>
            <w:tcW w:w="976"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129.27</w:t>
            </w:r>
          </w:p>
        </w:tc>
        <w:tc>
          <w:tcPr>
            <w:tcW w:w="661"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z w:val="24"/>
                <w:szCs w:val="24"/>
              </w:rPr>
            </w:pPr>
            <w:r w:rsidRPr="002F6F72">
              <w:rPr>
                <w:sz w:val="24"/>
                <w:szCs w:val="24"/>
              </w:rPr>
              <w:t>36.91</w:t>
            </w:r>
          </w:p>
        </w:tc>
        <w:tc>
          <w:tcPr>
            <w:tcW w:w="422"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28.6</w:t>
            </w:r>
          </w:p>
        </w:tc>
        <w:tc>
          <w:tcPr>
            <w:tcW w:w="481"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-92.36</w:t>
            </w:r>
          </w:p>
        </w:tc>
      </w:tr>
      <w:tr w:rsidR="002F6F72" w:rsidRPr="002F6F72" w:rsidTr="00AC3ED5">
        <w:trPr>
          <w:trHeight w:val="312"/>
        </w:trPr>
        <w:tc>
          <w:tcPr>
            <w:tcW w:w="2460" w:type="pct"/>
            <w:tcBorders>
              <w:top w:val="nil"/>
              <w:left w:val="single" w:sz="4" w:space="0" w:color="auto"/>
              <w:bottom w:val="single" w:sz="4" w:space="0" w:color="auto"/>
              <w:right w:val="single" w:sz="4" w:space="0" w:color="auto"/>
            </w:tcBorders>
            <w:shd w:val="clear" w:color="auto" w:fill="auto"/>
            <w:noWrap/>
            <w:vAlign w:val="center"/>
          </w:tcPr>
          <w:p w:rsidR="002F6F72" w:rsidRPr="002F6F72" w:rsidRDefault="002F6F72" w:rsidP="002F6F72">
            <w:pPr>
              <w:jc w:val="left"/>
              <w:rPr>
                <w:sz w:val="24"/>
                <w:szCs w:val="24"/>
              </w:rPr>
            </w:pPr>
            <w:r w:rsidRPr="002F6F72">
              <w:rPr>
                <w:sz w:val="24"/>
                <w:szCs w:val="24"/>
              </w:rPr>
              <w:t>320 Veštačko pošumljavanje vrbom</w:t>
            </w:r>
          </w:p>
        </w:tc>
        <w:tc>
          <w:tcPr>
            <w:tcW w:w="976"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21.74</w:t>
            </w:r>
          </w:p>
        </w:tc>
        <w:tc>
          <w:tcPr>
            <w:tcW w:w="661"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z w:val="24"/>
                <w:szCs w:val="24"/>
              </w:rPr>
            </w:pPr>
            <w:r w:rsidRPr="002F6F72">
              <w:rPr>
                <w:sz w:val="24"/>
                <w:szCs w:val="24"/>
              </w:rPr>
              <w:t>3.00</w:t>
            </w:r>
          </w:p>
        </w:tc>
        <w:tc>
          <w:tcPr>
            <w:tcW w:w="422"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13.8</w:t>
            </w:r>
          </w:p>
        </w:tc>
        <w:tc>
          <w:tcPr>
            <w:tcW w:w="481"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-18.74</w:t>
            </w:r>
          </w:p>
        </w:tc>
      </w:tr>
      <w:tr w:rsidR="002F6F72" w:rsidRPr="002F6F72" w:rsidTr="00AC3ED5">
        <w:trPr>
          <w:trHeight w:val="312"/>
        </w:trPr>
        <w:tc>
          <w:tcPr>
            <w:tcW w:w="2460" w:type="pct"/>
            <w:tcBorders>
              <w:top w:val="nil"/>
              <w:left w:val="single" w:sz="4" w:space="0" w:color="auto"/>
              <w:bottom w:val="single" w:sz="4" w:space="0" w:color="auto"/>
              <w:right w:val="single" w:sz="4" w:space="0" w:color="auto"/>
            </w:tcBorders>
            <w:shd w:val="clear" w:color="auto" w:fill="auto"/>
            <w:noWrap/>
            <w:vAlign w:val="center"/>
          </w:tcPr>
          <w:p w:rsidR="002F6F72" w:rsidRPr="002F6F72" w:rsidRDefault="002F6F72" w:rsidP="002F6F72">
            <w:pPr>
              <w:jc w:val="left"/>
              <w:rPr>
                <w:sz w:val="24"/>
                <w:szCs w:val="24"/>
              </w:rPr>
            </w:pPr>
            <w:r w:rsidRPr="002F6F72">
              <w:rPr>
                <w:sz w:val="24"/>
                <w:szCs w:val="24"/>
              </w:rPr>
              <w:t>414 Popunjavanje veštački podignutih kultura sadnjom</w:t>
            </w:r>
          </w:p>
        </w:tc>
        <w:tc>
          <w:tcPr>
            <w:tcW w:w="976"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53.94</w:t>
            </w:r>
          </w:p>
        </w:tc>
        <w:tc>
          <w:tcPr>
            <w:tcW w:w="661"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z w:val="24"/>
                <w:szCs w:val="24"/>
              </w:rPr>
            </w:pPr>
            <w:r w:rsidRPr="002F6F72">
              <w:rPr>
                <w:sz w:val="24"/>
                <w:szCs w:val="24"/>
              </w:rPr>
              <w:t> </w:t>
            </w:r>
          </w:p>
        </w:tc>
        <w:tc>
          <w:tcPr>
            <w:tcW w:w="422"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 </w:t>
            </w:r>
          </w:p>
        </w:tc>
        <w:tc>
          <w:tcPr>
            <w:tcW w:w="481"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-53.94</w:t>
            </w:r>
          </w:p>
        </w:tc>
      </w:tr>
      <w:tr w:rsidR="002F6F72" w:rsidRPr="002F6F72" w:rsidTr="00AC3ED5">
        <w:trPr>
          <w:trHeight w:val="312"/>
        </w:trPr>
        <w:tc>
          <w:tcPr>
            <w:tcW w:w="2460" w:type="pct"/>
            <w:tcBorders>
              <w:top w:val="nil"/>
              <w:left w:val="single" w:sz="4" w:space="0" w:color="auto"/>
              <w:bottom w:val="single" w:sz="4" w:space="0" w:color="auto"/>
              <w:right w:val="single" w:sz="4" w:space="0" w:color="auto"/>
            </w:tcBorders>
            <w:shd w:val="clear" w:color="auto" w:fill="auto"/>
            <w:noWrap/>
            <w:vAlign w:val="center"/>
          </w:tcPr>
          <w:p w:rsidR="002F6F72" w:rsidRPr="002F6F72" w:rsidRDefault="002F6F72" w:rsidP="002F6F72">
            <w:pPr>
              <w:jc w:val="left"/>
              <w:rPr>
                <w:sz w:val="24"/>
                <w:szCs w:val="24"/>
              </w:rPr>
            </w:pPr>
            <w:r w:rsidRPr="002F6F72">
              <w:rPr>
                <w:sz w:val="24"/>
                <w:szCs w:val="24"/>
              </w:rPr>
              <w:t>516 Uklanjanje korova mašinski</w:t>
            </w:r>
          </w:p>
        </w:tc>
        <w:tc>
          <w:tcPr>
            <w:tcW w:w="976"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520.39</w:t>
            </w:r>
          </w:p>
        </w:tc>
        <w:tc>
          <w:tcPr>
            <w:tcW w:w="661"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z w:val="24"/>
                <w:szCs w:val="24"/>
              </w:rPr>
            </w:pPr>
            <w:r w:rsidRPr="002F6F72">
              <w:rPr>
                <w:sz w:val="24"/>
                <w:szCs w:val="24"/>
              </w:rPr>
              <w:t>88.82</w:t>
            </w:r>
          </w:p>
        </w:tc>
        <w:tc>
          <w:tcPr>
            <w:tcW w:w="422"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17.1</w:t>
            </w:r>
          </w:p>
        </w:tc>
        <w:tc>
          <w:tcPr>
            <w:tcW w:w="481"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-431.57</w:t>
            </w:r>
          </w:p>
        </w:tc>
      </w:tr>
      <w:tr w:rsidR="002F6F72" w:rsidRPr="002F6F72" w:rsidTr="002F6F72">
        <w:trPr>
          <w:trHeight w:val="278"/>
        </w:trPr>
        <w:tc>
          <w:tcPr>
            <w:tcW w:w="2460" w:type="pct"/>
            <w:tcBorders>
              <w:top w:val="nil"/>
              <w:left w:val="single" w:sz="4" w:space="0" w:color="auto"/>
              <w:bottom w:val="single" w:sz="4" w:space="0" w:color="auto"/>
              <w:right w:val="single" w:sz="4" w:space="0" w:color="auto"/>
            </w:tcBorders>
            <w:shd w:val="clear" w:color="auto" w:fill="auto"/>
            <w:noWrap/>
            <w:vAlign w:val="center"/>
          </w:tcPr>
          <w:p w:rsidR="002F6F72" w:rsidRPr="002F6F72" w:rsidRDefault="002F6F72" w:rsidP="002F6F72">
            <w:pPr>
              <w:jc w:val="left"/>
              <w:rPr>
                <w:sz w:val="24"/>
                <w:szCs w:val="24"/>
              </w:rPr>
            </w:pPr>
            <w:r w:rsidRPr="002F6F72">
              <w:rPr>
                <w:sz w:val="24"/>
                <w:szCs w:val="24"/>
              </w:rPr>
              <w:t>518 Okopavanje i prašenje u kulturama</w:t>
            </w:r>
          </w:p>
        </w:tc>
        <w:tc>
          <w:tcPr>
            <w:tcW w:w="976"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520.39</w:t>
            </w:r>
          </w:p>
        </w:tc>
        <w:tc>
          <w:tcPr>
            <w:tcW w:w="661"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z w:val="24"/>
                <w:szCs w:val="24"/>
              </w:rPr>
            </w:pPr>
            <w:r w:rsidRPr="002F6F72">
              <w:rPr>
                <w:sz w:val="24"/>
                <w:szCs w:val="24"/>
              </w:rPr>
              <w:t> </w:t>
            </w:r>
          </w:p>
        </w:tc>
        <w:tc>
          <w:tcPr>
            <w:tcW w:w="422"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 </w:t>
            </w:r>
          </w:p>
        </w:tc>
        <w:tc>
          <w:tcPr>
            <w:tcW w:w="481"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-520.39</w:t>
            </w:r>
          </w:p>
        </w:tc>
      </w:tr>
      <w:tr w:rsidR="002F6F72" w:rsidRPr="002F6F72" w:rsidTr="00AC3ED5">
        <w:trPr>
          <w:trHeight w:val="312"/>
        </w:trPr>
        <w:tc>
          <w:tcPr>
            <w:tcW w:w="2460" w:type="pct"/>
            <w:tcBorders>
              <w:top w:val="nil"/>
              <w:left w:val="single" w:sz="4" w:space="0" w:color="auto"/>
              <w:bottom w:val="single" w:sz="4" w:space="0" w:color="auto"/>
              <w:right w:val="single" w:sz="4" w:space="0" w:color="auto"/>
            </w:tcBorders>
            <w:shd w:val="clear" w:color="auto" w:fill="auto"/>
            <w:noWrap/>
            <w:vAlign w:val="center"/>
          </w:tcPr>
          <w:p w:rsidR="002F6F72" w:rsidRPr="002F6F72" w:rsidRDefault="002F6F72" w:rsidP="002F6F72">
            <w:pPr>
              <w:jc w:val="left"/>
              <w:rPr>
                <w:sz w:val="24"/>
                <w:szCs w:val="24"/>
              </w:rPr>
            </w:pPr>
            <w:r w:rsidRPr="002F6F72">
              <w:rPr>
                <w:sz w:val="24"/>
                <w:szCs w:val="24"/>
              </w:rPr>
              <w:t>522 Kresanje grana</w:t>
            </w:r>
          </w:p>
        </w:tc>
        <w:tc>
          <w:tcPr>
            <w:tcW w:w="976"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303.39</w:t>
            </w:r>
          </w:p>
        </w:tc>
        <w:tc>
          <w:tcPr>
            <w:tcW w:w="661"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z w:val="24"/>
                <w:szCs w:val="24"/>
              </w:rPr>
            </w:pPr>
            <w:r w:rsidRPr="002F6F72">
              <w:rPr>
                <w:sz w:val="24"/>
                <w:szCs w:val="24"/>
              </w:rPr>
              <w:t> </w:t>
            </w:r>
          </w:p>
        </w:tc>
        <w:tc>
          <w:tcPr>
            <w:tcW w:w="422"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 </w:t>
            </w:r>
          </w:p>
        </w:tc>
        <w:tc>
          <w:tcPr>
            <w:tcW w:w="481"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-303.39</w:t>
            </w:r>
          </w:p>
        </w:tc>
      </w:tr>
      <w:tr w:rsidR="002F6F72" w:rsidRPr="002F6F72" w:rsidTr="00AC3ED5">
        <w:trPr>
          <w:trHeight w:val="312"/>
        </w:trPr>
        <w:tc>
          <w:tcPr>
            <w:tcW w:w="2460" w:type="pct"/>
            <w:tcBorders>
              <w:top w:val="nil"/>
              <w:left w:val="single" w:sz="4" w:space="0" w:color="auto"/>
              <w:bottom w:val="single" w:sz="4" w:space="0" w:color="auto"/>
              <w:right w:val="single" w:sz="4" w:space="0" w:color="auto"/>
            </w:tcBorders>
            <w:shd w:val="clear" w:color="auto" w:fill="auto"/>
            <w:noWrap/>
            <w:vAlign w:val="center"/>
          </w:tcPr>
          <w:p w:rsidR="002F6F72" w:rsidRPr="002F6F72" w:rsidRDefault="002F6F72" w:rsidP="002F6F72">
            <w:pPr>
              <w:jc w:val="left"/>
              <w:rPr>
                <w:sz w:val="24"/>
                <w:szCs w:val="24"/>
              </w:rPr>
            </w:pPr>
            <w:r w:rsidRPr="002F6F72">
              <w:rPr>
                <w:sz w:val="24"/>
                <w:szCs w:val="24"/>
              </w:rPr>
              <w:t>524 Pinciranje</w:t>
            </w:r>
          </w:p>
        </w:tc>
        <w:tc>
          <w:tcPr>
            <w:tcW w:w="976"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129.27</w:t>
            </w:r>
          </w:p>
        </w:tc>
        <w:tc>
          <w:tcPr>
            <w:tcW w:w="661"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z w:val="24"/>
                <w:szCs w:val="24"/>
              </w:rPr>
            </w:pPr>
            <w:r w:rsidRPr="002F6F72">
              <w:rPr>
                <w:sz w:val="24"/>
                <w:szCs w:val="24"/>
              </w:rPr>
              <w:t> </w:t>
            </w:r>
          </w:p>
        </w:tc>
        <w:tc>
          <w:tcPr>
            <w:tcW w:w="422"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 </w:t>
            </w:r>
          </w:p>
        </w:tc>
        <w:tc>
          <w:tcPr>
            <w:tcW w:w="481" w:type="pct"/>
            <w:tcBorders>
              <w:top w:val="nil"/>
              <w:left w:val="nil"/>
              <w:bottom w:val="single" w:sz="4" w:space="0" w:color="auto"/>
              <w:right w:val="single" w:sz="4" w:space="0" w:color="auto"/>
            </w:tcBorders>
            <w:shd w:val="clear" w:color="auto" w:fill="auto"/>
            <w:noWrap/>
            <w:vAlign w:val="center"/>
          </w:tcPr>
          <w:p w:rsidR="002F6F72" w:rsidRPr="002F6F72" w:rsidRDefault="002F6F72" w:rsidP="002F6F72">
            <w:pPr>
              <w:jc w:val="right"/>
              <w:rPr>
                <w:strike/>
                <w:sz w:val="24"/>
                <w:szCs w:val="24"/>
              </w:rPr>
            </w:pPr>
            <w:r w:rsidRPr="002F6F72">
              <w:rPr>
                <w:sz w:val="24"/>
                <w:szCs w:val="24"/>
              </w:rPr>
              <w:t>-129.27</w:t>
            </w:r>
          </w:p>
        </w:tc>
      </w:tr>
      <w:tr w:rsidR="002F6F72" w:rsidRPr="002F6F72" w:rsidTr="002D5C08">
        <w:trPr>
          <w:trHeight w:val="312"/>
        </w:trPr>
        <w:tc>
          <w:tcPr>
            <w:tcW w:w="2460" w:type="pct"/>
            <w:tcBorders>
              <w:top w:val="nil"/>
              <w:left w:val="single" w:sz="4" w:space="0" w:color="auto"/>
              <w:bottom w:val="single" w:sz="4" w:space="0" w:color="auto"/>
              <w:right w:val="single" w:sz="4" w:space="0" w:color="auto"/>
            </w:tcBorders>
            <w:shd w:val="clear" w:color="auto" w:fill="D9D9D9" w:themeFill="background1" w:themeFillShade="D9"/>
            <w:noWrap/>
            <w:vAlign w:val="center"/>
          </w:tcPr>
          <w:p w:rsidR="002F6F72" w:rsidRPr="002F6F72" w:rsidRDefault="002F6F72" w:rsidP="002F6F72">
            <w:pPr>
              <w:jc w:val="left"/>
              <w:rPr>
                <w:b/>
                <w:bCs/>
                <w:sz w:val="24"/>
                <w:szCs w:val="24"/>
              </w:rPr>
            </w:pPr>
            <w:r w:rsidRPr="002F6F72">
              <w:rPr>
                <w:b/>
                <w:bCs/>
                <w:sz w:val="24"/>
                <w:szCs w:val="24"/>
              </w:rPr>
              <w:t>Ukupno GJ</w:t>
            </w:r>
          </w:p>
        </w:tc>
        <w:tc>
          <w:tcPr>
            <w:tcW w:w="976" w:type="pct"/>
            <w:tcBorders>
              <w:top w:val="nil"/>
              <w:left w:val="nil"/>
              <w:bottom w:val="single" w:sz="4" w:space="0" w:color="auto"/>
              <w:right w:val="single" w:sz="4" w:space="0" w:color="auto"/>
            </w:tcBorders>
            <w:shd w:val="clear" w:color="auto" w:fill="D9D9D9" w:themeFill="background1" w:themeFillShade="D9"/>
            <w:noWrap/>
            <w:vAlign w:val="center"/>
          </w:tcPr>
          <w:p w:rsidR="002F6F72" w:rsidRPr="002F6F72" w:rsidRDefault="002F6F72" w:rsidP="002F6F72">
            <w:pPr>
              <w:jc w:val="right"/>
              <w:rPr>
                <w:b/>
                <w:bCs/>
                <w:sz w:val="24"/>
                <w:szCs w:val="24"/>
              </w:rPr>
            </w:pPr>
            <w:r w:rsidRPr="002F6F72">
              <w:rPr>
                <w:b/>
                <w:bCs/>
                <w:sz w:val="24"/>
                <w:szCs w:val="24"/>
              </w:rPr>
              <w:t>1808.64</w:t>
            </w:r>
          </w:p>
        </w:tc>
        <w:tc>
          <w:tcPr>
            <w:tcW w:w="661" w:type="pct"/>
            <w:tcBorders>
              <w:top w:val="nil"/>
              <w:left w:val="nil"/>
              <w:bottom w:val="single" w:sz="4" w:space="0" w:color="auto"/>
              <w:right w:val="single" w:sz="4" w:space="0" w:color="auto"/>
            </w:tcBorders>
            <w:shd w:val="clear" w:color="auto" w:fill="D9D9D9" w:themeFill="background1" w:themeFillShade="D9"/>
            <w:noWrap/>
            <w:vAlign w:val="center"/>
          </w:tcPr>
          <w:p w:rsidR="002F6F72" w:rsidRPr="002F6F72" w:rsidRDefault="002F6F72" w:rsidP="002F6F72">
            <w:pPr>
              <w:jc w:val="right"/>
              <w:rPr>
                <w:b/>
                <w:bCs/>
                <w:sz w:val="24"/>
                <w:szCs w:val="24"/>
              </w:rPr>
            </w:pPr>
            <w:r w:rsidRPr="002F6F72">
              <w:rPr>
                <w:b/>
                <w:bCs/>
                <w:sz w:val="24"/>
                <w:szCs w:val="24"/>
              </w:rPr>
              <w:t>159.15</w:t>
            </w:r>
          </w:p>
        </w:tc>
        <w:tc>
          <w:tcPr>
            <w:tcW w:w="422" w:type="pct"/>
            <w:tcBorders>
              <w:top w:val="nil"/>
              <w:left w:val="nil"/>
              <w:bottom w:val="single" w:sz="4" w:space="0" w:color="auto"/>
              <w:right w:val="single" w:sz="4" w:space="0" w:color="auto"/>
            </w:tcBorders>
            <w:shd w:val="clear" w:color="auto" w:fill="D9D9D9" w:themeFill="background1" w:themeFillShade="D9"/>
            <w:noWrap/>
            <w:vAlign w:val="center"/>
          </w:tcPr>
          <w:p w:rsidR="002F6F72" w:rsidRPr="002F6F72" w:rsidRDefault="002F6F72" w:rsidP="002F6F72">
            <w:pPr>
              <w:jc w:val="right"/>
              <w:rPr>
                <w:b/>
                <w:bCs/>
                <w:strike/>
                <w:sz w:val="24"/>
                <w:szCs w:val="24"/>
              </w:rPr>
            </w:pPr>
            <w:r w:rsidRPr="002F6F72">
              <w:rPr>
                <w:b/>
                <w:bCs/>
                <w:sz w:val="24"/>
                <w:szCs w:val="24"/>
              </w:rPr>
              <w:t>8.8</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tcPr>
          <w:p w:rsidR="002F6F72" w:rsidRPr="002F6F72" w:rsidRDefault="002F6F72" w:rsidP="002F6F72">
            <w:pPr>
              <w:jc w:val="right"/>
              <w:rPr>
                <w:b/>
                <w:bCs/>
                <w:strike/>
                <w:sz w:val="24"/>
                <w:szCs w:val="24"/>
              </w:rPr>
            </w:pPr>
            <w:r w:rsidRPr="002F6F72">
              <w:rPr>
                <w:b/>
                <w:bCs/>
                <w:sz w:val="24"/>
                <w:szCs w:val="24"/>
              </w:rPr>
              <w:t>-1649.49</w:t>
            </w:r>
          </w:p>
        </w:tc>
      </w:tr>
    </w:tbl>
    <w:p w:rsidR="00285FA7" w:rsidRPr="00E07020" w:rsidRDefault="001A1289" w:rsidP="002D5C08">
      <w:pPr>
        <w:pStyle w:val="Hang127"/>
        <w:spacing w:before="240"/>
        <w:rPr>
          <w:sz w:val="24"/>
        </w:rPr>
      </w:pPr>
      <w:r w:rsidRPr="002D5C08">
        <w:rPr>
          <w:sz w:val="24"/>
        </w:rPr>
        <w:t>Najviše je uradjeno</w:t>
      </w:r>
      <w:r w:rsidR="002D5C08" w:rsidRPr="002D5C08">
        <w:rPr>
          <w:sz w:val="24"/>
        </w:rPr>
        <w:t xml:space="preserve"> na veštačkom pošumljavanju topolom, gde je pošumljavanje izvršeno na 36,91 ha ili 2</w:t>
      </w:r>
      <w:r w:rsidR="002F6F72">
        <w:rPr>
          <w:sz w:val="24"/>
        </w:rPr>
        <w:t>8</w:t>
      </w:r>
      <w:r w:rsidR="002D5C08" w:rsidRPr="002D5C08">
        <w:rPr>
          <w:sz w:val="24"/>
        </w:rPr>
        <w:t>,</w:t>
      </w:r>
      <w:r w:rsidR="002F6F72">
        <w:rPr>
          <w:sz w:val="24"/>
        </w:rPr>
        <w:t>6</w:t>
      </w:r>
      <w:r w:rsidR="002D5C08" w:rsidRPr="002D5C08">
        <w:rPr>
          <w:sz w:val="24"/>
        </w:rPr>
        <w:t xml:space="preserve"> % od planiranog i</w:t>
      </w:r>
      <w:r w:rsidRPr="002D5C08">
        <w:rPr>
          <w:sz w:val="24"/>
        </w:rPr>
        <w:t xml:space="preserve"> na podizanju novih kultura gde je pošumljavanje vršeno bagremom i </w:t>
      </w:r>
      <w:r w:rsidR="002D5C08" w:rsidRPr="002D5C08">
        <w:rPr>
          <w:sz w:val="24"/>
        </w:rPr>
        <w:t xml:space="preserve">sibirskim </w:t>
      </w:r>
      <w:r w:rsidRPr="002D5C08">
        <w:rPr>
          <w:sz w:val="24"/>
        </w:rPr>
        <w:t>brestom, ovi radovi su izvršeni</w:t>
      </w:r>
      <w:r w:rsidR="002D5C08" w:rsidRPr="002D5C08">
        <w:rPr>
          <w:sz w:val="24"/>
        </w:rPr>
        <w:t xml:space="preserve"> na 30,42 ha ili</w:t>
      </w:r>
      <w:r w:rsidRPr="002D5C08">
        <w:rPr>
          <w:sz w:val="24"/>
        </w:rPr>
        <w:t xml:space="preserve"> sa </w:t>
      </w:r>
      <w:r w:rsidR="002D5C08" w:rsidRPr="002D5C08">
        <w:rPr>
          <w:sz w:val="24"/>
        </w:rPr>
        <w:t>2</w:t>
      </w:r>
      <w:r w:rsidR="002F6F72">
        <w:rPr>
          <w:sz w:val="24"/>
        </w:rPr>
        <w:t>8</w:t>
      </w:r>
      <w:r w:rsidRPr="002D5C08">
        <w:rPr>
          <w:sz w:val="24"/>
        </w:rPr>
        <w:t>,</w:t>
      </w:r>
      <w:r w:rsidR="002F6F72">
        <w:rPr>
          <w:sz w:val="24"/>
        </w:rPr>
        <w:t>3</w:t>
      </w:r>
      <w:r w:rsidRPr="002D5C08">
        <w:rPr>
          <w:sz w:val="24"/>
        </w:rPr>
        <w:t xml:space="preserve"> % od planiranih. </w:t>
      </w:r>
      <w:r w:rsidR="002D5C08" w:rsidRPr="002D5C08">
        <w:rPr>
          <w:sz w:val="24"/>
        </w:rPr>
        <w:t>P</w:t>
      </w:r>
      <w:r w:rsidR="00B91AAA" w:rsidRPr="002D5C08">
        <w:rPr>
          <w:sz w:val="24"/>
        </w:rPr>
        <w:t xml:space="preserve">ošumljavanje sa vrbom realizovano sa </w:t>
      </w:r>
      <w:r w:rsidR="002D5C08" w:rsidRPr="002D5C08">
        <w:rPr>
          <w:sz w:val="24"/>
        </w:rPr>
        <w:t>1</w:t>
      </w:r>
      <w:r w:rsidR="002F6F72">
        <w:rPr>
          <w:sz w:val="24"/>
        </w:rPr>
        <w:t>3</w:t>
      </w:r>
      <w:proofErr w:type="gramStart"/>
      <w:r w:rsidR="00B91AAA" w:rsidRPr="002D5C08">
        <w:rPr>
          <w:sz w:val="24"/>
        </w:rPr>
        <w:t>,</w:t>
      </w:r>
      <w:r w:rsidR="002F6F72">
        <w:rPr>
          <w:sz w:val="24"/>
        </w:rPr>
        <w:t>8</w:t>
      </w:r>
      <w:proofErr w:type="gramEnd"/>
      <w:r w:rsidR="00B91AAA" w:rsidRPr="002D5C08">
        <w:rPr>
          <w:sz w:val="24"/>
        </w:rPr>
        <w:t xml:space="preserve"> %</w:t>
      </w:r>
      <w:r w:rsidR="002D5C08" w:rsidRPr="002D5C08">
        <w:rPr>
          <w:sz w:val="24"/>
        </w:rPr>
        <w:t xml:space="preserve"> (3,00 ha)</w:t>
      </w:r>
      <w:r w:rsidR="00B91AAA" w:rsidRPr="002D5C08">
        <w:rPr>
          <w:sz w:val="24"/>
        </w:rPr>
        <w:t>. Mala realizacija planiranih uzgojnih radova zabeležena je kod nege novopodignutih sastojina</w:t>
      </w:r>
      <w:r w:rsidR="002D5C08" w:rsidRPr="002D5C08">
        <w:rPr>
          <w:sz w:val="24"/>
        </w:rPr>
        <w:t>, gde je izvršeno samo uklanjanje korova mašinski na 88</w:t>
      </w:r>
      <w:proofErr w:type="gramStart"/>
      <w:r w:rsidR="002D5C08" w:rsidRPr="002D5C08">
        <w:rPr>
          <w:sz w:val="24"/>
        </w:rPr>
        <w:t>,82</w:t>
      </w:r>
      <w:proofErr w:type="gramEnd"/>
      <w:r w:rsidR="002D5C08" w:rsidRPr="002D5C08">
        <w:rPr>
          <w:sz w:val="24"/>
        </w:rPr>
        <w:t xml:space="preserve"> ha radne površine ili 1</w:t>
      </w:r>
      <w:r w:rsidR="002F6F72">
        <w:rPr>
          <w:sz w:val="24"/>
        </w:rPr>
        <w:t>7</w:t>
      </w:r>
      <w:r w:rsidR="002D5C08" w:rsidRPr="002D5C08">
        <w:rPr>
          <w:sz w:val="24"/>
        </w:rPr>
        <w:t>,</w:t>
      </w:r>
      <w:r w:rsidR="002F6F72">
        <w:rPr>
          <w:sz w:val="24"/>
        </w:rPr>
        <w:t>1</w:t>
      </w:r>
      <w:r w:rsidR="002D5C08" w:rsidRPr="002D5C08">
        <w:rPr>
          <w:sz w:val="24"/>
        </w:rPr>
        <w:t xml:space="preserve"> % od planirane površine.</w:t>
      </w:r>
      <w:r w:rsidR="00285FA7" w:rsidRPr="002D5C08">
        <w:rPr>
          <w:sz w:val="24"/>
        </w:rPr>
        <w:t xml:space="preserve"> </w:t>
      </w:r>
      <w:r w:rsidR="00285FA7" w:rsidRPr="00E07020">
        <w:rPr>
          <w:sz w:val="24"/>
        </w:rPr>
        <w:t xml:space="preserve">Površinski gledano, </w:t>
      </w:r>
      <w:r w:rsidR="002D5C08" w:rsidRPr="00E07020">
        <w:rPr>
          <w:sz w:val="24"/>
        </w:rPr>
        <w:t xml:space="preserve">ukupno </w:t>
      </w:r>
      <w:r w:rsidR="00285FA7" w:rsidRPr="00E07020">
        <w:rPr>
          <w:sz w:val="24"/>
        </w:rPr>
        <w:t xml:space="preserve">realizovani radovi se nalaze na </w:t>
      </w:r>
      <w:r w:rsidR="002D5C08" w:rsidRPr="00E07020">
        <w:rPr>
          <w:sz w:val="24"/>
        </w:rPr>
        <w:t>8</w:t>
      </w:r>
      <w:proofErr w:type="gramStart"/>
      <w:r w:rsidRPr="00E07020">
        <w:rPr>
          <w:sz w:val="24"/>
        </w:rPr>
        <w:t>,</w:t>
      </w:r>
      <w:r w:rsidR="002D5C08" w:rsidRPr="00E07020">
        <w:rPr>
          <w:sz w:val="24"/>
        </w:rPr>
        <w:t>8</w:t>
      </w:r>
      <w:proofErr w:type="gramEnd"/>
      <w:r w:rsidR="00285FA7" w:rsidRPr="00E07020">
        <w:rPr>
          <w:sz w:val="24"/>
        </w:rPr>
        <w:t xml:space="preserve"> % od planiranih.</w:t>
      </w:r>
    </w:p>
    <w:p w:rsidR="00E30097" w:rsidRPr="00E07020" w:rsidRDefault="00E30097" w:rsidP="00E30097">
      <w:pPr>
        <w:rPr>
          <w:color w:val="FF0000"/>
          <w:sz w:val="24"/>
          <w:szCs w:val="24"/>
        </w:rPr>
      </w:pPr>
    </w:p>
    <w:p w:rsidR="00E30097" w:rsidRPr="00E07020" w:rsidRDefault="00E30097" w:rsidP="00E30097">
      <w:pPr>
        <w:rPr>
          <w:color w:val="FF0000"/>
        </w:rPr>
      </w:pPr>
    </w:p>
    <w:p w:rsidR="00E20AFA" w:rsidRPr="00E07020" w:rsidRDefault="00E20AFA" w:rsidP="00E30097">
      <w:pPr>
        <w:rPr>
          <w:color w:val="FF0000"/>
        </w:rPr>
      </w:pPr>
    </w:p>
    <w:p w:rsidR="00E20AFA" w:rsidRPr="00E07020" w:rsidRDefault="00E20AFA" w:rsidP="00E30097">
      <w:pPr>
        <w:rPr>
          <w:color w:val="FF0000"/>
        </w:rPr>
      </w:pPr>
    </w:p>
    <w:p w:rsidR="00E20AFA" w:rsidRPr="00E07020" w:rsidRDefault="00E20AFA" w:rsidP="00E30097">
      <w:pPr>
        <w:rPr>
          <w:color w:val="FF0000"/>
        </w:rPr>
      </w:pPr>
    </w:p>
    <w:p w:rsidR="00E85263" w:rsidRPr="00E07020" w:rsidRDefault="00E85263" w:rsidP="00E30097">
      <w:pPr>
        <w:rPr>
          <w:color w:val="FF0000"/>
        </w:rPr>
      </w:pPr>
    </w:p>
    <w:p w:rsidR="00E85263" w:rsidRPr="00E07020" w:rsidRDefault="00E85263" w:rsidP="00E30097">
      <w:pPr>
        <w:rPr>
          <w:color w:val="FF0000"/>
        </w:rPr>
      </w:pPr>
    </w:p>
    <w:p w:rsidR="00E85263" w:rsidRDefault="00E85263" w:rsidP="00E30097">
      <w:pPr>
        <w:rPr>
          <w:color w:val="FF0000"/>
        </w:rPr>
      </w:pPr>
    </w:p>
    <w:p w:rsidR="002F6F72" w:rsidRPr="00E07020" w:rsidRDefault="002F6F72" w:rsidP="00E30097">
      <w:pPr>
        <w:rPr>
          <w:color w:val="FF0000"/>
        </w:rPr>
      </w:pPr>
    </w:p>
    <w:p w:rsidR="00E85263" w:rsidRPr="00E07020" w:rsidRDefault="00E85263" w:rsidP="00E30097">
      <w:pPr>
        <w:rPr>
          <w:color w:val="FF0000"/>
        </w:rPr>
      </w:pPr>
    </w:p>
    <w:p w:rsidR="00E85263" w:rsidRPr="00E07020" w:rsidRDefault="00E85263" w:rsidP="00E30097">
      <w:pPr>
        <w:rPr>
          <w:color w:val="FF0000"/>
        </w:rPr>
      </w:pPr>
    </w:p>
    <w:p w:rsidR="00E85263" w:rsidRPr="00E07020" w:rsidRDefault="00E85263" w:rsidP="00E30097">
      <w:pPr>
        <w:rPr>
          <w:color w:val="FF0000"/>
        </w:rPr>
      </w:pPr>
    </w:p>
    <w:p w:rsidR="00E85263" w:rsidRPr="00E07020" w:rsidRDefault="00E85263" w:rsidP="00E30097">
      <w:pPr>
        <w:rPr>
          <w:color w:val="FF0000"/>
        </w:rPr>
      </w:pPr>
    </w:p>
    <w:p w:rsidR="00E85263" w:rsidRPr="00E07020" w:rsidRDefault="00E85263" w:rsidP="00E30097">
      <w:pPr>
        <w:rPr>
          <w:color w:val="FF0000"/>
        </w:rPr>
      </w:pPr>
    </w:p>
    <w:p w:rsidR="00E85263" w:rsidRPr="00E07020" w:rsidRDefault="00E85263" w:rsidP="00E30097">
      <w:pPr>
        <w:rPr>
          <w:color w:val="FF0000"/>
        </w:rPr>
      </w:pPr>
    </w:p>
    <w:p w:rsidR="00427DE7" w:rsidRPr="00A12BF9" w:rsidRDefault="00427DE7" w:rsidP="00B16A71">
      <w:pPr>
        <w:pStyle w:val="Heading1"/>
        <w:spacing w:after="360"/>
      </w:pPr>
      <w:bookmarkStart w:id="149" w:name="_Toc414842362"/>
      <w:bookmarkStart w:id="150" w:name="_Toc454260037"/>
      <w:bookmarkStart w:id="151" w:name="_Toc93900478"/>
      <w:bookmarkStart w:id="152" w:name="_Toc98303036"/>
      <w:bookmarkStart w:id="153" w:name="_Toc127044061"/>
      <w:r w:rsidRPr="00E07020">
        <w:rPr>
          <w:kern w:val="0"/>
        </w:rPr>
        <w:t>PLANIRANJE</w:t>
      </w:r>
      <w:r w:rsidRPr="00A12BF9">
        <w:rPr>
          <w:kern w:val="0"/>
        </w:rPr>
        <w:t xml:space="preserve"> </w:t>
      </w:r>
      <w:r w:rsidRPr="00E07020">
        <w:t>UNAPRE</w:t>
      </w:r>
      <w:r w:rsidRPr="00A12BF9">
        <w:t>Đ</w:t>
      </w:r>
      <w:r w:rsidRPr="00E07020">
        <w:t>IVANJA</w:t>
      </w:r>
      <w:r w:rsidRPr="00A12BF9">
        <w:rPr>
          <w:kern w:val="0"/>
        </w:rPr>
        <w:t xml:space="preserve"> </w:t>
      </w:r>
      <w:r w:rsidRPr="00E07020">
        <w:rPr>
          <w:kern w:val="0"/>
        </w:rPr>
        <w:t>STANJA</w:t>
      </w:r>
      <w:r w:rsidRPr="00A12BF9">
        <w:rPr>
          <w:kern w:val="0"/>
        </w:rPr>
        <w:t xml:space="preserve"> </w:t>
      </w:r>
      <w:r w:rsidRPr="00E07020">
        <w:rPr>
          <w:kern w:val="0"/>
        </w:rPr>
        <w:t>I</w:t>
      </w:r>
      <w:r w:rsidRPr="00A12BF9">
        <w:rPr>
          <w:kern w:val="0"/>
        </w:rPr>
        <w:t xml:space="preserve"> </w:t>
      </w:r>
      <w:r w:rsidRPr="00E07020">
        <w:rPr>
          <w:kern w:val="0"/>
        </w:rPr>
        <w:t>OPTIMALNOG</w:t>
      </w:r>
      <w:r w:rsidRPr="00A12BF9">
        <w:t xml:space="preserve"> </w:t>
      </w:r>
      <w:r w:rsidRPr="00E07020">
        <w:t>KORI</w:t>
      </w:r>
      <w:r w:rsidRPr="00A12BF9">
        <w:t>ŠĆ</w:t>
      </w:r>
      <w:r w:rsidRPr="00E07020">
        <w:t>ENJA</w:t>
      </w:r>
      <w:r w:rsidRPr="00A12BF9">
        <w:t xml:space="preserve"> Š</w:t>
      </w:r>
      <w:r w:rsidRPr="00E07020">
        <w:t>UMA</w:t>
      </w:r>
      <w:bookmarkEnd w:id="149"/>
      <w:bookmarkEnd w:id="150"/>
      <w:bookmarkEnd w:id="151"/>
      <w:bookmarkEnd w:id="152"/>
      <w:bookmarkEnd w:id="153"/>
    </w:p>
    <w:p w:rsidR="00427DE7" w:rsidRPr="00A12BF9" w:rsidRDefault="00427DE7" w:rsidP="00B16A71">
      <w:pPr>
        <w:pStyle w:val="Heading2"/>
        <w:spacing w:after="360"/>
        <w:rPr>
          <w:lang w:val="de-DE"/>
        </w:rPr>
      </w:pPr>
      <w:bookmarkStart w:id="154" w:name="_Toc98303037"/>
      <w:bookmarkStart w:id="155" w:name="_Toc127044062"/>
      <w:bookmarkStart w:id="156" w:name="_Toc414842364"/>
      <w:bookmarkStart w:id="157" w:name="_Toc454260039"/>
      <w:bookmarkStart w:id="158" w:name="_Toc519401887"/>
      <w:bookmarkStart w:id="159" w:name="_Toc93900480"/>
      <w:r w:rsidRPr="00A12BF9">
        <w:rPr>
          <w:lang w:val="de-DE"/>
        </w:rPr>
        <w:t xml:space="preserve">Ciljevi </w:t>
      </w:r>
      <w:r w:rsidRPr="00A12BF9">
        <w:t>gazdovanja</w:t>
      </w:r>
      <w:r w:rsidRPr="00A12BF9">
        <w:rPr>
          <w:lang w:val="de-DE"/>
        </w:rPr>
        <w:t xml:space="preserve"> šumama</w:t>
      </w:r>
      <w:bookmarkEnd w:id="154"/>
      <w:bookmarkEnd w:id="155"/>
    </w:p>
    <w:p w:rsidR="00587E8C" w:rsidRPr="002145E6" w:rsidRDefault="00587E8C" w:rsidP="002145E6">
      <w:pPr>
        <w:pStyle w:val="Hang127"/>
        <w:rPr>
          <w:sz w:val="24"/>
          <w:szCs w:val="24"/>
          <w:lang w:val="de-DE"/>
        </w:rPr>
      </w:pPr>
      <w:r w:rsidRPr="002145E6">
        <w:rPr>
          <w:sz w:val="24"/>
          <w:szCs w:val="24"/>
          <w:lang w:val="de-DE"/>
        </w:rPr>
        <w:t xml:space="preserve">Ciljevi gazdovanja šumama predstavljaju osnovno opredeljenje i polazni element u planiranju. Polazeći od položaja ove gazdinske jedinice, kao i od mnogobrojnih potreba, sadašnjih i budućih utvrđuju se sledeći opšti i posebni ciljevi gazdovanja šumama. </w:t>
      </w:r>
    </w:p>
    <w:p w:rsidR="00427DE7" w:rsidRPr="00A12BF9" w:rsidRDefault="00427DE7" w:rsidP="00B16A71">
      <w:pPr>
        <w:pStyle w:val="Heading3"/>
        <w:spacing w:after="360"/>
        <w:rPr>
          <w:lang w:val="de-DE"/>
        </w:rPr>
      </w:pPr>
      <w:bookmarkStart w:id="160" w:name="_Toc98303038"/>
      <w:bookmarkStart w:id="161" w:name="_Toc127044063"/>
      <w:r w:rsidRPr="00A12BF9">
        <w:rPr>
          <w:lang w:val="de-DE"/>
        </w:rPr>
        <w:t xml:space="preserve">Opšti </w:t>
      </w:r>
      <w:r w:rsidRPr="00A12BF9">
        <w:t>ciljevi</w:t>
      </w:r>
      <w:r w:rsidRPr="00A12BF9">
        <w:rPr>
          <w:lang w:val="de-DE"/>
        </w:rPr>
        <w:t xml:space="preserve"> gazdovanja šumama</w:t>
      </w:r>
      <w:bookmarkEnd w:id="160"/>
      <w:bookmarkEnd w:id="161"/>
    </w:p>
    <w:p w:rsidR="0035083A" w:rsidRPr="002145E6" w:rsidRDefault="0035083A" w:rsidP="002145E6">
      <w:pPr>
        <w:pStyle w:val="Hang127"/>
        <w:rPr>
          <w:sz w:val="24"/>
          <w:szCs w:val="24"/>
          <w:lang w:val="de-DE"/>
        </w:rPr>
      </w:pPr>
      <w:r w:rsidRPr="002145E6">
        <w:rPr>
          <w:sz w:val="24"/>
          <w:szCs w:val="24"/>
          <w:lang w:val="de-DE"/>
        </w:rPr>
        <w:t>Prema “Pravilniku o sadržini osnova…” ”Sl.glasnik RS” br. 122 od 12.12.2003., propisani su sledeći opšti ciljevi gazdovanja šumama:</w:t>
      </w:r>
    </w:p>
    <w:p w:rsidR="0035083A" w:rsidRPr="00A12BF9" w:rsidRDefault="0035083A" w:rsidP="0035083A">
      <w:pPr>
        <w:pStyle w:val="Hang127"/>
        <w:spacing w:after="0"/>
        <w:ind w:firstLine="720"/>
        <w:rPr>
          <w:sz w:val="24"/>
          <w:szCs w:val="24"/>
          <w:lang w:val="de-DE"/>
        </w:rPr>
      </w:pPr>
      <w:r w:rsidRPr="00A12BF9">
        <w:rPr>
          <w:sz w:val="24"/>
          <w:szCs w:val="24"/>
          <w:lang w:val="de-DE"/>
        </w:rPr>
        <w:t>1.</w:t>
      </w:r>
      <w:r w:rsidRPr="00A12BF9">
        <w:rPr>
          <w:sz w:val="24"/>
          <w:szCs w:val="24"/>
          <w:lang w:val="de-DE"/>
        </w:rPr>
        <w:tab/>
        <w:t>zaštita i stabilnost šumskih ekosistema,</w:t>
      </w:r>
    </w:p>
    <w:p w:rsidR="0035083A" w:rsidRPr="00A12BF9" w:rsidRDefault="0035083A" w:rsidP="0035083A">
      <w:pPr>
        <w:pStyle w:val="Hang127"/>
        <w:spacing w:after="0"/>
        <w:ind w:firstLine="720"/>
        <w:rPr>
          <w:sz w:val="24"/>
          <w:szCs w:val="24"/>
          <w:lang w:val="de-DE"/>
        </w:rPr>
      </w:pPr>
      <w:r w:rsidRPr="00A12BF9">
        <w:rPr>
          <w:sz w:val="24"/>
          <w:szCs w:val="24"/>
          <w:lang w:val="de-DE"/>
        </w:rPr>
        <w:t>2.</w:t>
      </w:r>
      <w:r w:rsidRPr="00A12BF9">
        <w:rPr>
          <w:sz w:val="24"/>
          <w:szCs w:val="24"/>
          <w:lang w:val="de-DE"/>
        </w:rPr>
        <w:tab/>
        <w:t>sanacija degradiranih šumskih ekosistema,</w:t>
      </w:r>
    </w:p>
    <w:p w:rsidR="0035083A" w:rsidRPr="00A12BF9" w:rsidRDefault="0035083A" w:rsidP="0035083A">
      <w:pPr>
        <w:pStyle w:val="Hang127"/>
        <w:spacing w:after="0"/>
        <w:ind w:firstLine="720"/>
        <w:rPr>
          <w:sz w:val="24"/>
          <w:szCs w:val="24"/>
          <w:lang w:val="de-DE"/>
        </w:rPr>
      </w:pPr>
      <w:r w:rsidRPr="00A12BF9">
        <w:rPr>
          <w:sz w:val="24"/>
          <w:szCs w:val="24"/>
          <w:lang w:val="de-DE"/>
        </w:rPr>
        <w:t>3.</w:t>
      </w:r>
      <w:r w:rsidRPr="00A12BF9">
        <w:rPr>
          <w:sz w:val="24"/>
          <w:szCs w:val="24"/>
          <w:lang w:val="de-DE"/>
        </w:rPr>
        <w:tab/>
        <w:t>obezbeđenje optimalne obraslosti,</w:t>
      </w:r>
    </w:p>
    <w:p w:rsidR="0035083A" w:rsidRPr="00A12BF9" w:rsidRDefault="0035083A" w:rsidP="0035083A">
      <w:pPr>
        <w:pStyle w:val="Hang127"/>
        <w:spacing w:after="0"/>
        <w:ind w:firstLine="720"/>
        <w:rPr>
          <w:sz w:val="24"/>
          <w:szCs w:val="24"/>
        </w:rPr>
      </w:pPr>
      <w:r w:rsidRPr="00A12BF9">
        <w:rPr>
          <w:sz w:val="24"/>
          <w:szCs w:val="24"/>
        </w:rPr>
        <w:t>4.</w:t>
      </w:r>
      <w:r w:rsidRPr="00A12BF9">
        <w:rPr>
          <w:sz w:val="24"/>
          <w:szCs w:val="24"/>
        </w:rPr>
        <w:tab/>
      </w:r>
      <w:proofErr w:type="gramStart"/>
      <w:r w:rsidRPr="00A12BF9">
        <w:rPr>
          <w:sz w:val="24"/>
          <w:szCs w:val="24"/>
        </w:rPr>
        <w:t>očuvanje</w:t>
      </w:r>
      <w:proofErr w:type="gramEnd"/>
      <w:r w:rsidRPr="00A12BF9">
        <w:rPr>
          <w:sz w:val="24"/>
          <w:szCs w:val="24"/>
        </w:rPr>
        <w:t xml:space="preserve"> trajnosti i povećanje prinosa,</w:t>
      </w:r>
    </w:p>
    <w:p w:rsidR="0035083A" w:rsidRPr="00A12BF9" w:rsidRDefault="0035083A" w:rsidP="0035083A">
      <w:pPr>
        <w:pStyle w:val="Hang127"/>
        <w:spacing w:after="0"/>
        <w:ind w:firstLine="720"/>
        <w:rPr>
          <w:sz w:val="24"/>
          <w:szCs w:val="24"/>
        </w:rPr>
      </w:pPr>
      <w:r w:rsidRPr="00A12BF9">
        <w:rPr>
          <w:sz w:val="24"/>
          <w:szCs w:val="24"/>
        </w:rPr>
        <w:t>5.</w:t>
      </w:r>
      <w:r w:rsidRPr="00A12BF9">
        <w:rPr>
          <w:sz w:val="24"/>
          <w:szCs w:val="24"/>
        </w:rPr>
        <w:tab/>
      </w:r>
      <w:proofErr w:type="gramStart"/>
      <w:r w:rsidRPr="00A12BF9">
        <w:rPr>
          <w:sz w:val="24"/>
          <w:szCs w:val="24"/>
        </w:rPr>
        <w:t>povećanje</w:t>
      </w:r>
      <w:proofErr w:type="gramEnd"/>
      <w:r w:rsidRPr="00A12BF9">
        <w:rPr>
          <w:sz w:val="24"/>
          <w:szCs w:val="24"/>
        </w:rPr>
        <w:t xml:space="preserve"> ukupne vrednosti šuma i njenih opštekorisnih funkcija,</w:t>
      </w:r>
    </w:p>
    <w:p w:rsidR="0035083A" w:rsidRPr="00A12BF9" w:rsidRDefault="0035083A" w:rsidP="0035083A">
      <w:pPr>
        <w:pStyle w:val="Hang127"/>
        <w:spacing w:after="0"/>
        <w:ind w:firstLine="720"/>
        <w:rPr>
          <w:sz w:val="24"/>
          <w:szCs w:val="24"/>
        </w:rPr>
      </w:pPr>
      <w:r w:rsidRPr="00A12BF9">
        <w:rPr>
          <w:sz w:val="24"/>
          <w:szCs w:val="24"/>
        </w:rPr>
        <w:t>6.</w:t>
      </w:r>
      <w:r w:rsidRPr="00A12BF9">
        <w:rPr>
          <w:sz w:val="24"/>
          <w:szCs w:val="24"/>
        </w:rPr>
        <w:tab/>
      </w:r>
      <w:proofErr w:type="gramStart"/>
      <w:r w:rsidRPr="00A12BF9">
        <w:rPr>
          <w:sz w:val="24"/>
          <w:szCs w:val="24"/>
        </w:rPr>
        <w:t>uvećanje</w:t>
      </w:r>
      <w:proofErr w:type="gramEnd"/>
      <w:r w:rsidRPr="00A12BF9">
        <w:rPr>
          <w:sz w:val="24"/>
          <w:szCs w:val="24"/>
        </w:rPr>
        <w:t xml:space="preserve"> stepena šumovitosti,</w:t>
      </w:r>
    </w:p>
    <w:p w:rsidR="0035083A" w:rsidRPr="00A12BF9" w:rsidRDefault="0035083A" w:rsidP="0035083A">
      <w:pPr>
        <w:pStyle w:val="Hang127"/>
        <w:spacing w:after="0"/>
        <w:ind w:firstLine="720"/>
        <w:rPr>
          <w:sz w:val="24"/>
          <w:szCs w:val="24"/>
        </w:rPr>
      </w:pPr>
      <w:r w:rsidRPr="00A12BF9">
        <w:rPr>
          <w:sz w:val="24"/>
          <w:szCs w:val="24"/>
        </w:rPr>
        <w:t>7.</w:t>
      </w:r>
      <w:r w:rsidRPr="00A12BF9">
        <w:rPr>
          <w:sz w:val="24"/>
          <w:szCs w:val="24"/>
        </w:rPr>
        <w:tab/>
      </w:r>
      <w:proofErr w:type="gramStart"/>
      <w:r w:rsidRPr="00A12BF9">
        <w:rPr>
          <w:sz w:val="24"/>
          <w:szCs w:val="24"/>
        </w:rPr>
        <w:t>očuvanje</w:t>
      </w:r>
      <w:proofErr w:type="gramEnd"/>
      <w:r w:rsidRPr="00A12BF9">
        <w:rPr>
          <w:sz w:val="24"/>
          <w:szCs w:val="24"/>
        </w:rPr>
        <w:t>, zaštita i unapređivanje stanja šuma, korišćenje svih potencijala šuma i njihovih funkcija koje su u delatnosti od opšteg interesa (Zakon o šumama, čl. 4).</w:t>
      </w:r>
    </w:p>
    <w:p w:rsidR="0035083A" w:rsidRPr="00A12BF9" w:rsidRDefault="0035083A" w:rsidP="0035083A">
      <w:pPr>
        <w:pStyle w:val="Hang127"/>
        <w:spacing w:after="0"/>
        <w:ind w:firstLine="720"/>
        <w:rPr>
          <w:sz w:val="24"/>
          <w:szCs w:val="24"/>
        </w:rPr>
      </w:pPr>
      <w:r w:rsidRPr="00A12BF9">
        <w:rPr>
          <w:sz w:val="24"/>
          <w:szCs w:val="24"/>
        </w:rPr>
        <w:t xml:space="preserve">U odnosu na polifunkcionalno korišćenje, opšti </w:t>
      </w:r>
      <w:proofErr w:type="gramStart"/>
      <w:r w:rsidRPr="00A12BF9">
        <w:rPr>
          <w:sz w:val="24"/>
          <w:szCs w:val="24"/>
        </w:rPr>
        <w:t>ciljevi  se</w:t>
      </w:r>
      <w:proofErr w:type="gramEnd"/>
      <w:r w:rsidRPr="00A12BF9">
        <w:rPr>
          <w:sz w:val="24"/>
          <w:szCs w:val="24"/>
        </w:rPr>
        <w:t xml:space="preserve"> dele na:</w:t>
      </w:r>
    </w:p>
    <w:p w:rsidR="0035083A" w:rsidRPr="00A12BF9" w:rsidRDefault="0035083A" w:rsidP="0035083A">
      <w:pPr>
        <w:pStyle w:val="Hang127"/>
        <w:spacing w:after="0"/>
        <w:ind w:firstLine="720"/>
        <w:rPr>
          <w:sz w:val="24"/>
          <w:szCs w:val="24"/>
        </w:rPr>
      </w:pPr>
      <w:r w:rsidRPr="00A12BF9">
        <w:rPr>
          <w:sz w:val="24"/>
          <w:szCs w:val="24"/>
        </w:rPr>
        <w:t>-</w:t>
      </w:r>
      <w:r w:rsidRPr="00A12BF9">
        <w:rPr>
          <w:sz w:val="24"/>
          <w:szCs w:val="24"/>
        </w:rPr>
        <w:tab/>
        <w:t>Proizvodne</w:t>
      </w:r>
    </w:p>
    <w:p w:rsidR="0035083A" w:rsidRPr="00A12BF9" w:rsidRDefault="0035083A" w:rsidP="0035083A">
      <w:pPr>
        <w:pStyle w:val="Hang127"/>
        <w:spacing w:after="0"/>
        <w:ind w:firstLine="720"/>
        <w:rPr>
          <w:sz w:val="24"/>
          <w:szCs w:val="24"/>
        </w:rPr>
      </w:pPr>
      <w:r w:rsidRPr="00A12BF9">
        <w:rPr>
          <w:sz w:val="24"/>
          <w:szCs w:val="24"/>
        </w:rPr>
        <w:t>-</w:t>
      </w:r>
      <w:r w:rsidRPr="00A12BF9">
        <w:rPr>
          <w:sz w:val="24"/>
          <w:szCs w:val="24"/>
        </w:rPr>
        <w:tab/>
        <w:t>Zaštitne</w:t>
      </w:r>
    </w:p>
    <w:p w:rsidR="0035083A" w:rsidRPr="00A12BF9" w:rsidRDefault="0035083A" w:rsidP="0035083A">
      <w:pPr>
        <w:pStyle w:val="Hang127"/>
        <w:spacing w:after="0"/>
        <w:ind w:firstLine="720"/>
        <w:rPr>
          <w:sz w:val="24"/>
          <w:szCs w:val="24"/>
        </w:rPr>
      </w:pPr>
      <w:r w:rsidRPr="00A12BF9">
        <w:rPr>
          <w:sz w:val="24"/>
          <w:szCs w:val="24"/>
        </w:rPr>
        <w:t>-</w:t>
      </w:r>
      <w:r w:rsidRPr="00A12BF9">
        <w:rPr>
          <w:sz w:val="24"/>
          <w:szCs w:val="24"/>
        </w:rPr>
        <w:tab/>
        <w:t>Socijalne</w:t>
      </w:r>
    </w:p>
    <w:p w:rsidR="0035083A" w:rsidRPr="002145E6" w:rsidRDefault="0035083A" w:rsidP="002145E6">
      <w:pPr>
        <w:pStyle w:val="Hang127"/>
        <w:rPr>
          <w:sz w:val="24"/>
          <w:szCs w:val="24"/>
        </w:rPr>
      </w:pPr>
      <w:r w:rsidRPr="002145E6">
        <w:rPr>
          <w:sz w:val="24"/>
          <w:szCs w:val="24"/>
        </w:rPr>
        <w:t>S obzirom na prethodne kategorije i ekološke kriterijume za utvrđivanje ciljeva na lokalnom nivou, u o</w:t>
      </w:r>
      <w:r w:rsidR="00B16A71" w:rsidRPr="002145E6">
        <w:rPr>
          <w:sz w:val="24"/>
          <w:szCs w:val="24"/>
        </w:rPr>
        <w:t xml:space="preserve">voj gazdinskoj jedinici ciljevi </w:t>
      </w:r>
      <w:r w:rsidRPr="002145E6">
        <w:rPr>
          <w:sz w:val="24"/>
          <w:szCs w:val="24"/>
        </w:rPr>
        <w:t xml:space="preserve">gazdovanja su vezani za opšte proizvodne ciljeve, pritom ne </w:t>
      </w:r>
      <w:proofErr w:type="gramStart"/>
      <w:r w:rsidRPr="002145E6">
        <w:rPr>
          <w:sz w:val="24"/>
          <w:szCs w:val="24"/>
        </w:rPr>
        <w:t>zanemarivajući  pozitivan</w:t>
      </w:r>
      <w:proofErr w:type="gramEnd"/>
      <w:r w:rsidRPr="002145E6">
        <w:rPr>
          <w:sz w:val="24"/>
          <w:szCs w:val="24"/>
        </w:rPr>
        <w:t xml:space="preserve"> efekat postojanja šume u ekološkom i socijalnom smislu na konkretnom lokalitetu.</w:t>
      </w:r>
    </w:p>
    <w:p w:rsidR="0035083A" w:rsidRPr="002145E6" w:rsidRDefault="0035083A" w:rsidP="002145E6">
      <w:pPr>
        <w:pStyle w:val="Hang127"/>
        <w:rPr>
          <w:sz w:val="24"/>
          <w:szCs w:val="24"/>
        </w:rPr>
      </w:pPr>
      <w:r w:rsidRPr="002145E6">
        <w:rPr>
          <w:sz w:val="24"/>
          <w:szCs w:val="24"/>
        </w:rPr>
        <w:t xml:space="preserve">Primenom savremenih metoda gazdovanja šumama i intenzivnim gazdovanjem </w:t>
      </w:r>
      <w:proofErr w:type="gramStart"/>
      <w:r w:rsidRPr="002145E6">
        <w:rPr>
          <w:sz w:val="24"/>
          <w:szCs w:val="24"/>
        </w:rPr>
        <w:t>će</w:t>
      </w:r>
      <w:proofErr w:type="gramEnd"/>
      <w:r w:rsidRPr="002145E6">
        <w:rPr>
          <w:sz w:val="24"/>
          <w:szCs w:val="24"/>
        </w:rPr>
        <w:t xml:space="preserve"> se ostvariti kvantitativno maksimalna i kvalitetno optimalna proizvodnja u skladu sa zahtevima šuma to jest prilagoditi ih prioritetnoj funkciji šuma ove gazdinske jedinice. </w:t>
      </w:r>
    </w:p>
    <w:p w:rsidR="00DE14E3" w:rsidRPr="002145E6" w:rsidRDefault="0035083A" w:rsidP="002145E6">
      <w:pPr>
        <w:pStyle w:val="Hang127"/>
        <w:rPr>
          <w:sz w:val="24"/>
          <w:szCs w:val="24"/>
        </w:rPr>
      </w:pPr>
      <w:r w:rsidRPr="002145E6">
        <w:rPr>
          <w:sz w:val="24"/>
          <w:szCs w:val="24"/>
        </w:rPr>
        <w:t xml:space="preserve">Ostvarenje opštih ciljeva gazdovanja u mnogome zavisi </w:t>
      </w:r>
      <w:proofErr w:type="gramStart"/>
      <w:r w:rsidRPr="002145E6">
        <w:rPr>
          <w:sz w:val="24"/>
          <w:szCs w:val="24"/>
        </w:rPr>
        <w:t>od</w:t>
      </w:r>
      <w:proofErr w:type="gramEnd"/>
      <w:r w:rsidRPr="002145E6">
        <w:rPr>
          <w:sz w:val="24"/>
          <w:szCs w:val="24"/>
        </w:rPr>
        <w:t xml:space="preserve"> dosledne primene uzgojnih, tehničkih i uređajnih mera propisanih u osnovi gazdovanja šumama gazdinske jedinice.</w:t>
      </w:r>
    </w:p>
    <w:p w:rsidR="00427DE7" w:rsidRPr="00A12BF9" w:rsidRDefault="00427DE7" w:rsidP="00B16A71">
      <w:pPr>
        <w:pStyle w:val="Heading3"/>
        <w:spacing w:after="360"/>
      </w:pPr>
      <w:bookmarkStart w:id="162" w:name="_Toc98303039"/>
      <w:bookmarkStart w:id="163" w:name="_Toc127044064"/>
      <w:r w:rsidRPr="00A12BF9">
        <w:t>Posebni ciljevi gazdovanja šumama</w:t>
      </w:r>
      <w:bookmarkEnd w:id="162"/>
      <w:bookmarkEnd w:id="163"/>
    </w:p>
    <w:p w:rsidR="0035083A" w:rsidRPr="002145E6" w:rsidRDefault="0035083A" w:rsidP="002145E6">
      <w:pPr>
        <w:pStyle w:val="Hang127"/>
        <w:rPr>
          <w:sz w:val="24"/>
          <w:szCs w:val="24"/>
        </w:rPr>
      </w:pPr>
      <w:r w:rsidRPr="002145E6">
        <w:rPr>
          <w:sz w:val="24"/>
          <w:szCs w:val="24"/>
        </w:rPr>
        <w:t xml:space="preserve">Posebni ciljevi gazdovanja proizilaze iz opštih ciljeva i oni su u celini gledano isti za sve šumske komplekse, </w:t>
      </w:r>
      <w:proofErr w:type="gramStart"/>
      <w:r w:rsidRPr="002145E6">
        <w:rPr>
          <w:sz w:val="24"/>
          <w:szCs w:val="24"/>
        </w:rPr>
        <w:t>ali</w:t>
      </w:r>
      <w:proofErr w:type="gramEnd"/>
      <w:r w:rsidRPr="002145E6">
        <w:rPr>
          <w:sz w:val="24"/>
          <w:szCs w:val="24"/>
        </w:rPr>
        <w:t xml:space="preserve"> uz uvažavanje specifičnosti pojedinih gazdinskih jedinica. Najznačajniji zadatak koji se postavlja pred buduće gazdovanje šumama je prevođenje zatečenog stanaja ka optimalnijem stanju sastojina, čime </w:t>
      </w:r>
      <w:proofErr w:type="gramStart"/>
      <w:r w:rsidRPr="002145E6">
        <w:rPr>
          <w:sz w:val="24"/>
          <w:szCs w:val="24"/>
        </w:rPr>
        <w:t>će</w:t>
      </w:r>
      <w:proofErr w:type="gramEnd"/>
      <w:r w:rsidRPr="002145E6">
        <w:rPr>
          <w:sz w:val="24"/>
          <w:szCs w:val="24"/>
        </w:rPr>
        <w:t xml:space="preserve"> se očuvati proizvodni potencijal staništa i time osigurati racionalno i trajno korišćenje. Osnovni zadatak u narednom periodu je opšte unapređenje stanja šuma </w:t>
      </w:r>
      <w:proofErr w:type="gramStart"/>
      <w:r w:rsidRPr="002145E6">
        <w:rPr>
          <w:sz w:val="24"/>
          <w:szCs w:val="24"/>
        </w:rPr>
        <w:t>te</w:t>
      </w:r>
      <w:proofErr w:type="gramEnd"/>
      <w:r w:rsidRPr="002145E6">
        <w:rPr>
          <w:sz w:val="24"/>
          <w:szCs w:val="24"/>
        </w:rPr>
        <w:t xml:space="preserve"> se u skladu s tim i definišu posebni ciljevi gazdovanja.</w:t>
      </w:r>
    </w:p>
    <w:p w:rsidR="0035083A" w:rsidRPr="002145E6" w:rsidRDefault="0035083A" w:rsidP="002145E6">
      <w:pPr>
        <w:pStyle w:val="Hang127"/>
        <w:rPr>
          <w:sz w:val="24"/>
          <w:szCs w:val="24"/>
        </w:rPr>
      </w:pPr>
      <w:r w:rsidRPr="002145E6">
        <w:rPr>
          <w:sz w:val="24"/>
          <w:szCs w:val="24"/>
        </w:rPr>
        <w:t xml:space="preserve">Posebni ciljevi gazdovanja se određuju i ostvaruju u okviru gazdinskih klasa, a pošto su često isti za više gazdinskih klasa, ovde se iz praktičnih razloga prikazuju zajedno, </w:t>
      </w:r>
      <w:proofErr w:type="gramStart"/>
      <w:r w:rsidRPr="002145E6">
        <w:rPr>
          <w:sz w:val="24"/>
          <w:szCs w:val="24"/>
        </w:rPr>
        <w:t>sa</w:t>
      </w:r>
      <w:proofErr w:type="gramEnd"/>
      <w:r w:rsidRPr="002145E6">
        <w:rPr>
          <w:sz w:val="24"/>
          <w:szCs w:val="24"/>
        </w:rPr>
        <w:t xml:space="preserve"> eventualnim posebnim napomenama u slučajevima kada navedeni ciljevi važe (ili ne važe) samo za neke određene gazdinske klase.</w:t>
      </w:r>
    </w:p>
    <w:p w:rsidR="0035083A" w:rsidRPr="002145E6" w:rsidRDefault="0035083A" w:rsidP="002145E6">
      <w:pPr>
        <w:pStyle w:val="Hang127"/>
        <w:rPr>
          <w:sz w:val="24"/>
          <w:szCs w:val="24"/>
        </w:rPr>
      </w:pPr>
      <w:proofErr w:type="gramStart"/>
      <w:r w:rsidRPr="002145E6">
        <w:rPr>
          <w:sz w:val="24"/>
          <w:szCs w:val="24"/>
        </w:rPr>
        <w:lastRenderedPageBreak/>
        <w:t>Posebni ciljevi gazdovanja mogu biti dugoročni i kratkoročni.</w:t>
      </w:r>
      <w:proofErr w:type="gramEnd"/>
      <w:r w:rsidRPr="002145E6">
        <w:rPr>
          <w:sz w:val="24"/>
          <w:szCs w:val="24"/>
        </w:rPr>
        <w:t xml:space="preserve"> Dugoročni se ostvaruju tokom više uređajnih razdoblja </w:t>
      </w:r>
      <w:proofErr w:type="gramStart"/>
      <w:r w:rsidRPr="002145E6">
        <w:rPr>
          <w:sz w:val="24"/>
          <w:szCs w:val="24"/>
        </w:rPr>
        <w:t>ili</w:t>
      </w:r>
      <w:proofErr w:type="gramEnd"/>
      <w:r w:rsidRPr="002145E6">
        <w:rPr>
          <w:sz w:val="24"/>
          <w:szCs w:val="24"/>
        </w:rPr>
        <w:t xml:space="preserve"> trajno, a kratkoročni se ostvaruju u narednom uređajnom razdoblju, pa su zato prikazani u planu gazdovanja i to po gazdinskim klasama.</w:t>
      </w:r>
    </w:p>
    <w:p w:rsidR="006E24F3" w:rsidRPr="002145E6" w:rsidRDefault="0035083A" w:rsidP="002145E6">
      <w:pPr>
        <w:pStyle w:val="Hang127"/>
        <w:rPr>
          <w:sz w:val="24"/>
          <w:szCs w:val="24"/>
        </w:rPr>
      </w:pPr>
      <w:proofErr w:type="gramStart"/>
      <w:r w:rsidRPr="002145E6">
        <w:rPr>
          <w:sz w:val="24"/>
          <w:szCs w:val="24"/>
        </w:rPr>
        <w:t>Primenom ove koncepcije, kao i napred istaknutih opštih ciljeva, sastojinskih prilika i gazdinskih potreba predviđaju se posebni ciljevi gazdovanja koji slede u narednim potpoglavljima.</w:t>
      </w:r>
      <w:proofErr w:type="gramEnd"/>
    </w:p>
    <w:p w:rsidR="00D8058B" w:rsidRPr="00A12BF9" w:rsidRDefault="00D8058B" w:rsidP="00C7556C">
      <w:pPr>
        <w:pStyle w:val="Heading4"/>
        <w:spacing w:after="360"/>
      </w:pPr>
      <w:bookmarkStart w:id="164" w:name="_Toc127044065"/>
      <w:r w:rsidRPr="00A12BF9">
        <w:t>Biološki ciljevi</w:t>
      </w:r>
      <w:bookmarkEnd w:id="164"/>
    </w:p>
    <w:p w:rsidR="0035083A" w:rsidRPr="002145E6" w:rsidRDefault="0035083A" w:rsidP="002145E6">
      <w:pPr>
        <w:pStyle w:val="Hang127"/>
        <w:rPr>
          <w:sz w:val="24"/>
          <w:szCs w:val="24"/>
        </w:rPr>
      </w:pPr>
      <w:r w:rsidRPr="002145E6">
        <w:rPr>
          <w:sz w:val="24"/>
          <w:szCs w:val="24"/>
        </w:rPr>
        <w:t xml:space="preserve">Radi što potpunijeg korišćenja stanišnih uslova, maksimalnog povećanja prirasta i prinosa i održavanja vitalnosti šuma, </w:t>
      </w:r>
      <w:proofErr w:type="gramStart"/>
      <w:r w:rsidRPr="002145E6">
        <w:rPr>
          <w:sz w:val="24"/>
          <w:szCs w:val="24"/>
        </w:rPr>
        <w:t>te</w:t>
      </w:r>
      <w:proofErr w:type="gramEnd"/>
      <w:r w:rsidRPr="002145E6">
        <w:rPr>
          <w:sz w:val="24"/>
          <w:szCs w:val="24"/>
        </w:rPr>
        <w:t xml:space="preserve"> ostvarenja osnovne namene šuma, sprovođenjem gazdinskih mera potrebno je postići sledeće biološke ciljeve:</w:t>
      </w:r>
    </w:p>
    <w:p w:rsidR="00F724D5" w:rsidRPr="00A12BF9" w:rsidRDefault="00F724D5" w:rsidP="0035083A">
      <w:pPr>
        <w:pStyle w:val="Hang127"/>
        <w:spacing w:after="0"/>
        <w:ind w:firstLine="900"/>
        <w:rPr>
          <w:sz w:val="24"/>
          <w:szCs w:val="24"/>
        </w:rPr>
      </w:pPr>
    </w:p>
    <w:p w:rsidR="0035083A" w:rsidRPr="00A12BF9" w:rsidRDefault="0035083A" w:rsidP="0035083A">
      <w:pPr>
        <w:pStyle w:val="Hang127"/>
        <w:spacing w:after="0"/>
        <w:ind w:firstLine="900"/>
        <w:rPr>
          <w:sz w:val="24"/>
          <w:szCs w:val="24"/>
        </w:rPr>
      </w:pPr>
      <w:r w:rsidRPr="00A12BF9">
        <w:rPr>
          <w:sz w:val="24"/>
          <w:szCs w:val="24"/>
        </w:rPr>
        <w:t>Dugoročni:</w:t>
      </w:r>
    </w:p>
    <w:p w:rsidR="0035083A" w:rsidRPr="00A12BF9" w:rsidRDefault="0035083A" w:rsidP="0035083A">
      <w:pPr>
        <w:pStyle w:val="Hang127"/>
        <w:spacing w:after="0"/>
        <w:ind w:firstLine="900"/>
        <w:rPr>
          <w:sz w:val="24"/>
          <w:szCs w:val="24"/>
        </w:rPr>
      </w:pPr>
      <w:r w:rsidRPr="00A12BF9">
        <w:rPr>
          <w:sz w:val="24"/>
          <w:szCs w:val="24"/>
        </w:rPr>
        <w:t>-</w:t>
      </w:r>
      <w:r w:rsidRPr="00A12BF9">
        <w:rPr>
          <w:sz w:val="24"/>
          <w:szCs w:val="24"/>
        </w:rPr>
        <w:tab/>
      </w:r>
      <w:proofErr w:type="gramStart"/>
      <w:r w:rsidRPr="00A12BF9">
        <w:rPr>
          <w:sz w:val="24"/>
          <w:szCs w:val="24"/>
        </w:rPr>
        <w:t>uzgoj</w:t>
      </w:r>
      <w:proofErr w:type="gramEnd"/>
      <w:r w:rsidRPr="00A12BF9">
        <w:rPr>
          <w:sz w:val="24"/>
          <w:szCs w:val="24"/>
        </w:rPr>
        <w:t>, nega i zaštita autohtonih vrsta drveća;</w:t>
      </w:r>
    </w:p>
    <w:p w:rsidR="0035083A" w:rsidRPr="00A12BF9" w:rsidRDefault="0035083A" w:rsidP="0035083A">
      <w:pPr>
        <w:pStyle w:val="Hang127"/>
        <w:spacing w:after="0"/>
        <w:ind w:firstLine="900"/>
        <w:rPr>
          <w:sz w:val="24"/>
          <w:szCs w:val="24"/>
        </w:rPr>
      </w:pPr>
      <w:r w:rsidRPr="00A12BF9">
        <w:rPr>
          <w:sz w:val="24"/>
          <w:szCs w:val="24"/>
        </w:rPr>
        <w:t>-</w:t>
      </w:r>
      <w:r w:rsidRPr="00A12BF9">
        <w:rPr>
          <w:sz w:val="24"/>
          <w:szCs w:val="24"/>
        </w:rPr>
        <w:tab/>
      </w:r>
      <w:proofErr w:type="gramStart"/>
      <w:r w:rsidRPr="00A12BF9">
        <w:rPr>
          <w:sz w:val="24"/>
          <w:szCs w:val="24"/>
        </w:rPr>
        <w:t>planirane</w:t>
      </w:r>
      <w:proofErr w:type="gramEnd"/>
      <w:r w:rsidRPr="00A12BF9">
        <w:rPr>
          <w:sz w:val="24"/>
          <w:szCs w:val="24"/>
        </w:rPr>
        <w:t xml:space="preserve"> prorede izvoditi tako da se glavnoj sastojini omogući nesmetan razvoj i proizvodnja drvne zapremine veće vrednosti (za gazdinske klase u kojima se planiraju proredne seče);</w:t>
      </w:r>
    </w:p>
    <w:p w:rsidR="00A12BF9" w:rsidRPr="00A12BF9" w:rsidRDefault="0035083A" w:rsidP="0035083A">
      <w:pPr>
        <w:pStyle w:val="Hang127"/>
        <w:spacing w:after="0"/>
        <w:ind w:firstLine="900"/>
        <w:rPr>
          <w:sz w:val="24"/>
          <w:szCs w:val="24"/>
        </w:rPr>
      </w:pPr>
      <w:r w:rsidRPr="00A12BF9">
        <w:rPr>
          <w:sz w:val="24"/>
          <w:szCs w:val="24"/>
        </w:rPr>
        <w:t>-</w:t>
      </w:r>
      <w:r w:rsidRPr="00A12BF9">
        <w:rPr>
          <w:sz w:val="24"/>
          <w:szCs w:val="24"/>
        </w:rPr>
        <w:tab/>
      </w:r>
      <w:proofErr w:type="gramStart"/>
      <w:r w:rsidR="00C7556C" w:rsidRPr="00A12BF9">
        <w:rPr>
          <w:sz w:val="24"/>
          <w:szCs w:val="24"/>
        </w:rPr>
        <w:t>povećati</w:t>
      </w:r>
      <w:proofErr w:type="gramEnd"/>
      <w:r w:rsidR="00C7556C" w:rsidRPr="00A12BF9">
        <w:rPr>
          <w:sz w:val="24"/>
          <w:szCs w:val="24"/>
        </w:rPr>
        <w:t xml:space="preserve"> površine pod šumom pošumljavanjem čistina koje su za to pogodne</w:t>
      </w:r>
    </w:p>
    <w:p w:rsidR="0035083A" w:rsidRPr="00A12BF9" w:rsidRDefault="00A12BF9" w:rsidP="0035083A">
      <w:pPr>
        <w:pStyle w:val="Hang127"/>
        <w:spacing w:after="0"/>
        <w:ind w:firstLine="900"/>
        <w:rPr>
          <w:sz w:val="24"/>
          <w:szCs w:val="24"/>
        </w:rPr>
      </w:pPr>
      <w:r w:rsidRPr="00A12BF9">
        <w:rPr>
          <w:sz w:val="24"/>
          <w:szCs w:val="24"/>
        </w:rPr>
        <w:t xml:space="preserve">-        </w:t>
      </w:r>
      <w:proofErr w:type="gramStart"/>
      <w:r w:rsidR="0035083A" w:rsidRPr="00A12BF9">
        <w:rPr>
          <w:sz w:val="24"/>
          <w:szCs w:val="24"/>
        </w:rPr>
        <w:t>svugde</w:t>
      </w:r>
      <w:proofErr w:type="gramEnd"/>
      <w:r w:rsidR="0035083A" w:rsidRPr="00A12BF9">
        <w:rPr>
          <w:sz w:val="24"/>
          <w:szCs w:val="24"/>
        </w:rPr>
        <w:t xml:space="preserve"> gde za to ima uslova merama nege podržati mešoviti sastav sastojina;</w:t>
      </w:r>
    </w:p>
    <w:p w:rsidR="00F724D5" w:rsidRPr="00A12BF9" w:rsidRDefault="00F724D5" w:rsidP="0035083A">
      <w:pPr>
        <w:pStyle w:val="Hang127"/>
        <w:spacing w:after="0"/>
        <w:ind w:firstLine="900"/>
        <w:rPr>
          <w:sz w:val="24"/>
          <w:szCs w:val="24"/>
        </w:rPr>
      </w:pPr>
    </w:p>
    <w:p w:rsidR="0035083A" w:rsidRPr="00A12BF9" w:rsidRDefault="0035083A" w:rsidP="0035083A">
      <w:pPr>
        <w:pStyle w:val="Hang127"/>
        <w:spacing w:after="0"/>
        <w:ind w:firstLine="900"/>
        <w:rPr>
          <w:sz w:val="24"/>
          <w:szCs w:val="24"/>
        </w:rPr>
      </w:pPr>
      <w:r w:rsidRPr="00A12BF9">
        <w:rPr>
          <w:sz w:val="24"/>
          <w:szCs w:val="24"/>
        </w:rPr>
        <w:t>Kratkoročni:</w:t>
      </w:r>
    </w:p>
    <w:p w:rsidR="0035083A" w:rsidRPr="00A12BF9" w:rsidRDefault="0035083A" w:rsidP="0035083A">
      <w:pPr>
        <w:pStyle w:val="Hang127"/>
        <w:spacing w:after="0"/>
        <w:ind w:firstLine="900"/>
        <w:rPr>
          <w:sz w:val="24"/>
          <w:szCs w:val="24"/>
        </w:rPr>
      </w:pPr>
      <w:r w:rsidRPr="00A12BF9">
        <w:rPr>
          <w:sz w:val="24"/>
          <w:szCs w:val="24"/>
        </w:rPr>
        <w:t>-</w:t>
      </w:r>
      <w:r w:rsidRPr="00A12BF9">
        <w:rPr>
          <w:sz w:val="24"/>
          <w:szCs w:val="24"/>
        </w:rPr>
        <w:tab/>
      </w:r>
      <w:proofErr w:type="gramStart"/>
      <w:r w:rsidRPr="00A12BF9">
        <w:rPr>
          <w:sz w:val="24"/>
          <w:szCs w:val="24"/>
        </w:rPr>
        <w:t>zaštita</w:t>
      </w:r>
      <w:proofErr w:type="gramEnd"/>
      <w:r w:rsidRPr="00A12BF9">
        <w:rPr>
          <w:sz w:val="24"/>
          <w:szCs w:val="24"/>
        </w:rPr>
        <w:t xml:space="preserve"> svih sastojina od štetnih uticaja (biljne bolesti, štetni insekti, požari, bespravna seča, divljač...);</w:t>
      </w:r>
    </w:p>
    <w:p w:rsidR="00D8058B" w:rsidRPr="00A12BF9" w:rsidRDefault="0035083A" w:rsidP="00C7556C">
      <w:pPr>
        <w:pStyle w:val="Hang127"/>
        <w:spacing w:after="0"/>
        <w:ind w:firstLine="900"/>
        <w:rPr>
          <w:sz w:val="24"/>
          <w:szCs w:val="24"/>
        </w:rPr>
      </w:pPr>
      <w:r w:rsidRPr="00A12BF9">
        <w:rPr>
          <w:sz w:val="24"/>
          <w:szCs w:val="24"/>
        </w:rPr>
        <w:t>-</w:t>
      </w:r>
      <w:r w:rsidRPr="00A12BF9">
        <w:rPr>
          <w:sz w:val="24"/>
          <w:szCs w:val="24"/>
        </w:rPr>
        <w:tab/>
      </w:r>
      <w:proofErr w:type="gramStart"/>
      <w:r w:rsidRPr="00A12BF9">
        <w:rPr>
          <w:sz w:val="24"/>
          <w:szCs w:val="24"/>
        </w:rPr>
        <w:t>uvećanje</w:t>
      </w:r>
      <w:proofErr w:type="gramEnd"/>
      <w:r w:rsidRPr="00A12BF9">
        <w:rPr>
          <w:sz w:val="24"/>
          <w:szCs w:val="24"/>
        </w:rPr>
        <w:t xml:space="preserve"> prirasne snage sastojina sprovođenjem i intenziviranjem mera nege (prorede i sanitarne seče).</w:t>
      </w:r>
    </w:p>
    <w:p w:rsidR="00D8058B" w:rsidRPr="00A12BF9" w:rsidRDefault="00D8058B" w:rsidP="00F724D5">
      <w:pPr>
        <w:pStyle w:val="Heading4"/>
        <w:spacing w:after="360"/>
      </w:pPr>
      <w:bookmarkStart w:id="165" w:name="_Toc127044066"/>
      <w:r w:rsidRPr="00A12BF9">
        <w:t>Proizvodni ciljevi</w:t>
      </w:r>
      <w:bookmarkEnd w:id="165"/>
    </w:p>
    <w:p w:rsidR="0035083A" w:rsidRPr="00A12BF9" w:rsidRDefault="0035083A" w:rsidP="0035083A">
      <w:pPr>
        <w:pStyle w:val="Hang127"/>
        <w:spacing w:after="0"/>
        <w:rPr>
          <w:sz w:val="24"/>
          <w:szCs w:val="24"/>
        </w:rPr>
      </w:pPr>
      <w:proofErr w:type="gramStart"/>
      <w:r w:rsidRPr="00A12BF9">
        <w:rPr>
          <w:sz w:val="24"/>
          <w:szCs w:val="24"/>
        </w:rPr>
        <w:t>Svi proizvodni ciljevi određuju se za gazdinske klase u kojima se izvode seče.</w:t>
      </w:r>
      <w:proofErr w:type="gramEnd"/>
    </w:p>
    <w:p w:rsidR="0035083A" w:rsidRPr="00A12BF9" w:rsidRDefault="0035083A" w:rsidP="0035083A">
      <w:pPr>
        <w:pStyle w:val="Hang127"/>
        <w:spacing w:after="0"/>
        <w:rPr>
          <w:sz w:val="24"/>
          <w:szCs w:val="24"/>
        </w:rPr>
      </w:pPr>
    </w:p>
    <w:p w:rsidR="0035083A" w:rsidRPr="00A12BF9" w:rsidRDefault="0035083A" w:rsidP="00F724D5">
      <w:pPr>
        <w:pStyle w:val="Hang127"/>
        <w:spacing w:after="0"/>
        <w:ind w:firstLine="0"/>
        <w:rPr>
          <w:b/>
          <w:sz w:val="24"/>
          <w:szCs w:val="24"/>
        </w:rPr>
      </w:pPr>
      <w:r w:rsidRPr="00A12BF9">
        <w:rPr>
          <w:b/>
          <w:sz w:val="24"/>
          <w:szCs w:val="24"/>
        </w:rPr>
        <w:t>Dugoročni:</w:t>
      </w:r>
    </w:p>
    <w:p w:rsidR="0035083A" w:rsidRPr="00A12BF9" w:rsidRDefault="0035083A" w:rsidP="00F724D5">
      <w:pPr>
        <w:pStyle w:val="Hang127"/>
        <w:spacing w:after="0"/>
        <w:ind w:firstLine="0"/>
        <w:rPr>
          <w:sz w:val="24"/>
          <w:szCs w:val="24"/>
        </w:rPr>
      </w:pPr>
      <w:r w:rsidRPr="00A12BF9">
        <w:rPr>
          <w:sz w:val="24"/>
          <w:szCs w:val="24"/>
        </w:rPr>
        <w:t>-</w:t>
      </w:r>
      <w:r w:rsidRPr="00A12BF9">
        <w:rPr>
          <w:sz w:val="24"/>
          <w:szCs w:val="24"/>
        </w:rPr>
        <w:tab/>
      </w:r>
      <w:proofErr w:type="gramStart"/>
      <w:r w:rsidRPr="00A12BF9">
        <w:rPr>
          <w:sz w:val="24"/>
          <w:szCs w:val="24"/>
        </w:rPr>
        <w:t>obezbediti</w:t>
      </w:r>
      <w:proofErr w:type="gramEnd"/>
      <w:r w:rsidRPr="00A12BF9">
        <w:rPr>
          <w:sz w:val="24"/>
          <w:szCs w:val="24"/>
        </w:rPr>
        <w:t xml:space="preserve"> što je moguće veće količine tehničkog drveta najboljeg kvaliteta za dalju preradu, oblog tehničkog drveta za podmirenje lokalnog i šireg tržišta, ogrevnog drveta, korišćenjem granjevine i drveta slabijeg kvaliteta;</w:t>
      </w:r>
    </w:p>
    <w:p w:rsidR="0035083A" w:rsidRPr="00A12BF9" w:rsidRDefault="0035083A" w:rsidP="00F724D5">
      <w:pPr>
        <w:pStyle w:val="Hang127"/>
        <w:spacing w:after="0"/>
        <w:ind w:firstLine="0"/>
        <w:rPr>
          <w:sz w:val="24"/>
          <w:szCs w:val="24"/>
        </w:rPr>
      </w:pPr>
      <w:r w:rsidRPr="00A12BF9">
        <w:rPr>
          <w:sz w:val="24"/>
          <w:szCs w:val="24"/>
        </w:rPr>
        <w:t>-</w:t>
      </w:r>
      <w:r w:rsidRPr="00A12BF9">
        <w:rPr>
          <w:sz w:val="24"/>
          <w:szCs w:val="24"/>
        </w:rPr>
        <w:tab/>
      </w:r>
      <w:proofErr w:type="gramStart"/>
      <w:r w:rsidRPr="00A12BF9">
        <w:rPr>
          <w:sz w:val="24"/>
          <w:szCs w:val="24"/>
        </w:rPr>
        <w:t>proizvodnja</w:t>
      </w:r>
      <w:proofErr w:type="gramEnd"/>
      <w:r w:rsidRPr="00A12BF9">
        <w:rPr>
          <w:sz w:val="24"/>
          <w:szCs w:val="24"/>
        </w:rPr>
        <w:t xml:space="preserve"> i prikupljanje ostalih šumskih proizvoda (gljive i lekovito bilje).</w:t>
      </w:r>
    </w:p>
    <w:p w:rsidR="0035083A" w:rsidRPr="00A12BF9" w:rsidRDefault="0035083A" w:rsidP="0035083A">
      <w:pPr>
        <w:pStyle w:val="Hang127"/>
        <w:spacing w:after="0"/>
        <w:rPr>
          <w:sz w:val="24"/>
          <w:szCs w:val="24"/>
        </w:rPr>
      </w:pPr>
    </w:p>
    <w:p w:rsidR="0035083A" w:rsidRPr="00A12BF9" w:rsidRDefault="0035083A" w:rsidP="00F724D5">
      <w:pPr>
        <w:pStyle w:val="Hang127"/>
        <w:spacing w:after="0"/>
        <w:ind w:firstLine="0"/>
        <w:rPr>
          <w:b/>
          <w:sz w:val="24"/>
          <w:szCs w:val="24"/>
        </w:rPr>
      </w:pPr>
      <w:r w:rsidRPr="00A12BF9">
        <w:rPr>
          <w:b/>
          <w:sz w:val="24"/>
          <w:szCs w:val="24"/>
        </w:rPr>
        <w:t>Kratkoročni</w:t>
      </w:r>
    </w:p>
    <w:p w:rsidR="0035083A" w:rsidRPr="00A12BF9" w:rsidRDefault="0035083A" w:rsidP="00F724D5">
      <w:pPr>
        <w:pStyle w:val="Hang127"/>
        <w:spacing w:after="0"/>
        <w:ind w:firstLine="0"/>
        <w:rPr>
          <w:sz w:val="24"/>
          <w:szCs w:val="24"/>
        </w:rPr>
      </w:pPr>
      <w:r w:rsidRPr="00A12BF9">
        <w:rPr>
          <w:sz w:val="24"/>
          <w:szCs w:val="24"/>
        </w:rPr>
        <w:t>-</w:t>
      </w:r>
      <w:r w:rsidRPr="00A12BF9">
        <w:rPr>
          <w:sz w:val="24"/>
          <w:szCs w:val="24"/>
        </w:rPr>
        <w:tab/>
      </w:r>
      <w:proofErr w:type="gramStart"/>
      <w:r w:rsidRPr="00A12BF9">
        <w:rPr>
          <w:sz w:val="24"/>
          <w:szCs w:val="24"/>
        </w:rPr>
        <w:t>posle</w:t>
      </w:r>
      <w:proofErr w:type="gramEnd"/>
      <w:r w:rsidRPr="00A12BF9">
        <w:rPr>
          <w:sz w:val="24"/>
          <w:szCs w:val="24"/>
        </w:rPr>
        <w:t xml:space="preserve"> svake intervencije sastojine treba da postanu vitalnije, kvalitetnije, stabilnije i proizvodno vrednije;</w:t>
      </w:r>
    </w:p>
    <w:p w:rsidR="00D8058B" w:rsidRPr="00A12BF9" w:rsidRDefault="0035083A" w:rsidP="00F724D5">
      <w:pPr>
        <w:pStyle w:val="Hang127"/>
        <w:spacing w:after="0"/>
        <w:ind w:left="0" w:firstLine="720"/>
        <w:rPr>
          <w:sz w:val="24"/>
          <w:szCs w:val="24"/>
        </w:rPr>
      </w:pPr>
      <w:r w:rsidRPr="00A12BF9">
        <w:rPr>
          <w:sz w:val="24"/>
          <w:szCs w:val="24"/>
        </w:rPr>
        <w:t>-</w:t>
      </w:r>
      <w:r w:rsidRPr="00A12BF9">
        <w:rPr>
          <w:sz w:val="24"/>
          <w:szCs w:val="24"/>
        </w:rPr>
        <w:tab/>
      </w:r>
      <w:proofErr w:type="gramStart"/>
      <w:r w:rsidRPr="00A12BF9">
        <w:rPr>
          <w:sz w:val="24"/>
          <w:szCs w:val="24"/>
        </w:rPr>
        <w:t>potpuno</w:t>
      </w:r>
      <w:proofErr w:type="gramEnd"/>
      <w:r w:rsidRPr="00A12BF9">
        <w:rPr>
          <w:sz w:val="24"/>
          <w:szCs w:val="24"/>
        </w:rPr>
        <w:t xml:space="preserve"> i racionalno korišćenje posečenog drveta, izradom što više najvrednijih sortimenata i redukovanje otpada na minimum.</w:t>
      </w:r>
    </w:p>
    <w:p w:rsidR="00D8058B" w:rsidRPr="00A12BF9" w:rsidRDefault="00D8058B" w:rsidP="00F724D5">
      <w:pPr>
        <w:pStyle w:val="Heading4"/>
        <w:spacing w:after="360"/>
        <w:rPr>
          <w:lang w:val="it-IT"/>
        </w:rPr>
      </w:pPr>
      <w:bookmarkStart w:id="166" w:name="_Toc127044067"/>
      <w:r w:rsidRPr="00A12BF9">
        <w:rPr>
          <w:lang w:val="it-IT"/>
        </w:rPr>
        <w:t>Tehnićko-organizacioni ciljevi</w:t>
      </w:r>
      <w:bookmarkEnd w:id="166"/>
    </w:p>
    <w:p w:rsidR="0035083A" w:rsidRPr="002145E6" w:rsidRDefault="0035083A" w:rsidP="002145E6">
      <w:pPr>
        <w:pStyle w:val="Hang127"/>
        <w:rPr>
          <w:sz w:val="24"/>
          <w:szCs w:val="24"/>
          <w:lang w:val="it-IT"/>
        </w:rPr>
      </w:pPr>
      <w:r w:rsidRPr="002145E6">
        <w:rPr>
          <w:sz w:val="24"/>
          <w:szCs w:val="24"/>
          <w:lang w:val="it-IT"/>
        </w:rPr>
        <w:t>Preduslov obezbeđenja uslova za ostvarenje bioloških i uređajnih ciljeva je obavezno obezbeđivanje sledećih tehničko-organizacionih ciljeva:</w:t>
      </w:r>
    </w:p>
    <w:p w:rsidR="0035083A" w:rsidRPr="00A12BF9" w:rsidRDefault="0035083A" w:rsidP="0035083A">
      <w:pPr>
        <w:rPr>
          <w:sz w:val="24"/>
          <w:szCs w:val="24"/>
          <w:lang w:val="it-IT"/>
        </w:rPr>
      </w:pPr>
    </w:p>
    <w:p w:rsidR="0035083A" w:rsidRPr="00A12BF9" w:rsidRDefault="0035083A" w:rsidP="0035083A">
      <w:pPr>
        <w:ind w:firstLine="720"/>
        <w:rPr>
          <w:sz w:val="24"/>
          <w:szCs w:val="24"/>
          <w:lang w:val="it-IT"/>
        </w:rPr>
      </w:pPr>
      <w:r w:rsidRPr="00A12BF9">
        <w:rPr>
          <w:sz w:val="24"/>
          <w:szCs w:val="24"/>
          <w:lang w:val="it-IT"/>
        </w:rPr>
        <w:t>-</w:t>
      </w:r>
      <w:r w:rsidRPr="00A12BF9">
        <w:rPr>
          <w:sz w:val="24"/>
          <w:szCs w:val="24"/>
          <w:lang w:val="it-IT"/>
        </w:rPr>
        <w:tab/>
        <w:t>uvoditi savremenu mehanizovanu visokoproduktivnu tehnologiju u svim fazama rada;</w:t>
      </w:r>
    </w:p>
    <w:p w:rsidR="0035083A" w:rsidRPr="00A12BF9" w:rsidRDefault="0035083A" w:rsidP="0035083A">
      <w:pPr>
        <w:ind w:firstLine="720"/>
        <w:rPr>
          <w:sz w:val="24"/>
          <w:szCs w:val="24"/>
          <w:lang w:val="it-IT"/>
        </w:rPr>
      </w:pPr>
      <w:r w:rsidRPr="00A12BF9">
        <w:rPr>
          <w:sz w:val="24"/>
          <w:szCs w:val="24"/>
          <w:lang w:val="it-IT"/>
        </w:rPr>
        <w:t>-</w:t>
      </w:r>
      <w:r w:rsidRPr="00A12BF9">
        <w:rPr>
          <w:sz w:val="24"/>
          <w:szCs w:val="24"/>
          <w:lang w:val="it-IT"/>
        </w:rPr>
        <w:tab/>
        <w:t>poboljšati organizaciju rada u skladu sa zahtevima savremene tehnologije;</w:t>
      </w:r>
    </w:p>
    <w:p w:rsidR="0035083A" w:rsidRPr="00A12BF9" w:rsidRDefault="0035083A" w:rsidP="0035083A">
      <w:pPr>
        <w:ind w:firstLine="720"/>
        <w:rPr>
          <w:sz w:val="24"/>
          <w:szCs w:val="24"/>
          <w:lang w:val="it-IT"/>
        </w:rPr>
      </w:pPr>
      <w:r w:rsidRPr="00A12BF9">
        <w:rPr>
          <w:sz w:val="24"/>
          <w:szCs w:val="24"/>
          <w:lang w:val="it-IT"/>
        </w:rPr>
        <w:t>-</w:t>
      </w:r>
      <w:r w:rsidRPr="00A12BF9">
        <w:rPr>
          <w:sz w:val="24"/>
          <w:szCs w:val="24"/>
          <w:lang w:val="it-IT"/>
        </w:rPr>
        <w:tab/>
        <w:t>izvršiti optimalnu koncentraciju radova i sredstava za njihovo izvođenje;</w:t>
      </w:r>
    </w:p>
    <w:p w:rsidR="0035083A" w:rsidRPr="00A12BF9" w:rsidRDefault="0035083A" w:rsidP="0035083A">
      <w:pPr>
        <w:ind w:firstLine="720"/>
        <w:rPr>
          <w:sz w:val="24"/>
          <w:szCs w:val="24"/>
          <w:lang w:val="it-IT"/>
        </w:rPr>
      </w:pPr>
      <w:r w:rsidRPr="00A12BF9">
        <w:rPr>
          <w:sz w:val="24"/>
          <w:szCs w:val="24"/>
          <w:lang w:val="it-IT"/>
        </w:rPr>
        <w:t>-</w:t>
      </w:r>
      <w:r w:rsidRPr="00A12BF9">
        <w:rPr>
          <w:sz w:val="24"/>
          <w:szCs w:val="24"/>
          <w:lang w:val="it-IT"/>
        </w:rPr>
        <w:tab/>
        <w:t>održavanje proseka radi obezbeđenja potpunijeg namenskog korišćenja;</w:t>
      </w:r>
    </w:p>
    <w:p w:rsidR="0035083A" w:rsidRPr="00A12BF9" w:rsidRDefault="0035083A" w:rsidP="0035083A">
      <w:pPr>
        <w:ind w:firstLine="720"/>
        <w:rPr>
          <w:sz w:val="24"/>
          <w:szCs w:val="24"/>
          <w:lang w:val="it-IT"/>
        </w:rPr>
      </w:pPr>
      <w:r w:rsidRPr="00A12BF9">
        <w:rPr>
          <w:sz w:val="24"/>
          <w:szCs w:val="24"/>
          <w:lang w:val="it-IT"/>
        </w:rPr>
        <w:t>-</w:t>
      </w:r>
      <w:r w:rsidRPr="00A12BF9">
        <w:rPr>
          <w:sz w:val="24"/>
          <w:szCs w:val="24"/>
          <w:lang w:val="it-IT"/>
        </w:rPr>
        <w:tab/>
        <w:t>poboljšati uslove rada;</w:t>
      </w:r>
    </w:p>
    <w:p w:rsidR="0035083A" w:rsidRPr="00A12BF9" w:rsidRDefault="0035083A" w:rsidP="0035083A">
      <w:pPr>
        <w:ind w:firstLine="720"/>
        <w:rPr>
          <w:sz w:val="24"/>
          <w:szCs w:val="24"/>
          <w:lang w:val="it-IT"/>
        </w:rPr>
      </w:pPr>
      <w:r w:rsidRPr="00A12BF9">
        <w:rPr>
          <w:sz w:val="24"/>
          <w:szCs w:val="24"/>
          <w:lang w:val="it-IT"/>
        </w:rPr>
        <w:t>-</w:t>
      </w:r>
      <w:r w:rsidRPr="00A12BF9">
        <w:rPr>
          <w:sz w:val="24"/>
          <w:szCs w:val="24"/>
          <w:lang w:val="it-IT"/>
        </w:rPr>
        <w:tab/>
        <w:t>poboljšati nivo znanja i stručnosti radnika kako bi mogli udovoljiti zahtevima tehnološki savremenog radnog procesa;</w:t>
      </w:r>
    </w:p>
    <w:p w:rsidR="00974CEA" w:rsidRPr="00A12BF9" w:rsidRDefault="00974CEA" w:rsidP="00F724D5">
      <w:pPr>
        <w:pStyle w:val="Heading4"/>
        <w:spacing w:after="360"/>
        <w:rPr>
          <w:lang w:val="it-IT"/>
        </w:rPr>
      </w:pPr>
      <w:bookmarkStart w:id="167" w:name="_Toc127044068"/>
      <w:r w:rsidRPr="00A12BF9">
        <w:rPr>
          <w:lang w:val="it-IT"/>
        </w:rPr>
        <w:lastRenderedPageBreak/>
        <w:t>Uredjajni ciljevi</w:t>
      </w:r>
      <w:bookmarkEnd w:id="167"/>
    </w:p>
    <w:p w:rsidR="00974CEA" w:rsidRPr="002145E6" w:rsidRDefault="00974CEA" w:rsidP="002145E6">
      <w:pPr>
        <w:pStyle w:val="Hang127"/>
        <w:rPr>
          <w:sz w:val="24"/>
          <w:szCs w:val="24"/>
          <w:lang w:val="it-IT"/>
        </w:rPr>
      </w:pPr>
      <w:r w:rsidRPr="002145E6">
        <w:rPr>
          <w:sz w:val="24"/>
          <w:szCs w:val="24"/>
          <w:lang w:val="it-IT"/>
        </w:rPr>
        <w:t>Pravilnim izborom i sprovođenjem gazdinskih mera težiće se postizanju optimalnog stanja šuma radi omogućavanja trajnog ostvarivanja namene šuma. Postizanju i održavanju normalnog razmera dobnih razreda na nivou svih šuma kojima gazduje korisnik ove gazdinske jedinice, težiti kao glavnom dugoročnom cilju gazdovanja, u meri koliko to dozvoljavaju sastojinske prilike i uzgojne potrebe.</w:t>
      </w:r>
    </w:p>
    <w:p w:rsidR="00974CEA" w:rsidRPr="002145E6" w:rsidRDefault="00974CEA" w:rsidP="002145E6">
      <w:pPr>
        <w:pStyle w:val="Hang127"/>
        <w:rPr>
          <w:sz w:val="24"/>
          <w:szCs w:val="24"/>
          <w:lang w:val="it-IT"/>
        </w:rPr>
      </w:pPr>
      <w:r w:rsidRPr="002145E6">
        <w:rPr>
          <w:sz w:val="24"/>
          <w:szCs w:val="24"/>
          <w:lang w:val="it-IT"/>
        </w:rPr>
        <w:t>Logičnim prostornim rasporedom vrsta drveća i sastojinskih oblika obezbediti uslove za maksimalno korišćenje proizvodnih i drugih kapaciteta šuma.</w:t>
      </w:r>
    </w:p>
    <w:p w:rsidR="00974CEA" w:rsidRPr="002145E6" w:rsidRDefault="00974CEA" w:rsidP="002145E6">
      <w:pPr>
        <w:pStyle w:val="Hang127"/>
        <w:rPr>
          <w:sz w:val="24"/>
          <w:szCs w:val="24"/>
          <w:lang w:val="it-IT"/>
        </w:rPr>
      </w:pPr>
      <w:r w:rsidRPr="002145E6">
        <w:rPr>
          <w:sz w:val="24"/>
          <w:szCs w:val="24"/>
          <w:lang w:val="it-IT"/>
        </w:rPr>
        <w:t>Uzgojne oblike prilagoditi uslovima ostvarivanja maks</w:t>
      </w:r>
      <w:r w:rsidR="0035083A" w:rsidRPr="002145E6">
        <w:rPr>
          <w:sz w:val="24"/>
          <w:szCs w:val="24"/>
          <w:lang w:val="it-IT"/>
        </w:rPr>
        <w:t xml:space="preserve">imalnih </w:t>
      </w:r>
      <w:r w:rsidRPr="002145E6">
        <w:rPr>
          <w:sz w:val="24"/>
          <w:szCs w:val="24"/>
          <w:lang w:val="it-IT"/>
        </w:rPr>
        <w:t>efekata</w:t>
      </w:r>
      <w:r w:rsidR="0035083A" w:rsidRPr="002145E6">
        <w:rPr>
          <w:sz w:val="24"/>
          <w:szCs w:val="24"/>
          <w:lang w:val="it-IT"/>
        </w:rPr>
        <w:t xml:space="preserve"> osnovne namene ovih šuma (</w:t>
      </w:r>
      <w:r w:rsidR="0035083A" w:rsidRPr="00E07020">
        <w:rPr>
          <w:sz w:val="24"/>
          <w:szCs w:val="24"/>
          <w:lang w:val="it-IT"/>
        </w:rPr>
        <w:t>zaštite od voda)</w:t>
      </w:r>
      <w:r w:rsidRPr="002145E6">
        <w:rPr>
          <w:sz w:val="24"/>
          <w:szCs w:val="24"/>
          <w:lang w:val="it-IT"/>
        </w:rPr>
        <w:t>.</w:t>
      </w:r>
    </w:p>
    <w:p w:rsidR="00974CEA" w:rsidRPr="00A12BF9" w:rsidRDefault="00974CEA" w:rsidP="00F724D5">
      <w:pPr>
        <w:pStyle w:val="Heading4"/>
        <w:spacing w:after="360"/>
        <w:rPr>
          <w:lang w:val="it-IT"/>
        </w:rPr>
      </w:pPr>
      <w:bookmarkStart w:id="168" w:name="_Toc490367709"/>
      <w:bookmarkStart w:id="169" w:name="_Toc504905729"/>
      <w:bookmarkStart w:id="170" w:name="_Toc504905880"/>
      <w:bookmarkStart w:id="171" w:name="_Toc17271692"/>
      <w:bookmarkStart w:id="172" w:name="_Toc17447760"/>
      <w:bookmarkStart w:id="173" w:name="_Toc57630438"/>
      <w:bookmarkStart w:id="174" w:name="_Toc57633362"/>
      <w:bookmarkStart w:id="175" w:name="_Toc57770221"/>
      <w:bookmarkStart w:id="176" w:name="_Toc57772730"/>
      <w:bookmarkStart w:id="177" w:name="_Toc178575961"/>
      <w:bookmarkStart w:id="178" w:name="_Toc309158155"/>
      <w:bookmarkStart w:id="179" w:name="_Toc127044069"/>
      <w:r w:rsidRPr="00A12BF9">
        <w:rPr>
          <w:lang w:val="it-IT"/>
        </w:rPr>
        <w:t>Ciljevi za ostvarivanja estetsko-rekreativnih funkcija šuma</w:t>
      </w:r>
      <w:bookmarkEnd w:id="168"/>
      <w:bookmarkEnd w:id="169"/>
      <w:bookmarkEnd w:id="170"/>
      <w:bookmarkEnd w:id="171"/>
      <w:bookmarkEnd w:id="172"/>
      <w:bookmarkEnd w:id="173"/>
      <w:bookmarkEnd w:id="174"/>
      <w:bookmarkEnd w:id="175"/>
      <w:bookmarkEnd w:id="176"/>
      <w:bookmarkEnd w:id="177"/>
      <w:bookmarkEnd w:id="178"/>
      <w:bookmarkEnd w:id="179"/>
    </w:p>
    <w:p w:rsidR="00974CEA" w:rsidRPr="002145E6" w:rsidRDefault="00974CEA" w:rsidP="002145E6">
      <w:pPr>
        <w:pStyle w:val="Hang127"/>
        <w:rPr>
          <w:sz w:val="24"/>
          <w:szCs w:val="24"/>
          <w:lang w:val="it-IT"/>
        </w:rPr>
      </w:pPr>
      <w:r w:rsidRPr="002145E6">
        <w:rPr>
          <w:sz w:val="24"/>
          <w:szCs w:val="24"/>
          <w:lang w:val="it-IT"/>
        </w:rPr>
        <w:t>Na lokalitetima koji povremeno služe za turističko-rekreativnu namenu (tradicionalna izletišta, površine oko ustava, prevodnica, mostova i čuvarnica), treba sprovoditi specifične mere putem kojih će se:</w:t>
      </w:r>
    </w:p>
    <w:p w:rsidR="00974CEA" w:rsidRPr="00A12BF9" w:rsidRDefault="00974CEA" w:rsidP="00974CEA">
      <w:pPr>
        <w:pStyle w:val="StyleArialLeft698cmRight381cm"/>
        <w:ind w:right="0"/>
        <w:rPr>
          <w:rFonts w:ascii="Times New Roman" w:hAnsi="Times New Roman"/>
          <w:szCs w:val="24"/>
          <w:lang w:val="it-IT"/>
        </w:rPr>
      </w:pPr>
    </w:p>
    <w:p w:rsidR="00974CEA" w:rsidRPr="00A12BF9" w:rsidRDefault="00974CEA" w:rsidP="00E07E28">
      <w:pPr>
        <w:numPr>
          <w:ilvl w:val="0"/>
          <w:numId w:val="19"/>
        </w:numPr>
        <w:tabs>
          <w:tab w:val="clear" w:pos="2745"/>
        </w:tabs>
        <w:ind w:left="2640" w:hanging="360"/>
        <w:rPr>
          <w:sz w:val="24"/>
          <w:szCs w:val="24"/>
        </w:rPr>
      </w:pPr>
      <w:r w:rsidRPr="00A12BF9">
        <w:rPr>
          <w:sz w:val="24"/>
          <w:szCs w:val="24"/>
        </w:rPr>
        <w:t>obezbediti uslove za potpunije ostvarivanje ove namene;</w:t>
      </w:r>
    </w:p>
    <w:p w:rsidR="00974CEA" w:rsidRPr="00A12BF9" w:rsidRDefault="00974CEA" w:rsidP="00E07E28">
      <w:pPr>
        <w:numPr>
          <w:ilvl w:val="0"/>
          <w:numId w:val="19"/>
        </w:numPr>
        <w:tabs>
          <w:tab w:val="clear" w:pos="2745"/>
        </w:tabs>
        <w:ind w:left="2640" w:hanging="360"/>
        <w:rPr>
          <w:sz w:val="24"/>
          <w:szCs w:val="24"/>
        </w:rPr>
      </w:pPr>
      <w:r w:rsidRPr="00A12BF9">
        <w:rPr>
          <w:sz w:val="24"/>
          <w:szCs w:val="24"/>
        </w:rPr>
        <w:t>očuvati postojeće estetski vrednije delove šuma;</w:t>
      </w:r>
    </w:p>
    <w:p w:rsidR="00427DE7" w:rsidRPr="00A12BF9" w:rsidRDefault="00427DE7" w:rsidP="00F724D5">
      <w:pPr>
        <w:pStyle w:val="Heading2"/>
        <w:spacing w:after="360"/>
        <w:rPr>
          <w:lang w:val="it-IT"/>
        </w:rPr>
      </w:pPr>
      <w:bookmarkStart w:id="180" w:name="_Toc98303044"/>
      <w:bookmarkStart w:id="181" w:name="_Toc127044070"/>
      <w:r w:rsidRPr="00A12BF9">
        <w:rPr>
          <w:lang w:val="it-IT"/>
        </w:rPr>
        <w:t>Mere za postizanje ciljeva gazdovanja šumama</w:t>
      </w:r>
      <w:bookmarkEnd w:id="180"/>
      <w:bookmarkEnd w:id="181"/>
    </w:p>
    <w:p w:rsidR="00DC0D60" w:rsidRPr="00E07020" w:rsidRDefault="00DC0D60" w:rsidP="002145E6">
      <w:pPr>
        <w:pStyle w:val="Hang127"/>
        <w:rPr>
          <w:sz w:val="24"/>
          <w:szCs w:val="24"/>
          <w:lang w:val="it-IT"/>
        </w:rPr>
      </w:pPr>
      <w:r w:rsidRPr="00E07020">
        <w:rPr>
          <w:sz w:val="24"/>
          <w:szCs w:val="24"/>
          <w:lang w:val="it-IT"/>
        </w:rPr>
        <w:t>Stanje i potencijali kao i sadašnji stepen korišćenja nameću obavezu preduzeću koje gazduje ovim šumama da svoju orijentaciju i pravce razvoja usmeri na unapređenju postojećih i aktiviranju novih delatnosti u cilju optimalnog korišćenja potencijala područja u skladu sa mogućnostima i društvenim potrebama.</w:t>
      </w:r>
    </w:p>
    <w:p w:rsidR="00DC0D60" w:rsidRPr="00E07020" w:rsidRDefault="00DC0D60" w:rsidP="002145E6">
      <w:pPr>
        <w:pStyle w:val="Hang127"/>
        <w:rPr>
          <w:sz w:val="24"/>
          <w:szCs w:val="24"/>
          <w:lang w:val="it-IT"/>
        </w:rPr>
      </w:pPr>
      <w:r w:rsidRPr="00E07020">
        <w:rPr>
          <w:sz w:val="24"/>
          <w:szCs w:val="24"/>
          <w:lang w:val="it-IT"/>
        </w:rPr>
        <w:t>Mere za ostvarenje opštih i posebnih ciljeva gazdovanja šumama dele se na mere uzgojne i  uređajne prirode.</w:t>
      </w:r>
    </w:p>
    <w:p w:rsidR="00427DE7" w:rsidRPr="00A12BF9" w:rsidRDefault="00427DE7" w:rsidP="00F724D5">
      <w:pPr>
        <w:pStyle w:val="Heading3"/>
        <w:spacing w:after="360"/>
        <w:rPr>
          <w:lang w:val="it-IT"/>
        </w:rPr>
      </w:pPr>
      <w:bookmarkStart w:id="182" w:name="_Toc98303045"/>
      <w:bookmarkStart w:id="183" w:name="_Toc127044071"/>
      <w:r w:rsidRPr="00A12BF9">
        <w:rPr>
          <w:lang w:val="it-IT"/>
        </w:rPr>
        <w:t>Uzgojne mere</w:t>
      </w:r>
      <w:bookmarkEnd w:id="182"/>
      <w:bookmarkEnd w:id="183"/>
    </w:p>
    <w:p w:rsidR="00DC0D60" w:rsidRPr="00E07020" w:rsidRDefault="00DC0D60" w:rsidP="002145E6">
      <w:pPr>
        <w:pStyle w:val="Hang127"/>
        <w:rPr>
          <w:sz w:val="24"/>
          <w:szCs w:val="24"/>
          <w:lang w:val="it-IT"/>
        </w:rPr>
      </w:pPr>
      <w:r w:rsidRPr="00E07020">
        <w:rPr>
          <w:sz w:val="24"/>
          <w:szCs w:val="24"/>
          <w:lang w:val="it-IT"/>
        </w:rPr>
        <w:t>Mere uzgojne prirode su: izbor sistema gazdovanja, izbor uzgojnog i strukturnog oblika, izbor vrsta drveća i razmera njihove smese, izbor načina seče, obnavljanja i korišćenja i izbor načina nege sastojina.</w:t>
      </w:r>
    </w:p>
    <w:p w:rsidR="000375D7" w:rsidRPr="00A12BF9" w:rsidRDefault="000375D7" w:rsidP="00DE14E3">
      <w:pPr>
        <w:pStyle w:val="Hang127"/>
        <w:ind w:left="0" w:firstLine="720"/>
        <w:rPr>
          <w:b/>
          <w:i/>
          <w:iCs/>
          <w:sz w:val="24"/>
          <w:szCs w:val="24"/>
          <w:lang w:val="it-IT"/>
        </w:rPr>
      </w:pPr>
    </w:p>
    <w:p w:rsidR="00DC0D60" w:rsidRPr="00A12BF9" w:rsidRDefault="00DC0D60" w:rsidP="00DE14E3">
      <w:pPr>
        <w:pStyle w:val="Hang127"/>
        <w:ind w:left="0" w:firstLine="720"/>
        <w:rPr>
          <w:b/>
          <w:i/>
          <w:iCs/>
          <w:sz w:val="24"/>
          <w:szCs w:val="24"/>
          <w:lang w:val="it-IT"/>
        </w:rPr>
      </w:pPr>
      <w:r w:rsidRPr="00A12BF9">
        <w:rPr>
          <w:b/>
          <w:i/>
          <w:iCs/>
          <w:sz w:val="24"/>
          <w:szCs w:val="24"/>
          <w:lang w:val="it-IT"/>
        </w:rPr>
        <w:t>a) Izbor sistema gazdovanja</w:t>
      </w:r>
    </w:p>
    <w:p w:rsidR="00E07920" w:rsidRPr="00E07020" w:rsidRDefault="000C340B" w:rsidP="002145E6">
      <w:pPr>
        <w:pStyle w:val="Hang127"/>
        <w:rPr>
          <w:sz w:val="24"/>
          <w:szCs w:val="24"/>
          <w:lang w:val="it-IT"/>
        </w:rPr>
      </w:pPr>
      <w:r w:rsidRPr="00E07020">
        <w:rPr>
          <w:sz w:val="24"/>
          <w:szCs w:val="24"/>
          <w:lang w:val="it-IT"/>
        </w:rPr>
        <w:t>Sistem gazdovanja šumama definisan je odabranim načinom seča i obnavljanja stare sastojine. Na osnovu konkretnih sastojinskih prilika u gazdinskoj jedinici i dosadašnjeg gazdovanja šumama, a uvažavajući biološke osobine vrsta drveća, usvojen je jedinstven sistem sastojinskog gazdovanja - čista seča sa veštačkim pošumljavanjem nakon izvršenih seča.</w:t>
      </w:r>
      <w:r w:rsidR="00E07920" w:rsidRPr="00E07020">
        <w:rPr>
          <w:sz w:val="24"/>
          <w:szCs w:val="24"/>
          <w:lang w:val="it-IT"/>
        </w:rPr>
        <w:t xml:space="preserve"> </w:t>
      </w:r>
    </w:p>
    <w:p w:rsidR="000C340B" w:rsidRPr="00A12BF9" w:rsidRDefault="000C340B" w:rsidP="00DE14E3">
      <w:pPr>
        <w:pStyle w:val="Hang127"/>
        <w:ind w:left="0" w:firstLine="720"/>
        <w:rPr>
          <w:sz w:val="24"/>
          <w:szCs w:val="24"/>
          <w:lang w:val="it-IT"/>
        </w:rPr>
      </w:pPr>
    </w:p>
    <w:p w:rsidR="00E07920" w:rsidRPr="00A12BF9" w:rsidRDefault="00E07920" w:rsidP="00DE14E3">
      <w:pPr>
        <w:pStyle w:val="Hang127"/>
        <w:ind w:left="0" w:firstLine="720"/>
        <w:rPr>
          <w:b/>
          <w:i/>
          <w:iCs/>
          <w:sz w:val="24"/>
          <w:szCs w:val="24"/>
          <w:lang w:val="it-IT"/>
        </w:rPr>
      </w:pPr>
      <w:r w:rsidRPr="00A12BF9">
        <w:rPr>
          <w:b/>
          <w:i/>
          <w:iCs/>
          <w:sz w:val="24"/>
          <w:szCs w:val="24"/>
          <w:lang w:val="it-IT"/>
        </w:rPr>
        <w:t>b) Izbor uzgojnog oblika</w:t>
      </w:r>
    </w:p>
    <w:p w:rsidR="00E07920" w:rsidRPr="00E4460C" w:rsidRDefault="000C340B" w:rsidP="002145E6">
      <w:pPr>
        <w:pStyle w:val="Hang127"/>
        <w:rPr>
          <w:sz w:val="24"/>
          <w:szCs w:val="24"/>
          <w:lang w:val="it-IT"/>
        </w:rPr>
      </w:pPr>
      <w:r w:rsidRPr="00E4460C">
        <w:rPr>
          <w:sz w:val="24"/>
          <w:szCs w:val="24"/>
          <w:lang w:val="it-IT"/>
        </w:rPr>
        <w:t>Shodno prihvaćenim ciljevima gazdovanja, biološkim osobinama zastupljenih vrsta drveća i načinu obnavljanja sastojina, za šume ove gazdinske jedinice prihvaćen je visoki uzgojni oblik, s tim da nije moguće u naredno uređajnom razdoblju sve šume iz nižeg prevesti u viši uzgojni oblik zbog njihovog velikog učešća u ukupnoj površini.</w:t>
      </w:r>
    </w:p>
    <w:p w:rsidR="00321064" w:rsidRPr="00E4460C" w:rsidRDefault="00321064" w:rsidP="00DE14E3">
      <w:pPr>
        <w:pStyle w:val="Hang127"/>
        <w:ind w:left="0" w:firstLine="720"/>
        <w:rPr>
          <w:b/>
          <w:i/>
          <w:iCs/>
          <w:sz w:val="24"/>
          <w:szCs w:val="24"/>
          <w:lang w:val="it-IT"/>
        </w:rPr>
      </w:pPr>
    </w:p>
    <w:p w:rsidR="00E07920" w:rsidRPr="00A12BF9" w:rsidRDefault="00E07920" w:rsidP="00DE14E3">
      <w:pPr>
        <w:pStyle w:val="Hang127"/>
        <w:ind w:left="0" w:firstLine="720"/>
        <w:rPr>
          <w:b/>
          <w:i/>
          <w:iCs/>
          <w:sz w:val="24"/>
          <w:szCs w:val="24"/>
          <w:lang w:val="it-IT"/>
        </w:rPr>
      </w:pPr>
      <w:r w:rsidRPr="00A12BF9">
        <w:rPr>
          <w:b/>
          <w:i/>
          <w:iCs/>
          <w:sz w:val="24"/>
          <w:szCs w:val="24"/>
          <w:lang w:val="it-IT"/>
        </w:rPr>
        <w:t>c) Izbor strukturnog oblika</w:t>
      </w:r>
    </w:p>
    <w:p w:rsidR="00427DE7" w:rsidRPr="00E4460C" w:rsidRDefault="00427DE7" w:rsidP="002145E6">
      <w:pPr>
        <w:pStyle w:val="Hang127"/>
        <w:rPr>
          <w:sz w:val="24"/>
          <w:szCs w:val="24"/>
          <w:lang w:val="it-IT"/>
        </w:rPr>
      </w:pPr>
      <w:r w:rsidRPr="00E4460C">
        <w:rPr>
          <w:sz w:val="24"/>
          <w:szCs w:val="24"/>
          <w:lang w:val="it-IT"/>
        </w:rPr>
        <w:lastRenderedPageBreak/>
        <w:t>Izbor strukturnog oblika već je rešen izborom sistema gazdovanja , a uslovljen je kao i sistem gazdovanja zatečenim sastojinskim stanjem, utvrđenim prioretnim funkcijama to jest funkcionalnim zahtevima i biološkim osobinama glavnih vrsta drveća (edifikatora) koje grade sastojine.</w:t>
      </w:r>
    </w:p>
    <w:p w:rsidR="006E24F3" w:rsidRPr="00A12BF9" w:rsidRDefault="00427DE7" w:rsidP="00DB76C5">
      <w:pPr>
        <w:numPr>
          <w:ilvl w:val="0"/>
          <w:numId w:val="2"/>
        </w:numPr>
        <w:spacing w:after="120"/>
        <w:ind w:left="0" w:firstLine="720"/>
        <w:rPr>
          <w:sz w:val="24"/>
          <w:szCs w:val="24"/>
          <w:lang w:val="it-IT"/>
        </w:rPr>
      </w:pPr>
      <w:r w:rsidRPr="00A12BF9">
        <w:rPr>
          <w:sz w:val="24"/>
          <w:szCs w:val="24"/>
          <w:lang w:val="it-IT"/>
        </w:rPr>
        <w:t>Primenom sastojinskog gazdovanja</w:t>
      </w:r>
      <w:r w:rsidR="004921CE" w:rsidRPr="00A12BF9">
        <w:rPr>
          <w:sz w:val="24"/>
          <w:szCs w:val="24"/>
          <w:lang w:val="it-IT"/>
        </w:rPr>
        <w:t>-</w:t>
      </w:r>
      <w:r w:rsidRPr="00A12BF9">
        <w:rPr>
          <w:sz w:val="24"/>
          <w:szCs w:val="24"/>
          <w:lang w:val="it-IT"/>
        </w:rPr>
        <w:t xml:space="preserve">čistim sečama izgrađivaće se normalne jednodobne sastojine.  </w:t>
      </w:r>
    </w:p>
    <w:p w:rsidR="00A24204" w:rsidRPr="00A12BF9" w:rsidRDefault="00A24204" w:rsidP="009947E7">
      <w:pPr>
        <w:spacing w:after="120"/>
        <w:ind w:left="900"/>
        <w:rPr>
          <w:sz w:val="24"/>
          <w:szCs w:val="24"/>
          <w:lang w:val="it-IT"/>
        </w:rPr>
      </w:pPr>
    </w:p>
    <w:p w:rsidR="00FF2D1C" w:rsidRPr="00A12BF9" w:rsidRDefault="00FF2D1C" w:rsidP="00DE14E3">
      <w:pPr>
        <w:pStyle w:val="Hang127"/>
        <w:ind w:left="0" w:firstLine="720"/>
        <w:rPr>
          <w:b/>
          <w:i/>
          <w:iCs/>
          <w:sz w:val="24"/>
          <w:szCs w:val="24"/>
          <w:lang w:val="it-IT"/>
        </w:rPr>
      </w:pPr>
      <w:r w:rsidRPr="00A12BF9">
        <w:rPr>
          <w:b/>
          <w:i/>
          <w:iCs/>
          <w:sz w:val="24"/>
          <w:szCs w:val="24"/>
          <w:lang w:val="it-IT"/>
        </w:rPr>
        <w:t>d) Izbor vrste drveća</w:t>
      </w:r>
    </w:p>
    <w:p w:rsidR="000C340B" w:rsidRPr="002145E6" w:rsidRDefault="000C340B" w:rsidP="002145E6">
      <w:pPr>
        <w:pStyle w:val="Hang127"/>
        <w:rPr>
          <w:sz w:val="24"/>
          <w:szCs w:val="24"/>
          <w:lang w:val="it-IT"/>
        </w:rPr>
      </w:pPr>
      <w:r w:rsidRPr="002145E6">
        <w:rPr>
          <w:sz w:val="24"/>
          <w:szCs w:val="24"/>
          <w:lang w:val="it-IT"/>
        </w:rPr>
        <w:t xml:space="preserve">Polazeći od konkretnih ekoloških uslova proverenih pre svakog pošumljavanja, raspoloživog fonda sadnica vrsta drveća koje uspevaju na ovim staništima i ciljeva gazdovanja, za buduća pošumljavanja u ovoj gazdinskoj jedinici koristiće se pretežno </w:t>
      </w:r>
      <w:r w:rsidR="00A12BF9" w:rsidRPr="002145E6">
        <w:rPr>
          <w:sz w:val="24"/>
          <w:szCs w:val="24"/>
          <w:lang w:val="it-IT"/>
        </w:rPr>
        <w:t xml:space="preserve">topola I-214, </w:t>
      </w:r>
      <w:r w:rsidRPr="002145E6">
        <w:rPr>
          <w:sz w:val="24"/>
          <w:szCs w:val="24"/>
          <w:lang w:val="it-IT"/>
        </w:rPr>
        <w:t>deltoidna topola, topola M-1 (ili drugi klonovi EA topola), bagrem, sibirski brest (osim na prostoru specijalnog rezervata prirode) ili ostale vrste sličnih zahteva i osobina (bela topola).</w:t>
      </w:r>
    </w:p>
    <w:p w:rsidR="000C340B" w:rsidRPr="002145E6" w:rsidRDefault="000C340B" w:rsidP="002145E6">
      <w:pPr>
        <w:pStyle w:val="Hang127"/>
        <w:rPr>
          <w:sz w:val="24"/>
          <w:szCs w:val="24"/>
          <w:lang w:val="it-IT"/>
        </w:rPr>
      </w:pPr>
      <w:r w:rsidRPr="002145E6">
        <w:rPr>
          <w:sz w:val="24"/>
          <w:szCs w:val="24"/>
          <w:lang w:val="it-IT"/>
        </w:rPr>
        <w:t>Novi zasadi će se podizati korišćenjem jedne ili više vrste drveća. Međutim, da bi se ispoljile prednosti mešovitih sastojina, treba nastojati da se kod podizanja zasada po mogućnosti kombinuju dve ili više vrsta, ukoliko je to tehnološki opravdano, bez obzira što se u planu gajenja navodi samo pošumljavanje jednom vrstom.</w:t>
      </w:r>
    </w:p>
    <w:p w:rsidR="000C340B" w:rsidRPr="002145E6" w:rsidRDefault="000C340B" w:rsidP="002145E6">
      <w:pPr>
        <w:pStyle w:val="Hang127"/>
        <w:rPr>
          <w:sz w:val="24"/>
          <w:szCs w:val="24"/>
          <w:lang w:val="it-IT"/>
        </w:rPr>
      </w:pPr>
      <w:r w:rsidRPr="002145E6">
        <w:rPr>
          <w:sz w:val="24"/>
          <w:szCs w:val="24"/>
          <w:lang w:val="it-IT"/>
        </w:rPr>
        <w:t>Ukoliko se u veštački podignute zasade u većoj starosti prirodnim putem nasele druge vrste u količini koja neće štetno uticati na razvoj glavne vrste, merama nege ove vrste ne treba u  potpunosti odstraniti. Na taj način će se povećati površine pod mešovitim sastojinama i delom otkloniti nepovoljne osobine monokultura.</w:t>
      </w:r>
    </w:p>
    <w:p w:rsidR="00FC5A5D" w:rsidRPr="00F7168C" w:rsidRDefault="000C340B" w:rsidP="002145E6">
      <w:pPr>
        <w:pStyle w:val="Hang127"/>
        <w:rPr>
          <w:sz w:val="24"/>
          <w:lang w:val="it-IT"/>
        </w:rPr>
      </w:pPr>
      <w:r w:rsidRPr="002145E6">
        <w:rPr>
          <w:sz w:val="24"/>
          <w:szCs w:val="24"/>
          <w:lang w:val="it-IT"/>
        </w:rPr>
        <w:t>Osim planom predviđenih vrsta, ako to specifični uslovi zahtevaju, koristiće se eventualno i neke druge vrste. U ovom slučaju mogu</w:t>
      </w:r>
      <w:r w:rsidRPr="00F7168C">
        <w:rPr>
          <w:sz w:val="24"/>
          <w:lang w:val="it-IT"/>
        </w:rPr>
        <w:t xml:space="preserve"> se osnivati i klasične mešovite sastojine.</w:t>
      </w:r>
    </w:p>
    <w:p w:rsidR="00A63220" w:rsidRPr="00F7168C" w:rsidRDefault="00A63220" w:rsidP="00DE14E3">
      <w:pPr>
        <w:pStyle w:val="Hang127"/>
        <w:ind w:left="0" w:firstLine="720"/>
        <w:rPr>
          <w:sz w:val="24"/>
          <w:szCs w:val="24"/>
          <w:lang w:val="it-IT"/>
        </w:rPr>
      </w:pPr>
    </w:p>
    <w:p w:rsidR="00FF2D1C" w:rsidRPr="00F7168C" w:rsidRDefault="00FF2D1C" w:rsidP="00DE14E3">
      <w:pPr>
        <w:pStyle w:val="Hang127"/>
        <w:ind w:left="0" w:firstLine="720"/>
        <w:rPr>
          <w:b/>
          <w:i/>
          <w:iCs/>
          <w:sz w:val="24"/>
          <w:szCs w:val="24"/>
          <w:lang w:val="it-IT"/>
        </w:rPr>
      </w:pPr>
      <w:r w:rsidRPr="00F7168C">
        <w:rPr>
          <w:b/>
          <w:i/>
          <w:iCs/>
          <w:sz w:val="24"/>
          <w:szCs w:val="24"/>
          <w:lang w:val="it-IT"/>
        </w:rPr>
        <w:t>e) Izbor načina seča obnavljanja i korišćenja</w:t>
      </w:r>
    </w:p>
    <w:p w:rsidR="00427DE7" w:rsidRPr="00E4460C" w:rsidRDefault="00427DE7" w:rsidP="002145E6">
      <w:pPr>
        <w:pStyle w:val="Hang127"/>
        <w:rPr>
          <w:sz w:val="24"/>
          <w:szCs w:val="24"/>
          <w:lang w:val="it-IT"/>
        </w:rPr>
      </w:pPr>
      <w:r w:rsidRPr="00E4460C">
        <w:rPr>
          <w:sz w:val="24"/>
          <w:szCs w:val="24"/>
          <w:lang w:val="it-IT"/>
        </w:rPr>
        <w:t>Od izabranog načina obnavljanja zavisi strukturni oblik budućih sastojina i celokupni gazdinski postupak, elementi za sva planska razmatranja i postupak za određivanje prinosa i obezbeđenje trajnosti prinosa. Način obnavljanja pre svega zavisi od bioloških osobina vrsta drveća koje grade sastojinu (osobine sastojine), osobine staništa i ekonomskih prilika.</w:t>
      </w:r>
    </w:p>
    <w:p w:rsidR="00427DE7" w:rsidRPr="00E07020" w:rsidRDefault="00427DE7" w:rsidP="002145E6">
      <w:pPr>
        <w:pStyle w:val="Hang127"/>
        <w:rPr>
          <w:sz w:val="24"/>
          <w:szCs w:val="24"/>
          <w:lang w:val="it-IT"/>
        </w:rPr>
      </w:pPr>
      <w:r w:rsidRPr="00E07020">
        <w:rPr>
          <w:sz w:val="24"/>
          <w:szCs w:val="24"/>
          <w:lang w:val="it-IT"/>
        </w:rPr>
        <w:t>Za šume ove gazdinske jedinice određuju se sledeći načini seče obnavljanja i korišćenja šuma:</w:t>
      </w:r>
      <w:r w:rsidR="00046963" w:rsidRPr="00E07020">
        <w:rPr>
          <w:sz w:val="24"/>
          <w:szCs w:val="24"/>
          <w:lang w:val="it-IT"/>
        </w:rPr>
        <w:t xml:space="preserve"> </w:t>
      </w:r>
    </w:p>
    <w:p w:rsidR="00C210EE" w:rsidRPr="00F7168C" w:rsidRDefault="00C210EE" w:rsidP="00DB76C5">
      <w:pPr>
        <w:numPr>
          <w:ilvl w:val="0"/>
          <w:numId w:val="3"/>
        </w:numPr>
        <w:ind w:left="0" w:firstLine="720"/>
        <w:rPr>
          <w:sz w:val="24"/>
          <w:szCs w:val="24"/>
          <w:lang w:val="it-IT"/>
        </w:rPr>
      </w:pPr>
      <w:r w:rsidRPr="00F7168C">
        <w:rPr>
          <w:sz w:val="24"/>
          <w:szCs w:val="24"/>
          <w:lang w:val="it-IT"/>
        </w:rPr>
        <w:t xml:space="preserve">Za </w:t>
      </w:r>
      <w:r w:rsidR="00E436C9" w:rsidRPr="00F7168C">
        <w:rPr>
          <w:sz w:val="24"/>
          <w:szCs w:val="24"/>
          <w:lang w:val="it-IT"/>
        </w:rPr>
        <w:t>veštački podignute</w:t>
      </w:r>
      <w:r w:rsidRPr="00F7168C">
        <w:rPr>
          <w:sz w:val="24"/>
          <w:szCs w:val="24"/>
          <w:lang w:val="it-IT"/>
        </w:rPr>
        <w:t xml:space="preserve"> sastojine </w:t>
      </w:r>
      <w:r w:rsidR="00E436C9" w:rsidRPr="00F7168C">
        <w:rPr>
          <w:sz w:val="24"/>
          <w:szCs w:val="24"/>
          <w:lang w:val="it-IT"/>
        </w:rPr>
        <w:t>tvrdih</w:t>
      </w:r>
      <w:r w:rsidRPr="00F7168C">
        <w:rPr>
          <w:sz w:val="24"/>
          <w:szCs w:val="24"/>
          <w:lang w:val="it-IT"/>
        </w:rPr>
        <w:t xml:space="preserve"> lišćara, kao način obnavljanja određuje se čista seča uz obavezno pošumljavanje nakon izvršenih čistih seča,</w:t>
      </w:r>
    </w:p>
    <w:p w:rsidR="005B69A4" w:rsidRPr="00F7168C" w:rsidRDefault="005B69A4" w:rsidP="00DB76C5">
      <w:pPr>
        <w:numPr>
          <w:ilvl w:val="0"/>
          <w:numId w:val="3"/>
        </w:numPr>
        <w:ind w:left="0" w:firstLine="720"/>
        <w:rPr>
          <w:sz w:val="24"/>
          <w:szCs w:val="24"/>
          <w:lang w:val="it-IT"/>
        </w:rPr>
      </w:pPr>
      <w:r w:rsidRPr="00F7168C">
        <w:rPr>
          <w:sz w:val="24"/>
          <w:szCs w:val="24"/>
          <w:lang w:val="it-IT"/>
        </w:rPr>
        <w:t xml:space="preserve">Za izdanačke sastojine </w:t>
      </w:r>
      <w:r w:rsidR="00F7168C" w:rsidRPr="00F7168C">
        <w:rPr>
          <w:sz w:val="24"/>
          <w:szCs w:val="24"/>
          <w:lang w:val="it-IT"/>
        </w:rPr>
        <w:t>bagrema</w:t>
      </w:r>
      <w:r w:rsidRPr="00F7168C">
        <w:rPr>
          <w:sz w:val="24"/>
          <w:szCs w:val="24"/>
          <w:lang w:val="it-IT"/>
        </w:rPr>
        <w:t>, kao način obnavljanja određuje se čista seča,</w:t>
      </w:r>
    </w:p>
    <w:p w:rsidR="00427DE7" w:rsidRPr="00F7168C" w:rsidRDefault="00AE4C0F" w:rsidP="00DB76C5">
      <w:pPr>
        <w:numPr>
          <w:ilvl w:val="0"/>
          <w:numId w:val="3"/>
        </w:numPr>
        <w:ind w:left="0" w:firstLine="720"/>
        <w:rPr>
          <w:sz w:val="24"/>
          <w:szCs w:val="24"/>
          <w:lang w:val="it-IT"/>
        </w:rPr>
      </w:pPr>
      <w:r w:rsidRPr="00F7168C">
        <w:rPr>
          <w:sz w:val="24"/>
          <w:szCs w:val="24"/>
          <w:lang w:val="it-IT"/>
        </w:rPr>
        <w:t>U d</w:t>
      </w:r>
      <w:r w:rsidR="00A725B6" w:rsidRPr="00F7168C">
        <w:rPr>
          <w:sz w:val="24"/>
          <w:szCs w:val="24"/>
          <w:lang w:val="it-IT"/>
        </w:rPr>
        <w:t>evastiran</w:t>
      </w:r>
      <w:r w:rsidRPr="00F7168C">
        <w:rPr>
          <w:sz w:val="24"/>
          <w:szCs w:val="24"/>
          <w:lang w:val="it-IT"/>
        </w:rPr>
        <w:t>im</w:t>
      </w:r>
      <w:r w:rsidR="00A725B6" w:rsidRPr="00F7168C">
        <w:rPr>
          <w:sz w:val="24"/>
          <w:szCs w:val="24"/>
          <w:lang w:val="it-IT"/>
        </w:rPr>
        <w:t xml:space="preserve"> sastojin</w:t>
      </w:r>
      <w:r w:rsidRPr="00F7168C">
        <w:rPr>
          <w:sz w:val="24"/>
          <w:szCs w:val="24"/>
          <w:lang w:val="it-IT"/>
        </w:rPr>
        <w:t>ama kao način obnavljanja primenjivaće se čiste seče uz obavezno pošumljavanje nakon izvršenih čistih seča,</w:t>
      </w:r>
    </w:p>
    <w:p w:rsidR="00665AF9" w:rsidRPr="00F7168C" w:rsidRDefault="00427DE7" w:rsidP="00DB76C5">
      <w:pPr>
        <w:numPr>
          <w:ilvl w:val="0"/>
          <w:numId w:val="3"/>
        </w:numPr>
        <w:spacing w:after="120"/>
        <w:ind w:left="0" w:firstLine="720"/>
        <w:rPr>
          <w:sz w:val="24"/>
          <w:szCs w:val="24"/>
          <w:lang w:val="it-IT"/>
        </w:rPr>
      </w:pPr>
      <w:r w:rsidRPr="00F7168C">
        <w:rPr>
          <w:sz w:val="24"/>
          <w:szCs w:val="24"/>
          <w:lang w:val="it-IT"/>
        </w:rPr>
        <w:t>U veštački podignutim sastojinama</w:t>
      </w:r>
      <w:r w:rsidR="00F7168C" w:rsidRPr="00F7168C">
        <w:rPr>
          <w:sz w:val="24"/>
          <w:szCs w:val="24"/>
          <w:lang w:val="it-IT"/>
        </w:rPr>
        <w:t xml:space="preserve"> topola i vrba</w:t>
      </w:r>
      <w:r w:rsidRPr="00F7168C">
        <w:rPr>
          <w:sz w:val="24"/>
          <w:szCs w:val="24"/>
          <w:lang w:val="it-IT"/>
        </w:rPr>
        <w:t xml:space="preserve">, kao način korišćenja do zrelosti za seču primenjivaće se proredne seče, a </w:t>
      </w:r>
      <w:r w:rsidR="00FF2D1C" w:rsidRPr="00F7168C">
        <w:rPr>
          <w:sz w:val="24"/>
          <w:szCs w:val="24"/>
          <w:lang w:val="it-IT"/>
        </w:rPr>
        <w:t>kao način obnavljanja određuje se čista seča</w:t>
      </w:r>
      <w:r w:rsidR="00A63220" w:rsidRPr="00F7168C">
        <w:rPr>
          <w:sz w:val="24"/>
          <w:szCs w:val="24"/>
          <w:lang w:val="it-IT"/>
        </w:rPr>
        <w:t xml:space="preserve"> uz obavezno pošumljavanje nakon izvršenih čistih seča</w:t>
      </w:r>
      <w:r w:rsidR="00FF2D1C" w:rsidRPr="00F7168C">
        <w:rPr>
          <w:sz w:val="24"/>
          <w:szCs w:val="24"/>
          <w:lang w:val="it-IT"/>
        </w:rPr>
        <w:t>.</w:t>
      </w:r>
    </w:p>
    <w:p w:rsidR="00C210EE" w:rsidRPr="00F7168C" w:rsidRDefault="00C210EE" w:rsidP="00DE14E3">
      <w:pPr>
        <w:spacing w:after="120"/>
        <w:ind w:left="900" w:firstLine="720"/>
        <w:rPr>
          <w:sz w:val="24"/>
          <w:szCs w:val="24"/>
          <w:lang w:val="it-IT"/>
        </w:rPr>
      </w:pPr>
    </w:p>
    <w:p w:rsidR="00C210EE" w:rsidRPr="00F7168C" w:rsidRDefault="00B76A5F" w:rsidP="00DE14E3">
      <w:pPr>
        <w:pStyle w:val="Hang127"/>
        <w:ind w:left="0" w:firstLine="720"/>
        <w:rPr>
          <w:b/>
          <w:i/>
          <w:iCs/>
          <w:sz w:val="24"/>
          <w:szCs w:val="24"/>
          <w:lang w:val="it-IT"/>
        </w:rPr>
      </w:pPr>
      <w:r w:rsidRPr="00F7168C">
        <w:rPr>
          <w:b/>
          <w:i/>
          <w:iCs/>
          <w:sz w:val="24"/>
          <w:szCs w:val="24"/>
          <w:lang w:val="it-IT"/>
        </w:rPr>
        <w:t>f) Izbor načina nege</w:t>
      </w:r>
    </w:p>
    <w:p w:rsidR="00C210EE" w:rsidRPr="00E4460C" w:rsidRDefault="00C210EE" w:rsidP="002145E6">
      <w:pPr>
        <w:pStyle w:val="Hang127"/>
        <w:rPr>
          <w:sz w:val="24"/>
          <w:szCs w:val="24"/>
          <w:lang w:val="it-IT"/>
        </w:rPr>
      </w:pPr>
      <w:r w:rsidRPr="00E4460C">
        <w:rPr>
          <w:sz w:val="24"/>
          <w:szCs w:val="24"/>
          <w:lang w:val="it-IT"/>
        </w:rPr>
        <w:t>Prema zatečenom stanju sastojina i postavljenim ciljevima gazdovanja šumama utvrđuju se sledeće mere nege šuma:</w:t>
      </w:r>
    </w:p>
    <w:p w:rsidR="00C210EE" w:rsidRPr="00F7168C" w:rsidRDefault="00C210EE" w:rsidP="00DB76C5">
      <w:pPr>
        <w:numPr>
          <w:ilvl w:val="0"/>
          <w:numId w:val="4"/>
        </w:numPr>
        <w:ind w:left="0" w:firstLine="720"/>
        <w:rPr>
          <w:sz w:val="24"/>
          <w:szCs w:val="24"/>
          <w:lang w:val="it-IT"/>
        </w:rPr>
      </w:pPr>
      <w:r w:rsidRPr="00F7168C">
        <w:rPr>
          <w:sz w:val="24"/>
          <w:szCs w:val="24"/>
          <w:lang w:val="it-IT"/>
        </w:rPr>
        <w:t>seča izbojaka i uklanjanje korova mašinski.</w:t>
      </w:r>
    </w:p>
    <w:p w:rsidR="005B69A4" w:rsidRPr="00F7168C" w:rsidRDefault="002A141C" w:rsidP="00DB76C5">
      <w:pPr>
        <w:numPr>
          <w:ilvl w:val="0"/>
          <w:numId w:val="4"/>
        </w:numPr>
        <w:ind w:left="0" w:firstLine="720"/>
        <w:rPr>
          <w:sz w:val="24"/>
          <w:szCs w:val="24"/>
        </w:rPr>
      </w:pPr>
      <w:proofErr w:type="gramStart"/>
      <w:r w:rsidRPr="00F7168C">
        <w:rPr>
          <w:sz w:val="24"/>
          <w:szCs w:val="24"/>
        </w:rPr>
        <w:t>u</w:t>
      </w:r>
      <w:r w:rsidR="005B69A4" w:rsidRPr="00F7168C">
        <w:rPr>
          <w:sz w:val="24"/>
          <w:szCs w:val="24"/>
        </w:rPr>
        <w:t>klanjanje</w:t>
      </w:r>
      <w:proofErr w:type="gramEnd"/>
      <w:r w:rsidR="005B69A4" w:rsidRPr="00F7168C">
        <w:rPr>
          <w:sz w:val="24"/>
          <w:szCs w:val="24"/>
        </w:rPr>
        <w:t xml:space="preserve"> korova </w:t>
      </w:r>
      <w:r w:rsidR="00152936" w:rsidRPr="00F7168C">
        <w:rPr>
          <w:sz w:val="24"/>
          <w:szCs w:val="24"/>
        </w:rPr>
        <w:t>mašinski</w:t>
      </w:r>
      <w:r w:rsidR="005B69A4" w:rsidRPr="00F7168C">
        <w:rPr>
          <w:sz w:val="24"/>
          <w:szCs w:val="24"/>
        </w:rPr>
        <w:t>.</w:t>
      </w:r>
    </w:p>
    <w:p w:rsidR="00C210EE" w:rsidRPr="00F7168C" w:rsidRDefault="00C210EE" w:rsidP="00DB76C5">
      <w:pPr>
        <w:numPr>
          <w:ilvl w:val="0"/>
          <w:numId w:val="4"/>
        </w:numPr>
        <w:ind w:left="0" w:firstLine="720"/>
        <w:rPr>
          <w:sz w:val="24"/>
          <w:szCs w:val="24"/>
        </w:rPr>
      </w:pPr>
      <w:r w:rsidRPr="00F7168C">
        <w:rPr>
          <w:sz w:val="24"/>
          <w:szCs w:val="24"/>
        </w:rPr>
        <w:t>kresanje grana</w:t>
      </w:r>
    </w:p>
    <w:p w:rsidR="00C210EE" w:rsidRPr="00F7168C" w:rsidRDefault="00C210EE" w:rsidP="00DB76C5">
      <w:pPr>
        <w:numPr>
          <w:ilvl w:val="0"/>
          <w:numId w:val="4"/>
        </w:numPr>
        <w:ind w:left="0" w:firstLine="720"/>
        <w:rPr>
          <w:sz w:val="24"/>
          <w:szCs w:val="24"/>
        </w:rPr>
      </w:pPr>
      <w:r w:rsidRPr="00F7168C">
        <w:rPr>
          <w:sz w:val="24"/>
          <w:szCs w:val="24"/>
        </w:rPr>
        <w:t>pinciranje</w:t>
      </w:r>
    </w:p>
    <w:p w:rsidR="00FB6D97" w:rsidRPr="00F7168C" w:rsidRDefault="00FB6D97" w:rsidP="00DE14E3">
      <w:pPr>
        <w:ind w:left="900" w:firstLine="720"/>
        <w:rPr>
          <w:sz w:val="24"/>
          <w:szCs w:val="24"/>
        </w:rPr>
      </w:pPr>
    </w:p>
    <w:p w:rsidR="00C210EE" w:rsidRPr="002145E6" w:rsidRDefault="00C210EE" w:rsidP="002145E6">
      <w:pPr>
        <w:pStyle w:val="Hang127"/>
        <w:rPr>
          <w:sz w:val="24"/>
          <w:szCs w:val="24"/>
        </w:rPr>
      </w:pPr>
      <w:r w:rsidRPr="002145E6">
        <w:rPr>
          <w:sz w:val="24"/>
          <w:szCs w:val="24"/>
        </w:rPr>
        <w:t xml:space="preserve">Način nege </w:t>
      </w:r>
      <w:r w:rsidR="00FB6D97" w:rsidRPr="002145E6">
        <w:rPr>
          <w:sz w:val="24"/>
          <w:szCs w:val="24"/>
        </w:rPr>
        <w:t xml:space="preserve">kultura </w:t>
      </w:r>
      <w:r w:rsidRPr="002145E6">
        <w:rPr>
          <w:sz w:val="24"/>
          <w:szCs w:val="24"/>
        </w:rPr>
        <w:t xml:space="preserve">zavisi </w:t>
      </w:r>
      <w:proofErr w:type="gramStart"/>
      <w:r w:rsidRPr="002145E6">
        <w:rPr>
          <w:sz w:val="24"/>
          <w:szCs w:val="24"/>
        </w:rPr>
        <w:t>od</w:t>
      </w:r>
      <w:proofErr w:type="gramEnd"/>
      <w:r w:rsidRPr="002145E6">
        <w:rPr>
          <w:sz w:val="24"/>
          <w:szCs w:val="24"/>
        </w:rPr>
        <w:t xml:space="preserve"> </w:t>
      </w:r>
      <w:r w:rsidR="00FB6D97" w:rsidRPr="002145E6">
        <w:rPr>
          <w:sz w:val="24"/>
          <w:szCs w:val="24"/>
        </w:rPr>
        <w:t>izbora vrste drveća</w:t>
      </w:r>
      <w:r w:rsidRPr="002145E6">
        <w:rPr>
          <w:sz w:val="24"/>
          <w:szCs w:val="24"/>
        </w:rPr>
        <w:t xml:space="preserve"> pri njihovom podizanju. </w:t>
      </w:r>
      <w:r w:rsidR="00FB6D97" w:rsidRPr="002145E6">
        <w:rPr>
          <w:sz w:val="24"/>
          <w:szCs w:val="24"/>
        </w:rPr>
        <w:t>Kada se za sadnju koristi klon topole,</w:t>
      </w:r>
      <w:r w:rsidRPr="002145E6">
        <w:rPr>
          <w:sz w:val="24"/>
          <w:szCs w:val="24"/>
        </w:rPr>
        <w:t xml:space="preserve"> k</w:t>
      </w:r>
      <w:r w:rsidR="005B69A4" w:rsidRPr="002145E6">
        <w:rPr>
          <w:sz w:val="24"/>
          <w:szCs w:val="24"/>
        </w:rPr>
        <w:t xml:space="preserve">ultura </w:t>
      </w:r>
      <w:proofErr w:type="gramStart"/>
      <w:r w:rsidR="005B69A4" w:rsidRPr="002145E6">
        <w:rPr>
          <w:sz w:val="24"/>
          <w:szCs w:val="24"/>
        </w:rPr>
        <w:t>će</w:t>
      </w:r>
      <w:proofErr w:type="gramEnd"/>
      <w:r w:rsidR="005B69A4" w:rsidRPr="002145E6">
        <w:rPr>
          <w:sz w:val="24"/>
          <w:szCs w:val="24"/>
        </w:rPr>
        <w:t xml:space="preserve"> se negovati međurednim uklanjanjem izbojaka i korova mašinski</w:t>
      </w:r>
      <w:r w:rsidRPr="002145E6">
        <w:rPr>
          <w:sz w:val="24"/>
          <w:szCs w:val="24"/>
        </w:rPr>
        <w:t>, a u slučaju sadnje</w:t>
      </w:r>
      <w:r w:rsidR="00FB6D97" w:rsidRPr="002145E6">
        <w:rPr>
          <w:sz w:val="24"/>
          <w:szCs w:val="24"/>
        </w:rPr>
        <w:t xml:space="preserve"> sadnica </w:t>
      </w:r>
      <w:r w:rsidR="00152936" w:rsidRPr="002145E6">
        <w:rPr>
          <w:sz w:val="24"/>
          <w:szCs w:val="24"/>
        </w:rPr>
        <w:t>Bagrema</w:t>
      </w:r>
      <w:r w:rsidR="00FB6D97" w:rsidRPr="002145E6">
        <w:rPr>
          <w:sz w:val="24"/>
          <w:szCs w:val="24"/>
        </w:rPr>
        <w:t xml:space="preserve"> </w:t>
      </w:r>
      <w:r w:rsidRPr="002145E6">
        <w:rPr>
          <w:sz w:val="24"/>
          <w:szCs w:val="24"/>
        </w:rPr>
        <w:t>vršiće se</w:t>
      </w:r>
      <w:r w:rsidR="00152936" w:rsidRPr="002145E6">
        <w:rPr>
          <w:sz w:val="24"/>
          <w:szCs w:val="24"/>
        </w:rPr>
        <w:t xml:space="preserve"> </w:t>
      </w:r>
      <w:r w:rsidR="00FB6D97" w:rsidRPr="002145E6">
        <w:rPr>
          <w:sz w:val="24"/>
          <w:szCs w:val="24"/>
        </w:rPr>
        <w:t xml:space="preserve">uklanjanje korova </w:t>
      </w:r>
      <w:r w:rsidR="00152936" w:rsidRPr="002145E6">
        <w:rPr>
          <w:sz w:val="24"/>
          <w:szCs w:val="24"/>
        </w:rPr>
        <w:t>mašinski</w:t>
      </w:r>
      <w:r w:rsidR="00FB6D97" w:rsidRPr="002145E6">
        <w:rPr>
          <w:sz w:val="24"/>
          <w:szCs w:val="24"/>
        </w:rPr>
        <w:t xml:space="preserve"> izmedju redova.</w:t>
      </w:r>
    </w:p>
    <w:p w:rsidR="00C210EE" w:rsidRPr="002145E6" w:rsidRDefault="00C210EE" w:rsidP="002145E6">
      <w:pPr>
        <w:pStyle w:val="Hang127"/>
        <w:rPr>
          <w:sz w:val="24"/>
          <w:szCs w:val="24"/>
        </w:rPr>
      </w:pPr>
      <w:proofErr w:type="gramStart"/>
      <w:r w:rsidRPr="002145E6">
        <w:rPr>
          <w:sz w:val="24"/>
          <w:szCs w:val="24"/>
        </w:rPr>
        <w:lastRenderedPageBreak/>
        <w:t>Pinciranje i orezivanje postranih grana vršiće se, po pravilu, samo u kulturama selektovanih topola, tako da se dobije što veća tehnička i finansijska vrednost drvne mase glavne sastojine.</w:t>
      </w:r>
      <w:proofErr w:type="gramEnd"/>
      <w:r w:rsidRPr="002145E6">
        <w:rPr>
          <w:sz w:val="24"/>
          <w:szCs w:val="24"/>
        </w:rPr>
        <w:t xml:space="preserve"> Osim korekcionog formiranja krošnje u prvoj godini koje se može raditi uz okopavanje, u pravilu </w:t>
      </w:r>
      <w:proofErr w:type="gramStart"/>
      <w:r w:rsidRPr="002145E6">
        <w:rPr>
          <w:sz w:val="24"/>
          <w:szCs w:val="24"/>
        </w:rPr>
        <w:t>će</w:t>
      </w:r>
      <w:proofErr w:type="gramEnd"/>
      <w:r w:rsidRPr="002145E6">
        <w:rPr>
          <w:sz w:val="24"/>
          <w:szCs w:val="24"/>
        </w:rPr>
        <w:t xml:space="preserve"> se vršiti najmanje jedno orezivanje grana, a po potrebi i više puta.</w:t>
      </w:r>
    </w:p>
    <w:p w:rsidR="00C210EE" w:rsidRPr="002145E6" w:rsidRDefault="00C210EE" w:rsidP="002145E6">
      <w:pPr>
        <w:pStyle w:val="Hang127"/>
        <w:rPr>
          <w:sz w:val="24"/>
          <w:szCs w:val="24"/>
        </w:rPr>
      </w:pPr>
      <w:proofErr w:type="gramStart"/>
      <w:r w:rsidRPr="002145E6">
        <w:rPr>
          <w:sz w:val="24"/>
          <w:szCs w:val="24"/>
        </w:rPr>
        <w:t>Planirane mere nege se moraju sprovoditi u optimalnim rokovima i uz primenu</w:t>
      </w:r>
      <w:r w:rsidR="00FB6D97" w:rsidRPr="002145E6">
        <w:rPr>
          <w:sz w:val="24"/>
          <w:szCs w:val="24"/>
        </w:rPr>
        <w:t xml:space="preserve"> </w:t>
      </w:r>
      <w:r w:rsidRPr="002145E6">
        <w:rPr>
          <w:sz w:val="24"/>
          <w:szCs w:val="24"/>
        </w:rPr>
        <w:t>mehanizovanih sredstava, a tamo gde to nije moguće koristiće se ručni alati.</w:t>
      </w:r>
      <w:proofErr w:type="gramEnd"/>
    </w:p>
    <w:p w:rsidR="00427DE7" w:rsidRPr="00F7168C" w:rsidRDefault="00427DE7" w:rsidP="00C61624">
      <w:pPr>
        <w:pStyle w:val="Heading3"/>
        <w:spacing w:after="360"/>
      </w:pPr>
      <w:bookmarkStart w:id="184" w:name="_Toc98303046"/>
      <w:bookmarkStart w:id="185" w:name="_Toc127044072"/>
      <w:r w:rsidRPr="00F7168C">
        <w:t>Uređajne mere</w:t>
      </w:r>
      <w:bookmarkEnd w:id="184"/>
      <w:bookmarkEnd w:id="185"/>
    </w:p>
    <w:p w:rsidR="00427DE7" w:rsidRPr="00F7168C" w:rsidRDefault="00427DE7" w:rsidP="00B76A5F">
      <w:pPr>
        <w:pStyle w:val="Hang127"/>
        <w:ind w:left="0" w:firstLine="900"/>
        <w:rPr>
          <w:b/>
          <w:bCs/>
          <w:i/>
          <w:sz w:val="24"/>
          <w:szCs w:val="24"/>
        </w:rPr>
      </w:pPr>
      <w:r w:rsidRPr="00F7168C">
        <w:rPr>
          <w:b/>
          <w:bCs/>
          <w:i/>
          <w:sz w:val="24"/>
          <w:szCs w:val="24"/>
        </w:rPr>
        <w:t>Izbor ophodnje i dužine podmladnog razdoblja</w:t>
      </w:r>
    </w:p>
    <w:p w:rsidR="002947E0" w:rsidRPr="000E06D3" w:rsidRDefault="002947E0" w:rsidP="000E06D3">
      <w:pPr>
        <w:pStyle w:val="Hang127"/>
        <w:rPr>
          <w:sz w:val="24"/>
          <w:szCs w:val="24"/>
        </w:rPr>
      </w:pPr>
      <w:r w:rsidRPr="000E06D3">
        <w:rPr>
          <w:sz w:val="24"/>
          <w:szCs w:val="24"/>
        </w:rPr>
        <w:t xml:space="preserve">U skladu </w:t>
      </w:r>
      <w:proofErr w:type="gramStart"/>
      <w:r w:rsidRPr="000E06D3">
        <w:rPr>
          <w:sz w:val="24"/>
          <w:szCs w:val="24"/>
        </w:rPr>
        <w:t>sa</w:t>
      </w:r>
      <w:proofErr w:type="gramEnd"/>
      <w:r w:rsidRPr="000E06D3">
        <w:rPr>
          <w:sz w:val="24"/>
          <w:szCs w:val="24"/>
        </w:rPr>
        <w:t xml:space="preserve"> napred istaknutim ciljevima gazdovanja, a naročito potrebom postizanja maksimalnih finansijskih efekata gazdovanja šumama, potrebom održavanja trajnosti prinosa i unapređivanja šumskog fonda, te u zavisnosti od sastojinskih prilika, usvojene su sledeće ophodnje:</w:t>
      </w:r>
    </w:p>
    <w:p w:rsidR="005B69A4" w:rsidRPr="002F6F72" w:rsidRDefault="005B69A4">
      <w:pPr>
        <w:numPr>
          <w:ilvl w:val="0"/>
          <w:numId w:val="21"/>
        </w:numPr>
        <w:rPr>
          <w:sz w:val="24"/>
          <w:szCs w:val="24"/>
        </w:rPr>
      </w:pPr>
      <w:r w:rsidRPr="002F6F72">
        <w:rPr>
          <w:sz w:val="24"/>
          <w:szCs w:val="24"/>
        </w:rPr>
        <w:t>za euroameričke topole</w:t>
      </w:r>
      <w:r w:rsidR="00C61624" w:rsidRPr="002F6F72">
        <w:rPr>
          <w:sz w:val="24"/>
          <w:szCs w:val="24"/>
        </w:rPr>
        <w:t xml:space="preserve"> i vrbe veštačkog porekla</w:t>
      </w:r>
      <w:r w:rsidRPr="002F6F72">
        <w:rPr>
          <w:sz w:val="24"/>
          <w:szCs w:val="24"/>
        </w:rPr>
        <w:t xml:space="preserve"> …</w:t>
      </w:r>
      <w:r w:rsidR="00A81458" w:rsidRPr="002F6F72">
        <w:rPr>
          <w:sz w:val="24"/>
          <w:szCs w:val="24"/>
        </w:rPr>
        <w:t>……………………</w:t>
      </w:r>
      <w:r w:rsidRPr="002F6F72">
        <w:rPr>
          <w:sz w:val="24"/>
          <w:szCs w:val="24"/>
        </w:rPr>
        <w:t>……..…....</w:t>
      </w:r>
      <w:r w:rsidR="00CC6682" w:rsidRPr="002F6F72">
        <w:rPr>
          <w:sz w:val="24"/>
          <w:szCs w:val="24"/>
        </w:rPr>
        <w:t xml:space="preserve">  </w:t>
      </w:r>
      <w:r w:rsidRPr="002F6F72">
        <w:rPr>
          <w:sz w:val="24"/>
          <w:szCs w:val="24"/>
        </w:rPr>
        <w:t>25 godina,</w:t>
      </w:r>
    </w:p>
    <w:p w:rsidR="005B69A4" w:rsidRPr="002F6F72" w:rsidRDefault="005B69A4">
      <w:pPr>
        <w:numPr>
          <w:ilvl w:val="0"/>
          <w:numId w:val="21"/>
        </w:numPr>
        <w:rPr>
          <w:sz w:val="24"/>
          <w:szCs w:val="24"/>
        </w:rPr>
      </w:pPr>
      <w:r w:rsidRPr="002F6F72">
        <w:rPr>
          <w:sz w:val="24"/>
          <w:szCs w:val="24"/>
        </w:rPr>
        <w:t xml:space="preserve">za </w:t>
      </w:r>
      <w:r w:rsidR="00152936" w:rsidRPr="002F6F72">
        <w:rPr>
          <w:sz w:val="24"/>
          <w:szCs w:val="24"/>
        </w:rPr>
        <w:t>bagrem……...</w:t>
      </w:r>
      <w:r w:rsidRPr="002F6F72">
        <w:rPr>
          <w:sz w:val="24"/>
          <w:szCs w:val="24"/>
        </w:rPr>
        <w:t xml:space="preserve"> …..……</w:t>
      </w:r>
      <w:r w:rsidR="002A141C" w:rsidRPr="002F6F72">
        <w:rPr>
          <w:sz w:val="24"/>
          <w:szCs w:val="24"/>
        </w:rPr>
        <w:t>………………...……………</w:t>
      </w:r>
      <w:r w:rsidR="00A81458" w:rsidRPr="002F6F72">
        <w:rPr>
          <w:sz w:val="24"/>
          <w:szCs w:val="24"/>
        </w:rPr>
        <w:t>……………………</w:t>
      </w:r>
      <w:r w:rsidR="002A141C" w:rsidRPr="002F6F72">
        <w:rPr>
          <w:sz w:val="24"/>
          <w:szCs w:val="24"/>
        </w:rPr>
        <w:t>……....</w:t>
      </w:r>
      <w:r w:rsidR="00CC6682" w:rsidRPr="002F6F72">
        <w:rPr>
          <w:sz w:val="24"/>
          <w:szCs w:val="24"/>
        </w:rPr>
        <w:t xml:space="preserve"> 30</w:t>
      </w:r>
      <w:r w:rsidRPr="002F6F72">
        <w:rPr>
          <w:sz w:val="24"/>
          <w:szCs w:val="24"/>
        </w:rPr>
        <w:t xml:space="preserve"> godina,</w:t>
      </w:r>
    </w:p>
    <w:p w:rsidR="00CA4E2F" w:rsidRPr="002F6F72" w:rsidRDefault="00CA4E2F" w:rsidP="00CA4E2F">
      <w:pPr>
        <w:numPr>
          <w:ilvl w:val="0"/>
          <w:numId w:val="21"/>
        </w:numPr>
        <w:rPr>
          <w:sz w:val="24"/>
          <w:szCs w:val="24"/>
        </w:rPr>
      </w:pPr>
      <w:r w:rsidRPr="002F6F72">
        <w:rPr>
          <w:sz w:val="24"/>
          <w:szCs w:val="24"/>
        </w:rPr>
        <w:t>vrba – prirodne sastojine   ……………………………………………………………30 godina</w:t>
      </w:r>
    </w:p>
    <w:p w:rsidR="00C61624" w:rsidRPr="002F6F72" w:rsidRDefault="00C61624">
      <w:pPr>
        <w:numPr>
          <w:ilvl w:val="0"/>
          <w:numId w:val="21"/>
        </w:numPr>
        <w:rPr>
          <w:sz w:val="24"/>
          <w:szCs w:val="24"/>
        </w:rPr>
      </w:pPr>
      <w:r w:rsidRPr="002F6F72">
        <w:rPr>
          <w:sz w:val="24"/>
          <w:szCs w:val="24"/>
        </w:rPr>
        <w:t>za domaće topole</w:t>
      </w:r>
      <w:r w:rsidR="002F6F72" w:rsidRPr="002F6F72">
        <w:rPr>
          <w:sz w:val="24"/>
          <w:szCs w:val="24"/>
        </w:rPr>
        <w:t xml:space="preserve">   ………………………………………………………</w:t>
      </w:r>
      <w:r w:rsidR="00CA4E2F" w:rsidRPr="002F6F72">
        <w:rPr>
          <w:sz w:val="24"/>
          <w:szCs w:val="24"/>
        </w:rPr>
        <w:t>..</w:t>
      </w:r>
      <w:r w:rsidRPr="002F6F72">
        <w:rPr>
          <w:sz w:val="24"/>
          <w:szCs w:val="24"/>
        </w:rPr>
        <w:t>…</w:t>
      </w:r>
      <w:r w:rsidR="00CA4E2F" w:rsidRPr="002F6F72">
        <w:rPr>
          <w:sz w:val="24"/>
          <w:szCs w:val="24"/>
        </w:rPr>
        <w:t>…….</w:t>
      </w:r>
      <w:r w:rsidRPr="002F6F72">
        <w:rPr>
          <w:sz w:val="24"/>
          <w:szCs w:val="24"/>
        </w:rPr>
        <w:t>..</w:t>
      </w:r>
      <w:r w:rsidR="00CC6682" w:rsidRPr="002F6F72">
        <w:rPr>
          <w:sz w:val="24"/>
          <w:szCs w:val="24"/>
        </w:rPr>
        <w:t xml:space="preserve">   </w:t>
      </w:r>
      <w:r w:rsidRPr="002F6F72">
        <w:rPr>
          <w:sz w:val="24"/>
          <w:szCs w:val="24"/>
        </w:rPr>
        <w:t>40 godina,</w:t>
      </w:r>
    </w:p>
    <w:p w:rsidR="00CA4E2F" w:rsidRPr="002F6F72" w:rsidRDefault="00CA4E2F">
      <w:pPr>
        <w:numPr>
          <w:ilvl w:val="0"/>
          <w:numId w:val="21"/>
        </w:numPr>
        <w:rPr>
          <w:sz w:val="24"/>
          <w:szCs w:val="24"/>
        </w:rPr>
      </w:pPr>
      <w:r w:rsidRPr="002F6F72">
        <w:rPr>
          <w:sz w:val="24"/>
          <w:szCs w:val="24"/>
        </w:rPr>
        <w:t>američki jasen ………………………………………………………………………..60 godina</w:t>
      </w:r>
    </w:p>
    <w:p w:rsidR="00CA4E2F" w:rsidRPr="002F6F72" w:rsidRDefault="00CA4E2F">
      <w:pPr>
        <w:numPr>
          <w:ilvl w:val="0"/>
          <w:numId w:val="21"/>
        </w:numPr>
        <w:rPr>
          <w:sz w:val="24"/>
          <w:szCs w:val="24"/>
        </w:rPr>
      </w:pPr>
      <w:r w:rsidRPr="002F6F72">
        <w:rPr>
          <w:sz w:val="24"/>
          <w:szCs w:val="24"/>
        </w:rPr>
        <w:t>sibirski brest, gledičija i OTL ………………………………….…………………… 80 godina</w:t>
      </w:r>
    </w:p>
    <w:p w:rsidR="00321064" w:rsidRPr="00CA4E2F" w:rsidRDefault="00321064" w:rsidP="005B69A4">
      <w:pPr>
        <w:ind w:firstLine="900"/>
        <w:rPr>
          <w:sz w:val="24"/>
          <w:szCs w:val="24"/>
        </w:rPr>
      </w:pPr>
    </w:p>
    <w:p w:rsidR="002947E0" w:rsidRPr="000E06D3" w:rsidRDefault="005B69A4" w:rsidP="000E06D3">
      <w:pPr>
        <w:pStyle w:val="Hang127"/>
        <w:rPr>
          <w:sz w:val="24"/>
          <w:szCs w:val="24"/>
        </w:rPr>
      </w:pPr>
      <w:r w:rsidRPr="000E06D3">
        <w:rPr>
          <w:sz w:val="24"/>
          <w:szCs w:val="24"/>
        </w:rPr>
        <w:t xml:space="preserve">Izbor ovih dužina ophodnje po vrstama drveća je u skladu </w:t>
      </w:r>
      <w:proofErr w:type="gramStart"/>
      <w:r w:rsidRPr="000E06D3">
        <w:rPr>
          <w:sz w:val="24"/>
          <w:szCs w:val="24"/>
        </w:rPr>
        <w:t>sa</w:t>
      </w:r>
      <w:proofErr w:type="gramEnd"/>
      <w:r w:rsidRPr="000E06D3">
        <w:rPr>
          <w:sz w:val="24"/>
          <w:szCs w:val="24"/>
        </w:rPr>
        <w:t xml:space="preserve"> njihovim biološkim osobinama, a one se mogu po potrebi u budućnosti skraćivati ukoliko stanje ne zadovoljava sa gledišta obraslosti i sklopljenosti, sastava po vrstama drveća, očuvanosti i zdravstvenom stanju.</w:t>
      </w:r>
    </w:p>
    <w:p w:rsidR="00427DE7" w:rsidRPr="00F7168C" w:rsidRDefault="00427DE7" w:rsidP="00B76A5F">
      <w:pPr>
        <w:pStyle w:val="FootnoteText"/>
        <w:ind w:firstLine="900"/>
        <w:rPr>
          <w:sz w:val="24"/>
          <w:szCs w:val="24"/>
        </w:rPr>
      </w:pPr>
    </w:p>
    <w:p w:rsidR="00427DE7" w:rsidRPr="00F7168C" w:rsidRDefault="00427DE7" w:rsidP="00B76A5F">
      <w:pPr>
        <w:pStyle w:val="Hang127"/>
        <w:ind w:left="0" w:firstLine="900"/>
        <w:rPr>
          <w:b/>
          <w:bCs/>
          <w:i/>
          <w:sz w:val="24"/>
          <w:szCs w:val="24"/>
        </w:rPr>
      </w:pPr>
      <w:r w:rsidRPr="00F7168C">
        <w:rPr>
          <w:b/>
          <w:bCs/>
          <w:i/>
          <w:sz w:val="24"/>
          <w:szCs w:val="24"/>
        </w:rPr>
        <w:t xml:space="preserve">Izbor </w:t>
      </w:r>
      <w:proofErr w:type="gramStart"/>
      <w:r w:rsidRPr="00F7168C">
        <w:rPr>
          <w:b/>
          <w:bCs/>
          <w:i/>
          <w:sz w:val="24"/>
          <w:szCs w:val="24"/>
        </w:rPr>
        <w:t>rekonstrukcionog  razdoblja</w:t>
      </w:r>
      <w:proofErr w:type="gramEnd"/>
    </w:p>
    <w:p w:rsidR="002947E0" w:rsidRPr="000E06D3" w:rsidRDefault="002947E0" w:rsidP="000E06D3">
      <w:pPr>
        <w:pStyle w:val="Hang127"/>
        <w:rPr>
          <w:sz w:val="24"/>
          <w:szCs w:val="24"/>
        </w:rPr>
      </w:pPr>
      <w:r w:rsidRPr="000E06D3">
        <w:rPr>
          <w:sz w:val="24"/>
          <w:szCs w:val="24"/>
        </w:rPr>
        <w:t xml:space="preserve">U skladu </w:t>
      </w:r>
      <w:proofErr w:type="gramStart"/>
      <w:r w:rsidRPr="000E06D3">
        <w:rPr>
          <w:sz w:val="24"/>
          <w:szCs w:val="24"/>
        </w:rPr>
        <w:t>sa</w:t>
      </w:r>
      <w:proofErr w:type="gramEnd"/>
      <w:r w:rsidRPr="000E06D3">
        <w:rPr>
          <w:sz w:val="24"/>
          <w:szCs w:val="24"/>
        </w:rPr>
        <w:t xml:space="preserve"> napred istaknutim ciljevima gazdovanja, a naročito potrebom postizanja maksimalnih finansijskih efekata gazdovanja šumama, potrebom održavanja trajnosti prinosa i unapređivanja šumskog fonda, te u zavisnosti od sastojinskih prilika, za sve degradirane sastojine se određuje rekonstrukciono razdoblje dužine </w:t>
      </w:r>
      <w:r w:rsidR="00FF5BF0" w:rsidRPr="000E06D3">
        <w:rPr>
          <w:sz w:val="24"/>
          <w:szCs w:val="24"/>
        </w:rPr>
        <w:t>3</w:t>
      </w:r>
      <w:r w:rsidR="005B69A4" w:rsidRPr="000E06D3">
        <w:rPr>
          <w:sz w:val="24"/>
          <w:szCs w:val="24"/>
        </w:rPr>
        <w:t>0</w:t>
      </w:r>
      <w:r w:rsidRPr="000E06D3">
        <w:rPr>
          <w:sz w:val="24"/>
          <w:szCs w:val="24"/>
        </w:rPr>
        <w:t xml:space="preserve"> godina. Rekonstrukciono razdoblje ne može biti kraće obzirom </w:t>
      </w:r>
      <w:proofErr w:type="gramStart"/>
      <w:r w:rsidRPr="000E06D3">
        <w:rPr>
          <w:sz w:val="24"/>
          <w:szCs w:val="24"/>
        </w:rPr>
        <w:t>na</w:t>
      </w:r>
      <w:proofErr w:type="gramEnd"/>
      <w:r w:rsidRPr="000E06D3">
        <w:rPr>
          <w:sz w:val="24"/>
          <w:szCs w:val="24"/>
        </w:rPr>
        <w:t xml:space="preserve"> potrebu velikog obima pošumljavanja </w:t>
      </w:r>
      <w:r w:rsidR="00155064" w:rsidRPr="000E06D3">
        <w:rPr>
          <w:sz w:val="24"/>
          <w:szCs w:val="24"/>
        </w:rPr>
        <w:t xml:space="preserve">zaostalih sečina i </w:t>
      </w:r>
      <w:r w:rsidRPr="000E06D3">
        <w:rPr>
          <w:sz w:val="24"/>
          <w:szCs w:val="24"/>
        </w:rPr>
        <w:t>neobraslog zemljišta, što je hitnije od popravke strukture degradiranih sastojina.</w:t>
      </w:r>
    </w:p>
    <w:p w:rsidR="002947E0" w:rsidRPr="00F7168C" w:rsidRDefault="002947E0" w:rsidP="00B76A5F">
      <w:pPr>
        <w:pStyle w:val="Hang127"/>
        <w:ind w:left="0" w:firstLine="900"/>
        <w:rPr>
          <w:b/>
          <w:bCs/>
          <w:i/>
          <w:sz w:val="24"/>
          <w:szCs w:val="24"/>
        </w:rPr>
      </w:pPr>
    </w:p>
    <w:p w:rsidR="00427DE7" w:rsidRPr="00F7168C" w:rsidRDefault="00427DE7" w:rsidP="00B76A5F">
      <w:pPr>
        <w:pStyle w:val="Hang127"/>
        <w:ind w:left="0" w:firstLine="900"/>
        <w:rPr>
          <w:b/>
          <w:bCs/>
          <w:i/>
          <w:sz w:val="24"/>
          <w:szCs w:val="24"/>
          <w:lang w:val="sr-Latn-CS"/>
        </w:rPr>
      </w:pPr>
      <w:r w:rsidRPr="00F7168C">
        <w:rPr>
          <w:b/>
          <w:bCs/>
          <w:i/>
          <w:sz w:val="24"/>
          <w:szCs w:val="24"/>
          <w:lang w:val="sr-Latn-CS"/>
        </w:rPr>
        <w:t>Određivanje perioda dostizanja optimalne šumovitosti</w:t>
      </w:r>
    </w:p>
    <w:p w:rsidR="0084069D" w:rsidRPr="000E06D3" w:rsidRDefault="00B25441" w:rsidP="000E06D3">
      <w:pPr>
        <w:pStyle w:val="Hang127"/>
        <w:rPr>
          <w:sz w:val="24"/>
          <w:szCs w:val="24"/>
        </w:rPr>
      </w:pPr>
      <w:r w:rsidRPr="000E06D3">
        <w:rPr>
          <w:sz w:val="24"/>
          <w:szCs w:val="24"/>
        </w:rPr>
        <w:t>Odeđuje se period dostiz</w:t>
      </w:r>
      <w:r w:rsidR="002947E0" w:rsidRPr="000E06D3">
        <w:rPr>
          <w:sz w:val="24"/>
          <w:szCs w:val="24"/>
        </w:rPr>
        <w:t xml:space="preserve">anja optimalne šumovitosti </w:t>
      </w:r>
      <w:proofErr w:type="gramStart"/>
      <w:r w:rsidR="002947E0" w:rsidRPr="000E06D3">
        <w:rPr>
          <w:sz w:val="24"/>
          <w:szCs w:val="24"/>
        </w:rPr>
        <w:t>od</w:t>
      </w:r>
      <w:proofErr w:type="gramEnd"/>
      <w:r w:rsidR="002947E0" w:rsidRPr="000E06D3">
        <w:rPr>
          <w:sz w:val="24"/>
          <w:szCs w:val="24"/>
        </w:rPr>
        <w:t xml:space="preserve"> </w:t>
      </w:r>
      <w:r w:rsidR="00FF5BF0" w:rsidRPr="000E06D3">
        <w:rPr>
          <w:sz w:val="24"/>
          <w:szCs w:val="24"/>
        </w:rPr>
        <w:t>3</w:t>
      </w:r>
      <w:r w:rsidR="005B69A4" w:rsidRPr="000E06D3">
        <w:rPr>
          <w:sz w:val="24"/>
          <w:szCs w:val="24"/>
        </w:rPr>
        <w:t>0</w:t>
      </w:r>
      <w:r w:rsidRPr="000E06D3">
        <w:rPr>
          <w:sz w:val="24"/>
          <w:szCs w:val="24"/>
        </w:rPr>
        <w:t xml:space="preserve"> godina.</w:t>
      </w:r>
      <w:r w:rsidR="002947E0" w:rsidRPr="000E06D3">
        <w:rPr>
          <w:sz w:val="24"/>
          <w:szCs w:val="24"/>
        </w:rPr>
        <w:t xml:space="preserve"> Period dostizanja optimalne šumovitosti ne može biti kraći obzirom </w:t>
      </w:r>
      <w:proofErr w:type="gramStart"/>
      <w:r w:rsidR="002947E0" w:rsidRPr="000E06D3">
        <w:rPr>
          <w:sz w:val="24"/>
          <w:szCs w:val="24"/>
        </w:rPr>
        <w:t>na</w:t>
      </w:r>
      <w:proofErr w:type="gramEnd"/>
      <w:r w:rsidR="002947E0" w:rsidRPr="000E06D3">
        <w:rPr>
          <w:sz w:val="24"/>
          <w:szCs w:val="24"/>
        </w:rPr>
        <w:t xml:space="preserve"> potrebu velikog obima pošumljavanja neobraslog zemljišta.</w:t>
      </w:r>
    </w:p>
    <w:p w:rsidR="0084069D" w:rsidRPr="00FF5BF0" w:rsidRDefault="00427DE7" w:rsidP="00155064">
      <w:pPr>
        <w:pStyle w:val="Heading2"/>
        <w:spacing w:after="360"/>
        <w:rPr>
          <w:lang w:val="sr-Latn-CS"/>
        </w:rPr>
      </w:pPr>
      <w:bookmarkStart w:id="186" w:name="_Toc98303047"/>
      <w:bookmarkStart w:id="187" w:name="_Toc127044073"/>
      <w:r w:rsidRPr="00FF5BF0">
        <w:t>Planovi</w:t>
      </w:r>
      <w:r w:rsidRPr="00FF5BF0">
        <w:rPr>
          <w:lang w:val="sr-Latn-CS"/>
        </w:rPr>
        <w:t xml:space="preserve"> </w:t>
      </w:r>
      <w:r w:rsidRPr="00FF5BF0">
        <w:t>gazdovanja</w:t>
      </w:r>
      <w:bookmarkEnd w:id="186"/>
      <w:bookmarkEnd w:id="187"/>
    </w:p>
    <w:p w:rsidR="00427DE7" w:rsidRPr="00CA4E2F" w:rsidRDefault="00427DE7" w:rsidP="000E06D3">
      <w:pPr>
        <w:pStyle w:val="Hang127"/>
        <w:rPr>
          <w:sz w:val="24"/>
          <w:szCs w:val="24"/>
          <w:lang w:val="sr-Latn-CS"/>
        </w:rPr>
      </w:pPr>
      <w:proofErr w:type="gramStart"/>
      <w:r w:rsidRPr="000E06D3">
        <w:rPr>
          <w:sz w:val="24"/>
          <w:szCs w:val="24"/>
        </w:rPr>
        <w:t>Na</w:t>
      </w:r>
      <w:r w:rsidRPr="00CA4E2F">
        <w:rPr>
          <w:sz w:val="24"/>
          <w:szCs w:val="24"/>
          <w:lang w:val="sr-Latn-CS"/>
        </w:rPr>
        <w:t xml:space="preserve"> </w:t>
      </w:r>
      <w:r w:rsidRPr="000E06D3">
        <w:rPr>
          <w:sz w:val="24"/>
          <w:szCs w:val="24"/>
        </w:rPr>
        <w:t>osnovu</w:t>
      </w:r>
      <w:r w:rsidRPr="00CA4E2F">
        <w:rPr>
          <w:sz w:val="24"/>
          <w:szCs w:val="24"/>
          <w:lang w:val="sr-Latn-CS"/>
        </w:rPr>
        <w:t xml:space="preserve"> </w:t>
      </w:r>
      <w:r w:rsidRPr="000E06D3">
        <w:rPr>
          <w:sz w:val="24"/>
          <w:szCs w:val="24"/>
        </w:rPr>
        <w:t>utvr</w:t>
      </w:r>
      <w:r w:rsidRPr="00CA4E2F">
        <w:rPr>
          <w:sz w:val="24"/>
          <w:szCs w:val="24"/>
          <w:lang w:val="sr-Latn-CS"/>
        </w:rPr>
        <w:t>đ</w:t>
      </w:r>
      <w:r w:rsidRPr="000E06D3">
        <w:rPr>
          <w:sz w:val="24"/>
          <w:szCs w:val="24"/>
        </w:rPr>
        <w:t>enog</w:t>
      </w:r>
      <w:r w:rsidRPr="00CA4E2F">
        <w:rPr>
          <w:sz w:val="24"/>
          <w:szCs w:val="24"/>
          <w:lang w:val="sr-Latn-CS"/>
        </w:rPr>
        <w:t xml:space="preserve"> </w:t>
      </w:r>
      <w:r w:rsidRPr="000E06D3">
        <w:rPr>
          <w:sz w:val="24"/>
          <w:szCs w:val="24"/>
        </w:rPr>
        <w:t>stanja</w:t>
      </w:r>
      <w:r w:rsidRPr="00CA4E2F">
        <w:rPr>
          <w:sz w:val="24"/>
          <w:szCs w:val="24"/>
          <w:lang w:val="sr-Latn-CS"/>
        </w:rPr>
        <w:t xml:space="preserve"> š</w:t>
      </w:r>
      <w:r w:rsidRPr="000E06D3">
        <w:rPr>
          <w:sz w:val="24"/>
          <w:szCs w:val="24"/>
        </w:rPr>
        <w:t>uma</w:t>
      </w:r>
      <w:r w:rsidRPr="00CA4E2F">
        <w:rPr>
          <w:sz w:val="24"/>
          <w:szCs w:val="24"/>
          <w:lang w:val="sr-Latn-CS"/>
        </w:rPr>
        <w:t xml:space="preserve"> </w:t>
      </w:r>
      <w:r w:rsidRPr="000E06D3">
        <w:rPr>
          <w:sz w:val="24"/>
          <w:szCs w:val="24"/>
        </w:rPr>
        <w:t>i</w:t>
      </w:r>
      <w:r w:rsidRPr="00CA4E2F">
        <w:rPr>
          <w:sz w:val="24"/>
          <w:szCs w:val="24"/>
          <w:lang w:val="sr-Latn-CS"/>
        </w:rPr>
        <w:t xml:space="preserve"> </w:t>
      </w:r>
      <w:r w:rsidRPr="000E06D3">
        <w:rPr>
          <w:sz w:val="24"/>
          <w:szCs w:val="24"/>
        </w:rPr>
        <w:t>propisanih</w:t>
      </w:r>
      <w:r w:rsidRPr="00CA4E2F">
        <w:rPr>
          <w:sz w:val="24"/>
          <w:szCs w:val="24"/>
          <w:lang w:val="sr-Latn-CS"/>
        </w:rPr>
        <w:t xml:space="preserve"> </w:t>
      </w:r>
      <w:r w:rsidRPr="000E06D3">
        <w:rPr>
          <w:sz w:val="24"/>
          <w:szCs w:val="24"/>
        </w:rPr>
        <w:t>kratkoro</w:t>
      </w:r>
      <w:r w:rsidRPr="00CA4E2F">
        <w:rPr>
          <w:sz w:val="24"/>
          <w:szCs w:val="24"/>
          <w:lang w:val="sr-Latn-CS"/>
        </w:rPr>
        <w:t>č</w:t>
      </w:r>
      <w:r w:rsidRPr="000E06D3">
        <w:rPr>
          <w:sz w:val="24"/>
          <w:szCs w:val="24"/>
        </w:rPr>
        <w:t>nih</w:t>
      </w:r>
      <w:r w:rsidRPr="00CA4E2F">
        <w:rPr>
          <w:sz w:val="24"/>
          <w:szCs w:val="24"/>
          <w:lang w:val="sr-Latn-CS"/>
        </w:rPr>
        <w:t xml:space="preserve"> </w:t>
      </w:r>
      <w:r w:rsidRPr="000E06D3">
        <w:rPr>
          <w:sz w:val="24"/>
          <w:szCs w:val="24"/>
        </w:rPr>
        <w:t>ciljeva</w:t>
      </w:r>
      <w:r w:rsidRPr="00CA4E2F">
        <w:rPr>
          <w:sz w:val="24"/>
          <w:szCs w:val="24"/>
          <w:lang w:val="sr-Latn-CS"/>
        </w:rPr>
        <w:t xml:space="preserve"> </w:t>
      </w:r>
      <w:r w:rsidRPr="000E06D3">
        <w:rPr>
          <w:sz w:val="24"/>
          <w:szCs w:val="24"/>
        </w:rPr>
        <w:t>gazdovanja</w:t>
      </w:r>
      <w:r w:rsidRPr="00CA4E2F">
        <w:rPr>
          <w:sz w:val="24"/>
          <w:szCs w:val="24"/>
          <w:lang w:val="sr-Latn-CS"/>
        </w:rPr>
        <w:t xml:space="preserve"> š</w:t>
      </w:r>
      <w:r w:rsidRPr="000E06D3">
        <w:rPr>
          <w:sz w:val="24"/>
          <w:szCs w:val="24"/>
        </w:rPr>
        <w:t>umama</w:t>
      </w:r>
      <w:r w:rsidRPr="00CA4E2F">
        <w:rPr>
          <w:sz w:val="24"/>
          <w:szCs w:val="24"/>
          <w:lang w:val="sr-Latn-CS"/>
        </w:rPr>
        <w:t xml:space="preserve"> </w:t>
      </w:r>
      <w:r w:rsidRPr="000E06D3">
        <w:rPr>
          <w:sz w:val="24"/>
          <w:szCs w:val="24"/>
        </w:rPr>
        <w:t>i</w:t>
      </w:r>
      <w:r w:rsidRPr="00CA4E2F">
        <w:rPr>
          <w:sz w:val="24"/>
          <w:szCs w:val="24"/>
          <w:lang w:val="sr-Latn-CS"/>
        </w:rPr>
        <w:t xml:space="preserve"> </w:t>
      </w:r>
      <w:r w:rsidRPr="000E06D3">
        <w:rPr>
          <w:sz w:val="24"/>
          <w:szCs w:val="24"/>
        </w:rPr>
        <w:t>mogu</w:t>
      </w:r>
      <w:r w:rsidRPr="00CA4E2F">
        <w:rPr>
          <w:sz w:val="24"/>
          <w:szCs w:val="24"/>
          <w:lang w:val="sr-Latn-CS"/>
        </w:rPr>
        <w:t>ć</w:t>
      </w:r>
      <w:r w:rsidRPr="000E06D3">
        <w:rPr>
          <w:sz w:val="24"/>
          <w:szCs w:val="24"/>
        </w:rPr>
        <w:t>nosti</w:t>
      </w:r>
      <w:r w:rsidRPr="00CA4E2F">
        <w:rPr>
          <w:sz w:val="24"/>
          <w:szCs w:val="24"/>
          <w:lang w:val="sr-Latn-CS"/>
        </w:rPr>
        <w:t xml:space="preserve"> </w:t>
      </w:r>
      <w:r w:rsidRPr="000E06D3">
        <w:rPr>
          <w:sz w:val="24"/>
          <w:szCs w:val="24"/>
        </w:rPr>
        <w:t>njihovog</w:t>
      </w:r>
      <w:r w:rsidRPr="00CA4E2F">
        <w:rPr>
          <w:sz w:val="24"/>
          <w:szCs w:val="24"/>
          <w:lang w:val="sr-Latn-CS"/>
        </w:rPr>
        <w:t xml:space="preserve"> </w:t>
      </w:r>
      <w:r w:rsidRPr="000E06D3">
        <w:rPr>
          <w:sz w:val="24"/>
          <w:szCs w:val="24"/>
        </w:rPr>
        <w:t>obezbe</w:t>
      </w:r>
      <w:r w:rsidRPr="00CA4E2F">
        <w:rPr>
          <w:sz w:val="24"/>
          <w:szCs w:val="24"/>
          <w:lang w:val="sr-Latn-CS"/>
        </w:rPr>
        <w:t>đ</w:t>
      </w:r>
      <w:r w:rsidRPr="000E06D3">
        <w:rPr>
          <w:sz w:val="24"/>
          <w:szCs w:val="24"/>
        </w:rPr>
        <w:t>enja</w:t>
      </w:r>
      <w:r w:rsidRPr="00CA4E2F">
        <w:rPr>
          <w:sz w:val="24"/>
          <w:szCs w:val="24"/>
          <w:lang w:val="sr-Latn-CS"/>
        </w:rPr>
        <w:t xml:space="preserve"> </w:t>
      </w:r>
      <w:r w:rsidRPr="000E06D3">
        <w:rPr>
          <w:sz w:val="24"/>
          <w:szCs w:val="24"/>
        </w:rPr>
        <w:t>izra</w:t>
      </w:r>
      <w:r w:rsidRPr="00CA4E2F">
        <w:rPr>
          <w:sz w:val="24"/>
          <w:szCs w:val="24"/>
          <w:lang w:val="sr-Latn-CS"/>
        </w:rPr>
        <w:t>đ</w:t>
      </w:r>
      <w:r w:rsidRPr="000E06D3">
        <w:rPr>
          <w:sz w:val="24"/>
          <w:szCs w:val="24"/>
        </w:rPr>
        <w:t>uju</w:t>
      </w:r>
      <w:r w:rsidRPr="00CA4E2F">
        <w:rPr>
          <w:sz w:val="24"/>
          <w:szCs w:val="24"/>
          <w:lang w:val="sr-Latn-CS"/>
        </w:rPr>
        <w:t xml:space="preserve"> </w:t>
      </w:r>
      <w:r w:rsidRPr="000E06D3">
        <w:rPr>
          <w:sz w:val="24"/>
          <w:szCs w:val="24"/>
        </w:rPr>
        <w:t>se</w:t>
      </w:r>
      <w:r w:rsidRPr="00CA4E2F">
        <w:rPr>
          <w:sz w:val="24"/>
          <w:szCs w:val="24"/>
          <w:lang w:val="sr-Latn-CS"/>
        </w:rPr>
        <w:t xml:space="preserve"> </w:t>
      </w:r>
      <w:r w:rsidRPr="000E06D3">
        <w:rPr>
          <w:sz w:val="24"/>
          <w:szCs w:val="24"/>
        </w:rPr>
        <w:t>planovi</w:t>
      </w:r>
      <w:r w:rsidRPr="00CA4E2F">
        <w:rPr>
          <w:sz w:val="24"/>
          <w:szCs w:val="24"/>
          <w:lang w:val="sr-Latn-CS"/>
        </w:rPr>
        <w:t xml:space="preserve"> </w:t>
      </w:r>
      <w:r w:rsidRPr="000E06D3">
        <w:rPr>
          <w:sz w:val="24"/>
          <w:szCs w:val="24"/>
        </w:rPr>
        <w:t>budu</w:t>
      </w:r>
      <w:r w:rsidRPr="00CA4E2F">
        <w:rPr>
          <w:sz w:val="24"/>
          <w:szCs w:val="24"/>
          <w:lang w:val="sr-Latn-CS"/>
        </w:rPr>
        <w:t>ć</w:t>
      </w:r>
      <w:r w:rsidRPr="000E06D3">
        <w:rPr>
          <w:sz w:val="24"/>
          <w:szCs w:val="24"/>
        </w:rPr>
        <w:t>eg</w:t>
      </w:r>
      <w:r w:rsidRPr="00CA4E2F">
        <w:rPr>
          <w:sz w:val="24"/>
          <w:szCs w:val="24"/>
          <w:lang w:val="sr-Latn-CS"/>
        </w:rPr>
        <w:t xml:space="preserve"> </w:t>
      </w:r>
      <w:r w:rsidRPr="000E06D3">
        <w:rPr>
          <w:sz w:val="24"/>
          <w:szCs w:val="24"/>
        </w:rPr>
        <w:t>gazdovanja</w:t>
      </w:r>
      <w:r w:rsidRPr="00CA4E2F">
        <w:rPr>
          <w:sz w:val="24"/>
          <w:szCs w:val="24"/>
          <w:lang w:val="sr-Latn-CS"/>
        </w:rPr>
        <w:t xml:space="preserve"> š</w:t>
      </w:r>
      <w:r w:rsidRPr="000E06D3">
        <w:rPr>
          <w:sz w:val="24"/>
          <w:szCs w:val="24"/>
        </w:rPr>
        <w:t>umama</w:t>
      </w:r>
      <w:r w:rsidRPr="00CA4E2F">
        <w:rPr>
          <w:sz w:val="24"/>
          <w:szCs w:val="24"/>
          <w:lang w:val="sr-Latn-CS"/>
        </w:rPr>
        <w:t>.</w:t>
      </w:r>
      <w:proofErr w:type="gramEnd"/>
      <w:r w:rsidRPr="00CA4E2F">
        <w:rPr>
          <w:sz w:val="24"/>
          <w:szCs w:val="24"/>
          <w:lang w:val="sr-Latn-CS"/>
        </w:rPr>
        <w:t xml:space="preserve"> </w:t>
      </w:r>
      <w:r w:rsidRPr="000E06D3">
        <w:rPr>
          <w:sz w:val="24"/>
          <w:szCs w:val="24"/>
        </w:rPr>
        <w:t>Osnovni</w:t>
      </w:r>
      <w:r w:rsidRPr="00CA4E2F">
        <w:rPr>
          <w:sz w:val="24"/>
          <w:szCs w:val="24"/>
          <w:lang w:val="sr-Latn-CS"/>
        </w:rPr>
        <w:t xml:space="preserve"> </w:t>
      </w:r>
      <w:r w:rsidRPr="000E06D3">
        <w:rPr>
          <w:sz w:val="24"/>
          <w:szCs w:val="24"/>
        </w:rPr>
        <w:t>zadatak</w:t>
      </w:r>
      <w:r w:rsidRPr="00CA4E2F">
        <w:rPr>
          <w:sz w:val="24"/>
          <w:szCs w:val="24"/>
          <w:lang w:val="sr-Latn-CS"/>
        </w:rPr>
        <w:t xml:space="preserve"> </w:t>
      </w:r>
      <w:r w:rsidRPr="000E06D3">
        <w:rPr>
          <w:sz w:val="24"/>
          <w:szCs w:val="24"/>
        </w:rPr>
        <w:t>izra</w:t>
      </w:r>
      <w:r w:rsidRPr="00CA4E2F">
        <w:rPr>
          <w:sz w:val="24"/>
          <w:szCs w:val="24"/>
          <w:lang w:val="sr-Latn-CS"/>
        </w:rPr>
        <w:t>đ</w:t>
      </w:r>
      <w:r w:rsidRPr="000E06D3">
        <w:rPr>
          <w:sz w:val="24"/>
          <w:szCs w:val="24"/>
        </w:rPr>
        <w:t>enih</w:t>
      </w:r>
      <w:r w:rsidRPr="00CA4E2F">
        <w:rPr>
          <w:sz w:val="24"/>
          <w:szCs w:val="24"/>
          <w:lang w:val="sr-Latn-CS"/>
        </w:rPr>
        <w:t xml:space="preserve"> </w:t>
      </w:r>
      <w:r w:rsidRPr="000E06D3">
        <w:rPr>
          <w:sz w:val="24"/>
          <w:szCs w:val="24"/>
        </w:rPr>
        <w:t>planova</w:t>
      </w:r>
      <w:r w:rsidRPr="00CA4E2F">
        <w:rPr>
          <w:sz w:val="24"/>
          <w:szCs w:val="24"/>
          <w:lang w:val="sr-Latn-CS"/>
        </w:rPr>
        <w:t xml:space="preserve"> </w:t>
      </w:r>
      <w:r w:rsidRPr="000E06D3">
        <w:rPr>
          <w:sz w:val="24"/>
          <w:szCs w:val="24"/>
        </w:rPr>
        <w:t>gazdovanja</w:t>
      </w:r>
      <w:r w:rsidRPr="00CA4E2F">
        <w:rPr>
          <w:sz w:val="24"/>
          <w:szCs w:val="24"/>
          <w:lang w:val="sr-Latn-CS"/>
        </w:rPr>
        <w:t xml:space="preserve"> š</w:t>
      </w:r>
      <w:r w:rsidRPr="000E06D3">
        <w:rPr>
          <w:sz w:val="24"/>
          <w:szCs w:val="24"/>
        </w:rPr>
        <w:t>umama</w:t>
      </w:r>
      <w:r w:rsidRPr="00CA4E2F">
        <w:rPr>
          <w:sz w:val="24"/>
          <w:szCs w:val="24"/>
          <w:lang w:val="sr-Latn-CS"/>
        </w:rPr>
        <w:t xml:space="preserve"> </w:t>
      </w:r>
      <w:r w:rsidRPr="000E06D3">
        <w:rPr>
          <w:sz w:val="24"/>
          <w:szCs w:val="24"/>
        </w:rPr>
        <w:t>je</w:t>
      </w:r>
      <w:r w:rsidRPr="00CA4E2F">
        <w:rPr>
          <w:sz w:val="24"/>
          <w:szCs w:val="24"/>
          <w:lang w:val="sr-Latn-CS"/>
        </w:rPr>
        <w:t xml:space="preserve"> </w:t>
      </w:r>
      <w:r w:rsidRPr="000E06D3">
        <w:rPr>
          <w:sz w:val="24"/>
          <w:szCs w:val="24"/>
        </w:rPr>
        <w:t>da</w:t>
      </w:r>
      <w:r w:rsidRPr="00CA4E2F">
        <w:rPr>
          <w:sz w:val="24"/>
          <w:szCs w:val="24"/>
          <w:lang w:val="sr-Latn-CS"/>
        </w:rPr>
        <w:t xml:space="preserve"> </w:t>
      </w:r>
      <w:r w:rsidRPr="000E06D3">
        <w:rPr>
          <w:sz w:val="24"/>
          <w:szCs w:val="24"/>
        </w:rPr>
        <w:t>u</w:t>
      </w:r>
      <w:r w:rsidRPr="00CA4E2F">
        <w:rPr>
          <w:sz w:val="24"/>
          <w:szCs w:val="24"/>
          <w:lang w:val="sr-Latn-CS"/>
        </w:rPr>
        <w:t xml:space="preserve"> </w:t>
      </w:r>
      <w:r w:rsidRPr="000E06D3">
        <w:rPr>
          <w:sz w:val="24"/>
          <w:szCs w:val="24"/>
        </w:rPr>
        <w:t>zavisnosti</w:t>
      </w:r>
      <w:r w:rsidRPr="00CA4E2F">
        <w:rPr>
          <w:sz w:val="24"/>
          <w:szCs w:val="24"/>
          <w:lang w:val="sr-Latn-CS"/>
        </w:rPr>
        <w:t xml:space="preserve"> </w:t>
      </w:r>
      <w:r w:rsidRPr="000E06D3">
        <w:rPr>
          <w:sz w:val="24"/>
          <w:szCs w:val="24"/>
        </w:rPr>
        <w:t>od</w:t>
      </w:r>
      <w:r w:rsidRPr="00CA4E2F">
        <w:rPr>
          <w:sz w:val="24"/>
          <w:szCs w:val="24"/>
          <w:lang w:val="sr-Latn-CS"/>
        </w:rPr>
        <w:t xml:space="preserve"> </w:t>
      </w:r>
      <w:r w:rsidRPr="000E06D3">
        <w:rPr>
          <w:sz w:val="24"/>
          <w:szCs w:val="24"/>
        </w:rPr>
        <w:t>zate</w:t>
      </w:r>
      <w:r w:rsidRPr="00CA4E2F">
        <w:rPr>
          <w:sz w:val="24"/>
          <w:szCs w:val="24"/>
          <w:lang w:val="sr-Latn-CS"/>
        </w:rPr>
        <w:t>č</w:t>
      </w:r>
      <w:r w:rsidRPr="000E06D3">
        <w:rPr>
          <w:sz w:val="24"/>
          <w:szCs w:val="24"/>
        </w:rPr>
        <w:t>enog</w:t>
      </w:r>
      <w:r w:rsidRPr="00CA4E2F">
        <w:rPr>
          <w:sz w:val="24"/>
          <w:szCs w:val="24"/>
          <w:lang w:val="sr-Latn-CS"/>
        </w:rPr>
        <w:t xml:space="preserve"> </w:t>
      </w:r>
      <w:r w:rsidRPr="000E06D3">
        <w:rPr>
          <w:sz w:val="24"/>
          <w:szCs w:val="24"/>
        </w:rPr>
        <w:t>stanja</w:t>
      </w:r>
      <w:r w:rsidRPr="00CA4E2F">
        <w:rPr>
          <w:sz w:val="24"/>
          <w:szCs w:val="24"/>
          <w:lang w:val="sr-Latn-CS"/>
        </w:rPr>
        <w:t xml:space="preserve">, </w:t>
      </w:r>
      <w:r w:rsidRPr="000E06D3">
        <w:rPr>
          <w:sz w:val="24"/>
          <w:szCs w:val="24"/>
        </w:rPr>
        <w:t>omogu</w:t>
      </w:r>
      <w:r w:rsidRPr="00CA4E2F">
        <w:rPr>
          <w:sz w:val="24"/>
          <w:szCs w:val="24"/>
          <w:lang w:val="sr-Latn-CS"/>
        </w:rPr>
        <w:t>ć</w:t>
      </w:r>
      <w:r w:rsidRPr="000E06D3">
        <w:rPr>
          <w:sz w:val="24"/>
          <w:szCs w:val="24"/>
        </w:rPr>
        <w:t>e</w:t>
      </w:r>
      <w:r w:rsidRPr="00CA4E2F">
        <w:rPr>
          <w:sz w:val="24"/>
          <w:szCs w:val="24"/>
          <w:lang w:val="sr-Latn-CS"/>
        </w:rPr>
        <w:t xml:space="preserve"> </w:t>
      </w:r>
      <w:r w:rsidRPr="000E06D3">
        <w:rPr>
          <w:sz w:val="24"/>
          <w:szCs w:val="24"/>
        </w:rPr>
        <w:t>podmirenje</w:t>
      </w:r>
      <w:r w:rsidRPr="00CA4E2F">
        <w:rPr>
          <w:sz w:val="24"/>
          <w:szCs w:val="24"/>
          <w:lang w:val="sr-Latn-CS"/>
        </w:rPr>
        <w:t xml:space="preserve"> </w:t>
      </w:r>
      <w:r w:rsidRPr="000E06D3">
        <w:rPr>
          <w:sz w:val="24"/>
          <w:szCs w:val="24"/>
        </w:rPr>
        <w:t>odgovaraju</w:t>
      </w:r>
      <w:r w:rsidRPr="00CA4E2F">
        <w:rPr>
          <w:sz w:val="24"/>
          <w:szCs w:val="24"/>
          <w:lang w:val="sr-Latn-CS"/>
        </w:rPr>
        <w:t>ć</w:t>
      </w:r>
      <w:r w:rsidRPr="000E06D3">
        <w:rPr>
          <w:sz w:val="24"/>
          <w:szCs w:val="24"/>
        </w:rPr>
        <w:t>ih</w:t>
      </w:r>
      <w:r w:rsidRPr="00CA4E2F">
        <w:rPr>
          <w:sz w:val="24"/>
          <w:szCs w:val="24"/>
          <w:lang w:val="sr-Latn-CS"/>
        </w:rPr>
        <w:t xml:space="preserve"> </w:t>
      </w:r>
      <w:r w:rsidRPr="000E06D3">
        <w:rPr>
          <w:sz w:val="24"/>
          <w:szCs w:val="24"/>
        </w:rPr>
        <w:t>dru</w:t>
      </w:r>
      <w:r w:rsidRPr="00CA4E2F">
        <w:rPr>
          <w:sz w:val="24"/>
          <w:szCs w:val="24"/>
          <w:lang w:val="sr-Latn-CS"/>
        </w:rPr>
        <w:t>š</w:t>
      </w:r>
      <w:r w:rsidRPr="000E06D3">
        <w:rPr>
          <w:sz w:val="24"/>
          <w:szCs w:val="24"/>
        </w:rPr>
        <w:t>tvenih</w:t>
      </w:r>
      <w:r w:rsidRPr="00CA4E2F">
        <w:rPr>
          <w:sz w:val="24"/>
          <w:szCs w:val="24"/>
          <w:lang w:val="sr-Latn-CS"/>
        </w:rPr>
        <w:t xml:space="preserve"> </w:t>
      </w:r>
      <w:r w:rsidRPr="000E06D3">
        <w:rPr>
          <w:sz w:val="24"/>
          <w:szCs w:val="24"/>
        </w:rPr>
        <w:t>potreba</w:t>
      </w:r>
      <w:r w:rsidRPr="00CA4E2F">
        <w:rPr>
          <w:sz w:val="24"/>
          <w:szCs w:val="24"/>
          <w:lang w:val="sr-Latn-CS"/>
        </w:rPr>
        <w:t xml:space="preserve"> </w:t>
      </w:r>
      <w:r w:rsidRPr="000E06D3">
        <w:rPr>
          <w:sz w:val="24"/>
          <w:szCs w:val="24"/>
        </w:rPr>
        <w:t>i</w:t>
      </w:r>
      <w:r w:rsidRPr="00CA4E2F">
        <w:rPr>
          <w:sz w:val="24"/>
          <w:szCs w:val="24"/>
          <w:lang w:val="sr-Latn-CS"/>
        </w:rPr>
        <w:t xml:space="preserve"> </w:t>
      </w:r>
      <w:r w:rsidRPr="000E06D3">
        <w:rPr>
          <w:sz w:val="24"/>
          <w:szCs w:val="24"/>
        </w:rPr>
        <w:t>unapre</w:t>
      </w:r>
      <w:r w:rsidRPr="00CA4E2F">
        <w:rPr>
          <w:sz w:val="24"/>
          <w:szCs w:val="24"/>
          <w:lang w:val="sr-Latn-CS"/>
        </w:rPr>
        <w:t>đ</w:t>
      </w:r>
      <w:r w:rsidRPr="000E06D3">
        <w:rPr>
          <w:sz w:val="24"/>
          <w:szCs w:val="24"/>
        </w:rPr>
        <w:t>ivanje</w:t>
      </w:r>
      <w:r w:rsidRPr="00CA4E2F">
        <w:rPr>
          <w:sz w:val="24"/>
          <w:szCs w:val="24"/>
          <w:lang w:val="sr-Latn-CS"/>
        </w:rPr>
        <w:t xml:space="preserve"> </w:t>
      </w:r>
      <w:r w:rsidRPr="000E06D3">
        <w:rPr>
          <w:sz w:val="24"/>
          <w:szCs w:val="24"/>
        </w:rPr>
        <w:t>stanja</w:t>
      </w:r>
      <w:r w:rsidRPr="00CA4E2F">
        <w:rPr>
          <w:sz w:val="24"/>
          <w:szCs w:val="24"/>
          <w:lang w:val="sr-Latn-CS"/>
        </w:rPr>
        <w:t xml:space="preserve"> </w:t>
      </w:r>
      <w:proofErr w:type="gramStart"/>
      <w:r w:rsidRPr="00CA4E2F">
        <w:rPr>
          <w:sz w:val="24"/>
          <w:szCs w:val="24"/>
          <w:lang w:val="sr-Latn-CS"/>
        </w:rPr>
        <w:t>š</w:t>
      </w:r>
      <w:r w:rsidRPr="000E06D3">
        <w:rPr>
          <w:sz w:val="24"/>
          <w:szCs w:val="24"/>
        </w:rPr>
        <w:t>uma</w:t>
      </w:r>
      <w:r w:rsidRPr="00CA4E2F">
        <w:rPr>
          <w:sz w:val="24"/>
          <w:szCs w:val="24"/>
          <w:lang w:val="sr-Latn-CS"/>
        </w:rPr>
        <w:t xml:space="preserve">  </w:t>
      </w:r>
      <w:r w:rsidRPr="000E06D3">
        <w:rPr>
          <w:sz w:val="24"/>
          <w:szCs w:val="24"/>
        </w:rPr>
        <w:t>kao</w:t>
      </w:r>
      <w:proofErr w:type="gramEnd"/>
      <w:r w:rsidRPr="00CA4E2F">
        <w:rPr>
          <w:sz w:val="24"/>
          <w:szCs w:val="24"/>
          <w:lang w:val="sr-Latn-CS"/>
        </w:rPr>
        <w:t xml:space="preserve"> </w:t>
      </w:r>
      <w:r w:rsidRPr="000E06D3">
        <w:rPr>
          <w:sz w:val="24"/>
          <w:szCs w:val="24"/>
        </w:rPr>
        <w:t>dugoro</w:t>
      </w:r>
      <w:r w:rsidRPr="00CA4E2F">
        <w:rPr>
          <w:sz w:val="24"/>
          <w:szCs w:val="24"/>
          <w:lang w:val="sr-Latn-CS"/>
        </w:rPr>
        <w:t>č</w:t>
      </w:r>
      <w:r w:rsidRPr="000E06D3">
        <w:rPr>
          <w:sz w:val="24"/>
          <w:szCs w:val="24"/>
        </w:rPr>
        <w:t>nog</w:t>
      </w:r>
      <w:r w:rsidRPr="00CA4E2F">
        <w:rPr>
          <w:sz w:val="24"/>
          <w:szCs w:val="24"/>
          <w:lang w:val="sr-Latn-CS"/>
        </w:rPr>
        <w:t xml:space="preserve"> </w:t>
      </w:r>
      <w:r w:rsidRPr="000E06D3">
        <w:rPr>
          <w:sz w:val="24"/>
          <w:szCs w:val="24"/>
        </w:rPr>
        <w:t>cilja</w:t>
      </w:r>
      <w:r w:rsidRPr="00CA4E2F">
        <w:rPr>
          <w:sz w:val="24"/>
          <w:szCs w:val="24"/>
          <w:lang w:val="sr-Latn-CS"/>
        </w:rPr>
        <w:t>.</w:t>
      </w:r>
    </w:p>
    <w:p w:rsidR="00427DE7" w:rsidRPr="00FF5BF0" w:rsidRDefault="00427DE7" w:rsidP="00155064">
      <w:pPr>
        <w:pStyle w:val="Heading3"/>
        <w:spacing w:after="360"/>
        <w:rPr>
          <w:lang w:val="sr-Latn-CS"/>
        </w:rPr>
      </w:pPr>
      <w:bookmarkStart w:id="188" w:name="_Toc98303048"/>
      <w:bookmarkStart w:id="189" w:name="_Toc127044074"/>
      <w:r w:rsidRPr="00FF5BF0">
        <w:rPr>
          <w:lang w:val="sr-Latn-CS"/>
        </w:rPr>
        <w:t xml:space="preserve">Plan </w:t>
      </w:r>
      <w:r w:rsidRPr="00FF5BF0">
        <w:t>gajenja</w:t>
      </w:r>
      <w:r w:rsidRPr="00FF5BF0">
        <w:rPr>
          <w:lang w:val="sr-Latn-CS"/>
        </w:rPr>
        <w:t xml:space="preserve"> šum</w:t>
      </w:r>
      <w:bookmarkEnd w:id="188"/>
      <w:r w:rsidR="00EE00C4" w:rsidRPr="00FF5BF0">
        <w:rPr>
          <w:lang w:val="sr-Latn-CS"/>
        </w:rPr>
        <w:t>a</w:t>
      </w:r>
      <w:bookmarkEnd w:id="189"/>
    </w:p>
    <w:p w:rsidR="00427DE7" w:rsidRDefault="00427DE7" w:rsidP="000E06D3">
      <w:pPr>
        <w:pStyle w:val="Hang127"/>
        <w:rPr>
          <w:sz w:val="24"/>
          <w:szCs w:val="24"/>
          <w:lang w:val="sr-Latn-CS"/>
        </w:rPr>
      </w:pPr>
      <w:r w:rsidRPr="000E06D3">
        <w:rPr>
          <w:sz w:val="24"/>
          <w:szCs w:val="24"/>
        </w:rPr>
        <w:t>Planom</w:t>
      </w:r>
      <w:r w:rsidRPr="00CA4E2F">
        <w:rPr>
          <w:sz w:val="24"/>
          <w:szCs w:val="24"/>
          <w:lang w:val="sr-Latn-CS"/>
        </w:rPr>
        <w:t xml:space="preserve"> </w:t>
      </w:r>
      <w:r w:rsidRPr="000E06D3">
        <w:rPr>
          <w:sz w:val="24"/>
          <w:szCs w:val="24"/>
        </w:rPr>
        <w:t>gajenja</w:t>
      </w:r>
      <w:r w:rsidRPr="00CA4E2F">
        <w:rPr>
          <w:sz w:val="24"/>
          <w:szCs w:val="24"/>
          <w:lang w:val="sr-Latn-CS"/>
        </w:rPr>
        <w:t xml:space="preserve"> š</w:t>
      </w:r>
      <w:r w:rsidRPr="000E06D3">
        <w:rPr>
          <w:sz w:val="24"/>
          <w:szCs w:val="24"/>
        </w:rPr>
        <w:t>uma</w:t>
      </w:r>
      <w:r w:rsidRPr="00CA4E2F">
        <w:rPr>
          <w:sz w:val="24"/>
          <w:szCs w:val="24"/>
          <w:lang w:val="sr-Latn-CS"/>
        </w:rPr>
        <w:t xml:space="preserve"> </w:t>
      </w:r>
      <w:r w:rsidRPr="000E06D3">
        <w:rPr>
          <w:sz w:val="24"/>
          <w:szCs w:val="24"/>
        </w:rPr>
        <w:t>odre</w:t>
      </w:r>
      <w:r w:rsidRPr="00CA4E2F">
        <w:rPr>
          <w:sz w:val="24"/>
          <w:szCs w:val="24"/>
          <w:lang w:val="sr-Latn-CS"/>
        </w:rPr>
        <w:t>đ</w:t>
      </w:r>
      <w:r w:rsidRPr="000E06D3">
        <w:rPr>
          <w:sz w:val="24"/>
          <w:szCs w:val="24"/>
        </w:rPr>
        <w:t>uje</w:t>
      </w:r>
      <w:r w:rsidRPr="00CA4E2F">
        <w:rPr>
          <w:sz w:val="24"/>
          <w:szCs w:val="24"/>
          <w:lang w:val="sr-Latn-CS"/>
        </w:rPr>
        <w:t xml:space="preserve"> </w:t>
      </w:r>
      <w:r w:rsidRPr="000E06D3">
        <w:rPr>
          <w:sz w:val="24"/>
          <w:szCs w:val="24"/>
        </w:rPr>
        <w:t>se</w:t>
      </w:r>
      <w:r w:rsidRPr="00CA4E2F">
        <w:rPr>
          <w:sz w:val="24"/>
          <w:szCs w:val="24"/>
          <w:lang w:val="sr-Latn-CS"/>
        </w:rPr>
        <w:t xml:space="preserve"> </w:t>
      </w:r>
      <w:r w:rsidRPr="000E06D3">
        <w:rPr>
          <w:sz w:val="24"/>
          <w:szCs w:val="24"/>
        </w:rPr>
        <w:t>vrsta</w:t>
      </w:r>
      <w:r w:rsidRPr="00CA4E2F">
        <w:rPr>
          <w:sz w:val="24"/>
          <w:szCs w:val="24"/>
          <w:lang w:val="sr-Latn-CS"/>
        </w:rPr>
        <w:t xml:space="preserve"> </w:t>
      </w:r>
      <w:r w:rsidRPr="000E06D3">
        <w:rPr>
          <w:sz w:val="24"/>
          <w:szCs w:val="24"/>
        </w:rPr>
        <w:t>i</w:t>
      </w:r>
      <w:r w:rsidRPr="00CA4E2F">
        <w:rPr>
          <w:sz w:val="24"/>
          <w:szCs w:val="24"/>
          <w:lang w:val="sr-Latn-CS"/>
        </w:rPr>
        <w:t xml:space="preserve"> </w:t>
      </w:r>
      <w:r w:rsidRPr="000E06D3">
        <w:rPr>
          <w:sz w:val="24"/>
          <w:szCs w:val="24"/>
        </w:rPr>
        <w:t>obim</w:t>
      </w:r>
      <w:r w:rsidRPr="00CA4E2F">
        <w:rPr>
          <w:sz w:val="24"/>
          <w:szCs w:val="24"/>
          <w:lang w:val="sr-Latn-CS"/>
        </w:rPr>
        <w:t xml:space="preserve"> </w:t>
      </w:r>
      <w:r w:rsidRPr="000E06D3">
        <w:rPr>
          <w:sz w:val="24"/>
          <w:szCs w:val="24"/>
        </w:rPr>
        <w:t>radova</w:t>
      </w:r>
      <w:r w:rsidRPr="00CA4E2F">
        <w:rPr>
          <w:sz w:val="24"/>
          <w:szCs w:val="24"/>
          <w:lang w:val="sr-Latn-CS"/>
        </w:rPr>
        <w:t xml:space="preserve"> </w:t>
      </w:r>
      <w:proofErr w:type="gramStart"/>
      <w:r w:rsidRPr="000E06D3">
        <w:rPr>
          <w:sz w:val="24"/>
          <w:szCs w:val="24"/>
        </w:rPr>
        <w:t>na</w:t>
      </w:r>
      <w:proofErr w:type="gramEnd"/>
      <w:r w:rsidRPr="00CA4E2F">
        <w:rPr>
          <w:sz w:val="24"/>
          <w:szCs w:val="24"/>
          <w:lang w:val="sr-Latn-CS"/>
        </w:rPr>
        <w:t xml:space="preserve"> </w:t>
      </w:r>
      <w:r w:rsidRPr="000E06D3">
        <w:rPr>
          <w:sz w:val="24"/>
          <w:szCs w:val="24"/>
        </w:rPr>
        <w:t>obnovi</w:t>
      </w:r>
      <w:r w:rsidRPr="00CA4E2F">
        <w:rPr>
          <w:sz w:val="24"/>
          <w:szCs w:val="24"/>
          <w:lang w:val="sr-Latn-CS"/>
        </w:rPr>
        <w:t xml:space="preserve">, </w:t>
      </w:r>
      <w:r w:rsidRPr="000E06D3">
        <w:rPr>
          <w:sz w:val="24"/>
          <w:szCs w:val="24"/>
        </w:rPr>
        <w:t>uzgoju</w:t>
      </w:r>
      <w:r w:rsidRPr="00CA4E2F">
        <w:rPr>
          <w:sz w:val="24"/>
          <w:szCs w:val="24"/>
          <w:lang w:val="sr-Latn-CS"/>
        </w:rPr>
        <w:t xml:space="preserve">, </w:t>
      </w:r>
      <w:r w:rsidRPr="000E06D3">
        <w:rPr>
          <w:sz w:val="24"/>
          <w:szCs w:val="24"/>
        </w:rPr>
        <w:t>rekonstrukciji</w:t>
      </w:r>
      <w:r w:rsidRPr="00CA4E2F">
        <w:rPr>
          <w:sz w:val="24"/>
          <w:szCs w:val="24"/>
          <w:lang w:val="sr-Latn-CS"/>
        </w:rPr>
        <w:t xml:space="preserve">, </w:t>
      </w:r>
      <w:r w:rsidRPr="000E06D3">
        <w:rPr>
          <w:sz w:val="24"/>
          <w:szCs w:val="24"/>
        </w:rPr>
        <w:t>podizanju</w:t>
      </w:r>
      <w:r w:rsidRPr="00CA4E2F">
        <w:rPr>
          <w:sz w:val="24"/>
          <w:szCs w:val="24"/>
          <w:lang w:val="sr-Latn-CS"/>
        </w:rPr>
        <w:t xml:space="preserve"> </w:t>
      </w:r>
      <w:r w:rsidRPr="000E06D3">
        <w:rPr>
          <w:sz w:val="24"/>
          <w:szCs w:val="24"/>
        </w:rPr>
        <w:t>novih</w:t>
      </w:r>
      <w:r w:rsidRPr="00CA4E2F">
        <w:rPr>
          <w:sz w:val="24"/>
          <w:szCs w:val="24"/>
          <w:lang w:val="sr-Latn-CS"/>
        </w:rPr>
        <w:t xml:space="preserve"> š</w:t>
      </w:r>
      <w:r w:rsidRPr="000E06D3">
        <w:rPr>
          <w:sz w:val="24"/>
          <w:szCs w:val="24"/>
        </w:rPr>
        <w:t>uma</w:t>
      </w:r>
      <w:r w:rsidRPr="00CA4E2F">
        <w:rPr>
          <w:sz w:val="24"/>
          <w:szCs w:val="24"/>
          <w:lang w:val="sr-Latn-CS"/>
        </w:rPr>
        <w:t xml:space="preserve"> </w:t>
      </w:r>
      <w:r w:rsidRPr="000E06D3">
        <w:rPr>
          <w:sz w:val="24"/>
          <w:szCs w:val="24"/>
        </w:rPr>
        <w:t>i</w:t>
      </w:r>
      <w:r w:rsidRPr="00CA4E2F">
        <w:rPr>
          <w:sz w:val="24"/>
          <w:szCs w:val="24"/>
          <w:lang w:val="sr-Latn-CS"/>
        </w:rPr>
        <w:t xml:space="preserve"> </w:t>
      </w:r>
      <w:r w:rsidRPr="000E06D3">
        <w:rPr>
          <w:sz w:val="24"/>
          <w:szCs w:val="24"/>
        </w:rPr>
        <w:t>proizvodnji</w:t>
      </w:r>
      <w:r w:rsidRPr="00CA4E2F">
        <w:rPr>
          <w:sz w:val="24"/>
          <w:szCs w:val="24"/>
          <w:lang w:val="sr-Latn-CS"/>
        </w:rPr>
        <w:t xml:space="preserve"> </w:t>
      </w:r>
      <w:r w:rsidRPr="000E06D3">
        <w:rPr>
          <w:sz w:val="24"/>
          <w:szCs w:val="24"/>
        </w:rPr>
        <w:t>sadnog</w:t>
      </w:r>
      <w:r w:rsidRPr="00CA4E2F">
        <w:rPr>
          <w:sz w:val="24"/>
          <w:szCs w:val="24"/>
          <w:lang w:val="sr-Latn-CS"/>
        </w:rPr>
        <w:t xml:space="preserve"> </w:t>
      </w:r>
      <w:r w:rsidRPr="000E06D3">
        <w:rPr>
          <w:sz w:val="24"/>
          <w:szCs w:val="24"/>
        </w:rPr>
        <w:t>materijala</w:t>
      </w:r>
      <w:r w:rsidRPr="00CA4E2F">
        <w:rPr>
          <w:sz w:val="24"/>
          <w:szCs w:val="24"/>
          <w:lang w:val="sr-Latn-CS"/>
        </w:rPr>
        <w:t>.</w:t>
      </w:r>
    </w:p>
    <w:p w:rsidR="005B54CB" w:rsidRPr="000E06D3" w:rsidRDefault="005B54CB" w:rsidP="005B54CB">
      <w:pPr>
        <w:pStyle w:val="Hang127"/>
        <w:rPr>
          <w:sz w:val="24"/>
          <w:szCs w:val="24"/>
          <w:lang w:val="sr-Latn-CS"/>
        </w:rPr>
      </w:pPr>
      <w:r>
        <w:rPr>
          <w:sz w:val="24"/>
          <w:szCs w:val="24"/>
          <w:lang w:val="sr-Latn-CS"/>
        </w:rPr>
        <w:lastRenderedPageBreak/>
        <w:t>U proširenu reprodukciju spadaju sledeći odseci: 1a, 2f, 4/7, 4d, 6/18, 7/8, 8/6, 8/19, 8j, 9/17, 9/20, 9l, 9m, 9n, 10a, 12b, 13a, 15a, 16/27, 16/35, 16/37, 16i, 19c, 20h, 20i, 27a, 28a, 39/5, 39a, 39e, 43/5, 43/7, 43/8, 44/4, 44/5, 44a, 44b, 46c, 46d, 49i, 49j, 49k, 50/1, 50b, 50e, 50n.</w:t>
      </w:r>
    </w:p>
    <w:p w:rsidR="00427DE7" w:rsidRPr="000E06D3" w:rsidRDefault="00475355" w:rsidP="00155064">
      <w:pPr>
        <w:pStyle w:val="Heading4"/>
        <w:spacing w:after="360"/>
        <w:rPr>
          <w:lang w:val="sr-Latn-CS"/>
        </w:rPr>
      </w:pPr>
      <w:bookmarkStart w:id="190" w:name="_Toc98303049"/>
      <w:bookmarkStart w:id="191" w:name="_Toc127044075"/>
      <w:r w:rsidRPr="000E06D3">
        <w:rPr>
          <w:lang w:val="sr-Latn-CS"/>
        </w:rPr>
        <w:t>P</w:t>
      </w:r>
      <w:r w:rsidR="00B76A5F" w:rsidRPr="000E06D3">
        <w:rPr>
          <w:lang w:val="sr-Latn-CS"/>
        </w:rPr>
        <w:t>l</w:t>
      </w:r>
      <w:r w:rsidRPr="000E06D3">
        <w:rPr>
          <w:lang w:val="sr-Latn-CS"/>
        </w:rPr>
        <w:t>an</w:t>
      </w:r>
      <w:r w:rsidR="00EC624E" w:rsidRPr="000E06D3">
        <w:rPr>
          <w:lang w:val="sr-Latn-CS"/>
        </w:rPr>
        <w:t xml:space="preserve"> </w:t>
      </w:r>
      <w:r w:rsidR="00EC624E" w:rsidRPr="000E06D3">
        <w:t>obnavljanja</w:t>
      </w:r>
      <w:r w:rsidR="00EC624E" w:rsidRPr="000E06D3">
        <w:rPr>
          <w:lang w:val="sr-Latn-CS"/>
        </w:rPr>
        <w:t xml:space="preserve"> i </w:t>
      </w:r>
      <w:r w:rsidRPr="000E06D3">
        <w:rPr>
          <w:lang w:val="sr-Latn-CS"/>
        </w:rPr>
        <w:t xml:space="preserve"> podizanja</w:t>
      </w:r>
      <w:r w:rsidR="00EC624E" w:rsidRPr="000E06D3">
        <w:rPr>
          <w:lang w:val="sr-Latn-CS"/>
        </w:rPr>
        <w:t xml:space="preserve"> </w:t>
      </w:r>
      <w:r w:rsidR="00427DE7" w:rsidRPr="000E06D3">
        <w:rPr>
          <w:lang w:val="sr-Latn-CS"/>
        </w:rPr>
        <w:t>novih šuma</w:t>
      </w:r>
      <w:bookmarkEnd w:id="190"/>
      <w:bookmarkEnd w:id="191"/>
    </w:p>
    <w:p w:rsidR="007C71FE" w:rsidRDefault="007C71FE" w:rsidP="000E06D3">
      <w:pPr>
        <w:pStyle w:val="Hang127"/>
        <w:rPr>
          <w:sz w:val="24"/>
          <w:szCs w:val="24"/>
          <w:lang w:val="sr-Latn-CS"/>
        </w:rPr>
      </w:pPr>
      <w:r w:rsidRPr="000E06D3">
        <w:rPr>
          <w:sz w:val="24"/>
          <w:szCs w:val="24"/>
          <w:lang w:val="sr-Latn-CS"/>
        </w:rPr>
        <w:t>Plan obnavljanja obuhvata</w:t>
      </w:r>
      <w:r w:rsidR="00E45F31" w:rsidRPr="000E06D3">
        <w:rPr>
          <w:sz w:val="24"/>
          <w:szCs w:val="24"/>
          <w:lang w:val="sr-Latn-CS"/>
        </w:rPr>
        <w:t>: veštačko obnavljanje šuma, rekonstrukcija devastiranih sastojina i</w:t>
      </w:r>
      <w:r w:rsidRPr="000E06D3">
        <w:rPr>
          <w:sz w:val="24"/>
          <w:szCs w:val="24"/>
          <w:lang w:val="sr-Latn-CS"/>
        </w:rPr>
        <w:t xml:space="preserve"> pošumljavanje </w:t>
      </w:r>
      <w:r w:rsidR="00E45F31" w:rsidRPr="000E06D3">
        <w:rPr>
          <w:sz w:val="24"/>
          <w:szCs w:val="24"/>
          <w:lang w:val="sr-Latn-CS"/>
        </w:rPr>
        <w:t>neobnovljenih sečina</w:t>
      </w:r>
      <w:r w:rsidRPr="000E06D3">
        <w:rPr>
          <w:sz w:val="24"/>
          <w:szCs w:val="24"/>
          <w:lang w:val="sr-Latn-CS"/>
        </w:rPr>
        <w:t>.</w:t>
      </w:r>
    </w:p>
    <w:p w:rsidR="007C71FE" w:rsidRPr="000E06D3" w:rsidRDefault="007C71FE" w:rsidP="000E06D3">
      <w:pPr>
        <w:pStyle w:val="Hang127"/>
        <w:rPr>
          <w:sz w:val="24"/>
          <w:szCs w:val="24"/>
          <w:lang w:val="sr-Latn-CS"/>
        </w:rPr>
      </w:pPr>
      <w:r w:rsidRPr="000E06D3">
        <w:rPr>
          <w:sz w:val="24"/>
          <w:szCs w:val="24"/>
          <w:lang w:val="sr-Latn-CS"/>
        </w:rPr>
        <w:t xml:space="preserve">Plan obnavljanja detaljno je prikazan po odsecima i vrstama drveća u prilogu PLAN GAJENjA </w:t>
      </w:r>
      <w:r w:rsidR="00E45F31" w:rsidRPr="000E06D3">
        <w:rPr>
          <w:sz w:val="24"/>
          <w:szCs w:val="24"/>
          <w:lang w:val="sr-Latn-CS"/>
        </w:rPr>
        <w:t xml:space="preserve">ŠUMA. Planirana pošumljavanja u </w:t>
      </w:r>
      <w:r w:rsidRPr="000E06D3">
        <w:rPr>
          <w:sz w:val="24"/>
          <w:szCs w:val="24"/>
          <w:lang w:val="sr-Latn-CS"/>
        </w:rPr>
        <w:t>su obavezna po površini, ali je tokom izvođenja radova dozvoljeno odstupanje po vrstama drveća prema raspoloživim količinama sadnog materijala, kao i zbog eventualne promene vrste ako se ustanove razlike u staništu u odnosu na planirano.</w:t>
      </w:r>
    </w:p>
    <w:p w:rsidR="00AF6732" w:rsidRPr="000E06D3" w:rsidRDefault="00AF6732" w:rsidP="000E06D3">
      <w:pPr>
        <w:pStyle w:val="Hang127"/>
        <w:rPr>
          <w:sz w:val="24"/>
          <w:szCs w:val="24"/>
          <w:lang w:val="sr-Latn-CS"/>
        </w:rPr>
      </w:pPr>
      <w:r w:rsidRPr="000E06D3">
        <w:rPr>
          <w:sz w:val="24"/>
          <w:szCs w:val="24"/>
        </w:rPr>
        <w:t>Izbor</w:t>
      </w:r>
      <w:r w:rsidRPr="000E06D3">
        <w:rPr>
          <w:sz w:val="24"/>
          <w:szCs w:val="24"/>
          <w:lang w:val="sr-Latn-CS"/>
        </w:rPr>
        <w:t xml:space="preserve"> </w:t>
      </w:r>
      <w:r w:rsidRPr="000E06D3">
        <w:rPr>
          <w:sz w:val="24"/>
          <w:szCs w:val="24"/>
        </w:rPr>
        <w:t>vrsta</w:t>
      </w:r>
      <w:r w:rsidRPr="000E06D3">
        <w:rPr>
          <w:sz w:val="24"/>
          <w:szCs w:val="24"/>
          <w:lang w:val="sr-Latn-CS"/>
        </w:rPr>
        <w:t xml:space="preserve"> </w:t>
      </w:r>
      <w:r w:rsidRPr="000E06D3">
        <w:rPr>
          <w:sz w:val="24"/>
          <w:szCs w:val="24"/>
        </w:rPr>
        <w:t>za</w:t>
      </w:r>
      <w:r w:rsidRPr="000E06D3">
        <w:rPr>
          <w:sz w:val="24"/>
          <w:szCs w:val="24"/>
          <w:lang w:val="sr-Latn-CS"/>
        </w:rPr>
        <w:t xml:space="preserve"> </w:t>
      </w:r>
      <w:r w:rsidRPr="000E06D3">
        <w:rPr>
          <w:sz w:val="24"/>
          <w:szCs w:val="24"/>
        </w:rPr>
        <w:t>po</w:t>
      </w:r>
      <w:r w:rsidRPr="000E06D3">
        <w:rPr>
          <w:sz w:val="24"/>
          <w:szCs w:val="24"/>
          <w:lang w:val="sr-Latn-CS"/>
        </w:rPr>
        <w:t>š</w:t>
      </w:r>
      <w:r w:rsidRPr="000E06D3">
        <w:rPr>
          <w:sz w:val="24"/>
          <w:szCs w:val="24"/>
        </w:rPr>
        <w:t>umljavanje</w:t>
      </w:r>
      <w:r w:rsidRPr="000E06D3">
        <w:rPr>
          <w:sz w:val="24"/>
          <w:szCs w:val="24"/>
          <w:lang w:val="sr-Latn-CS"/>
        </w:rPr>
        <w:t xml:space="preserve"> </w:t>
      </w:r>
      <w:r w:rsidRPr="000E06D3">
        <w:rPr>
          <w:sz w:val="24"/>
          <w:szCs w:val="24"/>
        </w:rPr>
        <w:t>je</w:t>
      </w:r>
      <w:r w:rsidRPr="000E06D3">
        <w:rPr>
          <w:sz w:val="24"/>
          <w:szCs w:val="24"/>
          <w:lang w:val="sr-Latn-CS"/>
        </w:rPr>
        <w:t xml:space="preserve"> </w:t>
      </w:r>
      <w:r w:rsidRPr="000E06D3">
        <w:rPr>
          <w:sz w:val="24"/>
          <w:szCs w:val="24"/>
        </w:rPr>
        <w:t>napravljen</w:t>
      </w:r>
      <w:r w:rsidRPr="000E06D3">
        <w:rPr>
          <w:sz w:val="24"/>
          <w:szCs w:val="24"/>
          <w:lang w:val="sr-Latn-CS"/>
        </w:rPr>
        <w:t xml:space="preserve"> </w:t>
      </w:r>
      <w:proofErr w:type="gramStart"/>
      <w:r w:rsidRPr="000E06D3">
        <w:rPr>
          <w:sz w:val="24"/>
          <w:szCs w:val="24"/>
        </w:rPr>
        <w:t>na</w:t>
      </w:r>
      <w:proofErr w:type="gramEnd"/>
      <w:r w:rsidRPr="000E06D3">
        <w:rPr>
          <w:sz w:val="24"/>
          <w:szCs w:val="24"/>
          <w:lang w:val="sr-Latn-CS"/>
        </w:rPr>
        <w:t xml:space="preserve"> </w:t>
      </w:r>
      <w:r w:rsidRPr="000E06D3">
        <w:rPr>
          <w:sz w:val="24"/>
          <w:szCs w:val="24"/>
        </w:rPr>
        <w:t>osnovu</w:t>
      </w:r>
      <w:r w:rsidRPr="000E06D3">
        <w:rPr>
          <w:sz w:val="24"/>
          <w:szCs w:val="24"/>
          <w:lang w:val="sr-Latn-CS"/>
        </w:rPr>
        <w:t xml:space="preserve"> </w:t>
      </w:r>
      <w:r w:rsidRPr="000E06D3">
        <w:rPr>
          <w:sz w:val="24"/>
          <w:szCs w:val="24"/>
        </w:rPr>
        <w:t>analize</w:t>
      </w:r>
      <w:r w:rsidRPr="000E06D3">
        <w:rPr>
          <w:sz w:val="24"/>
          <w:szCs w:val="24"/>
          <w:lang w:val="sr-Latn-CS"/>
        </w:rPr>
        <w:t xml:space="preserve"> </w:t>
      </w:r>
      <w:r w:rsidRPr="000E06D3">
        <w:rPr>
          <w:sz w:val="24"/>
          <w:szCs w:val="24"/>
        </w:rPr>
        <w:t>uslova</w:t>
      </w:r>
      <w:r w:rsidRPr="000E06D3">
        <w:rPr>
          <w:sz w:val="24"/>
          <w:szCs w:val="24"/>
          <w:lang w:val="sr-Latn-CS"/>
        </w:rPr>
        <w:t xml:space="preserve"> </w:t>
      </w:r>
      <w:r w:rsidRPr="000E06D3">
        <w:rPr>
          <w:sz w:val="24"/>
          <w:szCs w:val="24"/>
        </w:rPr>
        <w:t>stani</w:t>
      </w:r>
      <w:r w:rsidRPr="000E06D3">
        <w:rPr>
          <w:sz w:val="24"/>
          <w:szCs w:val="24"/>
          <w:lang w:val="sr-Latn-CS"/>
        </w:rPr>
        <w:t>š</w:t>
      </w:r>
      <w:r w:rsidRPr="000E06D3">
        <w:rPr>
          <w:sz w:val="24"/>
          <w:szCs w:val="24"/>
        </w:rPr>
        <w:t>ta</w:t>
      </w:r>
      <w:r w:rsidRPr="000E06D3">
        <w:rPr>
          <w:sz w:val="24"/>
          <w:szCs w:val="24"/>
          <w:lang w:val="sr-Latn-CS"/>
        </w:rPr>
        <w:t xml:space="preserve">, </w:t>
      </w:r>
      <w:r w:rsidRPr="000E06D3">
        <w:rPr>
          <w:sz w:val="24"/>
          <w:szCs w:val="24"/>
        </w:rPr>
        <w:t>mogu</w:t>
      </w:r>
      <w:r w:rsidRPr="000E06D3">
        <w:rPr>
          <w:sz w:val="24"/>
          <w:szCs w:val="24"/>
          <w:lang w:val="sr-Latn-CS"/>
        </w:rPr>
        <w:t>ć</w:t>
      </w:r>
      <w:r w:rsidRPr="000E06D3">
        <w:rPr>
          <w:sz w:val="24"/>
          <w:szCs w:val="24"/>
        </w:rPr>
        <w:t>nosti</w:t>
      </w:r>
      <w:r w:rsidRPr="000E06D3">
        <w:rPr>
          <w:sz w:val="24"/>
          <w:szCs w:val="24"/>
          <w:lang w:val="sr-Latn-CS"/>
        </w:rPr>
        <w:t xml:space="preserve"> </w:t>
      </w:r>
      <w:r w:rsidRPr="000E06D3">
        <w:rPr>
          <w:sz w:val="24"/>
          <w:szCs w:val="24"/>
        </w:rPr>
        <w:t>izvo</w:t>
      </w:r>
      <w:r w:rsidRPr="000E06D3">
        <w:rPr>
          <w:sz w:val="24"/>
          <w:szCs w:val="24"/>
          <w:lang w:val="sr-Latn-CS"/>
        </w:rPr>
        <w:t>đ</w:t>
      </w:r>
      <w:r w:rsidRPr="000E06D3">
        <w:rPr>
          <w:sz w:val="24"/>
          <w:szCs w:val="24"/>
        </w:rPr>
        <w:t>enja</w:t>
      </w:r>
      <w:r w:rsidRPr="000E06D3">
        <w:rPr>
          <w:sz w:val="24"/>
          <w:szCs w:val="24"/>
          <w:lang w:val="sr-Latn-CS"/>
        </w:rPr>
        <w:t xml:space="preserve"> </w:t>
      </w:r>
      <w:r w:rsidRPr="000E06D3">
        <w:rPr>
          <w:sz w:val="24"/>
          <w:szCs w:val="24"/>
        </w:rPr>
        <w:t>radova</w:t>
      </w:r>
      <w:r w:rsidRPr="000E06D3">
        <w:rPr>
          <w:sz w:val="24"/>
          <w:szCs w:val="24"/>
          <w:lang w:val="sr-Latn-CS"/>
        </w:rPr>
        <w:t xml:space="preserve"> </w:t>
      </w:r>
      <w:r w:rsidRPr="000E06D3">
        <w:rPr>
          <w:sz w:val="24"/>
          <w:szCs w:val="24"/>
        </w:rPr>
        <w:t>i</w:t>
      </w:r>
      <w:r w:rsidRPr="000E06D3">
        <w:rPr>
          <w:sz w:val="24"/>
          <w:szCs w:val="24"/>
          <w:lang w:val="sr-Latn-CS"/>
        </w:rPr>
        <w:t xml:space="preserve"> </w:t>
      </w:r>
      <w:r w:rsidRPr="000E06D3">
        <w:rPr>
          <w:sz w:val="24"/>
          <w:szCs w:val="24"/>
        </w:rPr>
        <w:t>mogu</w:t>
      </w:r>
      <w:r w:rsidRPr="000E06D3">
        <w:rPr>
          <w:sz w:val="24"/>
          <w:szCs w:val="24"/>
          <w:lang w:val="sr-Latn-CS"/>
        </w:rPr>
        <w:t>ć</w:t>
      </w:r>
      <w:r w:rsidRPr="000E06D3">
        <w:rPr>
          <w:sz w:val="24"/>
          <w:szCs w:val="24"/>
        </w:rPr>
        <w:t>nosti</w:t>
      </w:r>
      <w:r w:rsidRPr="000E06D3">
        <w:rPr>
          <w:sz w:val="24"/>
          <w:szCs w:val="24"/>
          <w:lang w:val="sr-Latn-CS"/>
        </w:rPr>
        <w:t xml:space="preserve"> </w:t>
      </w:r>
      <w:r w:rsidRPr="000E06D3">
        <w:rPr>
          <w:sz w:val="24"/>
          <w:szCs w:val="24"/>
        </w:rPr>
        <w:t>odr</w:t>
      </w:r>
      <w:r w:rsidRPr="000E06D3">
        <w:rPr>
          <w:sz w:val="24"/>
          <w:szCs w:val="24"/>
          <w:lang w:val="sr-Latn-CS"/>
        </w:rPr>
        <w:t>ž</w:t>
      </w:r>
      <w:r w:rsidRPr="000E06D3">
        <w:rPr>
          <w:sz w:val="24"/>
          <w:szCs w:val="24"/>
        </w:rPr>
        <w:t>avanja</w:t>
      </w:r>
      <w:r w:rsidRPr="000E06D3">
        <w:rPr>
          <w:sz w:val="24"/>
          <w:szCs w:val="24"/>
          <w:lang w:val="sr-Latn-CS"/>
        </w:rPr>
        <w:t xml:space="preserve"> </w:t>
      </w:r>
      <w:r w:rsidRPr="000E06D3">
        <w:rPr>
          <w:sz w:val="24"/>
          <w:szCs w:val="24"/>
        </w:rPr>
        <w:t>novopodignutih</w:t>
      </w:r>
      <w:r w:rsidRPr="000E06D3">
        <w:rPr>
          <w:sz w:val="24"/>
          <w:szCs w:val="24"/>
          <w:lang w:val="sr-Latn-CS"/>
        </w:rPr>
        <w:t xml:space="preserve"> </w:t>
      </w:r>
      <w:r w:rsidRPr="000E06D3">
        <w:rPr>
          <w:sz w:val="24"/>
          <w:szCs w:val="24"/>
        </w:rPr>
        <w:t>sastojina</w:t>
      </w:r>
      <w:r w:rsidRPr="000E06D3">
        <w:rPr>
          <w:sz w:val="24"/>
          <w:szCs w:val="24"/>
          <w:lang w:val="sr-Latn-CS"/>
        </w:rPr>
        <w:t xml:space="preserve">. </w:t>
      </w:r>
    </w:p>
    <w:p w:rsidR="007C71FE" w:rsidRPr="000E06D3" w:rsidRDefault="007C71FE" w:rsidP="000E06D3">
      <w:pPr>
        <w:pStyle w:val="Hang127"/>
        <w:rPr>
          <w:sz w:val="24"/>
          <w:szCs w:val="24"/>
          <w:lang w:val="sr-Latn-CS"/>
        </w:rPr>
      </w:pPr>
      <w:r w:rsidRPr="000E06D3">
        <w:rPr>
          <w:sz w:val="24"/>
          <w:szCs w:val="24"/>
          <w:lang w:val="sr-Latn-CS"/>
        </w:rPr>
        <w:t>G</w:t>
      </w:r>
      <w:r w:rsidR="00FC1E3A" w:rsidRPr="000E06D3">
        <w:rPr>
          <w:sz w:val="24"/>
          <w:szCs w:val="24"/>
          <w:lang w:val="sr-Latn-CS"/>
        </w:rPr>
        <w:t xml:space="preserve">ustina sadnje iznosi za topole </w:t>
      </w:r>
      <w:r w:rsidR="00E45F31" w:rsidRPr="000E06D3">
        <w:rPr>
          <w:sz w:val="24"/>
          <w:szCs w:val="24"/>
          <w:lang w:val="sr-Latn-CS"/>
        </w:rPr>
        <w:t>6</w:t>
      </w:r>
      <w:r w:rsidRPr="000E06D3">
        <w:rPr>
          <w:sz w:val="24"/>
          <w:szCs w:val="24"/>
          <w:lang w:val="sr-Latn-CS"/>
        </w:rPr>
        <w:t>x</w:t>
      </w:r>
      <w:r w:rsidR="000E06D3">
        <w:rPr>
          <w:sz w:val="24"/>
          <w:szCs w:val="24"/>
          <w:lang w:val="sr-Latn-CS"/>
        </w:rPr>
        <w:t>6</w:t>
      </w:r>
      <w:r w:rsidRPr="000E06D3">
        <w:rPr>
          <w:sz w:val="24"/>
          <w:szCs w:val="24"/>
          <w:lang w:val="sr-Latn-CS"/>
        </w:rPr>
        <w:t xml:space="preserve"> m, ili slična sa </w:t>
      </w:r>
      <w:r w:rsidR="000E06D3">
        <w:rPr>
          <w:sz w:val="24"/>
          <w:szCs w:val="24"/>
          <w:lang w:val="sr-Latn-CS"/>
        </w:rPr>
        <w:t>278</w:t>
      </w:r>
      <w:r w:rsidRPr="000E06D3">
        <w:rPr>
          <w:sz w:val="24"/>
          <w:szCs w:val="24"/>
          <w:lang w:val="sr-Latn-CS"/>
        </w:rPr>
        <w:t xml:space="preserve"> sadnica po hektaru, za </w:t>
      </w:r>
      <w:r w:rsidR="00E45F31" w:rsidRPr="000E06D3">
        <w:rPr>
          <w:sz w:val="24"/>
          <w:szCs w:val="24"/>
          <w:lang w:val="sr-Latn-CS"/>
        </w:rPr>
        <w:t>vrbu</w:t>
      </w:r>
      <w:r w:rsidRPr="000E06D3">
        <w:rPr>
          <w:sz w:val="24"/>
          <w:szCs w:val="24"/>
          <w:lang w:val="sr-Latn-CS"/>
        </w:rPr>
        <w:t xml:space="preserve"> </w:t>
      </w:r>
      <w:r w:rsidR="00E45F31" w:rsidRPr="000E06D3">
        <w:rPr>
          <w:sz w:val="24"/>
          <w:szCs w:val="24"/>
          <w:lang w:val="sr-Latn-CS"/>
        </w:rPr>
        <w:t>3</w:t>
      </w:r>
      <w:r w:rsidRPr="000E06D3">
        <w:rPr>
          <w:sz w:val="24"/>
          <w:szCs w:val="24"/>
          <w:lang w:val="sr-Latn-CS"/>
        </w:rPr>
        <w:t xml:space="preserve"> x </w:t>
      </w:r>
      <w:r w:rsidR="00E45F31" w:rsidRPr="000E06D3">
        <w:rPr>
          <w:sz w:val="24"/>
          <w:szCs w:val="24"/>
          <w:lang w:val="sr-Latn-CS"/>
        </w:rPr>
        <w:t>3</w:t>
      </w:r>
      <w:r w:rsidRPr="000E06D3">
        <w:rPr>
          <w:sz w:val="24"/>
          <w:szCs w:val="24"/>
          <w:lang w:val="sr-Latn-CS"/>
        </w:rPr>
        <w:t xml:space="preserve"> m ili slična sa </w:t>
      </w:r>
      <w:r w:rsidR="00E45F31" w:rsidRPr="000E06D3">
        <w:rPr>
          <w:sz w:val="24"/>
          <w:szCs w:val="24"/>
          <w:lang w:val="sr-Latn-CS"/>
        </w:rPr>
        <w:t>1111</w:t>
      </w:r>
      <w:r w:rsidRPr="000E06D3">
        <w:rPr>
          <w:sz w:val="24"/>
          <w:szCs w:val="24"/>
          <w:lang w:val="sr-Latn-CS"/>
        </w:rPr>
        <w:t xml:space="preserve"> sadnica po hektaru.</w:t>
      </w:r>
    </w:p>
    <w:p w:rsidR="007C71FE" w:rsidRPr="000E06D3" w:rsidRDefault="007C71FE" w:rsidP="000E06D3">
      <w:pPr>
        <w:pStyle w:val="Hang127"/>
        <w:rPr>
          <w:sz w:val="24"/>
          <w:szCs w:val="24"/>
          <w:lang w:val="sr-Latn-CS"/>
        </w:rPr>
      </w:pPr>
      <w:r w:rsidRPr="000E06D3">
        <w:rPr>
          <w:sz w:val="24"/>
          <w:szCs w:val="24"/>
          <w:lang w:val="sr-Latn-CS"/>
        </w:rPr>
        <w:t>Popunjavanje je planirano u svim odsecima u kojima se planiraju v</w:t>
      </w:r>
      <w:r w:rsidR="00FC1E3A" w:rsidRPr="000E06D3">
        <w:rPr>
          <w:sz w:val="24"/>
          <w:szCs w:val="24"/>
          <w:lang w:val="sr-Latn-CS"/>
        </w:rPr>
        <w:t xml:space="preserve">eštačka pošumljavanja, </w:t>
      </w:r>
      <w:r w:rsidR="00AF6732" w:rsidRPr="000E06D3">
        <w:rPr>
          <w:sz w:val="24"/>
          <w:szCs w:val="24"/>
          <w:lang w:val="sr-Latn-CS"/>
        </w:rPr>
        <w:t>kao i u postojećim odsecima u kojima je ut</w:t>
      </w:r>
      <w:r w:rsidR="00E45F31" w:rsidRPr="000E06D3">
        <w:rPr>
          <w:sz w:val="24"/>
          <w:szCs w:val="24"/>
          <w:lang w:val="sr-Latn-CS"/>
        </w:rPr>
        <w:t>vrđena potreba za tim, u obimu 2</w:t>
      </w:r>
      <w:r w:rsidR="00AF6732" w:rsidRPr="000E06D3">
        <w:rPr>
          <w:sz w:val="24"/>
          <w:szCs w:val="24"/>
          <w:lang w:val="sr-Latn-CS"/>
        </w:rPr>
        <w:t>0 %,</w:t>
      </w:r>
    </w:p>
    <w:p w:rsidR="00A974CB" w:rsidRDefault="00EC624E" w:rsidP="000E06D3">
      <w:pPr>
        <w:pStyle w:val="Hang127"/>
        <w:rPr>
          <w:sz w:val="24"/>
          <w:szCs w:val="24"/>
          <w:lang w:val="sr-Latn-CS"/>
        </w:rPr>
      </w:pPr>
      <w:r w:rsidRPr="000E06D3">
        <w:rPr>
          <w:sz w:val="24"/>
          <w:szCs w:val="24"/>
          <w:lang w:val="sr-Latn-CS"/>
        </w:rPr>
        <w:t>Plan obnavljanja šuma</w:t>
      </w:r>
      <w:r w:rsidR="00427DE7" w:rsidRPr="000E06D3">
        <w:rPr>
          <w:sz w:val="24"/>
          <w:szCs w:val="24"/>
          <w:lang w:val="sr-Latn-CS"/>
        </w:rPr>
        <w:t xml:space="preserve"> </w:t>
      </w:r>
      <w:r w:rsidR="00133AB0" w:rsidRPr="000E06D3">
        <w:rPr>
          <w:sz w:val="24"/>
          <w:szCs w:val="24"/>
          <w:lang w:val="sr-Latn-CS"/>
        </w:rPr>
        <w:t>i podizanja novih šuma po gazdinskim klasama prikazan je sledećom tabelom</w:t>
      </w:r>
      <w:r w:rsidR="004F1321" w:rsidRPr="000E06D3">
        <w:rPr>
          <w:sz w:val="24"/>
          <w:szCs w:val="24"/>
          <w:lang w:val="sr-Latn-CS"/>
        </w:rPr>
        <w:t>.</w:t>
      </w:r>
    </w:p>
    <w:p w:rsidR="004F1321" w:rsidRPr="000E06D3" w:rsidRDefault="004F1321" w:rsidP="004F1321">
      <w:pPr>
        <w:pStyle w:val="Hang127"/>
        <w:rPr>
          <w:sz w:val="24"/>
          <w:szCs w:val="24"/>
          <w:lang w:val="sr-Latn-CS"/>
        </w:rPr>
      </w:pPr>
      <w:r w:rsidRPr="000E06D3">
        <w:rPr>
          <w:rFonts w:ascii="Cambria" w:hAnsi="Cambria"/>
          <w:i/>
          <w:iCs/>
          <w:sz w:val="18"/>
          <w:szCs w:val="18"/>
        </w:rPr>
        <w:t>Тabela br. 25</w:t>
      </w:r>
    </w:p>
    <w:tbl>
      <w:tblPr>
        <w:tblW w:w="5000" w:type="pct"/>
        <w:tblLook w:val="04A0"/>
      </w:tblPr>
      <w:tblGrid>
        <w:gridCol w:w="2259"/>
        <w:gridCol w:w="1033"/>
        <w:gridCol w:w="1035"/>
        <w:gridCol w:w="1070"/>
        <w:gridCol w:w="1070"/>
        <w:gridCol w:w="913"/>
        <w:gridCol w:w="914"/>
        <w:gridCol w:w="882"/>
        <w:gridCol w:w="885"/>
        <w:gridCol w:w="974"/>
        <w:gridCol w:w="974"/>
        <w:gridCol w:w="766"/>
        <w:gridCol w:w="766"/>
      </w:tblGrid>
      <w:tr w:rsidR="005D2173" w:rsidRPr="005D2173" w:rsidTr="005D2173">
        <w:trPr>
          <w:trHeight w:val="624"/>
        </w:trPr>
        <w:tc>
          <w:tcPr>
            <w:tcW w:w="83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D2173" w:rsidRPr="005D2173" w:rsidRDefault="005D2173" w:rsidP="005D2173">
            <w:pPr>
              <w:jc w:val="center"/>
              <w:rPr>
                <w:b/>
                <w:bCs/>
              </w:rPr>
            </w:pPr>
            <w:r w:rsidRPr="005D2173">
              <w:rPr>
                <w:b/>
                <w:bCs/>
              </w:rPr>
              <w:t>GAZDINSKA KLASA</w:t>
            </w:r>
          </w:p>
        </w:tc>
        <w:tc>
          <w:tcPr>
            <w:tcW w:w="765"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D2173" w:rsidRPr="005D2173" w:rsidRDefault="005D2173" w:rsidP="005D2173">
            <w:pPr>
              <w:jc w:val="center"/>
              <w:rPr>
                <w:b/>
                <w:bCs/>
              </w:rPr>
            </w:pPr>
            <w:r w:rsidRPr="005D2173">
              <w:rPr>
                <w:b/>
                <w:bCs/>
              </w:rPr>
              <w:t>127  - Kompletna priprema terena za pošumljavanje</w:t>
            </w:r>
          </w:p>
        </w:tc>
        <w:tc>
          <w:tcPr>
            <w:tcW w:w="792"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D2173" w:rsidRPr="005D2173" w:rsidRDefault="005D2173" w:rsidP="005D2173">
            <w:pPr>
              <w:jc w:val="center"/>
              <w:rPr>
                <w:b/>
                <w:bCs/>
              </w:rPr>
            </w:pPr>
            <w:r w:rsidRPr="005D2173">
              <w:rPr>
                <w:b/>
                <w:bCs/>
              </w:rPr>
              <w:t>319  - Vestačko pošumljavanje topolom dubokom sadnjom</w:t>
            </w:r>
          </w:p>
        </w:tc>
        <w:tc>
          <w:tcPr>
            <w:tcW w:w="676"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D2173" w:rsidRPr="005D2173" w:rsidRDefault="005D2173" w:rsidP="005D2173">
            <w:pPr>
              <w:jc w:val="center"/>
              <w:rPr>
                <w:b/>
                <w:bCs/>
              </w:rPr>
            </w:pPr>
            <w:r w:rsidRPr="005D2173">
              <w:rPr>
                <w:b/>
                <w:bCs/>
              </w:rPr>
              <w:t>320  - Vestačko posumljavanje vrbom</w:t>
            </w:r>
          </w:p>
        </w:tc>
        <w:tc>
          <w:tcPr>
            <w:tcW w:w="653"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D2173" w:rsidRPr="005D2173" w:rsidRDefault="005D2173" w:rsidP="005D2173">
            <w:pPr>
              <w:jc w:val="center"/>
              <w:rPr>
                <w:b/>
                <w:bCs/>
              </w:rPr>
            </w:pPr>
            <w:r w:rsidRPr="005D2173">
              <w:rPr>
                <w:b/>
                <w:bCs/>
              </w:rPr>
              <w:t>Obnavljanje bagrema vegetativnim putem</w:t>
            </w:r>
          </w:p>
        </w:tc>
        <w:tc>
          <w:tcPr>
            <w:tcW w:w="720"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D2173" w:rsidRPr="005D2173" w:rsidRDefault="005D2173" w:rsidP="005D2173">
            <w:pPr>
              <w:jc w:val="center"/>
              <w:rPr>
                <w:b/>
                <w:bCs/>
              </w:rPr>
            </w:pPr>
            <w:r w:rsidRPr="005D2173">
              <w:rPr>
                <w:b/>
                <w:bCs/>
              </w:rPr>
              <w:t>415  - Popunjavanje vestački podignutih plantaza</w:t>
            </w:r>
          </w:p>
        </w:tc>
        <w:tc>
          <w:tcPr>
            <w:tcW w:w="558"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D2173" w:rsidRPr="005D2173" w:rsidRDefault="005D2173" w:rsidP="005D2173">
            <w:pPr>
              <w:jc w:val="center"/>
              <w:rPr>
                <w:b/>
                <w:bCs/>
              </w:rPr>
            </w:pPr>
            <w:r w:rsidRPr="005D2173">
              <w:rPr>
                <w:b/>
                <w:bCs/>
              </w:rPr>
              <w:t>UKUPNO</w:t>
            </w:r>
          </w:p>
        </w:tc>
      </w:tr>
      <w:tr w:rsidR="005D2173" w:rsidRPr="005D2173" w:rsidTr="005D2173">
        <w:trPr>
          <w:trHeight w:val="312"/>
        </w:trPr>
        <w:tc>
          <w:tcPr>
            <w:tcW w:w="835"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D2173" w:rsidRPr="005D2173" w:rsidRDefault="005D2173" w:rsidP="005D2173">
            <w:pPr>
              <w:jc w:val="left"/>
              <w:rPr>
                <w:b/>
                <w:bCs/>
              </w:rPr>
            </w:pPr>
          </w:p>
        </w:tc>
        <w:tc>
          <w:tcPr>
            <w:tcW w:w="382" w:type="pct"/>
            <w:tcBorders>
              <w:top w:val="nil"/>
              <w:left w:val="nil"/>
              <w:bottom w:val="single" w:sz="4" w:space="0" w:color="auto"/>
              <w:right w:val="single" w:sz="4" w:space="0" w:color="auto"/>
            </w:tcBorders>
            <w:shd w:val="clear" w:color="auto" w:fill="D9D9D9" w:themeFill="background1" w:themeFillShade="D9"/>
            <w:noWrap/>
            <w:vAlign w:val="center"/>
            <w:hideMark/>
          </w:tcPr>
          <w:p w:rsidR="005D2173" w:rsidRPr="005D2173" w:rsidRDefault="005D2173" w:rsidP="005D2173">
            <w:pPr>
              <w:jc w:val="center"/>
              <w:rPr>
                <w:b/>
                <w:bCs/>
              </w:rPr>
            </w:pPr>
            <w:r w:rsidRPr="005D2173">
              <w:rPr>
                <w:b/>
                <w:bCs/>
              </w:rPr>
              <w:t>P</w:t>
            </w:r>
          </w:p>
        </w:tc>
        <w:tc>
          <w:tcPr>
            <w:tcW w:w="382" w:type="pct"/>
            <w:tcBorders>
              <w:top w:val="nil"/>
              <w:left w:val="nil"/>
              <w:bottom w:val="single" w:sz="4" w:space="0" w:color="auto"/>
              <w:right w:val="single" w:sz="4" w:space="0" w:color="auto"/>
            </w:tcBorders>
            <w:shd w:val="clear" w:color="auto" w:fill="D9D9D9" w:themeFill="background1" w:themeFillShade="D9"/>
            <w:noWrap/>
            <w:vAlign w:val="center"/>
            <w:hideMark/>
          </w:tcPr>
          <w:p w:rsidR="005D2173" w:rsidRPr="005D2173" w:rsidRDefault="005D2173" w:rsidP="005D2173">
            <w:pPr>
              <w:jc w:val="center"/>
              <w:rPr>
                <w:b/>
                <w:bCs/>
              </w:rPr>
            </w:pPr>
            <w:r w:rsidRPr="005D2173">
              <w:rPr>
                <w:b/>
                <w:bCs/>
              </w:rPr>
              <w:t>Rp</w:t>
            </w:r>
          </w:p>
        </w:tc>
        <w:tc>
          <w:tcPr>
            <w:tcW w:w="396" w:type="pct"/>
            <w:tcBorders>
              <w:top w:val="nil"/>
              <w:left w:val="nil"/>
              <w:bottom w:val="single" w:sz="4" w:space="0" w:color="auto"/>
              <w:right w:val="single" w:sz="4" w:space="0" w:color="auto"/>
            </w:tcBorders>
            <w:shd w:val="clear" w:color="auto" w:fill="D9D9D9" w:themeFill="background1" w:themeFillShade="D9"/>
            <w:noWrap/>
            <w:vAlign w:val="center"/>
            <w:hideMark/>
          </w:tcPr>
          <w:p w:rsidR="005D2173" w:rsidRPr="005D2173" w:rsidRDefault="005D2173" w:rsidP="005D2173">
            <w:pPr>
              <w:jc w:val="center"/>
              <w:rPr>
                <w:b/>
                <w:bCs/>
              </w:rPr>
            </w:pPr>
            <w:r w:rsidRPr="005D2173">
              <w:rPr>
                <w:b/>
                <w:bCs/>
              </w:rPr>
              <w:t>P</w:t>
            </w:r>
          </w:p>
        </w:tc>
        <w:tc>
          <w:tcPr>
            <w:tcW w:w="396" w:type="pct"/>
            <w:tcBorders>
              <w:top w:val="nil"/>
              <w:left w:val="nil"/>
              <w:bottom w:val="single" w:sz="4" w:space="0" w:color="auto"/>
              <w:right w:val="single" w:sz="4" w:space="0" w:color="auto"/>
            </w:tcBorders>
            <w:shd w:val="clear" w:color="auto" w:fill="D9D9D9" w:themeFill="background1" w:themeFillShade="D9"/>
            <w:noWrap/>
            <w:vAlign w:val="center"/>
            <w:hideMark/>
          </w:tcPr>
          <w:p w:rsidR="005D2173" w:rsidRPr="005D2173" w:rsidRDefault="005D2173" w:rsidP="005D2173">
            <w:pPr>
              <w:jc w:val="center"/>
              <w:rPr>
                <w:b/>
                <w:bCs/>
              </w:rPr>
            </w:pPr>
            <w:r w:rsidRPr="005D2173">
              <w:rPr>
                <w:b/>
                <w:bCs/>
              </w:rPr>
              <w:t>Rp</w:t>
            </w:r>
          </w:p>
        </w:tc>
        <w:tc>
          <w:tcPr>
            <w:tcW w:w="338" w:type="pct"/>
            <w:tcBorders>
              <w:top w:val="nil"/>
              <w:left w:val="nil"/>
              <w:bottom w:val="single" w:sz="4" w:space="0" w:color="auto"/>
              <w:right w:val="single" w:sz="4" w:space="0" w:color="auto"/>
            </w:tcBorders>
            <w:shd w:val="clear" w:color="auto" w:fill="D9D9D9" w:themeFill="background1" w:themeFillShade="D9"/>
            <w:noWrap/>
            <w:vAlign w:val="center"/>
            <w:hideMark/>
          </w:tcPr>
          <w:p w:rsidR="005D2173" w:rsidRPr="005D2173" w:rsidRDefault="005D2173" w:rsidP="005D2173">
            <w:pPr>
              <w:jc w:val="center"/>
              <w:rPr>
                <w:b/>
                <w:bCs/>
              </w:rPr>
            </w:pPr>
            <w:r w:rsidRPr="005D2173">
              <w:rPr>
                <w:b/>
                <w:bCs/>
              </w:rPr>
              <w:t>P</w:t>
            </w:r>
          </w:p>
        </w:tc>
        <w:tc>
          <w:tcPr>
            <w:tcW w:w="338" w:type="pct"/>
            <w:tcBorders>
              <w:top w:val="nil"/>
              <w:left w:val="nil"/>
              <w:bottom w:val="single" w:sz="4" w:space="0" w:color="auto"/>
              <w:right w:val="single" w:sz="4" w:space="0" w:color="auto"/>
            </w:tcBorders>
            <w:shd w:val="clear" w:color="auto" w:fill="D9D9D9" w:themeFill="background1" w:themeFillShade="D9"/>
            <w:noWrap/>
            <w:vAlign w:val="center"/>
            <w:hideMark/>
          </w:tcPr>
          <w:p w:rsidR="005D2173" w:rsidRPr="005D2173" w:rsidRDefault="005D2173" w:rsidP="005D2173">
            <w:pPr>
              <w:jc w:val="center"/>
              <w:rPr>
                <w:b/>
                <w:bCs/>
              </w:rPr>
            </w:pPr>
            <w:r w:rsidRPr="005D2173">
              <w:rPr>
                <w:b/>
                <w:bCs/>
              </w:rPr>
              <w:t>Rp</w:t>
            </w:r>
          </w:p>
        </w:tc>
        <w:tc>
          <w:tcPr>
            <w:tcW w:w="326" w:type="pct"/>
            <w:tcBorders>
              <w:top w:val="nil"/>
              <w:left w:val="nil"/>
              <w:bottom w:val="single" w:sz="4" w:space="0" w:color="auto"/>
              <w:right w:val="single" w:sz="4" w:space="0" w:color="auto"/>
            </w:tcBorders>
            <w:shd w:val="clear" w:color="auto" w:fill="D9D9D9" w:themeFill="background1" w:themeFillShade="D9"/>
            <w:noWrap/>
            <w:vAlign w:val="center"/>
            <w:hideMark/>
          </w:tcPr>
          <w:p w:rsidR="005D2173" w:rsidRPr="005D2173" w:rsidRDefault="005D2173" w:rsidP="005D2173">
            <w:pPr>
              <w:jc w:val="center"/>
              <w:rPr>
                <w:b/>
                <w:bCs/>
              </w:rPr>
            </w:pPr>
            <w:r w:rsidRPr="005D2173">
              <w:rPr>
                <w:b/>
                <w:bCs/>
              </w:rPr>
              <w:t>P</w:t>
            </w:r>
          </w:p>
        </w:tc>
        <w:tc>
          <w:tcPr>
            <w:tcW w:w="326" w:type="pct"/>
            <w:tcBorders>
              <w:top w:val="nil"/>
              <w:left w:val="nil"/>
              <w:bottom w:val="single" w:sz="4" w:space="0" w:color="auto"/>
              <w:right w:val="single" w:sz="4" w:space="0" w:color="auto"/>
            </w:tcBorders>
            <w:shd w:val="clear" w:color="auto" w:fill="D9D9D9" w:themeFill="background1" w:themeFillShade="D9"/>
            <w:noWrap/>
            <w:vAlign w:val="center"/>
            <w:hideMark/>
          </w:tcPr>
          <w:p w:rsidR="005D2173" w:rsidRPr="005D2173" w:rsidRDefault="005D2173" w:rsidP="005D2173">
            <w:pPr>
              <w:jc w:val="center"/>
              <w:rPr>
                <w:b/>
                <w:bCs/>
              </w:rPr>
            </w:pPr>
            <w:r w:rsidRPr="005D2173">
              <w:rPr>
                <w:b/>
                <w:bCs/>
              </w:rPr>
              <w:t>Rp</w:t>
            </w:r>
          </w:p>
        </w:tc>
        <w:tc>
          <w:tcPr>
            <w:tcW w:w="360" w:type="pct"/>
            <w:tcBorders>
              <w:top w:val="nil"/>
              <w:left w:val="nil"/>
              <w:bottom w:val="single" w:sz="4" w:space="0" w:color="auto"/>
              <w:right w:val="single" w:sz="4" w:space="0" w:color="auto"/>
            </w:tcBorders>
            <w:shd w:val="clear" w:color="auto" w:fill="D9D9D9" w:themeFill="background1" w:themeFillShade="D9"/>
            <w:noWrap/>
            <w:vAlign w:val="center"/>
            <w:hideMark/>
          </w:tcPr>
          <w:p w:rsidR="005D2173" w:rsidRPr="005D2173" w:rsidRDefault="005D2173" w:rsidP="005D2173">
            <w:pPr>
              <w:jc w:val="center"/>
              <w:rPr>
                <w:b/>
                <w:bCs/>
              </w:rPr>
            </w:pPr>
            <w:r w:rsidRPr="005D2173">
              <w:rPr>
                <w:b/>
                <w:bCs/>
              </w:rPr>
              <w:t>P</w:t>
            </w:r>
          </w:p>
        </w:tc>
        <w:tc>
          <w:tcPr>
            <w:tcW w:w="360" w:type="pct"/>
            <w:tcBorders>
              <w:top w:val="nil"/>
              <w:left w:val="nil"/>
              <w:bottom w:val="single" w:sz="4" w:space="0" w:color="auto"/>
              <w:right w:val="single" w:sz="4" w:space="0" w:color="auto"/>
            </w:tcBorders>
            <w:shd w:val="clear" w:color="auto" w:fill="D9D9D9" w:themeFill="background1" w:themeFillShade="D9"/>
            <w:noWrap/>
            <w:vAlign w:val="center"/>
            <w:hideMark/>
          </w:tcPr>
          <w:p w:rsidR="005D2173" w:rsidRPr="005D2173" w:rsidRDefault="005D2173" w:rsidP="005D2173">
            <w:pPr>
              <w:jc w:val="center"/>
              <w:rPr>
                <w:b/>
                <w:bCs/>
              </w:rPr>
            </w:pPr>
            <w:r w:rsidRPr="005D2173">
              <w:rPr>
                <w:b/>
                <w:bCs/>
              </w:rPr>
              <w:t>Rp</w:t>
            </w:r>
          </w:p>
        </w:tc>
        <w:tc>
          <w:tcPr>
            <w:tcW w:w="279" w:type="pct"/>
            <w:tcBorders>
              <w:top w:val="nil"/>
              <w:left w:val="nil"/>
              <w:bottom w:val="single" w:sz="4" w:space="0" w:color="auto"/>
              <w:right w:val="single" w:sz="4" w:space="0" w:color="auto"/>
            </w:tcBorders>
            <w:shd w:val="clear" w:color="auto" w:fill="D9D9D9" w:themeFill="background1" w:themeFillShade="D9"/>
            <w:noWrap/>
            <w:vAlign w:val="center"/>
            <w:hideMark/>
          </w:tcPr>
          <w:p w:rsidR="005D2173" w:rsidRPr="005D2173" w:rsidRDefault="005D2173" w:rsidP="005D2173">
            <w:pPr>
              <w:jc w:val="center"/>
              <w:rPr>
                <w:b/>
                <w:bCs/>
              </w:rPr>
            </w:pPr>
            <w:r w:rsidRPr="005D2173">
              <w:rPr>
                <w:b/>
                <w:bCs/>
              </w:rPr>
              <w:t>P</w:t>
            </w:r>
          </w:p>
        </w:tc>
        <w:tc>
          <w:tcPr>
            <w:tcW w:w="279" w:type="pct"/>
            <w:tcBorders>
              <w:top w:val="nil"/>
              <w:left w:val="nil"/>
              <w:bottom w:val="single" w:sz="4" w:space="0" w:color="auto"/>
              <w:right w:val="single" w:sz="4" w:space="0" w:color="auto"/>
            </w:tcBorders>
            <w:shd w:val="clear" w:color="auto" w:fill="D9D9D9" w:themeFill="background1" w:themeFillShade="D9"/>
            <w:noWrap/>
            <w:vAlign w:val="center"/>
            <w:hideMark/>
          </w:tcPr>
          <w:p w:rsidR="005D2173" w:rsidRPr="005D2173" w:rsidRDefault="005D2173" w:rsidP="005D2173">
            <w:pPr>
              <w:jc w:val="center"/>
              <w:rPr>
                <w:b/>
                <w:bCs/>
              </w:rPr>
            </w:pPr>
            <w:r w:rsidRPr="005D2173">
              <w:rPr>
                <w:b/>
                <w:bCs/>
              </w:rPr>
              <w:t>Rp</w:t>
            </w:r>
          </w:p>
        </w:tc>
      </w:tr>
      <w:tr w:rsidR="005D2173" w:rsidRPr="005D2173" w:rsidTr="005D2173">
        <w:trPr>
          <w:trHeight w:val="312"/>
        </w:trPr>
        <w:tc>
          <w:tcPr>
            <w:tcW w:w="835" w:type="pct"/>
            <w:tcBorders>
              <w:top w:val="nil"/>
              <w:left w:val="single" w:sz="4" w:space="0" w:color="auto"/>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12 123 145</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3</w:t>
            </w:r>
            <w:r>
              <w:t>,</w:t>
            </w:r>
            <w:r w:rsidRPr="005D2173">
              <w:t>83</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3</w:t>
            </w:r>
            <w:r>
              <w:t>,</w:t>
            </w:r>
            <w:r w:rsidRPr="005D2173">
              <w:t>83</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3</w:t>
            </w:r>
            <w:r>
              <w:t>,</w:t>
            </w:r>
            <w:r w:rsidRPr="005D2173">
              <w:t>83</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3</w:t>
            </w:r>
            <w:r>
              <w:t>,</w:t>
            </w:r>
            <w:r w:rsidRPr="005D2173">
              <w:t>83</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0</w:t>
            </w:r>
            <w:r>
              <w:t>,</w:t>
            </w:r>
            <w:r w:rsidRPr="005D2173">
              <w:t>77</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0</w:t>
            </w:r>
            <w:r>
              <w:t>,</w:t>
            </w:r>
            <w:r w:rsidRPr="005D2173">
              <w:t>77</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8</w:t>
            </w:r>
            <w:r>
              <w:t>,</w:t>
            </w:r>
            <w:r w:rsidRPr="005D2173">
              <w:t>43</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8</w:t>
            </w:r>
            <w:r>
              <w:t>,</w:t>
            </w:r>
            <w:r w:rsidRPr="005D2173">
              <w:t>43</w:t>
            </w:r>
          </w:p>
        </w:tc>
      </w:tr>
      <w:tr w:rsidR="005D2173" w:rsidRPr="005D2173" w:rsidTr="005D2173">
        <w:trPr>
          <w:trHeight w:val="312"/>
        </w:trPr>
        <w:tc>
          <w:tcPr>
            <w:tcW w:w="835" w:type="pct"/>
            <w:tcBorders>
              <w:top w:val="nil"/>
              <w:left w:val="single" w:sz="4" w:space="0" w:color="auto"/>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12 124 145</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w:t>
            </w:r>
            <w:r>
              <w:t>,</w:t>
            </w:r>
            <w:r w:rsidRPr="005D2173">
              <w:t>68</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w:t>
            </w:r>
            <w:r>
              <w:t>,</w:t>
            </w:r>
            <w:r w:rsidRPr="005D2173">
              <w:t>68</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w:t>
            </w:r>
            <w:r>
              <w:t>,</w:t>
            </w:r>
            <w:r w:rsidRPr="005D2173">
              <w:t>68</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w:t>
            </w:r>
            <w:r>
              <w:t>,</w:t>
            </w:r>
            <w:r w:rsidRPr="005D2173">
              <w:t>68</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0</w:t>
            </w:r>
            <w:r>
              <w:t>,</w:t>
            </w:r>
            <w:r w:rsidRPr="005D2173">
              <w:t>34</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0</w:t>
            </w:r>
            <w:r>
              <w:t>,</w:t>
            </w:r>
            <w:r w:rsidRPr="005D2173">
              <w:t>34</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3</w:t>
            </w:r>
            <w:r>
              <w:t>,</w:t>
            </w:r>
            <w:r w:rsidRPr="005D2173">
              <w:t>70</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3</w:t>
            </w:r>
            <w:r>
              <w:t>,</w:t>
            </w:r>
            <w:r w:rsidRPr="005D2173">
              <w:t>70</w:t>
            </w:r>
          </w:p>
        </w:tc>
      </w:tr>
      <w:tr w:rsidR="005D2173" w:rsidRPr="005D2173" w:rsidTr="005D2173">
        <w:trPr>
          <w:trHeight w:val="312"/>
        </w:trPr>
        <w:tc>
          <w:tcPr>
            <w:tcW w:w="835" w:type="pct"/>
            <w:tcBorders>
              <w:top w:val="nil"/>
              <w:left w:val="single" w:sz="4" w:space="0" w:color="auto"/>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12 325 145</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5</w:t>
            </w:r>
            <w:r>
              <w:t>,</w:t>
            </w:r>
            <w:r w:rsidRPr="005D2173">
              <w:t>72</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5</w:t>
            </w:r>
            <w:r>
              <w:t>,</w:t>
            </w:r>
            <w:r w:rsidRPr="005D2173">
              <w:t>72</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5</w:t>
            </w:r>
            <w:r>
              <w:t>,</w:t>
            </w:r>
            <w:r w:rsidRPr="005D2173">
              <w:t>72</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5</w:t>
            </w:r>
            <w:r>
              <w:t>,</w:t>
            </w:r>
            <w:r w:rsidRPr="005D2173">
              <w:t>72</w:t>
            </w:r>
          </w:p>
        </w:tc>
      </w:tr>
      <w:tr w:rsidR="005D2173" w:rsidRPr="005D2173" w:rsidTr="005D2173">
        <w:trPr>
          <w:trHeight w:val="312"/>
        </w:trPr>
        <w:tc>
          <w:tcPr>
            <w:tcW w:w="835" w:type="pct"/>
            <w:tcBorders>
              <w:top w:val="nil"/>
              <w:left w:val="single" w:sz="4" w:space="0" w:color="auto"/>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12 326 145</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3</w:t>
            </w:r>
            <w:r>
              <w:t>,</w:t>
            </w:r>
            <w:r w:rsidRPr="005D2173">
              <w:t>99</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3</w:t>
            </w:r>
            <w:r>
              <w:t>,</w:t>
            </w:r>
            <w:r w:rsidRPr="005D2173">
              <w:t>99</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3</w:t>
            </w:r>
            <w:r>
              <w:t>,</w:t>
            </w:r>
            <w:r w:rsidRPr="005D2173">
              <w:t>99</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3</w:t>
            </w:r>
            <w:r>
              <w:t>,</w:t>
            </w:r>
            <w:r w:rsidRPr="005D2173">
              <w:t>99</w:t>
            </w:r>
          </w:p>
        </w:tc>
      </w:tr>
      <w:tr w:rsidR="005D2173" w:rsidRPr="005D2173" w:rsidTr="005D2173">
        <w:trPr>
          <w:trHeight w:val="312"/>
        </w:trPr>
        <w:tc>
          <w:tcPr>
            <w:tcW w:w="835" w:type="pct"/>
            <w:tcBorders>
              <w:top w:val="nil"/>
              <w:left w:val="single" w:sz="4" w:space="0" w:color="auto"/>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12 451 145</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4</w:t>
            </w:r>
            <w:r>
              <w:t>,</w:t>
            </w:r>
            <w:r w:rsidRPr="005D2173">
              <w:t>54</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4</w:t>
            </w:r>
            <w:r>
              <w:t>,</w:t>
            </w:r>
            <w:r w:rsidRPr="005D2173">
              <w:t>54</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4</w:t>
            </w:r>
            <w:r>
              <w:t>,</w:t>
            </w:r>
            <w:r w:rsidRPr="005D2173">
              <w:t>54</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4</w:t>
            </w:r>
            <w:r>
              <w:t>,</w:t>
            </w:r>
            <w:r w:rsidRPr="005D2173">
              <w:t>54</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0</w:t>
            </w:r>
            <w:r>
              <w:t>,</w:t>
            </w:r>
            <w:r w:rsidRPr="005D2173">
              <w:t>91</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0</w:t>
            </w:r>
            <w:r>
              <w:t>,</w:t>
            </w:r>
            <w:r w:rsidRPr="005D2173">
              <w:t>91</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9</w:t>
            </w:r>
            <w:r>
              <w:t>,</w:t>
            </w:r>
            <w:r w:rsidRPr="005D2173">
              <w:t>99</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9</w:t>
            </w:r>
            <w:r>
              <w:t>,</w:t>
            </w:r>
            <w:r w:rsidRPr="005D2173">
              <w:t>99</w:t>
            </w:r>
          </w:p>
        </w:tc>
      </w:tr>
      <w:tr w:rsidR="005D2173" w:rsidRPr="005D2173" w:rsidTr="005D2173">
        <w:trPr>
          <w:trHeight w:val="312"/>
        </w:trPr>
        <w:tc>
          <w:tcPr>
            <w:tcW w:w="835" w:type="pct"/>
            <w:tcBorders>
              <w:top w:val="nil"/>
              <w:left w:val="single" w:sz="4" w:space="0" w:color="auto"/>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12 453 145</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29</w:t>
            </w:r>
            <w:r>
              <w:t>,</w:t>
            </w:r>
            <w:r w:rsidRPr="005D2173">
              <w:t>15</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29</w:t>
            </w:r>
            <w:r>
              <w:t>,</w:t>
            </w:r>
            <w:r w:rsidRPr="005D2173">
              <w:t>15</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29</w:t>
            </w:r>
            <w:r>
              <w:t>,</w:t>
            </w:r>
            <w:r w:rsidRPr="005D2173">
              <w:t>15</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29</w:t>
            </w:r>
            <w:r>
              <w:t>,</w:t>
            </w:r>
            <w:r w:rsidRPr="005D2173">
              <w:t>15</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5</w:t>
            </w:r>
            <w:r>
              <w:t>,</w:t>
            </w:r>
            <w:r w:rsidRPr="005D2173">
              <w:t>83</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5</w:t>
            </w:r>
            <w:r>
              <w:t>,</w:t>
            </w:r>
            <w:r w:rsidRPr="005D2173">
              <w:t>83</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64</w:t>
            </w:r>
            <w:r>
              <w:t>,</w:t>
            </w:r>
            <w:r w:rsidRPr="005D2173">
              <w:t>13</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64</w:t>
            </w:r>
            <w:r>
              <w:t>,</w:t>
            </w:r>
            <w:r w:rsidRPr="005D2173">
              <w:t>13</w:t>
            </w:r>
          </w:p>
        </w:tc>
      </w:tr>
      <w:tr w:rsidR="005D2173" w:rsidRPr="005D2173" w:rsidTr="005D2173">
        <w:trPr>
          <w:trHeight w:val="312"/>
        </w:trPr>
        <w:tc>
          <w:tcPr>
            <w:tcW w:w="835" w:type="pct"/>
            <w:tcBorders>
              <w:top w:val="nil"/>
              <w:left w:val="single" w:sz="4" w:space="0" w:color="auto"/>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12 483 145</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w:t>
            </w:r>
            <w:r>
              <w:t>,</w:t>
            </w:r>
            <w:r w:rsidRPr="005D2173">
              <w:t>04</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w:t>
            </w:r>
            <w:r>
              <w:t>,</w:t>
            </w:r>
            <w:r w:rsidRPr="005D2173">
              <w:t>04</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w:t>
            </w:r>
            <w:r>
              <w:t>,</w:t>
            </w:r>
            <w:r w:rsidRPr="005D2173">
              <w:t>04</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w:t>
            </w:r>
            <w:r>
              <w:t>,</w:t>
            </w:r>
            <w:r w:rsidRPr="005D2173">
              <w:t>04</w:t>
            </w:r>
          </w:p>
        </w:tc>
      </w:tr>
      <w:tr w:rsidR="005D2173" w:rsidRPr="005D2173" w:rsidTr="005D2173">
        <w:trPr>
          <w:trHeight w:val="312"/>
        </w:trPr>
        <w:tc>
          <w:tcPr>
            <w:tcW w:w="835" w:type="pct"/>
            <w:tcBorders>
              <w:top w:val="nil"/>
              <w:left w:val="single" w:sz="4" w:space="0" w:color="auto"/>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53 451 145</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0</w:t>
            </w:r>
            <w:r>
              <w:t>,</w:t>
            </w:r>
            <w:r w:rsidRPr="005D2173">
              <w:t>54</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0</w:t>
            </w:r>
            <w:r>
              <w:t>,</w:t>
            </w:r>
            <w:r w:rsidRPr="005D2173">
              <w:t>54</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0</w:t>
            </w:r>
            <w:r>
              <w:t>,</w:t>
            </w:r>
            <w:r w:rsidRPr="005D2173">
              <w:t>54</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0</w:t>
            </w:r>
            <w:r>
              <w:t>,</w:t>
            </w:r>
            <w:r w:rsidRPr="005D2173">
              <w:t>54</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0</w:t>
            </w:r>
            <w:r>
              <w:t>,</w:t>
            </w:r>
            <w:r w:rsidRPr="005D2173">
              <w:t>11</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0</w:t>
            </w:r>
            <w:r>
              <w:t>,</w:t>
            </w:r>
            <w:r w:rsidRPr="005D2173">
              <w:t>11</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w:t>
            </w:r>
            <w:r>
              <w:t>,</w:t>
            </w:r>
            <w:r w:rsidRPr="005D2173">
              <w:t>19</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w:t>
            </w:r>
            <w:r>
              <w:t>,</w:t>
            </w:r>
            <w:r w:rsidRPr="005D2173">
              <w:t>19</w:t>
            </w:r>
          </w:p>
        </w:tc>
      </w:tr>
      <w:tr w:rsidR="005D2173" w:rsidRPr="005D2173" w:rsidTr="005D2173">
        <w:trPr>
          <w:trHeight w:val="312"/>
        </w:trPr>
        <w:tc>
          <w:tcPr>
            <w:tcW w:w="835" w:type="pct"/>
            <w:tcBorders>
              <w:top w:val="nil"/>
              <w:left w:val="single" w:sz="4" w:space="0" w:color="auto"/>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53 453 145</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8</w:t>
            </w:r>
            <w:r>
              <w:t>,</w:t>
            </w:r>
            <w:r w:rsidRPr="005D2173">
              <w:t>99</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8</w:t>
            </w:r>
            <w:r>
              <w:t>,</w:t>
            </w:r>
            <w:r w:rsidRPr="005D2173">
              <w:t>99</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8</w:t>
            </w:r>
            <w:r>
              <w:t>,</w:t>
            </w:r>
            <w:r w:rsidRPr="005D2173">
              <w:t>99</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8</w:t>
            </w:r>
            <w:r>
              <w:t>,</w:t>
            </w:r>
            <w:r w:rsidRPr="005D2173">
              <w:t>99</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w:t>
            </w:r>
            <w:r>
              <w:t>,</w:t>
            </w:r>
            <w:r w:rsidRPr="005D2173">
              <w:t>80</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w:t>
            </w:r>
            <w:r>
              <w:t>,</w:t>
            </w:r>
            <w:r w:rsidRPr="005D2173">
              <w:t>80</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19</w:t>
            </w:r>
            <w:r>
              <w:t>,</w:t>
            </w:r>
            <w:r w:rsidRPr="005D2173">
              <w:t>78</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19</w:t>
            </w:r>
            <w:r>
              <w:t>,</w:t>
            </w:r>
            <w:r w:rsidRPr="005D2173">
              <w:t>78</w:t>
            </w:r>
          </w:p>
        </w:tc>
      </w:tr>
      <w:tr w:rsidR="005D2173" w:rsidRPr="005D2173" w:rsidTr="005D2173">
        <w:trPr>
          <w:trHeight w:val="312"/>
        </w:trPr>
        <w:tc>
          <w:tcPr>
            <w:tcW w:w="835" w:type="pct"/>
            <w:tcBorders>
              <w:top w:val="nil"/>
              <w:left w:val="single" w:sz="4" w:space="0" w:color="auto"/>
              <w:bottom w:val="single" w:sz="4" w:space="0" w:color="auto"/>
              <w:right w:val="single" w:sz="4" w:space="0" w:color="auto"/>
            </w:tcBorders>
            <w:shd w:val="clear" w:color="auto" w:fill="auto"/>
            <w:noWrap/>
            <w:vAlign w:val="bottom"/>
            <w:hideMark/>
          </w:tcPr>
          <w:p w:rsidR="005D2173" w:rsidRPr="005D2173" w:rsidRDefault="005D2173" w:rsidP="005D2173">
            <w:pPr>
              <w:jc w:val="left"/>
              <w:rPr>
                <w:b/>
                <w:bCs/>
              </w:rPr>
            </w:pPr>
            <w:r w:rsidRPr="005D2173">
              <w:rPr>
                <w:b/>
                <w:bCs/>
              </w:rPr>
              <w:t>Prosta reprodukcija</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48</w:t>
            </w:r>
            <w:r>
              <w:rPr>
                <w:b/>
                <w:bCs/>
              </w:rPr>
              <w:t>,</w:t>
            </w:r>
            <w:r w:rsidRPr="005D2173">
              <w:rPr>
                <w:b/>
                <w:bCs/>
              </w:rPr>
              <w:t>73</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48</w:t>
            </w:r>
            <w:r>
              <w:rPr>
                <w:b/>
                <w:bCs/>
              </w:rPr>
              <w:t>,</w:t>
            </w:r>
            <w:r w:rsidRPr="005D2173">
              <w:rPr>
                <w:b/>
                <w:bCs/>
              </w:rPr>
              <w:t>73</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43</w:t>
            </w:r>
            <w:r>
              <w:rPr>
                <w:b/>
                <w:bCs/>
              </w:rPr>
              <w:t>,</w:t>
            </w:r>
            <w:r w:rsidRPr="005D2173">
              <w:rPr>
                <w:b/>
                <w:bCs/>
              </w:rPr>
              <w:t>65</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43</w:t>
            </w:r>
            <w:r>
              <w:rPr>
                <w:b/>
                <w:bCs/>
              </w:rPr>
              <w:t>,</w:t>
            </w:r>
            <w:r w:rsidRPr="005D2173">
              <w:rPr>
                <w:b/>
                <w:bCs/>
              </w:rPr>
              <w:t>65</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5</w:t>
            </w:r>
            <w:r>
              <w:rPr>
                <w:b/>
                <w:bCs/>
              </w:rPr>
              <w:t>,</w:t>
            </w:r>
            <w:r w:rsidRPr="005D2173">
              <w:rPr>
                <w:b/>
                <w:bCs/>
              </w:rPr>
              <w:t>08</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5</w:t>
            </w:r>
            <w:r>
              <w:rPr>
                <w:b/>
                <w:bCs/>
              </w:rPr>
              <w:t>,</w:t>
            </w:r>
            <w:r w:rsidRPr="005D2173">
              <w:rPr>
                <w:b/>
                <w:bCs/>
              </w:rPr>
              <w:t>08</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10</w:t>
            </w:r>
            <w:r>
              <w:rPr>
                <w:b/>
                <w:bCs/>
              </w:rPr>
              <w:t>,</w:t>
            </w:r>
            <w:r w:rsidRPr="005D2173">
              <w:rPr>
                <w:b/>
                <w:bCs/>
              </w:rPr>
              <w:t>75</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10</w:t>
            </w:r>
            <w:r>
              <w:rPr>
                <w:b/>
                <w:bCs/>
              </w:rPr>
              <w:t>,</w:t>
            </w:r>
            <w:r w:rsidRPr="005D2173">
              <w:rPr>
                <w:b/>
                <w:bCs/>
              </w:rPr>
              <w:t>75</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9</w:t>
            </w:r>
            <w:r>
              <w:rPr>
                <w:b/>
                <w:bCs/>
              </w:rPr>
              <w:t>,</w:t>
            </w:r>
            <w:r w:rsidRPr="005D2173">
              <w:rPr>
                <w:b/>
                <w:bCs/>
              </w:rPr>
              <w:t>75</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9</w:t>
            </w:r>
            <w:r>
              <w:rPr>
                <w:b/>
                <w:bCs/>
              </w:rPr>
              <w:t>,</w:t>
            </w:r>
            <w:r w:rsidRPr="005D2173">
              <w:rPr>
                <w:b/>
                <w:bCs/>
              </w:rPr>
              <w:t>75</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117</w:t>
            </w:r>
            <w:r>
              <w:rPr>
                <w:b/>
                <w:bCs/>
              </w:rPr>
              <w:t>,</w:t>
            </w:r>
            <w:r w:rsidRPr="005D2173">
              <w:rPr>
                <w:b/>
                <w:bCs/>
              </w:rPr>
              <w:t>96</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117</w:t>
            </w:r>
            <w:r>
              <w:rPr>
                <w:b/>
                <w:bCs/>
              </w:rPr>
              <w:t>,</w:t>
            </w:r>
            <w:r w:rsidRPr="005D2173">
              <w:rPr>
                <w:b/>
                <w:bCs/>
              </w:rPr>
              <w:t>96</w:t>
            </w:r>
          </w:p>
        </w:tc>
      </w:tr>
      <w:tr w:rsidR="005D2173" w:rsidRPr="005D2173" w:rsidTr="005D2173">
        <w:trPr>
          <w:trHeight w:val="312"/>
        </w:trPr>
        <w:tc>
          <w:tcPr>
            <w:tcW w:w="835" w:type="pct"/>
            <w:tcBorders>
              <w:top w:val="nil"/>
              <w:left w:val="single" w:sz="4" w:space="0" w:color="auto"/>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12 116 145</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3</w:t>
            </w:r>
            <w:r>
              <w:t>,</w:t>
            </w:r>
            <w:r w:rsidRPr="005D2173">
              <w:t>71</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3</w:t>
            </w:r>
            <w:r>
              <w:t>,</w:t>
            </w:r>
            <w:r w:rsidRPr="005D2173">
              <w:t>71</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3</w:t>
            </w:r>
            <w:r>
              <w:t>,</w:t>
            </w:r>
            <w:r w:rsidRPr="005D2173">
              <w:t>71</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3</w:t>
            </w:r>
            <w:r>
              <w:t>,</w:t>
            </w:r>
            <w:r w:rsidRPr="005D2173">
              <w:t>71</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0</w:t>
            </w:r>
            <w:r>
              <w:t>,</w:t>
            </w:r>
            <w:r w:rsidRPr="005D2173">
              <w:t>74</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0</w:t>
            </w:r>
            <w:r>
              <w:t>,</w:t>
            </w:r>
            <w:r w:rsidRPr="005D2173">
              <w:t>74</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8</w:t>
            </w:r>
            <w:r>
              <w:t>,</w:t>
            </w:r>
            <w:r w:rsidRPr="005D2173">
              <w:t>16</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8</w:t>
            </w:r>
            <w:r>
              <w:t>,</w:t>
            </w:r>
            <w:r w:rsidRPr="005D2173">
              <w:t>16</w:t>
            </w:r>
          </w:p>
        </w:tc>
      </w:tr>
      <w:tr w:rsidR="005D2173" w:rsidRPr="005D2173" w:rsidTr="005D2173">
        <w:trPr>
          <w:trHeight w:val="312"/>
        </w:trPr>
        <w:tc>
          <w:tcPr>
            <w:tcW w:w="835" w:type="pct"/>
            <w:tcBorders>
              <w:top w:val="nil"/>
              <w:left w:val="single" w:sz="4" w:space="0" w:color="auto"/>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12 125 145</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6</w:t>
            </w:r>
            <w:r>
              <w:t>,</w:t>
            </w:r>
            <w:r w:rsidRPr="005D2173">
              <w:t>59</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6</w:t>
            </w:r>
            <w:r>
              <w:t>,</w:t>
            </w:r>
            <w:r w:rsidRPr="005D2173">
              <w:t>59</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6</w:t>
            </w:r>
            <w:r>
              <w:t>,</w:t>
            </w:r>
            <w:r w:rsidRPr="005D2173">
              <w:t>59</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6</w:t>
            </w:r>
            <w:r>
              <w:t>,</w:t>
            </w:r>
            <w:r w:rsidRPr="005D2173">
              <w:t>59</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w:t>
            </w:r>
            <w:r>
              <w:t>,</w:t>
            </w:r>
            <w:r w:rsidRPr="005D2173">
              <w:t>32</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w:t>
            </w:r>
            <w:r>
              <w:t>,</w:t>
            </w:r>
            <w:r w:rsidRPr="005D2173">
              <w:t>32</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14</w:t>
            </w:r>
            <w:r>
              <w:t>,</w:t>
            </w:r>
            <w:r w:rsidRPr="005D2173">
              <w:t>50</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14</w:t>
            </w:r>
            <w:r>
              <w:t>,</w:t>
            </w:r>
            <w:r w:rsidRPr="005D2173">
              <w:t>50</w:t>
            </w:r>
          </w:p>
        </w:tc>
      </w:tr>
      <w:tr w:rsidR="005D2173" w:rsidRPr="005D2173" w:rsidTr="005D2173">
        <w:trPr>
          <w:trHeight w:val="312"/>
        </w:trPr>
        <w:tc>
          <w:tcPr>
            <w:tcW w:w="835" w:type="pct"/>
            <w:tcBorders>
              <w:top w:val="nil"/>
              <w:left w:val="single" w:sz="4" w:space="0" w:color="auto"/>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12 480 145</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23</w:t>
            </w:r>
            <w:r>
              <w:t>,</w:t>
            </w:r>
            <w:r w:rsidRPr="005D2173">
              <w:t>09</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23</w:t>
            </w:r>
            <w:r>
              <w:t>,</w:t>
            </w:r>
            <w:r w:rsidRPr="005D2173">
              <w:t>09</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21</w:t>
            </w:r>
            <w:r>
              <w:t>,</w:t>
            </w:r>
            <w:r w:rsidRPr="005D2173">
              <w:t>31</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21</w:t>
            </w:r>
            <w:r>
              <w:t>,</w:t>
            </w:r>
            <w:r w:rsidRPr="005D2173">
              <w:t>31</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w:t>
            </w:r>
            <w:r>
              <w:t>,</w:t>
            </w:r>
            <w:r w:rsidRPr="005D2173">
              <w:t>78</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w:t>
            </w:r>
            <w:r>
              <w:t>,</w:t>
            </w:r>
            <w:r w:rsidRPr="005D2173">
              <w:t>78</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4</w:t>
            </w:r>
            <w:r>
              <w:t>,</w:t>
            </w:r>
            <w:r w:rsidRPr="005D2173">
              <w:t>62</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4</w:t>
            </w:r>
            <w:r>
              <w:t>,</w:t>
            </w:r>
            <w:r w:rsidRPr="005D2173">
              <w:t>62</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50</w:t>
            </w:r>
            <w:r>
              <w:t>,</w:t>
            </w:r>
            <w:r w:rsidRPr="005D2173">
              <w:t>80</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50</w:t>
            </w:r>
            <w:r>
              <w:t>,</w:t>
            </w:r>
            <w:r w:rsidRPr="005D2173">
              <w:t>80</w:t>
            </w:r>
          </w:p>
        </w:tc>
      </w:tr>
      <w:tr w:rsidR="005D2173" w:rsidRPr="005D2173" w:rsidTr="005D2173">
        <w:trPr>
          <w:trHeight w:val="312"/>
        </w:trPr>
        <w:tc>
          <w:tcPr>
            <w:tcW w:w="835" w:type="pct"/>
            <w:tcBorders>
              <w:top w:val="nil"/>
              <w:left w:val="single" w:sz="4" w:space="0" w:color="auto"/>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53 116 145</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0</w:t>
            </w:r>
            <w:r>
              <w:t>,</w:t>
            </w:r>
            <w:r w:rsidRPr="005D2173">
              <w:t>46</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0</w:t>
            </w:r>
            <w:r>
              <w:t>,</w:t>
            </w:r>
            <w:r w:rsidRPr="005D2173">
              <w:t>46</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0</w:t>
            </w:r>
            <w:r>
              <w:t>,</w:t>
            </w:r>
            <w:r w:rsidRPr="005D2173">
              <w:t>46</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0</w:t>
            </w:r>
            <w:r>
              <w:t>,</w:t>
            </w:r>
            <w:r w:rsidRPr="005D2173">
              <w:t>46</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0</w:t>
            </w:r>
            <w:r>
              <w:t>,</w:t>
            </w:r>
            <w:r w:rsidRPr="005D2173">
              <w:t>09</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0</w:t>
            </w:r>
            <w:r>
              <w:t>,</w:t>
            </w:r>
            <w:r w:rsidRPr="005D2173">
              <w:t>09</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w:t>
            </w:r>
            <w:r>
              <w:t>,</w:t>
            </w:r>
            <w:r w:rsidRPr="005D2173">
              <w:t>01</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w:t>
            </w:r>
            <w:r>
              <w:t>,</w:t>
            </w:r>
            <w:r w:rsidRPr="005D2173">
              <w:t>01</w:t>
            </w:r>
          </w:p>
        </w:tc>
      </w:tr>
      <w:tr w:rsidR="005D2173" w:rsidRPr="005D2173" w:rsidTr="005D2173">
        <w:trPr>
          <w:trHeight w:val="312"/>
        </w:trPr>
        <w:tc>
          <w:tcPr>
            <w:tcW w:w="835" w:type="pct"/>
            <w:tcBorders>
              <w:top w:val="nil"/>
              <w:left w:val="single" w:sz="4" w:space="0" w:color="auto"/>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53 480 145</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9</w:t>
            </w:r>
            <w:r>
              <w:t>,</w:t>
            </w:r>
            <w:r w:rsidRPr="005D2173">
              <w:t>02</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9</w:t>
            </w:r>
            <w:r>
              <w:t>,</w:t>
            </w:r>
            <w:r w:rsidRPr="005D2173">
              <w:t>02</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9</w:t>
            </w:r>
            <w:r>
              <w:t>,</w:t>
            </w:r>
            <w:r w:rsidRPr="005D2173">
              <w:t>02</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9</w:t>
            </w:r>
            <w:r>
              <w:t>,</w:t>
            </w:r>
            <w:r w:rsidRPr="005D2173">
              <w:t>02</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w:t>
            </w:r>
            <w:r>
              <w:t>,</w:t>
            </w:r>
            <w:r w:rsidRPr="005D2173">
              <w:t>80</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w:t>
            </w:r>
            <w:r>
              <w:t>,</w:t>
            </w:r>
            <w:r w:rsidRPr="005D2173">
              <w:t>80</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19</w:t>
            </w:r>
            <w:r>
              <w:t>,</w:t>
            </w:r>
            <w:r w:rsidRPr="005D2173">
              <w:t>84</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19</w:t>
            </w:r>
            <w:r>
              <w:t>,</w:t>
            </w:r>
            <w:r w:rsidRPr="005D2173">
              <w:t>84</w:t>
            </w:r>
          </w:p>
        </w:tc>
      </w:tr>
      <w:tr w:rsidR="005D2173" w:rsidRPr="005D2173" w:rsidTr="005D2173">
        <w:trPr>
          <w:trHeight w:val="312"/>
        </w:trPr>
        <w:tc>
          <w:tcPr>
            <w:tcW w:w="835" w:type="pct"/>
            <w:tcBorders>
              <w:top w:val="nil"/>
              <w:left w:val="single" w:sz="4" w:space="0" w:color="auto"/>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Šumsko zemljište</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15</w:t>
            </w:r>
            <w:r>
              <w:t>,</w:t>
            </w:r>
            <w:r w:rsidRPr="005D2173">
              <w:t>93</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15</w:t>
            </w:r>
            <w:r>
              <w:t>,</w:t>
            </w:r>
            <w:r w:rsidRPr="005D2173">
              <w:t>93</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15</w:t>
            </w:r>
            <w:r>
              <w:t>,</w:t>
            </w:r>
            <w:r w:rsidRPr="005D2173">
              <w:t>93</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15</w:t>
            </w:r>
            <w:r>
              <w:t>,</w:t>
            </w:r>
            <w:r w:rsidRPr="005D2173">
              <w:t>93</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0</w:t>
            </w:r>
            <w:r>
              <w:t>,</w:t>
            </w:r>
            <w:r w:rsidRPr="005D2173">
              <w:t>31</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0</w:t>
            </w:r>
            <w:r>
              <w:t>,</w:t>
            </w:r>
            <w:r w:rsidRPr="005D2173">
              <w:t>31</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left"/>
            </w:pPr>
            <w:r w:rsidRPr="005D2173">
              <w:t> </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3</w:t>
            </w:r>
            <w:r>
              <w:t>,</w:t>
            </w:r>
            <w:r w:rsidRPr="005D2173">
              <w:t>19</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3</w:t>
            </w:r>
            <w:r>
              <w:t>,</w:t>
            </w:r>
            <w:r w:rsidRPr="005D2173">
              <w:t>19</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35</w:t>
            </w:r>
            <w:r>
              <w:t>,</w:t>
            </w:r>
            <w:r w:rsidRPr="005D2173">
              <w:t>36</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pPr>
            <w:r w:rsidRPr="005D2173">
              <w:t>35</w:t>
            </w:r>
            <w:r>
              <w:t>,</w:t>
            </w:r>
            <w:r w:rsidRPr="005D2173">
              <w:t>36</w:t>
            </w:r>
          </w:p>
        </w:tc>
      </w:tr>
      <w:tr w:rsidR="005D2173" w:rsidRPr="005D2173" w:rsidTr="005D2173">
        <w:trPr>
          <w:trHeight w:val="312"/>
        </w:trPr>
        <w:tc>
          <w:tcPr>
            <w:tcW w:w="835" w:type="pct"/>
            <w:tcBorders>
              <w:top w:val="nil"/>
              <w:left w:val="single" w:sz="4" w:space="0" w:color="auto"/>
              <w:bottom w:val="single" w:sz="4" w:space="0" w:color="auto"/>
              <w:right w:val="single" w:sz="4" w:space="0" w:color="auto"/>
            </w:tcBorders>
            <w:shd w:val="clear" w:color="auto" w:fill="auto"/>
            <w:noWrap/>
            <w:vAlign w:val="bottom"/>
            <w:hideMark/>
          </w:tcPr>
          <w:p w:rsidR="005D2173" w:rsidRPr="005D2173" w:rsidRDefault="005D2173" w:rsidP="005D2173">
            <w:pPr>
              <w:jc w:val="left"/>
              <w:rPr>
                <w:b/>
                <w:bCs/>
              </w:rPr>
            </w:pPr>
            <w:r w:rsidRPr="005D2173">
              <w:rPr>
                <w:b/>
                <w:bCs/>
              </w:rPr>
              <w:t>Proširena reprodukcija</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58</w:t>
            </w:r>
            <w:r>
              <w:rPr>
                <w:b/>
                <w:bCs/>
              </w:rPr>
              <w:t>,</w:t>
            </w:r>
            <w:r w:rsidRPr="005D2173">
              <w:rPr>
                <w:b/>
                <w:bCs/>
              </w:rPr>
              <w:t>80</w:t>
            </w:r>
          </w:p>
        </w:tc>
        <w:tc>
          <w:tcPr>
            <w:tcW w:w="382"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58</w:t>
            </w:r>
            <w:r>
              <w:rPr>
                <w:b/>
                <w:bCs/>
              </w:rPr>
              <w:t>,</w:t>
            </w:r>
            <w:r w:rsidRPr="005D2173">
              <w:rPr>
                <w:b/>
                <w:bCs/>
              </w:rPr>
              <w:t>80</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52</w:t>
            </w:r>
            <w:r>
              <w:rPr>
                <w:b/>
                <w:bCs/>
              </w:rPr>
              <w:t>,</w:t>
            </w:r>
            <w:r w:rsidRPr="005D2173">
              <w:rPr>
                <w:b/>
                <w:bCs/>
              </w:rPr>
              <w:t>85</w:t>
            </w:r>
          </w:p>
        </w:tc>
        <w:tc>
          <w:tcPr>
            <w:tcW w:w="39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52</w:t>
            </w:r>
            <w:r>
              <w:rPr>
                <w:b/>
                <w:bCs/>
              </w:rPr>
              <w:t>,</w:t>
            </w:r>
            <w:r w:rsidRPr="005D2173">
              <w:rPr>
                <w:b/>
                <w:bCs/>
              </w:rPr>
              <w:t>85</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6</w:t>
            </w:r>
            <w:r>
              <w:rPr>
                <w:b/>
                <w:bCs/>
              </w:rPr>
              <w:t>,</w:t>
            </w:r>
            <w:r w:rsidRPr="005D2173">
              <w:rPr>
                <w:b/>
                <w:bCs/>
              </w:rPr>
              <w:t>26</w:t>
            </w:r>
          </w:p>
        </w:tc>
        <w:tc>
          <w:tcPr>
            <w:tcW w:w="338"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6</w:t>
            </w:r>
            <w:r>
              <w:rPr>
                <w:b/>
                <w:bCs/>
              </w:rPr>
              <w:t>,</w:t>
            </w:r>
            <w:r w:rsidRPr="005D2173">
              <w:rPr>
                <w:b/>
                <w:bCs/>
              </w:rPr>
              <w:t>26</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0</w:t>
            </w:r>
            <w:r>
              <w:rPr>
                <w:b/>
                <w:bCs/>
              </w:rPr>
              <w:t>,</w:t>
            </w:r>
            <w:r w:rsidRPr="005D2173">
              <w:rPr>
                <w:b/>
                <w:bCs/>
              </w:rPr>
              <w:t>00</w:t>
            </w:r>
          </w:p>
        </w:tc>
        <w:tc>
          <w:tcPr>
            <w:tcW w:w="326"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0</w:t>
            </w:r>
            <w:r>
              <w:rPr>
                <w:b/>
                <w:bCs/>
              </w:rPr>
              <w:t>,</w:t>
            </w:r>
            <w:r w:rsidRPr="005D2173">
              <w:rPr>
                <w:b/>
                <w:bCs/>
              </w:rPr>
              <w:t>00</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11</w:t>
            </w:r>
            <w:r>
              <w:rPr>
                <w:b/>
                <w:bCs/>
              </w:rPr>
              <w:t>,</w:t>
            </w:r>
            <w:r w:rsidRPr="005D2173">
              <w:rPr>
                <w:b/>
                <w:bCs/>
              </w:rPr>
              <w:t>76</w:t>
            </w:r>
          </w:p>
        </w:tc>
        <w:tc>
          <w:tcPr>
            <w:tcW w:w="360"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11</w:t>
            </w:r>
            <w:r>
              <w:rPr>
                <w:b/>
                <w:bCs/>
              </w:rPr>
              <w:t>,</w:t>
            </w:r>
            <w:r w:rsidRPr="005D2173">
              <w:rPr>
                <w:b/>
                <w:bCs/>
              </w:rPr>
              <w:t>76</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129</w:t>
            </w:r>
            <w:r>
              <w:rPr>
                <w:b/>
                <w:bCs/>
              </w:rPr>
              <w:t>,</w:t>
            </w:r>
            <w:r w:rsidRPr="005D2173">
              <w:rPr>
                <w:b/>
                <w:bCs/>
              </w:rPr>
              <w:t>67</w:t>
            </w:r>
          </w:p>
        </w:tc>
        <w:tc>
          <w:tcPr>
            <w:tcW w:w="279" w:type="pct"/>
            <w:tcBorders>
              <w:top w:val="nil"/>
              <w:left w:val="nil"/>
              <w:bottom w:val="single" w:sz="4" w:space="0" w:color="auto"/>
              <w:right w:val="single" w:sz="4" w:space="0" w:color="auto"/>
            </w:tcBorders>
            <w:shd w:val="clear" w:color="auto" w:fill="auto"/>
            <w:noWrap/>
            <w:vAlign w:val="bottom"/>
            <w:hideMark/>
          </w:tcPr>
          <w:p w:rsidR="005D2173" w:rsidRPr="005D2173" w:rsidRDefault="005D2173" w:rsidP="005D2173">
            <w:pPr>
              <w:jc w:val="right"/>
              <w:rPr>
                <w:b/>
                <w:bCs/>
              </w:rPr>
            </w:pPr>
            <w:r w:rsidRPr="005D2173">
              <w:rPr>
                <w:b/>
                <w:bCs/>
              </w:rPr>
              <w:t>129</w:t>
            </w:r>
            <w:r>
              <w:rPr>
                <w:b/>
                <w:bCs/>
              </w:rPr>
              <w:t>,</w:t>
            </w:r>
            <w:r w:rsidRPr="005D2173">
              <w:rPr>
                <w:b/>
                <w:bCs/>
              </w:rPr>
              <w:t>67</w:t>
            </w:r>
          </w:p>
        </w:tc>
      </w:tr>
      <w:tr w:rsidR="005D2173" w:rsidRPr="005D2173" w:rsidTr="005D2173">
        <w:trPr>
          <w:trHeight w:val="312"/>
        </w:trPr>
        <w:tc>
          <w:tcPr>
            <w:tcW w:w="835" w:type="pct"/>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5D2173" w:rsidRPr="005D2173" w:rsidRDefault="005D2173" w:rsidP="005D2173">
            <w:pPr>
              <w:jc w:val="left"/>
              <w:rPr>
                <w:b/>
                <w:bCs/>
              </w:rPr>
            </w:pPr>
            <w:r w:rsidRPr="005D2173">
              <w:rPr>
                <w:b/>
                <w:bCs/>
              </w:rPr>
              <w:t>Ukupno GJ</w:t>
            </w:r>
          </w:p>
        </w:tc>
        <w:tc>
          <w:tcPr>
            <w:tcW w:w="382" w:type="pct"/>
            <w:tcBorders>
              <w:top w:val="nil"/>
              <w:left w:val="nil"/>
              <w:bottom w:val="single" w:sz="4" w:space="0" w:color="auto"/>
              <w:right w:val="single" w:sz="4" w:space="0" w:color="auto"/>
            </w:tcBorders>
            <w:shd w:val="clear" w:color="auto" w:fill="D9D9D9" w:themeFill="background1" w:themeFillShade="D9"/>
            <w:noWrap/>
            <w:vAlign w:val="bottom"/>
            <w:hideMark/>
          </w:tcPr>
          <w:p w:rsidR="005D2173" w:rsidRPr="005D2173" w:rsidRDefault="005D2173" w:rsidP="005D2173">
            <w:pPr>
              <w:jc w:val="right"/>
              <w:rPr>
                <w:b/>
                <w:bCs/>
              </w:rPr>
            </w:pPr>
            <w:r w:rsidRPr="005D2173">
              <w:rPr>
                <w:b/>
                <w:bCs/>
              </w:rPr>
              <w:t>107</w:t>
            </w:r>
            <w:r>
              <w:rPr>
                <w:b/>
                <w:bCs/>
              </w:rPr>
              <w:t>,</w:t>
            </w:r>
            <w:r w:rsidRPr="005D2173">
              <w:rPr>
                <w:b/>
                <w:bCs/>
              </w:rPr>
              <w:t>53</w:t>
            </w:r>
          </w:p>
        </w:tc>
        <w:tc>
          <w:tcPr>
            <w:tcW w:w="382" w:type="pct"/>
            <w:tcBorders>
              <w:top w:val="nil"/>
              <w:left w:val="nil"/>
              <w:bottom w:val="single" w:sz="4" w:space="0" w:color="auto"/>
              <w:right w:val="single" w:sz="4" w:space="0" w:color="auto"/>
            </w:tcBorders>
            <w:shd w:val="clear" w:color="auto" w:fill="D9D9D9" w:themeFill="background1" w:themeFillShade="D9"/>
            <w:noWrap/>
            <w:vAlign w:val="bottom"/>
            <w:hideMark/>
          </w:tcPr>
          <w:p w:rsidR="005D2173" w:rsidRPr="005D2173" w:rsidRDefault="005D2173" w:rsidP="005D2173">
            <w:pPr>
              <w:jc w:val="right"/>
              <w:rPr>
                <w:b/>
                <w:bCs/>
              </w:rPr>
            </w:pPr>
            <w:r w:rsidRPr="005D2173">
              <w:rPr>
                <w:b/>
                <w:bCs/>
              </w:rPr>
              <w:t>107</w:t>
            </w:r>
            <w:r>
              <w:rPr>
                <w:b/>
                <w:bCs/>
              </w:rPr>
              <w:t>,</w:t>
            </w:r>
            <w:r w:rsidRPr="005D2173">
              <w:rPr>
                <w:b/>
                <w:bCs/>
              </w:rPr>
              <w:t>53</w:t>
            </w:r>
          </w:p>
        </w:tc>
        <w:tc>
          <w:tcPr>
            <w:tcW w:w="396" w:type="pct"/>
            <w:tcBorders>
              <w:top w:val="nil"/>
              <w:left w:val="nil"/>
              <w:bottom w:val="single" w:sz="4" w:space="0" w:color="auto"/>
              <w:right w:val="single" w:sz="4" w:space="0" w:color="auto"/>
            </w:tcBorders>
            <w:shd w:val="clear" w:color="auto" w:fill="D9D9D9" w:themeFill="background1" w:themeFillShade="D9"/>
            <w:noWrap/>
            <w:vAlign w:val="bottom"/>
            <w:hideMark/>
          </w:tcPr>
          <w:p w:rsidR="005D2173" w:rsidRPr="005D2173" w:rsidRDefault="005D2173" w:rsidP="005D2173">
            <w:pPr>
              <w:jc w:val="right"/>
              <w:rPr>
                <w:b/>
                <w:bCs/>
              </w:rPr>
            </w:pPr>
            <w:r w:rsidRPr="005D2173">
              <w:rPr>
                <w:b/>
                <w:bCs/>
              </w:rPr>
              <w:t>96</w:t>
            </w:r>
            <w:r>
              <w:rPr>
                <w:b/>
                <w:bCs/>
              </w:rPr>
              <w:t>,</w:t>
            </w:r>
            <w:r w:rsidRPr="005D2173">
              <w:rPr>
                <w:b/>
                <w:bCs/>
              </w:rPr>
              <w:t>50</w:t>
            </w:r>
          </w:p>
        </w:tc>
        <w:tc>
          <w:tcPr>
            <w:tcW w:w="396" w:type="pct"/>
            <w:tcBorders>
              <w:top w:val="nil"/>
              <w:left w:val="nil"/>
              <w:bottom w:val="single" w:sz="4" w:space="0" w:color="auto"/>
              <w:right w:val="single" w:sz="4" w:space="0" w:color="auto"/>
            </w:tcBorders>
            <w:shd w:val="clear" w:color="auto" w:fill="D9D9D9" w:themeFill="background1" w:themeFillShade="D9"/>
            <w:noWrap/>
            <w:vAlign w:val="bottom"/>
            <w:hideMark/>
          </w:tcPr>
          <w:p w:rsidR="005D2173" w:rsidRPr="005D2173" w:rsidRDefault="005D2173" w:rsidP="005D2173">
            <w:pPr>
              <w:jc w:val="right"/>
              <w:rPr>
                <w:b/>
                <w:bCs/>
              </w:rPr>
            </w:pPr>
            <w:r w:rsidRPr="005D2173">
              <w:rPr>
                <w:b/>
                <w:bCs/>
              </w:rPr>
              <w:t>96</w:t>
            </w:r>
            <w:r>
              <w:rPr>
                <w:b/>
                <w:bCs/>
              </w:rPr>
              <w:t>,</w:t>
            </w:r>
            <w:r w:rsidRPr="005D2173">
              <w:rPr>
                <w:b/>
                <w:bCs/>
              </w:rPr>
              <w:t>50</w:t>
            </w:r>
          </w:p>
        </w:tc>
        <w:tc>
          <w:tcPr>
            <w:tcW w:w="338" w:type="pct"/>
            <w:tcBorders>
              <w:top w:val="nil"/>
              <w:left w:val="nil"/>
              <w:bottom w:val="single" w:sz="4" w:space="0" w:color="auto"/>
              <w:right w:val="single" w:sz="4" w:space="0" w:color="auto"/>
            </w:tcBorders>
            <w:shd w:val="clear" w:color="auto" w:fill="D9D9D9" w:themeFill="background1" w:themeFillShade="D9"/>
            <w:noWrap/>
            <w:vAlign w:val="bottom"/>
            <w:hideMark/>
          </w:tcPr>
          <w:p w:rsidR="005D2173" w:rsidRPr="005D2173" w:rsidRDefault="005D2173" w:rsidP="005D2173">
            <w:pPr>
              <w:jc w:val="right"/>
              <w:rPr>
                <w:b/>
                <w:bCs/>
              </w:rPr>
            </w:pPr>
            <w:r w:rsidRPr="005D2173">
              <w:rPr>
                <w:b/>
                <w:bCs/>
              </w:rPr>
              <w:t>11</w:t>
            </w:r>
            <w:r>
              <w:rPr>
                <w:b/>
                <w:bCs/>
              </w:rPr>
              <w:t>,</w:t>
            </w:r>
            <w:r w:rsidRPr="005D2173">
              <w:rPr>
                <w:b/>
                <w:bCs/>
              </w:rPr>
              <w:t>34</w:t>
            </w:r>
          </w:p>
        </w:tc>
        <w:tc>
          <w:tcPr>
            <w:tcW w:w="338" w:type="pct"/>
            <w:tcBorders>
              <w:top w:val="nil"/>
              <w:left w:val="nil"/>
              <w:bottom w:val="single" w:sz="4" w:space="0" w:color="auto"/>
              <w:right w:val="single" w:sz="4" w:space="0" w:color="auto"/>
            </w:tcBorders>
            <w:shd w:val="clear" w:color="auto" w:fill="D9D9D9" w:themeFill="background1" w:themeFillShade="D9"/>
            <w:noWrap/>
            <w:vAlign w:val="bottom"/>
            <w:hideMark/>
          </w:tcPr>
          <w:p w:rsidR="005D2173" w:rsidRPr="005D2173" w:rsidRDefault="005D2173" w:rsidP="005D2173">
            <w:pPr>
              <w:jc w:val="right"/>
              <w:rPr>
                <w:b/>
                <w:bCs/>
              </w:rPr>
            </w:pPr>
            <w:r w:rsidRPr="005D2173">
              <w:rPr>
                <w:b/>
                <w:bCs/>
              </w:rPr>
              <w:t>11</w:t>
            </w:r>
            <w:r>
              <w:rPr>
                <w:b/>
                <w:bCs/>
              </w:rPr>
              <w:t>,</w:t>
            </w:r>
            <w:r w:rsidRPr="005D2173">
              <w:rPr>
                <w:b/>
                <w:bCs/>
              </w:rPr>
              <w:t>34</w:t>
            </w:r>
          </w:p>
        </w:tc>
        <w:tc>
          <w:tcPr>
            <w:tcW w:w="326" w:type="pct"/>
            <w:tcBorders>
              <w:top w:val="nil"/>
              <w:left w:val="nil"/>
              <w:bottom w:val="single" w:sz="4" w:space="0" w:color="auto"/>
              <w:right w:val="single" w:sz="4" w:space="0" w:color="auto"/>
            </w:tcBorders>
            <w:shd w:val="clear" w:color="auto" w:fill="D9D9D9" w:themeFill="background1" w:themeFillShade="D9"/>
            <w:noWrap/>
            <w:vAlign w:val="bottom"/>
            <w:hideMark/>
          </w:tcPr>
          <w:p w:rsidR="005D2173" w:rsidRPr="005D2173" w:rsidRDefault="005D2173" w:rsidP="005D2173">
            <w:pPr>
              <w:jc w:val="right"/>
              <w:rPr>
                <w:b/>
                <w:bCs/>
              </w:rPr>
            </w:pPr>
            <w:r w:rsidRPr="005D2173">
              <w:rPr>
                <w:b/>
                <w:bCs/>
              </w:rPr>
              <w:t>10</w:t>
            </w:r>
            <w:r>
              <w:rPr>
                <w:b/>
                <w:bCs/>
              </w:rPr>
              <w:t>,</w:t>
            </w:r>
            <w:r w:rsidRPr="005D2173">
              <w:rPr>
                <w:b/>
                <w:bCs/>
              </w:rPr>
              <w:t>75</w:t>
            </w:r>
          </w:p>
        </w:tc>
        <w:tc>
          <w:tcPr>
            <w:tcW w:w="326" w:type="pct"/>
            <w:tcBorders>
              <w:top w:val="nil"/>
              <w:left w:val="nil"/>
              <w:bottom w:val="single" w:sz="4" w:space="0" w:color="auto"/>
              <w:right w:val="single" w:sz="4" w:space="0" w:color="auto"/>
            </w:tcBorders>
            <w:shd w:val="clear" w:color="auto" w:fill="D9D9D9" w:themeFill="background1" w:themeFillShade="D9"/>
            <w:noWrap/>
            <w:vAlign w:val="bottom"/>
            <w:hideMark/>
          </w:tcPr>
          <w:p w:rsidR="005D2173" w:rsidRPr="005D2173" w:rsidRDefault="005D2173" w:rsidP="005D2173">
            <w:pPr>
              <w:jc w:val="right"/>
              <w:rPr>
                <w:b/>
                <w:bCs/>
              </w:rPr>
            </w:pPr>
            <w:r w:rsidRPr="005D2173">
              <w:rPr>
                <w:b/>
                <w:bCs/>
              </w:rPr>
              <w:t>10</w:t>
            </w:r>
            <w:r>
              <w:rPr>
                <w:b/>
                <w:bCs/>
              </w:rPr>
              <w:t>,</w:t>
            </w:r>
            <w:r w:rsidRPr="005D2173">
              <w:rPr>
                <w:b/>
                <w:bCs/>
              </w:rPr>
              <w:t>75</w:t>
            </w:r>
          </w:p>
        </w:tc>
        <w:tc>
          <w:tcPr>
            <w:tcW w:w="360" w:type="pct"/>
            <w:tcBorders>
              <w:top w:val="nil"/>
              <w:left w:val="nil"/>
              <w:bottom w:val="single" w:sz="4" w:space="0" w:color="auto"/>
              <w:right w:val="single" w:sz="4" w:space="0" w:color="auto"/>
            </w:tcBorders>
            <w:shd w:val="clear" w:color="auto" w:fill="D9D9D9" w:themeFill="background1" w:themeFillShade="D9"/>
            <w:noWrap/>
            <w:vAlign w:val="bottom"/>
            <w:hideMark/>
          </w:tcPr>
          <w:p w:rsidR="005D2173" w:rsidRPr="005D2173" w:rsidRDefault="005D2173" w:rsidP="005D2173">
            <w:pPr>
              <w:jc w:val="right"/>
              <w:rPr>
                <w:b/>
                <w:bCs/>
              </w:rPr>
            </w:pPr>
            <w:r w:rsidRPr="005D2173">
              <w:rPr>
                <w:b/>
                <w:bCs/>
              </w:rPr>
              <w:t>21</w:t>
            </w:r>
            <w:r>
              <w:rPr>
                <w:b/>
                <w:bCs/>
              </w:rPr>
              <w:t>,</w:t>
            </w:r>
            <w:r w:rsidRPr="005D2173">
              <w:rPr>
                <w:b/>
                <w:bCs/>
              </w:rPr>
              <w:t>51</w:t>
            </w:r>
          </w:p>
        </w:tc>
        <w:tc>
          <w:tcPr>
            <w:tcW w:w="360" w:type="pct"/>
            <w:tcBorders>
              <w:top w:val="nil"/>
              <w:left w:val="nil"/>
              <w:bottom w:val="single" w:sz="4" w:space="0" w:color="auto"/>
              <w:right w:val="single" w:sz="4" w:space="0" w:color="auto"/>
            </w:tcBorders>
            <w:shd w:val="clear" w:color="auto" w:fill="D9D9D9" w:themeFill="background1" w:themeFillShade="D9"/>
            <w:noWrap/>
            <w:vAlign w:val="bottom"/>
            <w:hideMark/>
          </w:tcPr>
          <w:p w:rsidR="005D2173" w:rsidRPr="005D2173" w:rsidRDefault="005D2173" w:rsidP="005D2173">
            <w:pPr>
              <w:jc w:val="right"/>
              <w:rPr>
                <w:b/>
                <w:bCs/>
              </w:rPr>
            </w:pPr>
            <w:r w:rsidRPr="005D2173">
              <w:rPr>
                <w:b/>
                <w:bCs/>
              </w:rPr>
              <w:t>21</w:t>
            </w:r>
            <w:r>
              <w:rPr>
                <w:b/>
                <w:bCs/>
              </w:rPr>
              <w:t>,</w:t>
            </w:r>
            <w:r w:rsidRPr="005D2173">
              <w:rPr>
                <w:b/>
                <w:bCs/>
              </w:rPr>
              <w:t>51</w:t>
            </w:r>
          </w:p>
        </w:tc>
        <w:tc>
          <w:tcPr>
            <w:tcW w:w="279" w:type="pct"/>
            <w:tcBorders>
              <w:top w:val="nil"/>
              <w:left w:val="nil"/>
              <w:bottom w:val="single" w:sz="4" w:space="0" w:color="auto"/>
              <w:right w:val="single" w:sz="4" w:space="0" w:color="auto"/>
            </w:tcBorders>
            <w:shd w:val="clear" w:color="auto" w:fill="D9D9D9" w:themeFill="background1" w:themeFillShade="D9"/>
            <w:noWrap/>
            <w:vAlign w:val="bottom"/>
            <w:hideMark/>
          </w:tcPr>
          <w:p w:rsidR="005D2173" w:rsidRPr="005D2173" w:rsidRDefault="005D2173" w:rsidP="005D2173">
            <w:pPr>
              <w:jc w:val="right"/>
              <w:rPr>
                <w:b/>
                <w:bCs/>
              </w:rPr>
            </w:pPr>
            <w:r w:rsidRPr="005D2173">
              <w:rPr>
                <w:b/>
                <w:bCs/>
              </w:rPr>
              <w:t>247</w:t>
            </w:r>
            <w:r>
              <w:rPr>
                <w:b/>
                <w:bCs/>
              </w:rPr>
              <w:t>,</w:t>
            </w:r>
            <w:r w:rsidRPr="005D2173">
              <w:rPr>
                <w:b/>
                <w:bCs/>
              </w:rPr>
              <w:t>63</w:t>
            </w:r>
          </w:p>
        </w:tc>
        <w:tc>
          <w:tcPr>
            <w:tcW w:w="279" w:type="pct"/>
            <w:tcBorders>
              <w:top w:val="nil"/>
              <w:left w:val="nil"/>
              <w:bottom w:val="single" w:sz="4" w:space="0" w:color="auto"/>
              <w:right w:val="single" w:sz="4" w:space="0" w:color="auto"/>
            </w:tcBorders>
            <w:shd w:val="clear" w:color="auto" w:fill="D9D9D9" w:themeFill="background1" w:themeFillShade="D9"/>
            <w:noWrap/>
            <w:vAlign w:val="bottom"/>
            <w:hideMark/>
          </w:tcPr>
          <w:p w:rsidR="005D2173" w:rsidRPr="005D2173" w:rsidRDefault="005D2173" w:rsidP="005D2173">
            <w:pPr>
              <w:jc w:val="right"/>
              <w:rPr>
                <w:b/>
                <w:bCs/>
              </w:rPr>
            </w:pPr>
            <w:r w:rsidRPr="005D2173">
              <w:rPr>
                <w:b/>
                <w:bCs/>
              </w:rPr>
              <w:t>247</w:t>
            </w:r>
            <w:r>
              <w:rPr>
                <w:b/>
                <w:bCs/>
              </w:rPr>
              <w:t>,</w:t>
            </w:r>
            <w:r w:rsidRPr="005D2173">
              <w:rPr>
                <w:b/>
                <w:bCs/>
              </w:rPr>
              <w:t>63</w:t>
            </w:r>
          </w:p>
        </w:tc>
      </w:tr>
    </w:tbl>
    <w:p w:rsidR="00A867D2" w:rsidRPr="000E06D3" w:rsidRDefault="004F1321" w:rsidP="000E06D3">
      <w:pPr>
        <w:pStyle w:val="Hang127"/>
        <w:spacing w:before="240"/>
        <w:rPr>
          <w:sz w:val="24"/>
          <w:szCs w:val="24"/>
        </w:rPr>
      </w:pPr>
      <w:r w:rsidRPr="000E06D3">
        <w:rPr>
          <w:sz w:val="24"/>
          <w:szCs w:val="24"/>
        </w:rPr>
        <w:t>Planom obnavljanja i podizanja novih šuma planirani su sledeći radovi:</w:t>
      </w:r>
    </w:p>
    <w:p w:rsidR="004F1321" w:rsidRPr="000E06D3" w:rsidRDefault="004F1321">
      <w:pPr>
        <w:pStyle w:val="Hang127"/>
        <w:numPr>
          <w:ilvl w:val="0"/>
          <w:numId w:val="22"/>
        </w:numPr>
        <w:spacing w:after="0"/>
        <w:rPr>
          <w:sz w:val="24"/>
          <w:szCs w:val="24"/>
          <w:lang w:val="sr-Latn-CS"/>
        </w:rPr>
      </w:pPr>
      <w:r w:rsidRPr="000E06D3">
        <w:rPr>
          <w:sz w:val="24"/>
          <w:szCs w:val="24"/>
          <w:lang w:val="sr-Latn-CS"/>
        </w:rPr>
        <w:t xml:space="preserve">Kompletna priprema terena za pošumljavanje (127) na </w:t>
      </w:r>
      <w:r w:rsidR="000E06D3" w:rsidRPr="000E06D3">
        <w:rPr>
          <w:sz w:val="24"/>
          <w:szCs w:val="24"/>
          <w:lang w:val="sr-Latn-CS"/>
        </w:rPr>
        <w:t>10</w:t>
      </w:r>
      <w:r w:rsidR="00163B85">
        <w:rPr>
          <w:sz w:val="24"/>
          <w:szCs w:val="24"/>
          <w:lang w:val="sr-Latn-CS"/>
        </w:rPr>
        <w:t>7</w:t>
      </w:r>
      <w:r w:rsidRPr="000E06D3">
        <w:rPr>
          <w:sz w:val="24"/>
          <w:szCs w:val="24"/>
          <w:lang w:val="sr-Latn-CS"/>
        </w:rPr>
        <w:t>,</w:t>
      </w:r>
      <w:r w:rsidR="00163B85">
        <w:rPr>
          <w:sz w:val="24"/>
          <w:szCs w:val="24"/>
          <w:lang w:val="sr-Latn-CS"/>
        </w:rPr>
        <w:t>53</w:t>
      </w:r>
      <w:r w:rsidRPr="000E06D3">
        <w:rPr>
          <w:sz w:val="24"/>
          <w:szCs w:val="24"/>
          <w:lang w:val="sr-Latn-CS"/>
        </w:rPr>
        <w:t xml:space="preserve"> ha radne površine,</w:t>
      </w:r>
    </w:p>
    <w:p w:rsidR="004F1321" w:rsidRPr="000E06D3" w:rsidRDefault="004F1321">
      <w:pPr>
        <w:pStyle w:val="Hang127"/>
        <w:numPr>
          <w:ilvl w:val="0"/>
          <w:numId w:val="22"/>
        </w:numPr>
        <w:spacing w:after="0"/>
        <w:rPr>
          <w:sz w:val="24"/>
          <w:szCs w:val="24"/>
          <w:lang w:val="sr-Latn-CS"/>
        </w:rPr>
      </w:pPr>
      <w:r w:rsidRPr="000E06D3">
        <w:rPr>
          <w:sz w:val="24"/>
          <w:szCs w:val="24"/>
          <w:lang w:val="sr-Latn-CS"/>
        </w:rPr>
        <w:t>Veštačko pošumljavanje</w:t>
      </w:r>
      <w:r w:rsidR="007F47BB" w:rsidRPr="000E06D3">
        <w:rPr>
          <w:sz w:val="24"/>
          <w:szCs w:val="24"/>
          <w:lang w:val="sr-Latn-CS"/>
        </w:rPr>
        <w:t xml:space="preserve"> topolom </w:t>
      </w:r>
      <w:r w:rsidR="000E06D3" w:rsidRPr="000E06D3">
        <w:rPr>
          <w:sz w:val="24"/>
          <w:szCs w:val="24"/>
          <w:lang w:val="sr-Latn-CS"/>
        </w:rPr>
        <w:t>dubokom</w:t>
      </w:r>
      <w:r w:rsidR="007F47BB" w:rsidRPr="000E06D3">
        <w:rPr>
          <w:sz w:val="24"/>
          <w:szCs w:val="24"/>
          <w:lang w:val="sr-Latn-CS"/>
        </w:rPr>
        <w:t xml:space="preserve"> sadnjom (31</w:t>
      </w:r>
      <w:r w:rsidR="000E06D3" w:rsidRPr="000E06D3">
        <w:rPr>
          <w:sz w:val="24"/>
          <w:szCs w:val="24"/>
          <w:lang w:val="sr-Latn-CS"/>
        </w:rPr>
        <w:t>9</w:t>
      </w:r>
      <w:r w:rsidR="007F47BB" w:rsidRPr="000E06D3">
        <w:rPr>
          <w:sz w:val="24"/>
          <w:szCs w:val="24"/>
          <w:lang w:val="sr-Latn-CS"/>
        </w:rPr>
        <w:t xml:space="preserve">) na </w:t>
      </w:r>
      <w:r w:rsidR="000E06D3" w:rsidRPr="00650C21">
        <w:rPr>
          <w:sz w:val="24"/>
          <w:szCs w:val="24"/>
          <w:lang w:val="sr-Latn-CS"/>
        </w:rPr>
        <w:t>9</w:t>
      </w:r>
      <w:r w:rsidR="00163B85">
        <w:rPr>
          <w:sz w:val="24"/>
          <w:szCs w:val="24"/>
          <w:lang w:val="sr-Latn-CS"/>
        </w:rPr>
        <w:t>6</w:t>
      </w:r>
      <w:r w:rsidR="007F47BB" w:rsidRPr="00650C21">
        <w:rPr>
          <w:sz w:val="24"/>
          <w:szCs w:val="24"/>
          <w:lang w:val="sr-Latn-CS"/>
        </w:rPr>
        <w:t>,</w:t>
      </w:r>
      <w:r w:rsidR="00163B85">
        <w:rPr>
          <w:sz w:val="24"/>
          <w:szCs w:val="24"/>
          <w:lang w:val="sr-Latn-CS"/>
        </w:rPr>
        <w:t>50</w:t>
      </w:r>
      <w:r w:rsidR="007F47BB" w:rsidRPr="00650C21">
        <w:rPr>
          <w:sz w:val="24"/>
          <w:szCs w:val="24"/>
          <w:lang w:val="sr-Latn-CS"/>
        </w:rPr>
        <w:t xml:space="preserve"> </w:t>
      </w:r>
      <w:r w:rsidR="007F47BB" w:rsidRPr="000E06D3">
        <w:rPr>
          <w:sz w:val="24"/>
          <w:szCs w:val="24"/>
          <w:lang w:val="sr-Latn-CS"/>
        </w:rPr>
        <w:t>ha radne površine,</w:t>
      </w:r>
    </w:p>
    <w:p w:rsidR="007F47BB" w:rsidRPr="000E06D3" w:rsidRDefault="007F47BB">
      <w:pPr>
        <w:pStyle w:val="Hang127"/>
        <w:numPr>
          <w:ilvl w:val="0"/>
          <w:numId w:val="22"/>
        </w:numPr>
        <w:spacing w:after="0"/>
        <w:rPr>
          <w:sz w:val="24"/>
          <w:szCs w:val="24"/>
          <w:lang w:val="sr-Latn-CS"/>
        </w:rPr>
      </w:pPr>
      <w:r w:rsidRPr="000E06D3">
        <w:rPr>
          <w:sz w:val="24"/>
          <w:szCs w:val="24"/>
          <w:lang w:val="sr-Latn-CS"/>
        </w:rPr>
        <w:t xml:space="preserve">Veštačko pošumljavanje vrbom (320) na </w:t>
      </w:r>
      <w:r w:rsidR="000E06D3" w:rsidRPr="000E06D3">
        <w:rPr>
          <w:sz w:val="24"/>
          <w:szCs w:val="24"/>
          <w:lang w:val="sr-Latn-CS"/>
        </w:rPr>
        <w:t>11</w:t>
      </w:r>
      <w:r w:rsidRPr="000E06D3">
        <w:rPr>
          <w:sz w:val="24"/>
          <w:szCs w:val="24"/>
          <w:lang w:val="sr-Latn-CS"/>
        </w:rPr>
        <w:t>,</w:t>
      </w:r>
      <w:r w:rsidR="00163B85">
        <w:rPr>
          <w:sz w:val="24"/>
          <w:szCs w:val="24"/>
          <w:lang w:val="sr-Latn-CS"/>
        </w:rPr>
        <w:t>34</w:t>
      </w:r>
      <w:r w:rsidRPr="000E06D3">
        <w:rPr>
          <w:sz w:val="24"/>
          <w:szCs w:val="24"/>
          <w:lang w:val="sr-Latn-CS"/>
        </w:rPr>
        <w:t xml:space="preserve"> ha radne površine,</w:t>
      </w:r>
    </w:p>
    <w:p w:rsidR="007F47BB" w:rsidRPr="000E06D3" w:rsidRDefault="007F47BB">
      <w:pPr>
        <w:pStyle w:val="Hang127"/>
        <w:numPr>
          <w:ilvl w:val="0"/>
          <w:numId w:val="22"/>
        </w:numPr>
        <w:spacing w:after="0"/>
        <w:rPr>
          <w:sz w:val="24"/>
          <w:szCs w:val="24"/>
          <w:lang w:val="sr-Latn-CS"/>
        </w:rPr>
      </w:pPr>
      <w:r w:rsidRPr="000E06D3">
        <w:rPr>
          <w:sz w:val="24"/>
          <w:szCs w:val="24"/>
          <w:lang w:val="sr-Latn-CS"/>
        </w:rPr>
        <w:lastRenderedPageBreak/>
        <w:t xml:space="preserve">Obnavljanje bagrema vegetativnim putem na </w:t>
      </w:r>
      <w:r w:rsidR="000E06D3" w:rsidRPr="000E06D3">
        <w:rPr>
          <w:sz w:val="24"/>
          <w:szCs w:val="24"/>
          <w:lang w:val="sr-Latn-CS"/>
        </w:rPr>
        <w:t>10</w:t>
      </w:r>
      <w:r w:rsidRPr="000E06D3">
        <w:rPr>
          <w:sz w:val="24"/>
          <w:szCs w:val="24"/>
          <w:lang w:val="sr-Latn-CS"/>
        </w:rPr>
        <w:t>,</w:t>
      </w:r>
      <w:r w:rsidR="000E06D3" w:rsidRPr="000E06D3">
        <w:rPr>
          <w:sz w:val="24"/>
          <w:szCs w:val="24"/>
          <w:lang w:val="sr-Latn-CS"/>
        </w:rPr>
        <w:t>75</w:t>
      </w:r>
      <w:r w:rsidRPr="000E06D3">
        <w:rPr>
          <w:sz w:val="24"/>
          <w:szCs w:val="24"/>
          <w:lang w:val="sr-Latn-CS"/>
        </w:rPr>
        <w:t xml:space="preserve"> ha radne površine i</w:t>
      </w:r>
    </w:p>
    <w:p w:rsidR="007F47BB" w:rsidRPr="000E06D3" w:rsidRDefault="007F47BB">
      <w:pPr>
        <w:pStyle w:val="Hang127"/>
        <w:numPr>
          <w:ilvl w:val="0"/>
          <w:numId w:val="22"/>
        </w:numPr>
        <w:spacing w:after="0"/>
        <w:rPr>
          <w:sz w:val="24"/>
          <w:szCs w:val="24"/>
          <w:lang w:val="sr-Latn-CS"/>
        </w:rPr>
      </w:pPr>
      <w:r w:rsidRPr="000E06D3">
        <w:rPr>
          <w:sz w:val="24"/>
          <w:szCs w:val="24"/>
          <w:lang w:val="sr-Latn-CS"/>
        </w:rPr>
        <w:t xml:space="preserve">Popunjavanje veštački podignutih plantaža na </w:t>
      </w:r>
      <w:r w:rsidR="000E06D3" w:rsidRPr="000E06D3">
        <w:rPr>
          <w:sz w:val="24"/>
          <w:szCs w:val="24"/>
          <w:lang w:val="sr-Latn-CS"/>
        </w:rPr>
        <w:t>21</w:t>
      </w:r>
      <w:r w:rsidRPr="000E06D3">
        <w:rPr>
          <w:sz w:val="24"/>
          <w:szCs w:val="24"/>
          <w:lang w:val="sr-Latn-CS"/>
        </w:rPr>
        <w:t>,</w:t>
      </w:r>
      <w:r w:rsidR="00163B85">
        <w:rPr>
          <w:sz w:val="24"/>
          <w:szCs w:val="24"/>
          <w:lang w:val="sr-Latn-CS"/>
        </w:rPr>
        <w:t>51</w:t>
      </w:r>
      <w:r w:rsidRPr="000E06D3">
        <w:rPr>
          <w:sz w:val="24"/>
          <w:szCs w:val="24"/>
          <w:lang w:val="sr-Latn-CS"/>
        </w:rPr>
        <w:t xml:space="preserve"> ha radne površine.</w:t>
      </w:r>
    </w:p>
    <w:p w:rsidR="00A867D2" w:rsidRPr="00163B85" w:rsidRDefault="00012B22" w:rsidP="000E06D3">
      <w:pPr>
        <w:pStyle w:val="Hang127"/>
        <w:rPr>
          <w:b/>
          <w:bCs/>
          <w:sz w:val="24"/>
          <w:szCs w:val="24"/>
          <w:lang w:val="sr-Latn-CS"/>
        </w:rPr>
      </w:pPr>
      <w:r w:rsidRPr="00163B85">
        <w:rPr>
          <w:b/>
          <w:bCs/>
          <w:sz w:val="24"/>
          <w:szCs w:val="24"/>
        </w:rPr>
        <w:t>Ukupan</w:t>
      </w:r>
      <w:r w:rsidRPr="00163B85">
        <w:rPr>
          <w:b/>
          <w:bCs/>
          <w:sz w:val="24"/>
          <w:szCs w:val="24"/>
          <w:lang w:val="sr-Latn-CS"/>
        </w:rPr>
        <w:t xml:space="preserve"> </w:t>
      </w:r>
      <w:r w:rsidRPr="00163B85">
        <w:rPr>
          <w:b/>
          <w:bCs/>
          <w:sz w:val="24"/>
          <w:szCs w:val="24"/>
        </w:rPr>
        <w:t>plan</w:t>
      </w:r>
      <w:r w:rsidRPr="00163B85">
        <w:rPr>
          <w:b/>
          <w:bCs/>
          <w:sz w:val="24"/>
          <w:szCs w:val="24"/>
          <w:lang w:val="sr-Latn-CS"/>
        </w:rPr>
        <w:t xml:space="preserve"> </w:t>
      </w:r>
      <w:r w:rsidRPr="00163B85">
        <w:rPr>
          <w:b/>
          <w:bCs/>
          <w:sz w:val="24"/>
          <w:szCs w:val="24"/>
        </w:rPr>
        <w:t>obnavljanja</w:t>
      </w:r>
      <w:r w:rsidR="00133AB0" w:rsidRPr="00163B85">
        <w:rPr>
          <w:b/>
          <w:bCs/>
          <w:sz w:val="24"/>
          <w:szCs w:val="24"/>
          <w:lang w:val="sr-Latn-CS"/>
        </w:rPr>
        <w:t xml:space="preserve"> </w:t>
      </w:r>
      <w:r w:rsidR="00133AB0" w:rsidRPr="00163B85">
        <w:rPr>
          <w:b/>
          <w:bCs/>
          <w:sz w:val="24"/>
          <w:szCs w:val="24"/>
        </w:rPr>
        <w:t>i</w:t>
      </w:r>
      <w:r w:rsidR="00133AB0" w:rsidRPr="00163B85">
        <w:rPr>
          <w:b/>
          <w:bCs/>
          <w:sz w:val="24"/>
          <w:szCs w:val="24"/>
          <w:lang w:val="sr-Latn-CS"/>
        </w:rPr>
        <w:t xml:space="preserve"> </w:t>
      </w:r>
      <w:r w:rsidR="00133AB0" w:rsidRPr="00163B85">
        <w:rPr>
          <w:b/>
          <w:bCs/>
          <w:sz w:val="24"/>
          <w:szCs w:val="24"/>
        </w:rPr>
        <w:t>podizanja</w:t>
      </w:r>
      <w:r w:rsidR="00133AB0" w:rsidRPr="00163B85">
        <w:rPr>
          <w:b/>
          <w:bCs/>
          <w:sz w:val="24"/>
          <w:szCs w:val="24"/>
          <w:lang w:val="sr-Latn-CS"/>
        </w:rPr>
        <w:t xml:space="preserve"> </w:t>
      </w:r>
      <w:r w:rsidR="00133AB0" w:rsidRPr="00163B85">
        <w:rPr>
          <w:b/>
          <w:bCs/>
          <w:sz w:val="24"/>
          <w:szCs w:val="24"/>
        </w:rPr>
        <w:t>novih</w:t>
      </w:r>
      <w:r w:rsidRPr="00163B85">
        <w:rPr>
          <w:b/>
          <w:bCs/>
          <w:sz w:val="24"/>
          <w:szCs w:val="24"/>
          <w:lang w:val="sr-Latn-CS"/>
        </w:rPr>
        <w:t xml:space="preserve"> š</w:t>
      </w:r>
      <w:r w:rsidRPr="00163B85">
        <w:rPr>
          <w:b/>
          <w:bCs/>
          <w:sz w:val="24"/>
          <w:szCs w:val="24"/>
        </w:rPr>
        <w:t>uma</w:t>
      </w:r>
      <w:r w:rsidR="00133AB0" w:rsidRPr="00163B85">
        <w:rPr>
          <w:b/>
          <w:bCs/>
          <w:sz w:val="24"/>
          <w:szCs w:val="24"/>
          <w:lang w:val="sr-Latn-CS"/>
        </w:rPr>
        <w:t xml:space="preserve"> </w:t>
      </w:r>
      <w:r w:rsidR="00133AB0" w:rsidRPr="00163B85">
        <w:rPr>
          <w:b/>
          <w:bCs/>
          <w:sz w:val="24"/>
          <w:szCs w:val="24"/>
        </w:rPr>
        <w:t>iznosi</w:t>
      </w:r>
      <w:r w:rsidR="00133AB0" w:rsidRPr="00163B85">
        <w:rPr>
          <w:b/>
          <w:bCs/>
          <w:sz w:val="24"/>
          <w:szCs w:val="24"/>
          <w:lang w:val="sr-Latn-CS"/>
        </w:rPr>
        <w:t xml:space="preserve"> </w:t>
      </w:r>
      <w:r w:rsidR="000E06D3" w:rsidRPr="00163B85">
        <w:rPr>
          <w:b/>
          <w:bCs/>
          <w:sz w:val="24"/>
          <w:szCs w:val="24"/>
          <w:lang w:val="sr-Latn-CS"/>
        </w:rPr>
        <w:t>2</w:t>
      </w:r>
      <w:r w:rsidR="00163B85" w:rsidRPr="00163B85">
        <w:rPr>
          <w:b/>
          <w:bCs/>
          <w:sz w:val="24"/>
          <w:szCs w:val="24"/>
          <w:lang w:val="sr-Latn-CS"/>
        </w:rPr>
        <w:t>47</w:t>
      </w:r>
      <w:proofErr w:type="gramStart"/>
      <w:r w:rsidR="00A867D2" w:rsidRPr="00163B85">
        <w:rPr>
          <w:b/>
          <w:bCs/>
          <w:sz w:val="24"/>
          <w:szCs w:val="24"/>
          <w:lang w:val="sr-Latn-CS"/>
        </w:rPr>
        <w:t>,</w:t>
      </w:r>
      <w:r w:rsidR="00163B85" w:rsidRPr="00163B85">
        <w:rPr>
          <w:b/>
          <w:bCs/>
          <w:sz w:val="24"/>
          <w:szCs w:val="24"/>
          <w:lang w:val="sr-Latn-CS"/>
        </w:rPr>
        <w:t>63</w:t>
      </w:r>
      <w:proofErr w:type="gramEnd"/>
      <w:r w:rsidR="00133AB0" w:rsidRPr="00163B85">
        <w:rPr>
          <w:b/>
          <w:bCs/>
          <w:sz w:val="24"/>
          <w:szCs w:val="24"/>
          <w:lang w:val="sr-Latn-CS"/>
        </w:rPr>
        <w:t xml:space="preserve"> </w:t>
      </w:r>
      <w:r w:rsidR="00133AB0" w:rsidRPr="00163B85">
        <w:rPr>
          <w:b/>
          <w:bCs/>
          <w:sz w:val="24"/>
          <w:szCs w:val="24"/>
        </w:rPr>
        <w:t>ha</w:t>
      </w:r>
      <w:r w:rsidR="00133AB0" w:rsidRPr="00163B85">
        <w:rPr>
          <w:b/>
          <w:bCs/>
          <w:sz w:val="24"/>
          <w:szCs w:val="24"/>
          <w:lang w:val="sr-Latn-CS"/>
        </w:rPr>
        <w:t xml:space="preserve"> </w:t>
      </w:r>
      <w:r w:rsidR="00133AB0" w:rsidRPr="00163B85">
        <w:rPr>
          <w:b/>
          <w:bCs/>
          <w:sz w:val="24"/>
          <w:szCs w:val="24"/>
        </w:rPr>
        <w:t>radne</w:t>
      </w:r>
      <w:r w:rsidR="00133AB0" w:rsidRPr="00163B85">
        <w:rPr>
          <w:b/>
          <w:bCs/>
          <w:sz w:val="24"/>
          <w:szCs w:val="24"/>
          <w:lang w:val="sr-Latn-CS"/>
        </w:rPr>
        <w:t xml:space="preserve"> </w:t>
      </w:r>
      <w:r w:rsidR="00133AB0" w:rsidRPr="00163B85">
        <w:rPr>
          <w:b/>
          <w:bCs/>
          <w:sz w:val="24"/>
          <w:szCs w:val="24"/>
        </w:rPr>
        <w:t>povr</w:t>
      </w:r>
      <w:r w:rsidR="00133AB0" w:rsidRPr="00163B85">
        <w:rPr>
          <w:b/>
          <w:bCs/>
          <w:sz w:val="24"/>
          <w:szCs w:val="24"/>
          <w:lang w:val="sr-Latn-CS"/>
        </w:rPr>
        <w:t>š</w:t>
      </w:r>
      <w:r w:rsidR="00133AB0" w:rsidRPr="00163B85">
        <w:rPr>
          <w:b/>
          <w:bCs/>
          <w:sz w:val="24"/>
          <w:szCs w:val="24"/>
        </w:rPr>
        <w:t>ine</w:t>
      </w:r>
      <w:r w:rsidR="004F1321" w:rsidRPr="00163B85">
        <w:rPr>
          <w:b/>
          <w:bCs/>
          <w:sz w:val="24"/>
          <w:szCs w:val="24"/>
          <w:lang w:val="sr-Latn-CS"/>
        </w:rPr>
        <w:t>.</w:t>
      </w:r>
      <w:r w:rsidRPr="00163B85">
        <w:rPr>
          <w:b/>
          <w:bCs/>
          <w:sz w:val="24"/>
          <w:szCs w:val="24"/>
          <w:lang w:val="sr-Latn-CS"/>
        </w:rPr>
        <w:t xml:space="preserve"> </w:t>
      </w:r>
    </w:p>
    <w:p w:rsidR="00E20AFA" w:rsidRPr="00CA4E2F" w:rsidRDefault="00E20AFA" w:rsidP="000E06D3">
      <w:pPr>
        <w:pStyle w:val="Hang127"/>
        <w:rPr>
          <w:sz w:val="24"/>
          <w:szCs w:val="24"/>
          <w:lang w:val="sr-Latn-CS"/>
        </w:rPr>
      </w:pPr>
    </w:p>
    <w:p w:rsidR="00427DE7" w:rsidRPr="000E06D3" w:rsidRDefault="00CB704B" w:rsidP="007F47BB">
      <w:pPr>
        <w:pStyle w:val="Heading4"/>
        <w:spacing w:after="360"/>
        <w:rPr>
          <w:lang w:val="sr-Latn-CS"/>
        </w:rPr>
      </w:pPr>
      <w:bookmarkStart w:id="192" w:name="_Toc98303050"/>
      <w:bookmarkStart w:id="193" w:name="_Toc127044076"/>
      <w:r w:rsidRPr="000E06D3">
        <w:rPr>
          <w:lang w:val="sr-Latn-CS"/>
        </w:rPr>
        <w:t>S</w:t>
      </w:r>
      <w:r w:rsidR="00427DE7" w:rsidRPr="000E06D3">
        <w:rPr>
          <w:lang w:val="sr-Latn-CS"/>
        </w:rPr>
        <w:t>adn</w:t>
      </w:r>
      <w:r w:rsidRPr="000E06D3">
        <w:rPr>
          <w:lang w:val="sr-Latn-CS"/>
        </w:rPr>
        <w:t>i</w:t>
      </w:r>
      <w:r w:rsidR="00427DE7" w:rsidRPr="000E06D3">
        <w:rPr>
          <w:lang w:val="sr-Latn-CS"/>
        </w:rPr>
        <w:t xml:space="preserve"> </w:t>
      </w:r>
      <w:r w:rsidR="00427DE7" w:rsidRPr="000E06D3">
        <w:t>materijal</w:t>
      </w:r>
      <w:bookmarkEnd w:id="192"/>
      <w:bookmarkEnd w:id="193"/>
    </w:p>
    <w:p w:rsidR="00427DE7" w:rsidRPr="004A24E3" w:rsidRDefault="002806B4" w:rsidP="004A24E3">
      <w:pPr>
        <w:pStyle w:val="Hang127"/>
        <w:rPr>
          <w:sz w:val="24"/>
          <w:szCs w:val="24"/>
          <w:lang w:val="sr-Latn-CS"/>
        </w:rPr>
      </w:pPr>
      <w:r w:rsidRPr="004A24E3">
        <w:rPr>
          <w:sz w:val="24"/>
          <w:szCs w:val="24"/>
          <w:lang w:val="sr-Latn-CS"/>
        </w:rPr>
        <w:t>Potreban broj sadnog materijala po vrsti rada i vrsti drveća prikazan je u sledećoj tabeli:</w:t>
      </w:r>
    </w:p>
    <w:p w:rsidR="00365554" w:rsidRPr="004A24E3" w:rsidRDefault="00365554" w:rsidP="00365554">
      <w:pPr>
        <w:rPr>
          <w:sz w:val="24"/>
          <w:szCs w:val="24"/>
          <w:lang w:val="sr-Latn-CS"/>
        </w:rPr>
      </w:pPr>
      <w:r w:rsidRPr="004A24E3">
        <w:rPr>
          <w:rFonts w:ascii="Cambria" w:hAnsi="Cambria"/>
          <w:i/>
          <w:iCs/>
          <w:sz w:val="18"/>
          <w:szCs w:val="18"/>
        </w:rPr>
        <w:t>Тabela br. 26</w:t>
      </w:r>
    </w:p>
    <w:tbl>
      <w:tblPr>
        <w:tblW w:w="5000" w:type="pct"/>
        <w:tblLook w:val="04A0"/>
      </w:tblPr>
      <w:tblGrid>
        <w:gridCol w:w="6914"/>
        <w:gridCol w:w="2088"/>
        <w:gridCol w:w="2196"/>
        <w:gridCol w:w="2343"/>
      </w:tblGrid>
      <w:tr w:rsidR="00234EB6" w:rsidRPr="00234EB6" w:rsidTr="00E26A33">
        <w:trPr>
          <w:trHeight w:val="312"/>
          <w:tblHeader/>
        </w:trPr>
        <w:tc>
          <w:tcPr>
            <w:tcW w:w="2553"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234EB6" w:rsidRPr="00234EB6" w:rsidRDefault="00234EB6" w:rsidP="00234EB6">
            <w:pPr>
              <w:jc w:val="left"/>
              <w:rPr>
                <w:b/>
                <w:bCs/>
                <w:color w:val="000000"/>
                <w:sz w:val="24"/>
                <w:szCs w:val="24"/>
              </w:rPr>
            </w:pPr>
            <w:r w:rsidRPr="00234EB6">
              <w:rPr>
                <w:b/>
                <w:bCs/>
                <w:sz w:val="24"/>
                <w:szCs w:val="24"/>
              </w:rPr>
              <w:t>Vrsta rada</w:t>
            </w:r>
          </w:p>
        </w:tc>
        <w:tc>
          <w:tcPr>
            <w:tcW w:w="771" w:type="pct"/>
            <w:tcBorders>
              <w:top w:val="single" w:sz="4" w:space="0" w:color="auto"/>
              <w:left w:val="nil"/>
              <w:bottom w:val="single" w:sz="4" w:space="0" w:color="auto"/>
              <w:right w:val="single" w:sz="4" w:space="0" w:color="auto"/>
            </w:tcBorders>
            <w:shd w:val="clear" w:color="000000" w:fill="D9D9D9"/>
            <w:noWrap/>
            <w:vAlign w:val="center"/>
            <w:hideMark/>
          </w:tcPr>
          <w:p w:rsidR="00234EB6" w:rsidRPr="00234EB6" w:rsidRDefault="00234EB6" w:rsidP="00234EB6">
            <w:pPr>
              <w:jc w:val="left"/>
              <w:rPr>
                <w:b/>
                <w:bCs/>
                <w:color w:val="000000"/>
                <w:sz w:val="24"/>
                <w:szCs w:val="24"/>
              </w:rPr>
            </w:pPr>
            <w:r w:rsidRPr="00234EB6">
              <w:rPr>
                <w:b/>
                <w:bCs/>
                <w:sz w:val="24"/>
                <w:szCs w:val="24"/>
              </w:rPr>
              <w:t>Vrsta drveća</w:t>
            </w:r>
          </w:p>
        </w:tc>
        <w:tc>
          <w:tcPr>
            <w:tcW w:w="811" w:type="pct"/>
            <w:tcBorders>
              <w:top w:val="single" w:sz="4" w:space="0" w:color="auto"/>
              <w:left w:val="nil"/>
              <w:bottom w:val="single" w:sz="4" w:space="0" w:color="auto"/>
              <w:right w:val="single" w:sz="4" w:space="0" w:color="auto"/>
            </w:tcBorders>
            <w:shd w:val="clear" w:color="000000" w:fill="D9D9D9"/>
            <w:vAlign w:val="center"/>
            <w:hideMark/>
          </w:tcPr>
          <w:p w:rsidR="00234EB6" w:rsidRPr="00234EB6" w:rsidRDefault="00234EB6" w:rsidP="00234EB6">
            <w:pPr>
              <w:jc w:val="left"/>
              <w:rPr>
                <w:b/>
                <w:bCs/>
                <w:color w:val="000000"/>
                <w:sz w:val="24"/>
                <w:szCs w:val="24"/>
              </w:rPr>
            </w:pPr>
            <w:r w:rsidRPr="00234EB6">
              <w:rPr>
                <w:b/>
                <w:bCs/>
                <w:sz w:val="24"/>
                <w:szCs w:val="24"/>
              </w:rPr>
              <w:t>Starost – god.</w:t>
            </w:r>
          </w:p>
        </w:tc>
        <w:tc>
          <w:tcPr>
            <w:tcW w:w="865" w:type="pct"/>
            <w:tcBorders>
              <w:top w:val="single" w:sz="4" w:space="0" w:color="auto"/>
              <w:left w:val="nil"/>
              <w:bottom w:val="single" w:sz="4" w:space="0" w:color="auto"/>
              <w:right w:val="single" w:sz="4" w:space="0" w:color="auto"/>
            </w:tcBorders>
            <w:shd w:val="clear" w:color="000000" w:fill="D9D9D9"/>
            <w:noWrap/>
            <w:vAlign w:val="center"/>
            <w:hideMark/>
          </w:tcPr>
          <w:p w:rsidR="00234EB6" w:rsidRPr="00234EB6" w:rsidRDefault="00234EB6" w:rsidP="00234EB6">
            <w:pPr>
              <w:jc w:val="left"/>
              <w:rPr>
                <w:b/>
                <w:bCs/>
                <w:color w:val="000000"/>
                <w:sz w:val="24"/>
                <w:szCs w:val="24"/>
              </w:rPr>
            </w:pPr>
            <w:r w:rsidRPr="00234EB6">
              <w:rPr>
                <w:b/>
                <w:bCs/>
                <w:sz w:val="24"/>
                <w:szCs w:val="24"/>
              </w:rPr>
              <w:t>Sadnice - kom.</w:t>
            </w:r>
          </w:p>
        </w:tc>
      </w:tr>
      <w:tr w:rsidR="00234EB6" w:rsidRPr="00234EB6" w:rsidTr="00E26A33">
        <w:trPr>
          <w:trHeight w:val="312"/>
        </w:trPr>
        <w:tc>
          <w:tcPr>
            <w:tcW w:w="255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Vestačko posumljavanje topolom plitkom sadnjom</w:t>
            </w:r>
          </w:p>
        </w:tc>
        <w:tc>
          <w:tcPr>
            <w:tcW w:w="771"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 xml:space="preserve">Topola I-214   </w:t>
            </w:r>
          </w:p>
        </w:tc>
        <w:tc>
          <w:tcPr>
            <w:tcW w:w="811" w:type="pct"/>
            <w:tcBorders>
              <w:top w:val="nil"/>
              <w:left w:val="nil"/>
              <w:bottom w:val="single" w:sz="4" w:space="0" w:color="auto"/>
              <w:right w:val="single" w:sz="4" w:space="0" w:color="auto"/>
            </w:tcBorders>
            <w:shd w:val="clear" w:color="auto" w:fill="auto"/>
            <w:vAlign w:val="center"/>
            <w:hideMark/>
          </w:tcPr>
          <w:p w:rsidR="00234EB6" w:rsidRPr="00234EB6" w:rsidRDefault="00234EB6" w:rsidP="00234EB6">
            <w:pPr>
              <w:jc w:val="right"/>
              <w:rPr>
                <w:color w:val="000000"/>
                <w:sz w:val="24"/>
                <w:szCs w:val="24"/>
              </w:rPr>
            </w:pPr>
            <w:r w:rsidRPr="00234EB6">
              <w:rPr>
                <w:color w:val="000000"/>
                <w:sz w:val="24"/>
                <w:szCs w:val="24"/>
              </w:rPr>
              <w:t>1 god.</w:t>
            </w:r>
          </w:p>
        </w:tc>
        <w:tc>
          <w:tcPr>
            <w:tcW w:w="865"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right"/>
              <w:rPr>
                <w:color w:val="000000"/>
                <w:sz w:val="24"/>
                <w:szCs w:val="24"/>
              </w:rPr>
            </w:pPr>
            <w:r w:rsidRPr="00234EB6">
              <w:rPr>
                <w:color w:val="000000"/>
                <w:sz w:val="24"/>
                <w:szCs w:val="24"/>
              </w:rPr>
              <w:t>9</w:t>
            </w:r>
            <w:r>
              <w:rPr>
                <w:color w:val="000000"/>
                <w:sz w:val="24"/>
                <w:szCs w:val="24"/>
              </w:rPr>
              <w:t>.</w:t>
            </w:r>
            <w:r w:rsidRPr="00234EB6">
              <w:rPr>
                <w:color w:val="000000"/>
                <w:sz w:val="24"/>
                <w:szCs w:val="24"/>
              </w:rPr>
              <w:t>635</w:t>
            </w:r>
          </w:p>
        </w:tc>
      </w:tr>
      <w:tr w:rsidR="00234EB6" w:rsidRPr="00234EB6" w:rsidTr="00E26A33">
        <w:trPr>
          <w:trHeight w:val="312"/>
        </w:trPr>
        <w:tc>
          <w:tcPr>
            <w:tcW w:w="2553" w:type="pct"/>
            <w:vMerge/>
            <w:tcBorders>
              <w:top w:val="nil"/>
              <w:left w:val="single" w:sz="4" w:space="0" w:color="auto"/>
              <w:bottom w:val="single" w:sz="4" w:space="0" w:color="auto"/>
              <w:right w:val="single" w:sz="4" w:space="0" w:color="auto"/>
            </w:tcBorders>
            <w:vAlign w:val="center"/>
            <w:hideMark/>
          </w:tcPr>
          <w:p w:rsidR="00234EB6" w:rsidRPr="00234EB6" w:rsidRDefault="00234EB6" w:rsidP="00234EB6">
            <w:pPr>
              <w:jc w:val="left"/>
              <w:rPr>
                <w:color w:val="000000"/>
                <w:sz w:val="24"/>
                <w:szCs w:val="24"/>
              </w:rPr>
            </w:pPr>
          </w:p>
        </w:tc>
        <w:tc>
          <w:tcPr>
            <w:tcW w:w="771"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Bela topola</w:t>
            </w:r>
          </w:p>
        </w:tc>
        <w:tc>
          <w:tcPr>
            <w:tcW w:w="811" w:type="pct"/>
            <w:tcBorders>
              <w:top w:val="nil"/>
              <w:left w:val="nil"/>
              <w:bottom w:val="single" w:sz="4" w:space="0" w:color="auto"/>
              <w:right w:val="single" w:sz="4" w:space="0" w:color="auto"/>
            </w:tcBorders>
            <w:shd w:val="clear" w:color="auto" w:fill="auto"/>
            <w:vAlign w:val="center"/>
            <w:hideMark/>
          </w:tcPr>
          <w:p w:rsidR="00234EB6" w:rsidRPr="00234EB6" w:rsidRDefault="00234EB6" w:rsidP="00234EB6">
            <w:pPr>
              <w:jc w:val="right"/>
              <w:rPr>
                <w:color w:val="000000"/>
                <w:sz w:val="24"/>
                <w:szCs w:val="24"/>
              </w:rPr>
            </w:pPr>
            <w:r w:rsidRPr="00234EB6">
              <w:rPr>
                <w:color w:val="000000"/>
                <w:sz w:val="24"/>
                <w:szCs w:val="24"/>
              </w:rPr>
              <w:t>1 god.</w:t>
            </w:r>
          </w:p>
        </w:tc>
        <w:tc>
          <w:tcPr>
            <w:tcW w:w="865"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right"/>
              <w:rPr>
                <w:color w:val="000000"/>
                <w:sz w:val="24"/>
                <w:szCs w:val="24"/>
              </w:rPr>
            </w:pPr>
            <w:r w:rsidRPr="00234EB6">
              <w:rPr>
                <w:color w:val="000000"/>
                <w:sz w:val="24"/>
                <w:szCs w:val="24"/>
              </w:rPr>
              <w:t>2</w:t>
            </w:r>
            <w:r>
              <w:rPr>
                <w:color w:val="000000"/>
                <w:sz w:val="24"/>
                <w:szCs w:val="24"/>
              </w:rPr>
              <w:t>.</w:t>
            </w:r>
            <w:r w:rsidRPr="00234EB6">
              <w:rPr>
                <w:color w:val="000000"/>
                <w:sz w:val="24"/>
                <w:szCs w:val="24"/>
              </w:rPr>
              <w:t>499</w:t>
            </w:r>
          </w:p>
        </w:tc>
      </w:tr>
      <w:tr w:rsidR="00234EB6" w:rsidRPr="00234EB6" w:rsidTr="00E26A33">
        <w:trPr>
          <w:trHeight w:val="312"/>
        </w:trPr>
        <w:tc>
          <w:tcPr>
            <w:tcW w:w="2553" w:type="pct"/>
            <w:tcBorders>
              <w:top w:val="nil"/>
              <w:left w:val="single" w:sz="4" w:space="0" w:color="auto"/>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Vestačko posumljavanje vrbom</w:t>
            </w:r>
          </w:p>
        </w:tc>
        <w:tc>
          <w:tcPr>
            <w:tcW w:w="771"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Bela vrba</w:t>
            </w:r>
          </w:p>
        </w:tc>
        <w:tc>
          <w:tcPr>
            <w:tcW w:w="811" w:type="pct"/>
            <w:tcBorders>
              <w:top w:val="nil"/>
              <w:left w:val="nil"/>
              <w:bottom w:val="single" w:sz="4" w:space="0" w:color="auto"/>
              <w:right w:val="single" w:sz="4" w:space="0" w:color="auto"/>
            </w:tcBorders>
            <w:shd w:val="clear" w:color="auto" w:fill="auto"/>
            <w:vAlign w:val="center"/>
            <w:hideMark/>
          </w:tcPr>
          <w:p w:rsidR="00234EB6" w:rsidRPr="00234EB6" w:rsidRDefault="00234EB6" w:rsidP="00234EB6">
            <w:pPr>
              <w:jc w:val="right"/>
              <w:rPr>
                <w:color w:val="000000"/>
                <w:sz w:val="24"/>
                <w:szCs w:val="24"/>
              </w:rPr>
            </w:pPr>
            <w:r w:rsidRPr="00234EB6">
              <w:rPr>
                <w:color w:val="000000"/>
                <w:sz w:val="24"/>
                <w:szCs w:val="24"/>
              </w:rPr>
              <w:t>1 god.</w:t>
            </w:r>
          </w:p>
        </w:tc>
        <w:tc>
          <w:tcPr>
            <w:tcW w:w="865"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right"/>
              <w:rPr>
                <w:color w:val="000000"/>
                <w:sz w:val="24"/>
                <w:szCs w:val="24"/>
              </w:rPr>
            </w:pPr>
            <w:r w:rsidRPr="00234EB6">
              <w:rPr>
                <w:color w:val="000000"/>
                <w:sz w:val="24"/>
                <w:szCs w:val="24"/>
              </w:rPr>
              <w:t>5</w:t>
            </w:r>
            <w:r>
              <w:rPr>
                <w:color w:val="000000"/>
                <w:sz w:val="24"/>
                <w:szCs w:val="24"/>
              </w:rPr>
              <w:t>.</w:t>
            </w:r>
            <w:r w:rsidRPr="00234EB6">
              <w:rPr>
                <w:color w:val="000000"/>
                <w:sz w:val="24"/>
                <w:szCs w:val="24"/>
              </w:rPr>
              <w:t>644</w:t>
            </w:r>
          </w:p>
        </w:tc>
      </w:tr>
      <w:tr w:rsidR="00234EB6" w:rsidRPr="00234EB6" w:rsidTr="00E26A33">
        <w:trPr>
          <w:trHeight w:val="312"/>
        </w:trPr>
        <w:tc>
          <w:tcPr>
            <w:tcW w:w="255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Popunjavanje vestački podignutih plantaza</w:t>
            </w:r>
          </w:p>
        </w:tc>
        <w:tc>
          <w:tcPr>
            <w:tcW w:w="771"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Bela topola</w:t>
            </w:r>
          </w:p>
        </w:tc>
        <w:tc>
          <w:tcPr>
            <w:tcW w:w="811" w:type="pct"/>
            <w:tcBorders>
              <w:top w:val="nil"/>
              <w:left w:val="nil"/>
              <w:bottom w:val="single" w:sz="4" w:space="0" w:color="auto"/>
              <w:right w:val="single" w:sz="4" w:space="0" w:color="auto"/>
            </w:tcBorders>
            <w:shd w:val="clear" w:color="auto" w:fill="auto"/>
            <w:vAlign w:val="center"/>
            <w:hideMark/>
          </w:tcPr>
          <w:p w:rsidR="00234EB6" w:rsidRPr="00234EB6" w:rsidRDefault="00234EB6" w:rsidP="00234EB6">
            <w:pPr>
              <w:jc w:val="right"/>
              <w:rPr>
                <w:color w:val="000000"/>
                <w:sz w:val="24"/>
                <w:szCs w:val="24"/>
              </w:rPr>
            </w:pPr>
            <w:r w:rsidRPr="00234EB6">
              <w:rPr>
                <w:color w:val="000000"/>
                <w:sz w:val="24"/>
                <w:szCs w:val="24"/>
              </w:rPr>
              <w:t xml:space="preserve">2 </w:t>
            </w:r>
            <w:proofErr w:type="gramStart"/>
            <w:r w:rsidRPr="00234EB6">
              <w:rPr>
                <w:color w:val="000000"/>
                <w:sz w:val="24"/>
                <w:szCs w:val="24"/>
              </w:rPr>
              <w:t>god</w:t>
            </w:r>
            <w:proofErr w:type="gramEnd"/>
            <w:r w:rsidRPr="00234EB6">
              <w:rPr>
                <w:color w:val="000000"/>
                <w:sz w:val="24"/>
                <w:szCs w:val="24"/>
              </w:rPr>
              <w:t>.</w:t>
            </w:r>
          </w:p>
        </w:tc>
        <w:tc>
          <w:tcPr>
            <w:tcW w:w="865"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right"/>
              <w:rPr>
                <w:color w:val="000000"/>
                <w:sz w:val="24"/>
                <w:szCs w:val="24"/>
              </w:rPr>
            </w:pPr>
            <w:r w:rsidRPr="00234EB6">
              <w:rPr>
                <w:color w:val="000000"/>
                <w:sz w:val="24"/>
                <w:szCs w:val="24"/>
              </w:rPr>
              <w:t>500</w:t>
            </w:r>
          </w:p>
        </w:tc>
      </w:tr>
      <w:tr w:rsidR="00234EB6" w:rsidRPr="00234EB6" w:rsidTr="00E26A33">
        <w:trPr>
          <w:trHeight w:val="312"/>
        </w:trPr>
        <w:tc>
          <w:tcPr>
            <w:tcW w:w="2553" w:type="pct"/>
            <w:vMerge/>
            <w:tcBorders>
              <w:top w:val="nil"/>
              <w:left w:val="single" w:sz="4" w:space="0" w:color="auto"/>
              <w:bottom w:val="single" w:sz="4" w:space="0" w:color="auto"/>
              <w:right w:val="single" w:sz="4" w:space="0" w:color="auto"/>
            </w:tcBorders>
            <w:vAlign w:val="center"/>
            <w:hideMark/>
          </w:tcPr>
          <w:p w:rsidR="00234EB6" w:rsidRPr="00234EB6" w:rsidRDefault="00234EB6" w:rsidP="00234EB6">
            <w:pPr>
              <w:jc w:val="left"/>
              <w:rPr>
                <w:color w:val="000000"/>
                <w:sz w:val="24"/>
                <w:szCs w:val="24"/>
              </w:rPr>
            </w:pPr>
          </w:p>
        </w:tc>
        <w:tc>
          <w:tcPr>
            <w:tcW w:w="771"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Bela vrba</w:t>
            </w:r>
          </w:p>
        </w:tc>
        <w:tc>
          <w:tcPr>
            <w:tcW w:w="811" w:type="pct"/>
            <w:tcBorders>
              <w:top w:val="nil"/>
              <w:left w:val="nil"/>
              <w:bottom w:val="single" w:sz="4" w:space="0" w:color="auto"/>
              <w:right w:val="single" w:sz="4" w:space="0" w:color="auto"/>
            </w:tcBorders>
            <w:shd w:val="clear" w:color="auto" w:fill="auto"/>
            <w:vAlign w:val="center"/>
            <w:hideMark/>
          </w:tcPr>
          <w:p w:rsidR="00234EB6" w:rsidRPr="00234EB6" w:rsidRDefault="00234EB6" w:rsidP="00234EB6">
            <w:pPr>
              <w:jc w:val="right"/>
              <w:rPr>
                <w:color w:val="000000"/>
                <w:sz w:val="24"/>
                <w:szCs w:val="24"/>
              </w:rPr>
            </w:pPr>
            <w:r w:rsidRPr="00234EB6">
              <w:rPr>
                <w:color w:val="000000"/>
                <w:sz w:val="24"/>
                <w:szCs w:val="24"/>
              </w:rPr>
              <w:t xml:space="preserve">2 </w:t>
            </w:r>
            <w:proofErr w:type="gramStart"/>
            <w:r w:rsidRPr="00234EB6">
              <w:rPr>
                <w:color w:val="000000"/>
                <w:sz w:val="24"/>
                <w:szCs w:val="24"/>
              </w:rPr>
              <w:t>god</w:t>
            </w:r>
            <w:proofErr w:type="gramEnd"/>
            <w:r w:rsidRPr="00234EB6">
              <w:rPr>
                <w:color w:val="000000"/>
                <w:sz w:val="24"/>
                <w:szCs w:val="24"/>
              </w:rPr>
              <w:t>.</w:t>
            </w:r>
          </w:p>
        </w:tc>
        <w:tc>
          <w:tcPr>
            <w:tcW w:w="865"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right"/>
              <w:rPr>
                <w:color w:val="000000"/>
                <w:sz w:val="24"/>
                <w:szCs w:val="24"/>
              </w:rPr>
            </w:pPr>
            <w:r w:rsidRPr="00234EB6">
              <w:rPr>
                <w:color w:val="000000"/>
                <w:sz w:val="24"/>
                <w:szCs w:val="24"/>
              </w:rPr>
              <w:t>1</w:t>
            </w:r>
            <w:r>
              <w:rPr>
                <w:color w:val="000000"/>
                <w:sz w:val="24"/>
                <w:szCs w:val="24"/>
              </w:rPr>
              <w:t>.</w:t>
            </w:r>
            <w:r w:rsidRPr="00234EB6">
              <w:rPr>
                <w:color w:val="000000"/>
                <w:sz w:val="24"/>
                <w:szCs w:val="24"/>
              </w:rPr>
              <w:t>129</w:t>
            </w:r>
          </w:p>
        </w:tc>
      </w:tr>
      <w:tr w:rsidR="00234EB6" w:rsidRPr="00234EB6" w:rsidTr="00E26A33">
        <w:trPr>
          <w:trHeight w:val="312"/>
        </w:trPr>
        <w:tc>
          <w:tcPr>
            <w:tcW w:w="2553" w:type="pct"/>
            <w:vMerge/>
            <w:tcBorders>
              <w:top w:val="nil"/>
              <w:left w:val="single" w:sz="4" w:space="0" w:color="auto"/>
              <w:bottom w:val="single" w:sz="4" w:space="0" w:color="auto"/>
              <w:right w:val="single" w:sz="4" w:space="0" w:color="auto"/>
            </w:tcBorders>
            <w:vAlign w:val="center"/>
            <w:hideMark/>
          </w:tcPr>
          <w:p w:rsidR="00234EB6" w:rsidRPr="00234EB6" w:rsidRDefault="00234EB6" w:rsidP="00234EB6">
            <w:pPr>
              <w:jc w:val="left"/>
              <w:rPr>
                <w:color w:val="000000"/>
                <w:sz w:val="24"/>
                <w:szCs w:val="24"/>
              </w:rPr>
            </w:pPr>
          </w:p>
        </w:tc>
        <w:tc>
          <w:tcPr>
            <w:tcW w:w="771"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 xml:space="preserve">Topola I-214   </w:t>
            </w:r>
          </w:p>
        </w:tc>
        <w:tc>
          <w:tcPr>
            <w:tcW w:w="811" w:type="pct"/>
            <w:tcBorders>
              <w:top w:val="nil"/>
              <w:left w:val="nil"/>
              <w:bottom w:val="single" w:sz="4" w:space="0" w:color="auto"/>
              <w:right w:val="single" w:sz="4" w:space="0" w:color="auto"/>
            </w:tcBorders>
            <w:shd w:val="clear" w:color="auto" w:fill="auto"/>
            <w:vAlign w:val="center"/>
            <w:hideMark/>
          </w:tcPr>
          <w:p w:rsidR="00234EB6" w:rsidRPr="00234EB6" w:rsidRDefault="00234EB6" w:rsidP="00234EB6">
            <w:pPr>
              <w:jc w:val="right"/>
              <w:rPr>
                <w:color w:val="000000"/>
                <w:sz w:val="24"/>
                <w:szCs w:val="24"/>
              </w:rPr>
            </w:pPr>
            <w:r w:rsidRPr="00234EB6">
              <w:rPr>
                <w:color w:val="000000"/>
                <w:sz w:val="24"/>
                <w:szCs w:val="24"/>
              </w:rPr>
              <w:t xml:space="preserve">2 </w:t>
            </w:r>
            <w:proofErr w:type="gramStart"/>
            <w:r w:rsidRPr="00234EB6">
              <w:rPr>
                <w:color w:val="000000"/>
                <w:sz w:val="24"/>
                <w:szCs w:val="24"/>
              </w:rPr>
              <w:t>god</w:t>
            </w:r>
            <w:proofErr w:type="gramEnd"/>
            <w:r w:rsidRPr="00234EB6">
              <w:rPr>
                <w:color w:val="000000"/>
                <w:sz w:val="24"/>
                <w:szCs w:val="24"/>
              </w:rPr>
              <w:t>.</w:t>
            </w:r>
          </w:p>
        </w:tc>
        <w:tc>
          <w:tcPr>
            <w:tcW w:w="865"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right"/>
              <w:rPr>
                <w:color w:val="000000"/>
                <w:sz w:val="24"/>
                <w:szCs w:val="24"/>
              </w:rPr>
            </w:pPr>
            <w:r w:rsidRPr="00234EB6">
              <w:rPr>
                <w:color w:val="000000"/>
                <w:sz w:val="24"/>
                <w:szCs w:val="24"/>
              </w:rPr>
              <w:t>1</w:t>
            </w:r>
            <w:r>
              <w:rPr>
                <w:color w:val="000000"/>
                <w:sz w:val="24"/>
                <w:szCs w:val="24"/>
              </w:rPr>
              <w:t>.</w:t>
            </w:r>
            <w:r w:rsidRPr="00234EB6">
              <w:rPr>
                <w:color w:val="000000"/>
                <w:sz w:val="24"/>
                <w:szCs w:val="24"/>
              </w:rPr>
              <w:t>927</w:t>
            </w:r>
          </w:p>
        </w:tc>
      </w:tr>
      <w:tr w:rsidR="00234EB6" w:rsidRPr="00234EB6" w:rsidTr="00E26A33">
        <w:trPr>
          <w:trHeight w:val="312"/>
        </w:trPr>
        <w:tc>
          <w:tcPr>
            <w:tcW w:w="2553" w:type="pct"/>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left"/>
              <w:rPr>
                <w:b/>
                <w:bCs/>
                <w:color w:val="000000"/>
                <w:sz w:val="24"/>
                <w:szCs w:val="24"/>
              </w:rPr>
            </w:pPr>
            <w:r w:rsidRPr="00234EB6">
              <w:rPr>
                <w:b/>
                <w:bCs/>
                <w:sz w:val="24"/>
                <w:szCs w:val="24"/>
              </w:rPr>
              <w:t>Prosta reprodukcija</w:t>
            </w:r>
          </w:p>
        </w:tc>
        <w:tc>
          <w:tcPr>
            <w:tcW w:w="771"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left"/>
              <w:rPr>
                <w:color w:val="000000"/>
                <w:sz w:val="24"/>
                <w:szCs w:val="24"/>
              </w:rPr>
            </w:pPr>
            <w:r w:rsidRPr="00234EB6">
              <w:rPr>
                <w:color w:val="000000"/>
                <w:sz w:val="24"/>
                <w:szCs w:val="24"/>
              </w:rPr>
              <w:t>Bela topola</w:t>
            </w:r>
          </w:p>
        </w:tc>
        <w:tc>
          <w:tcPr>
            <w:tcW w:w="811" w:type="pct"/>
            <w:tcBorders>
              <w:top w:val="nil"/>
              <w:left w:val="nil"/>
              <w:bottom w:val="single" w:sz="4" w:space="0" w:color="auto"/>
              <w:right w:val="single" w:sz="4" w:space="0" w:color="auto"/>
            </w:tcBorders>
            <w:shd w:val="clear" w:color="auto" w:fill="D9D9D9" w:themeFill="background1" w:themeFillShade="D9"/>
            <w:vAlign w:val="center"/>
            <w:hideMark/>
          </w:tcPr>
          <w:p w:rsidR="00234EB6" w:rsidRPr="00234EB6" w:rsidRDefault="00234EB6" w:rsidP="00234EB6">
            <w:pPr>
              <w:jc w:val="right"/>
              <w:rPr>
                <w:color w:val="000000"/>
                <w:sz w:val="24"/>
                <w:szCs w:val="24"/>
              </w:rPr>
            </w:pPr>
            <w:r w:rsidRPr="00234EB6">
              <w:rPr>
                <w:color w:val="000000"/>
                <w:sz w:val="24"/>
                <w:szCs w:val="24"/>
              </w:rPr>
              <w:t> </w:t>
            </w:r>
          </w:p>
        </w:tc>
        <w:tc>
          <w:tcPr>
            <w:tcW w:w="865"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right"/>
              <w:rPr>
                <w:color w:val="000000"/>
                <w:sz w:val="24"/>
                <w:szCs w:val="24"/>
              </w:rPr>
            </w:pPr>
            <w:r w:rsidRPr="00234EB6">
              <w:rPr>
                <w:color w:val="000000"/>
                <w:sz w:val="24"/>
                <w:szCs w:val="24"/>
              </w:rPr>
              <w:t>2</w:t>
            </w:r>
            <w:r>
              <w:rPr>
                <w:color w:val="000000"/>
                <w:sz w:val="24"/>
                <w:szCs w:val="24"/>
              </w:rPr>
              <w:t>.</w:t>
            </w:r>
            <w:r w:rsidRPr="00234EB6">
              <w:rPr>
                <w:color w:val="000000"/>
                <w:sz w:val="24"/>
                <w:szCs w:val="24"/>
              </w:rPr>
              <w:t>999</w:t>
            </w:r>
          </w:p>
        </w:tc>
      </w:tr>
      <w:tr w:rsidR="00234EB6" w:rsidRPr="00234EB6" w:rsidTr="00E26A33">
        <w:trPr>
          <w:trHeight w:val="312"/>
        </w:trPr>
        <w:tc>
          <w:tcPr>
            <w:tcW w:w="2553"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234EB6" w:rsidRPr="00234EB6" w:rsidRDefault="00234EB6" w:rsidP="00234EB6">
            <w:pPr>
              <w:jc w:val="left"/>
              <w:rPr>
                <w:b/>
                <w:bCs/>
                <w:color w:val="000000"/>
                <w:sz w:val="24"/>
                <w:szCs w:val="24"/>
              </w:rPr>
            </w:pPr>
          </w:p>
        </w:tc>
        <w:tc>
          <w:tcPr>
            <w:tcW w:w="771"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left"/>
              <w:rPr>
                <w:color w:val="000000"/>
                <w:sz w:val="24"/>
                <w:szCs w:val="24"/>
              </w:rPr>
            </w:pPr>
            <w:r w:rsidRPr="00234EB6">
              <w:rPr>
                <w:color w:val="000000"/>
                <w:sz w:val="24"/>
                <w:szCs w:val="24"/>
              </w:rPr>
              <w:t>Bela vrba</w:t>
            </w:r>
          </w:p>
        </w:tc>
        <w:tc>
          <w:tcPr>
            <w:tcW w:w="811" w:type="pct"/>
            <w:tcBorders>
              <w:top w:val="nil"/>
              <w:left w:val="nil"/>
              <w:bottom w:val="single" w:sz="4" w:space="0" w:color="auto"/>
              <w:right w:val="single" w:sz="4" w:space="0" w:color="auto"/>
            </w:tcBorders>
            <w:shd w:val="clear" w:color="auto" w:fill="D9D9D9" w:themeFill="background1" w:themeFillShade="D9"/>
            <w:vAlign w:val="center"/>
            <w:hideMark/>
          </w:tcPr>
          <w:p w:rsidR="00234EB6" w:rsidRPr="00234EB6" w:rsidRDefault="00234EB6" w:rsidP="00234EB6">
            <w:pPr>
              <w:jc w:val="right"/>
              <w:rPr>
                <w:color w:val="000000"/>
                <w:sz w:val="24"/>
                <w:szCs w:val="24"/>
              </w:rPr>
            </w:pPr>
            <w:r w:rsidRPr="00234EB6">
              <w:rPr>
                <w:color w:val="000000"/>
                <w:sz w:val="24"/>
                <w:szCs w:val="24"/>
              </w:rPr>
              <w:t> </w:t>
            </w:r>
          </w:p>
        </w:tc>
        <w:tc>
          <w:tcPr>
            <w:tcW w:w="865"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right"/>
              <w:rPr>
                <w:color w:val="000000"/>
                <w:sz w:val="24"/>
                <w:szCs w:val="24"/>
              </w:rPr>
            </w:pPr>
            <w:r w:rsidRPr="00234EB6">
              <w:rPr>
                <w:color w:val="000000"/>
                <w:sz w:val="24"/>
                <w:szCs w:val="24"/>
              </w:rPr>
              <w:t>6</w:t>
            </w:r>
            <w:r>
              <w:rPr>
                <w:color w:val="000000"/>
                <w:sz w:val="24"/>
                <w:szCs w:val="24"/>
              </w:rPr>
              <w:t>.</w:t>
            </w:r>
            <w:r w:rsidRPr="00234EB6">
              <w:rPr>
                <w:color w:val="000000"/>
                <w:sz w:val="24"/>
                <w:szCs w:val="24"/>
              </w:rPr>
              <w:t>773</w:t>
            </w:r>
          </w:p>
        </w:tc>
      </w:tr>
      <w:tr w:rsidR="00234EB6" w:rsidRPr="00234EB6" w:rsidTr="00E26A33">
        <w:trPr>
          <w:trHeight w:val="312"/>
        </w:trPr>
        <w:tc>
          <w:tcPr>
            <w:tcW w:w="2553"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234EB6" w:rsidRPr="00234EB6" w:rsidRDefault="00234EB6" w:rsidP="00234EB6">
            <w:pPr>
              <w:jc w:val="left"/>
              <w:rPr>
                <w:b/>
                <w:bCs/>
                <w:color w:val="000000"/>
                <w:sz w:val="24"/>
                <w:szCs w:val="24"/>
              </w:rPr>
            </w:pPr>
          </w:p>
        </w:tc>
        <w:tc>
          <w:tcPr>
            <w:tcW w:w="771"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left"/>
              <w:rPr>
                <w:color w:val="000000"/>
                <w:sz w:val="24"/>
                <w:szCs w:val="24"/>
              </w:rPr>
            </w:pPr>
            <w:r w:rsidRPr="00234EB6">
              <w:rPr>
                <w:color w:val="000000"/>
                <w:sz w:val="24"/>
                <w:szCs w:val="24"/>
              </w:rPr>
              <w:t xml:space="preserve">Topola I-214   </w:t>
            </w:r>
          </w:p>
        </w:tc>
        <w:tc>
          <w:tcPr>
            <w:tcW w:w="811" w:type="pct"/>
            <w:tcBorders>
              <w:top w:val="nil"/>
              <w:left w:val="nil"/>
              <w:bottom w:val="single" w:sz="4" w:space="0" w:color="auto"/>
              <w:right w:val="single" w:sz="4" w:space="0" w:color="auto"/>
            </w:tcBorders>
            <w:shd w:val="clear" w:color="auto" w:fill="D9D9D9" w:themeFill="background1" w:themeFillShade="D9"/>
            <w:vAlign w:val="center"/>
            <w:hideMark/>
          </w:tcPr>
          <w:p w:rsidR="00234EB6" w:rsidRPr="00234EB6" w:rsidRDefault="00234EB6" w:rsidP="00234EB6">
            <w:pPr>
              <w:jc w:val="right"/>
              <w:rPr>
                <w:color w:val="000000"/>
                <w:sz w:val="24"/>
                <w:szCs w:val="24"/>
              </w:rPr>
            </w:pPr>
            <w:r w:rsidRPr="00234EB6">
              <w:rPr>
                <w:color w:val="000000"/>
                <w:sz w:val="24"/>
                <w:szCs w:val="24"/>
              </w:rPr>
              <w:t> </w:t>
            </w:r>
          </w:p>
        </w:tc>
        <w:tc>
          <w:tcPr>
            <w:tcW w:w="865"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right"/>
              <w:rPr>
                <w:color w:val="000000"/>
                <w:sz w:val="24"/>
                <w:szCs w:val="24"/>
              </w:rPr>
            </w:pPr>
            <w:r w:rsidRPr="00234EB6">
              <w:rPr>
                <w:color w:val="000000"/>
                <w:sz w:val="24"/>
                <w:szCs w:val="24"/>
              </w:rPr>
              <w:t>11</w:t>
            </w:r>
            <w:r>
              <w:rPr>
                <w:color w:val="000000"/>
                <w:sz w:val="24"/>
                <w:szCs w:val="24"/>
              </w:rPr>
              <w:t>.</w:t>
            </w:r>
            <w:r w:rsidRPr="00234EB6">
              <w:rPr>
                <w:color w:val="000000"/>
                <w:sz w:val="24"/>
                <w:szCs w:val="24"/>
              </w:rPr>
              <w:t>563</w:t>
            </w:r>
          </w:p>
        </w:tc>
      </w:tr>
      <w:tr w:rsidR="00234EB6" w:rsidRPr="00234EB6" w:rsidTr="00E26A33">
        <w:trPr>
          <w:trHeight w:val="312"/>
        </w:trPr>
        <w:tc>
          <w:tcPr>
            <w:tcW w:w="2553"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234EB6" w:rsidRPr="00234EB6" w:rsidRDefault="00234EB6" w:rsidP="00234EB6">
            <w:pPr>
              <w:jc w:val="left"/>
              <w:rPr>
                <w:b/>
                <w:bCs/>
                <w:color w:val="000000"/>
                <w:sz w:val="24"/>
                <w:szCs w:val="24"/>
              </w:rPr>
            </w:pPr>
          </w:p>
        </w:tc>
        <w:tc>
          <w:tcPr>
            <w:tcW w:w="771"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left"/>
              <w:rPr>
                <w:b/>
                <w:bCs/>
                <w:color w:val="000000"/>
                <w:sz w:val="24"/>
                <w:szCs w:val="24"/>
              </w:rPr>
            </w:pPr>
            <w:r w:rsidRPr="00234EB6">
              <w:rPr>
                <w:b/>
                <w:bCs/>
                <w:sz w:val="24"/>
                <w:szCs w:val="24"/>
              </w:rPr>
              <w:t>svega</w:t>
            </w:r>
          </w:p>
        </w:tc>
        <w:tc>
          <w:tcPr>
            <w:tcW w:w="811" w:type="pct"/>
            <w:tcBorders>
              <w:top w:val="nil"/>
              <w:left w:val="nil"/>
              <w:bottom w:val="single" w:sz="4" w:space="0" w:color="auto"/>
              <w:right w:val="single" w:sz="4" w:space="0" w:color="auto"/>
            </w:tcBorders>
            <w:shd w:val="clear" w:color="auto" w:fill="D9D9D9" w:themeFill="background1" w:themeFillShade="D9"/>
            <w:vAlign w:val="center"/>
            <w:hideMark/>
          </w:tcPr>
          <w:p w:rsidR="00234EB6" w:rsidRPr="00234EB6" w:rsidRDefault="00234EB6" w:rsidP="00234EB6">
            <w:pPr>
              <w:jc w:val="right"/>
              <w:rPr>
                <w:b/>
                <w:bCs/>
                <w:color w:val="000000"/>
                <w:sz w:val="24"/>
                <w:szCs w:val="24"/>
              </w:rPr>
            </w:pPr>
            <w:r w:rsidRPr="00234EB6">
              <w:rPr>
                <w:b/>
                <w:bCs/>
                <w:color w:val="000000"/>
                <w:sz w:val="24"/>
                <w:szCs w:val="24"/>
              </w:rPr>
              <w:t> </w:t>
            </w:r>
          </w:p>
        </w:tc>
        <w:tc>
          <w:tcPr>
            <w:tcW w:w="865"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right"/>
              <w:rPr>
                <w:b/>
                <w:bCs/>
                <w:color w:val="000000"/>
                <w:sz w:val="24"/>
                <w:szCs w:val="24"/>
              </w:rPr>
            </w:pPr>
            <w:r w:rsidRPr="00234EB6">
              <w:rPr>
                <w:b/>
                <w:bCs/>
                <w:color w:val="000000"/>
                <w:sz w:val="24"/>
                <w:szCs w:val="24"/>
              </w:rPr>
              <w:t>21</w:t>
            </w:r>
            <w:r>
              <w:rPr>
                <w:b/>
                <w:bCs/>
                <w:color w:val="000000"/>
                <w:sz w:val="24"/>
                <w:szCs w:val="24"/>
              </w:rPr>
              <w:t>.</w:t>
            </w:r>
            <w:r w:rsidRPr="00234EB6">
              <w:rPr>
                <w:b/>
                <w:bCs/>
                <w:color w:val="000000"/>
                <w:sz w:val="24"/>
                <w:szCs w:val="24"/>
              </w:rPr>
              <w:t>334</w:t>
            </w:r>
          </w:p>
        </w:tc>
      </w:tr>
      <w:tr w:rsidR="00234EB6" w:rsidRPr="00234EB6" w:rsidTr="00E26A33">
        <w:trPr>
          <w:trHeight w:val="312"/>
        </w:trPr>
        <w:tc>
          <w:tcPr>
            <w:tcW w:w="255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Vestačko posumljavanje topolom plitkom sadnjom</w:t>
            </w:r>
          </w:p>
        </w:tc>
        <w:tc>
          <w:tcPr>
            <w:tcW w:w="771"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 xml:space="preserve">Topola I-214   </w:t>
            </w:r>
          </w:p>
        </w:tc>
        <w:tc>
          <w:tcPr>
            <w:tcW w:w="811" w:type="pct"/>
            <w:tcBorders>
              <w:top w:val="nil"/>
              <w:left w:val="nil"/>
              <w:bottom w:val="single" w:sz="4" w:space="0" w:color="auto"/>
              <w:right w:val="single" w:sz="4" w:space="0" w:color="auto"/>
            </w:tcBorders>
            <w:shd w:val="clear" w:color="auto" w:fill="auto"/>
            <w:vAlign w:val="center"/>
            <w:hideMark/>
          </w:tcPr>
          <w:p w:rsidR="00234EB6" w:rsidRPr="00234EB6" w:rsidRDefault="00234EB6" w:rsidP="00234EB6">
            <w:pPr>
              <w:jc w:val="right"/>
              <w:rPr>
                <w:color w:val="000000"/>
                <w:sz w:val="24"/>
                <w:szCs w:val="24"/>
              </w:rPr>
            </w:pPr>
            <w:r w:rsidRPr="00234EB6">
              <w:rPr>
                <w:color w:val="000000"/>
                <w:sz w:val="24"/>
                <w:szCs w:val="24"/>
              </w:rPr>
              <w:t>1 god.</w:t>
            </w:r>
          </w:p>
        </w:tc>
        <w:tc>
          <w:tcPr>
            <w:tcW w:w="865"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right"/>
              <w:rPr>
                <w:color w:val="000000"/>
                <w:sz w:val="24"/>
                <w:szCs w:val="24"/>
              </w:rPr>
            </w:pPr>
            <w:r w:rsidRPr="00234EB6">
              <w:rPr>
                <w:color w:val="000000"/>
                <w:sz w:val="24"/>
                <w:szCs w:val="24"/>
              </w:rPr>
              <w:t>11</w:t>
            </w:r>
            <w:r>
              <w:rPr>
                <w:color w:val="000000"/>
                <w:sz w:val="24"/>
                <w:szCs w:val="24"/>
              </w:rPr>
              <w:t>.</w:t>
            </w:r>
            <w:r w:rsidRPr="00234EB6">
              <w:rPr>
                <w:color w:val="000000"/>
                <w:sz w:val="24"/>
                <w:szCs w:val="24"/>
              </w:rPr>
              <w:t>762</w:t>
            </w:r>
          </w:p>
        </w:tc>
      </w:tr>
      <w:tr w:rsidR="00234EB6" w:rsidRPr="00234EB6" w:rsidTr="00E26A33">
        <w:trPr>
          <w:trHeight w:val="312"/>
        </w:trPr>
        <w:tc>
          <w:tcPr>
            <w:tcW w:w="2553" w:type="pct"/>
            <w:vMerge/>
            <w:tcBorders>
              <w:top w:val="nil"/>
              <w:left w:val="single" w:sz="4" w:space="0" w:color="auto"/>
              <w:bottom w:val="single" w:sz="4" w:space="0" w:color="auto"/>
              <w:right w:val="single" w:sz="4" w:space="0" w:color="auto"/>
            </w:tcBorders>
            <w:vAlign w:val="center"/>
            <w:hideMark/>
          </w:tcPr>
          <w:p w:rsidR="00234EB6" w:rsidRPr="00234EB6" w:rsidRDefault="00234EB6" w:rsidP="00234EB6">
            <w:pPr>
              <w:jc w:val="left"/>
              <w:rPr>
                <w:color w:val="000000"/>
                <w:sz w:val="24"/>
                <w:szCs w:val="24"/>
              </w:rPr>
            </w:pPr>
          </w:p>
        </w:tc>
        <w:tc>
          <w:tcPr>
            <w:tcW w:w="771"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Bela topola</w:t>
            </w:r>
          </w:p>
        </w:tc>
        <w:tc>
          <w:tcPr>
            <w:tcW w:w="811" w:type="pct"/>
            <w:tcBorders>
              <w:top w:val="nil"/>
              <w:left w:val="nil"/>
              <w:bottom w:val="single" w:sz="4" w:space="0" w:color="auto"/>
              <w:right w:val="single" w:sz="4" w:space="0" w:color="auto"/>
            </w:tcBorders>
            <w:shd w:val="clear" w:color="auto" w:fill="auto"/>
            <w:vAlign w:val="center"/>
            <w:hideMark/>
          </w:tcPr>
          <w:p w:rsidR="00234EB6" w:rsidRPr="00234EB6" w:rsidRDefault="00234EB6" w:rsidP="00234EB6">
            <w:pPr>
              <w:jc w:val="right"/>
              <w:rPr>
                <w:color w:val="000000"/>
                <w:sz w:val="24"/>
                <w:szCs w:val="24"/>
              </w:rPr>
            </w:pPr>
            <w:r w:rsidRPr="00234EB6">
              <w:rPr>
                <w:color w:val="000000"/>
                <w:sz w:val="24"/>
                <w:szCs w:val="24"/>
              </w:rPr>
              <w:t>1 god.</w:t>
            </w:r>
          </w:p>
        </w:tc>
        <w:tc>
          <w:tcPr>
            <w:tcW w:w="865"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right"/>
              <w:rPr>
                <w:color w:val="000000"/>
                <w:sz w:val="24"/>
                <w:szCs w:val="24"/>
              </w:rPr>
            </w:pPr>
            <w:r w:rsidRPr="00234EB6">
              <w:rPr>
                <w:color w:val="000000"/>
                <w:sz w:val="24"/>
                <w:szCs w:val="24"/>
              </w:rPr>
              <w:t>2</w:t>
            </w:r>
            <w:r>
              <w:rPr>
                <w:color w:val="000000"/>
                <w:sz w:val="24"/>
                <w:szCs w:val="24"/>
              </w:rPr>
              <w:t>.</w:t>
            </w:r>
            <w:r w:rsidRPr="00234EB6">
              <w:rPr>
                <w:color w:val="000000"/>
                <w:sz w:val="24"/>
                <w:szCs w:val="24"/>
              </w:rPr>
              <w:t>844</w:t>
            </w:r>
          </w:p>
        </w:tc>
      </w:tr>
      <w:tr w:rsidR="00234EB6" w:rsidRPr="00234EB6" w:rsidTr="00E26A33">
        <w:trPr>
          <w:trHeight w:val="312"/>
        </w:trPr>
        <w:tc>
          <w:tcPr>
            <w:tcW w:w="2553" w:type="pct"/>
            <w:tcBorders>
              <w:top w:val="nil"/>
              <w:left w:val="single" w:sz="4" w:space="0" w:color="auto"/>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Vestačko posumljavanje vrbom</w:t>
            </w:r>
          </w:p>
        </w:tc>
        <w:tc>
          <w:tcPr>
            <w:tcW w:w="771"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Bela vrba</w:t>
            </w:r>
          </w:p>
        </w:tc>
        <w:tc>
          <w:tcPr>
            <w:tcW w:w="811" w:type="pct"/>
            <w:tcBorders>
              <w:top w:val="nil"/>
              <w:left w:val="nil"/>
              <w:bottom w:val="single" w:sz="4" w:space="0" w:color="auto"/>
              <w:right w:val="single" w:sz="4" w:space="0" w:color="auto"/>
            </w:tcBorders>
            <w:shd w:val="clear" w:color="auto" w:fill="auto"/>
            <w:vAlign w:val="center"/>
            <w:hideMark/>
          </w:tcPr>
          <w:p w:rsidR="00234EB6" w:rsidRPr="00234EB6" w:rsidRDefault="00234EB6" w:rsidP="00234EB6">
            <w:pPr>
              <w:jc w:val="right"/>
              <w:rPr>
                <w:color w:val="000000"/>
                <w:sz w:val="24"/>
                <w:szCs w:val="24"/>
              </w:rPr>
            </w:pPr>
            <w:r w:rsidRPr="00234EB6">
              <w:rPr>
                <w:color w:val="000000"/>
                <w:sz w:val="24"/>
                <w:szCs w:val="24"/>
              </w:rPr>
              <w:t>1 god.</w:t>
            </w:r>
          </w:p>
        </w:tc>
        <w:tc>
          <w:tcPr>
            <w:tcW w:w="865"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right"/>
              <w:rPr>
                <w:color w:val="000000"/>
                <w:sz w:val="24"/>
                <w:szCs w:val="24"/>
              </w:rPr>
            </w:pPr>
            <w:r w:rsidRPr="00234EB6">
              <w:rPr>
                <w:color w:val="000000"/>
                <w:sz w:val="24"/>
                <w:szCs w:val="24"/>
              </w:rPr>
              <w:t>6</w:t>
            </w:r>
            <w:r>
              <w:rPr>
                <w:color w:val="000000"/>
                <w:sz w:val="24"/>
                <w:szCs w:val="24"/>
              </w:rPr>
              <w:t>.</w:t>
            </w:r>
            <w:r w:rsidRPr="00234EB6">
              <w:rPr>
                <w:color w:val="000000"/>
                <w:sz w:val="24"/>
                <w:szCs w:val="24"/>
              </w:rPr>
              <w:t>955</w:t>
            </w:r>
          </w:p>
        </w:tc>
      </w:tr>
      <w:tr w:rsidR="00234EB6" w:rsidRPr="00234EB6" w:rsidTr="00E26A33">
        <w:trPr>
          <w:trHeight w:val="312"/>
        </w:trPr>
        <w:tc>
          <w:tcPr>
            <w:tcW w:w="255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Popunjavanje vestački podignutih plantaza</w:t>
            </w:r>
          </w:p>
        </w:tc>
        <w:tc>
          <w:tcPr>
            <w:tcW w:w="771"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Bela topola</w:t>
            </w:r>
          </w:p>
        </w:tc>
        <w:tc>
          <w:tcPr>
            <w:tcW w:w="811" w:type="pct"/>
            <w:tcBorders>
              <w:top w:val="nil"/>
              <w:left w:val="nil"/>
              <w:bottom w:val="single" w:sz="4" w:space="0" w:color="auto"/>
              <w:right w:val="single" w:sz="4" w:space="0" w:color="auto"/>
            </w:tcBorders>
            <w:shd w:val="clear" w:color="auto" w:fill="auto"/>
            <w:vAlign w:val="center"/>
            <w:hideMark/>
          </w:tcPr>
          <w:p w:rsidR="00234EB6" w:rsidRPr="00234EB6" w:rsidRDefault="00234EB6" w:rsidP="00234EB6">
            <w:pPr>
              <w:jc w:val="right"/>
              <w:rPr>
                <w:color w:val="000000"/>
                <w:sz w:val="24"/>
                <w:szCs w:val="24"/>
              </w:rPr>
            </w:pPr>
            <w:r w:rsidRPr="00234EB6">
              <w:rPr>
                <w:color w:val="000000"/>
                <w:sz w:val="24"/>
                <w:szCs w:val="24"/>
              </w:rPr>
              <w:t xml:space="preserve">2 </w:t>
            </w:r>
            <w:proofErr w:type="gramStart"/>
            <w:r w:rsidRPr="00234EB6">
              <w:rPr>
                <w:color w:val="000000"/>
                <w:sz w:val="24"/>
                <w:szCs w:val="24"/>
              </w:rPr>
              <w:t>god</w:t>
            </w:r>
            <w:proofErr w:type="gramEnd"/>
            <w:r w:rsidRPr="00234EB6">
              <w:rPr>
                <w:color w:val="000000"/>
                <w:sz w:val="24"/>
                <w:szCs w:val="24"/>
              </w:rPr>
              <w:t>.</w:t>
            </w:r>
          </w:p>
        </w:tc>
        <w:tc>
          <w:tcPr>
            <w:tcW w:w="865"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right"/>
              <w:rPr>
                <w:color w:val="000000"/>
                <w:sz w:val="24"/>
                <w:szCs w:val="24"/>
              </w:rPr>
            </w:pPr>
            <w:r w:rsidRPr="00234EB6">
              <w:rPr>
                <w:color w:val="000000"/>
                <w:sz w:val="24"/>
                <w:szCs w:val="24"/>
              </w:rPr>
              <w:t>569</w:t>
            </w:r>
          </w:p>
        </w:tc>
      </w:tr>
      <w:tr w:rsidR="00234EB6" w:rsidRPr="00234EB6" w:rsidTr="00E26A33">
        <w:trPr>
          <w:trHeight w:val="312"/>
        </w:trPr>
        <w:tc>
          <w:tcPr>
            <w:tcW w:w="2553" w:type="pct"/>
            <w:vMerge/>
            <w:tcBorders>
              <w:top w:val="nil"/>
              <w:left w:val="single" w:sz="4" w:space="0" w:color="auto"/>
              <w:bottom w:val="single" w:sz="4" w:space="0" w:color="auto"/>
              <w:right w:val="single" w:sz="4" w:space="0" w:color="auto"/>
            </w:tcBorders>
            <w:vAlign w:val="center"/>
            <w:hideMark/>
          </w:tcPr>
          <w:p w:rsidR="00234EB6" w:rsidRPr="00234EB6" w:rsidRDefault="00234EB6" w:rsidP="00234EB6">
            <w:pPr>
              <w:jc w:val="left"/>
              <w:rPr>
                <w:color w:val="000000"/>
                <w:sz w:val="24"/>
                <w:szCs w:val="24"/>
              </w:rPr>
            </w:pPr>
          </w:p>
        </w:tc>
        <w:tc>
          <w:tcPr>
            <w:tcW w:w="771"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Bela vrba</w:t>
            </w:r>
          </w:p>
        </w:tc>
        <w:tc>
          <w:tcPr>
            <w:tcW w:w="811" w:type="pct"/>
            <w:tcBorders>
              <w:top w:val="nil"/>
              <w:left w:val="nil"/>
              <w:bottom w:val="single" w:sz="4" w:space="0" w:color="auto"/>
              <w:right w:val="single" w:sz="4" w:space="0" w:color="auto"/>
            </w:tcBorders>
            <w:shd w:val="clear" w:color="auto" w:fill="auto"/>
            <w:vAlign w:val="center"/>
            <w:hideMark/>
          </w:tcPr>
          <w:p w:rsidR="00234EB6" w:rsidRPr="00234EB6" w:rsidRDefault="00234EB6" w:rsidP="00234EB6">
            <w:pPr>
              <w:jc w:val="right"/>
              <w:rPr>
                <w:color w:val="000000"/>
                <w:sz w:val="24"/>
                <w:szCs w:val="24"/>
              </w:rPr>
            </w:pPr>
            <w:r w:rsidRPr="00234EB6">
              <w:rPr>
                <w:color w:val="000000"/>
                <w:sz w:val="24"/>
                <w:szCs w:val="24"/>
              </w:rPr>
              <w:t xml:space="preserve">2 </w:t>
            </w:r>
            <w:proofErr w:type="gramStart"/>
            <w:r w:rsidRPr="00234EB6">
              <w:rPr>
                <w:color w:val="000000"/>
                <w:sz w:val="24"/>
                <w:szCs w:val="24"/>
              </w:rPr>
              <w:t>god</w:t>
            </w:r>
            <w:proofErr w:type="gramEnd"/>
            <w:r w:rsidRPr="00234EB6">
              <w:rPr>
                <w:color w:val="000000"/>
                <w:sz w:val="24"/>
                <w:szCs w:val="24"/>
              </w:rPr>
              <w:t>.</w:t>
            </w:r>
          </w:p>
        </w:tc>
        <w:tc>
          <w:tcPr>
            <w:tcW w:w="865"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right"/>
              <w:rPr>
                <w:color w:val="000000"/>
                <w:sz w:val="24"/>
                <w:szCs w:val="24"/>
              </w:rPr>
            </w:pPr>
            <w:r w:rsidRPr="00234EB6">
              <w:rPr>
                <w:color w:val="000000"/>
                <w:sz w:val="24"/>
                <w:szCs w:val="24"/>
              </w:rPr>
              <w:t>1</w:t>
            </w:r>
            <w:r>
              <w:rPr>
                <w:color w:val="000000"/>
                <w:sz w:val="24"/>
                <w:szCs w:val="24"/>
              </w:rPr>
              <w:t>.</w:t>
            </w:r>
            <w:r w:rsidRPr="00234EB6">
              <w:rPr>
                <w:color w:val="000000"/>
                <w:sz w:val="24"/>
                <w:szCs w:val="24"/>
              </w:rPr>
              <w:t>391</w:t>
            </w:r>
          </w:p>
        </w:tc>
      </w:tr>
      <w:tr w:rsidR="00234EB6" w:rsidRPr="00234EB6" w:rsidTr="00E26A33">
        <w:trPr>
          <w:trHeight w:val="312"/>
        </w:trPr>
        <w:tc>
          <w:tcPr>
            <w:tcW w:w="2553" w:type="pct"/>
            <w:vMerge/>
            <w:tcBorders>
              <w:top w:val="nil"/>
              <w:left w:val="single" w:sz="4" w:space="0" w:color="auto"/>
              <w:bottom w:val="single" w:sz="4" w:space="0" w:color="auto"/>
              <w:right w:val="single" w:sz="4" w:space="0" w:color="auto"/>
            </w:tcBorders>
            <w:vAlign w:val="center"/>
            <w:hideMark/>
          </w:tcPr>
          <w:p w:rsidR="00234EB6" w:rsidRPr="00234EB6" w:rsidRDefault="00234EB6" w:rsidP="00234EB6">
            <w:pPr>
              <w:jc w:val="left"/>
              <w:rPr>
                <w:color w:val="000000"/>
                <w:sz w:val="24"/>
                <w:szCs w:val="24"/>
              </w:rPr>
            </w:pPr>
          </w:p>
        </w:tc>
        <w:tc>
          <w:tcPr>
            <w:tcW w:w="771"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 xml:space="preserve">Topola I-214   </w:t>
            </w:r>
          </w:p>
        </w:tc>
        <w:tc>
          <w:tcPr>
            <w:tcW w:w="811" w:type="pct"/>
            <w:tcBorders>
              <w:top w:val="nil"/>
              <w:left w:val="nil"/>
              <w:bottom w:val="single" w:sz="4" w:space="0" w:color="auto"/>
              <w:right w:val="single" w:sz="4" w:space="0" w:color="auto"/>
            </w:tcBorders>
            <w:shd w:val="clear" w:color="auto" w:fill="auto"/>
            <w:vAlign w:val="center"/>
            <w:hideMark/>
          </w:tcPr>
          <w:p w:rsidR="00234EB6" w:rsidRPr="00234EB6" w:rsidRDefault="00234EB6" w:rsidP="00234EB6">
            <w:pPr>
              <w:jc w:val="right"/>
              <w:rPr>
                <w:color w:val="000000"/>
                <w:sz w:val="24"/>
                <w:szCs w:val="24"/>
              </w:rPr>
            </w:pPr>
            <w:r w:rsidRPr="00234EB6">
              <w:rPr>
                <w:color w:val="000000"/>
                <w:sz w:val="24"/>
                <w:szCs w:val="24"/>
              </w:rPr>
              <w:t xml:space="preserve">2 </w:t>
            </w:r>
            <w:proofErr w:type="gramStart"/>
            <w:r w:rsidRPr="00234EB6">
              <w:rPr>
                <w:color w:val="000000"/>
                <w:sz w:val="24"/>
                <w:szCs w:val="24"/>
              </w:rPr>
              <w:t>god</w:t>
            </w:r>
            <w:proofErr w:type="gramEnd"/>
            <w:r w:rsidRPr="00234EB6">
              <w:rPr>
                <w:color w:val="000000"/>
                <w:sz w:val="24"/>
                <w:szCs w:val="24"/>
              </w:rPr>
              <w:t>.</w:t>
            </w:r>
          </w:p>
        </w:tc>
        <w:tc>
          <w:tcPr>
            <w:tcW w:w="865"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right"/>
              <w:rPr>
                <w:color w:val="000000"/>
                <w:sz w:val="24"/>
                <w:szCs w:val="24"/>
              </w:rPr>
            </w:pPr>
            <w:r w:rsidRPr="00234EB6">
              <w:rPr>
                <w:color w:val="000000"/>
                <w:sz w:val="24"/>
                <w:szCs w:val="24"/>
              </w:rPr>
              <w:t>2</w:t>
            </w:r>
            <w:r>
              <w:rPr>
                <w:color w:val="000000"/>
                <w:sz w:val="24"/>
                <w:szCs w:val="24"/>
              </w:rPr>
              <w:t>.</w:t>
            </w:r>
            <w:r w:rsidRPr="00234EB6">
              <w:rPr>
                <w:color w:val="000000"/>
                <w:sz w:val="24"/>
                <w:szCs w:val="24"/>
              </w:rPr>
              <w:t>352</w:t>
            </w:r>
          </w:p>
        </w:tc>
      </w:tr>
      <w:tr w:rsidR="00234EB6" w:rsidRPr="00234EB6" w:rsidTr="00E26A33">
        <w:trPr>
          <w:trHeight w:val="312"/>
        </w:trPr>
        <w:tc>
          <w:tcPr>
            <w:tcW w:w="2553" w:type="pct"/>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left"/>
              <w:rPr>
                <w:b/>
                <w:bCs/>
                <w:color w:val="000000"/>
                <w:sz w:val="24"/>
                <w:szCs w:val="24"/>
              </w:rPr>
            </w:pPr>
            <w:r w:rsidRPr="00234EB6">
              <w:rPr>
                <w:b/>
                <w:bCs/>
                <w:sz w:val="24"/>
                <w:szCs w:val="24"/>
              </w:rPr>
              <w:t>Proširena reprodukcija</w:t>
            </w:r>
          </w:p>
        </w:tc>
        <w:tc>
          <w:tcPr>
            <w:tcW w:w="771"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left"/>
              <w:rPr>
                <w:color w:val="000000"/>
                <w:sz w:val="24"/>
                <w:szCs w:val="24"/>
              </w:rPr>
            </w:pPr>
            <w:r w:rsidRPr="00234EB6">
              <w:rPr>
                <w:color w:val="000000"/>
                <w:sz w:val="24"/>
                <w:szCs w:val="24"/>
              </w:rPr>
              <w:t>Bela topola</w:t>
            </w:r>
          </w:p>
        </w:tc>
        <w:tc>
          <w:tcPr>
            <w:tcW w:w="811" w:type="pct"/>
            <w:tcBorders>
              <w:top w:val="nil"/>
              <w:left w:val="nil"/>
              <w:bottom w:val="single" w:sz="4" w:space="0" w:color="auto"/>
              <w:right w:val="single" w:sz="4" w:space="0" w:color="auto"/>
            </w:tcBorders>
            <w:shd w:val="clear" w:color="auto" w:fill="D9D9D9" w:themeFill="background1" w:themeFillShade="D9"/>
            <w:vAlign w:val="center"/>
            <w:hideMark/>
          </w:tcPr>
          <w:p w:rsidR="00234EB6" w:rsidRPr="00234EB6" w:rsidRDefault="00234EB6" w:rsidP="00234EB6">
            <w:pPr>
              <w:jc w:val="right"/>
              <w:rPr>
                <w:color w:val="000000"/>
                <w:sz w:val="24"/>
                <w:szCs w:val="24"/>
              </w:rPr>
            </w:pPr>
            <w:r w:rsidRPr="00234EB6">
              <w:rPr>
                <w:color w:val="000000"/>
                <w:sz w:val="24"/>
                <w:szCs w:val="24"/>
              </w:rPr>
              <w:t> </w:t>
            </w:r>
          </w:p>
        </w:tc>
        <w:tc>
          <w:tcPr>
            <w:tcW w:w="865"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right"/>
              <w:rPr>
                <w:color w:val="000000"/>
                <w:sz w:val="24"/>
                <w:szCs w:val="24"/>
              </w:rPr>
            </w:pPr>
            <w:r w:rsidRPr="00234EB6">
              <w:rPr>
                <w:color w:val="000000"/>
                <w:sz w:val="24"/>
                <w:szCs w:val="24"/>
              </w:rPr>
              <w:t>3</w:t>
            </w:r>
            <w:r>
              <w:rPr>
                <w:color w:val="000000"/>
                <w:sz w:val="24"/>
                <w:szCs w:val="24"/>
              </w:rPr>
              <w:t>.</w:t>
            </w:r>
            <w:r w:rsidRPr="00234EB6">
              <w:rPr>
                <w:color w:val="000000"/>
                <w:sz w:val="24"/>
                <w:szCs w:val="24"/>
              </w:rPr>
              <w:t>413</w:t>
            </w:r>
          </w:p>
        </w:tc>
      </w:tr>
      <w:tr w:rsidR="00234EB6" w:rsidRPr="00234EB6" w:rsidTr="00E26A33">
        <w:trPr>
          <w:trHeight w:val="312"/>
        </w:trPr>
        <w:tc>
          <w:tcPr>
            <w:tcW w:w="2553"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234EB6" w:rsidRPr="00234EB6" w:rsidRDefault="00234EB6" w:rsidP="00234EB6">
            <w:pPr>
              <w:jc w:val="left"/>
              <w:rPr>
                <w:b/>
                <w:bCs/>
                <w:color w:val="000000"/>
                <w:sz w:val="24"/>
                <w:szCs w:val="24"/>
              </w:rPr>
            </w:pPr>
          </w:p>
        </w:tc>
        <w:tc>
          <w:tcPr>
            <w:tcW w:w="771"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left"/>
              <w:rPr>
                <w:color w:val="000000"/>
                <w:sz w:val="24"/>
                <w:szCs w:val="24"/>
              </w:rPr>
            </w:pPr>
            <w:r w:rsidRPr="00234EB6">
              <w:rPr>
                <w:color w:val="000000"/>
                <w:sz w:val="24"/>
                <w:szCs w:val="24"/>
              </w:rPr>
              <w:t>Bela vrba</w:t>
            </w:r>
          </w:p>
        </w:tc>
        <w:tc>
          <w:tcPr>
            <w:tcW w:w="811" w:type="pct"/>
            <w:tcBorders>
              <w:top w:val="nil"/>
              <w:left w:val="nil"/>
              <w:bottom w:val="single" w:sz="4" w:space="0" w:color="auto"/>
              <w:right w:val="single" w:sz="4" w:space="0" w:color="auto"/>
            </w:tcBorders>
            <w:shd w:val="clear" w:color="auto" w:fill="D9D9D9" w:themeFill="background1" w:themeFillShade="D9"/>
            <w:vAlign w:val="center"/>
            <w:hideMark/>
          </w:tcPr>
          <w:p w:rsidR="00234EB6" w:rsidRPr="00234EB6" w:rsidRDefault="00234EB6" w:rsidP="00234EB6">
            <w:pPr>
              <w:jc w:val="right"/>
              <w:rPr>
                <w:color w:val="000000"/>
                <w:sz w:val="24"/>
                <w:szCs w:val="24"/>
              </w:rPr>
            </w:pPr>
            <w:r w:rsidRPr="00234EB6">
              <w:rPr>
                <w:color w:val="000000"/>
                <w:sz w:val="24"/>
                <w:szCs w:val="24"/>
              </w:rPr>
              <w:t> </w:t>
            </w:r>
          </w:p>
        </w:tc>
        <w:tc>
          <w:tcPr>
            <w:tcW w:w="865"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right"/>
              <w:rPr>
                <w:color w:val="000000"/>
                <w:sz w:val="24"/>
                <w:szCs w:val="24"/>
              </w:rPr>
            </w:pPr>
            <w:r w:rsidRPr="00234EB6">
              <w:rPr>
                <w:color w:val="000000"/>
                <w:sz w:val="24"/>
                <w:szCs w:val="24"/>
              </w:rPr>
              <w:t>8</w:t>
            </w:r>
            <w:r>
              <w:rPr>
                <w:color w:val="000000"/>
                <w:sz w:val="24"/>
                <w:szCs w:val="24"/>
              </w:rPr>
              <w:t>.</w:t>
            </w:r>
            <w:r w:rsidRPr="00234EB6">
              <w:rPr>
                <w:color w:val="000000"/>
                <w:sz w:val="24"/>
                <w:szCs w:val="24"/>
              </w:rPr>
              <w:t>346</w:t>
            </w:r>
          </w:p>
        </w:tc>
      </w:tr>
      <w:tr w:rsidR="00234EB6" w:rsidRPr="00234EB6" w:rsidTr="00E26A33">
        <w:trPr>
          <w:trHeight w:val="312"/>
        </w:trPr>
        <w:tc>
          <w:tcPr>
            <w:tcW w:w="2553"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234EB6" w:rsidRPr="00234EB6" w:rsidRDefault="00234EB6" w:rsidP="00234EB6">
            <w:pPr>
              <w:jc w:val="left"/>
              <w:rPr>
                <w:b/>
                <w:bCs/>
                <w:color w:val="000000"/>
                <w:sz w:val="24"/>
                <w:szCs w:val="24"/>
              </w:rPr>
            </w:pPr>
          </w:p>
        </w:tc>
        <w:tc>
          <w:tcPr>
            <w:tcW w:w="771"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left"/>
              <w:rPr>
                <w:color w:val="000000"/>
                <w:sz w:val="24"/>
                <w:szCs w:val="24"/>
              </w:rPr>
            </w:pPr>
            <w:r w:rsidRPr="00234EB6">
              <w:rPr>
                <w:color w:val="000000"/>
                <w:sz w:val="24"/>
                <w:szCs w:val="24"/>
              </w:rPr>
              <w:t xml:space="preserve">Topola I-214   </w:t>
            </w:r>
          </w:p>
        </w:tc>
        <w:tc>
          <w:tcPr>
            <w:tcW w:w="811" w:type="pct"/>
            <w:tcBorders>
              <w:top w:val="nil"/>
              <w:left w:val="nil"/>
              <w:bottom w:val="single" w:sz="4" w:space="0" w:color="auto"/>
              <w:right w:val="single" w:sz="4" w:space="0" w:color="auto"/>
            </w:tcBorders>
            <w:shd w:val="clear" w:color="auto" w:fill="D9D9D9" w:themeFill="background1" w:themeFillShade="D9"/>
            <w:vAlign w:val="center"/>
            <w:hideMark/>
          </w:tcPr>
          <w:p w:rsidR="00234EB6" w:rsidRPr="00234EB6" w:rsidRDefault="00234EB6" w:rsidP="00234EB6">
            <w:pPr>
              <w:jc w:val="right"/>
              <w:rPr>
                <w:color w:val="000000"/>
                <w:sz w:val="24"/>
                <w:szCs w:val="24"/>
              </w:rPr>
            </w:pPr>
            <w:r w:rsidRPr="00234EB6">
              <w:rPr>
                <w:color w:val="000000"/>
                <w:sz w:val="24"/>
                <w:szCs w:val="24"/>
              </w:rPr>
              <w:t> </w:t>
            </w:r>
          </w:p>
        </w:tc>
        <w:tc>
          <w:tcPr>
            <w:tcW w:w="865"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right"/>
              <w:rPr>
                <w:color w:val="000000"/>
                <w:sz w:val="24"/>
                <w:szCs w:val="24"/>
              </w:rPr>
            </w:pPr>
            <w:r w:rsidRPr="00234EB6">
              <w:rPr>
                <w:color w:val="000000"/>
                <w:sz w:val="24"/>
                <w:szCs w:val="24"/>
              </w:rPr>
              <w:t>14</w:t>
            </w:r>
            <w:r>
              <w:rPr>
                <w:color w:val="000000"/>
                <w:sz w:val="24"/>
                <w:szCs w:val="24"/>
              </w:rPr>
              <w:t>.</w:t>
            </w:r>
            <w:r w:rsidRPr="00234EB6">
              <w:rPr>
                <w:color w:val="000000"/>
                <w:sz w:val="24"/>
                <w:szCs w:val="24"/>
              </w:rPr>
              <w:t>115</w:t>
            </w:r>
          </w:p>
        </w:tc>
      </w:tr>
      <w:tr w:rsidR="00234EB6" w:rsidRPr="00234EB6" w:rsidTr="00E26A33">
        <w:trPr>
          <w:trHeight w:val="312"/>
        </w:trPr>
        <w:tc>
          <w:tcPr>
            <w:tcW w:w="2553"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234EB6" w:rsidRPr="00234EB6" w:rsidRDefault="00234EB6" w:rsidP="00234EB6">
            <w:pPr>
              <w:jc w:val="left"/>
              <w:rPr>
                <w:b/>
                <w:bCs/>
                <w:color w:val="000000"/>
                <w:sz w:val="24"/>
                <w:szCs w:val="24"/>
              </w:rPr>
            </w:pPr>
          </w:p>
        </w:tc>
        <w:tc>
          <w:tcPr>
            <w:tcW w:w="771"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left"/>
              <w:rPr>
                <w:b/>
                <w:bCs/>
                <w:color w:val="000000"/>
                <w:sz w:val="24"/>
                <w:szCs w:val="24"/>
              </w:rPr>
            </w:pPr>
            <w:r w:rsidRPr="00234EB6">
              <w:rPr>
                <w:b/>
                <w:bCs/>
                <w:sz w:val="24"/>
                <w:szCs w:val="24"/>
              </w:rPr>
              <w:t>svega</w:t>
            </w:r>
          </w:p>
        </w:tc>
        <w:tc>
          <w:tcPr>
            <w:tcW w:w="811" w:type="pct"/>
            <w:tcBorders>
              <w:top w:val="nil"/>
              <w:left w:val="nil"/>
              <w:bottom w:val="single" w:sz="4" w:space="0" w:color="auto"/>
              <w:right w:val="single" w:sz="4" w:space="0" w:color="auto"/>
            </w:tcBorders>
            <w:shd w:val="clear" w:color="auto" w:fill="D9D9D9" w:themeFill="background1" w:themeFillShade="D9"/>
            <w:vAlign w:val="center"/>
            <w:hideMark/>
          </w:tcPr>
          <w:p w:rsidR="00234EB6" w:rsidRPr="00234EB6" w:rsidRDefault="00234EB6" w:rsidP="00234EB6">
            <w:pPr>
              <w:jc w:val="right"/>
              <w:rPr>
                <w:b/>
                <w:bCs/>
                <w:color w:val="000000"/>
                <w:sz w:val="24"/>
                <w:szCs w:val="24"/>
              </w:rPr>
            </w:pPr>
            <w:r w:rsidRPr="00234EB6">
              <w:rPr>
                <w:b/>
                <w:bCs/>
                <w:color w:val="000000"/>
                <w:sz w:val="24"/>
                <w:szCs w:val="24"/>
              </w:rPr>
              <w:t> </w:t>
            </w:r>
          </w:p>
        </w:tc>
        <w:tc>
          <w:tcPr>
            <w:tcW w:w="865"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right"/>
              <w:rPr>
                <w:b/>
                <w:bCs/>
                <w:color w:val="000000"/>
                <w:sz w:val="24"/>
                <w:szCs w:val="24"/>
              </w:rPr>
            </w:pPr>
            <w:r w:rsidRPr="00234EB6">
              <w:rPr>
                <w:b/>
                <w:bCs/>
                <w:color w:val="000000"/>
                <w:sz w:val="24"/>
                <w:szCs w:val="24"/>
              </w:rPr>
              <w:t>25</w:t>
            </w:r>
            <w:r>
              <w:rPr>
                <w:b/>
                <w:bCs/>
                <w:color w:val="000000"/>
                <w:sz w:val="24"/>
                <w:szCs w:val="24"/>
              </w:rPr>
              <w:t>.</w:t>
            </w:r>
            <w:r w:rsidRPr="00234EB6">
              <w:rPr>
                <w:b/>
                <w:bCs/>
                <w:color w:val="000000"/>
                <w:sz w:val="24"/>
                <w:szCs w:val="24"/>
              </w:rPr>
              <w:t>873</w:t>
            </w:r>
          </w:p>
        </w:tc>
      </w:tr>
      <w:tr w:rsidR="00234EB6" w:rsidRPr="00234EB6" w:rsidTr="00E26A33">
        <w:trPr>
          <w:trHeight w:val="312"/>
        </w:trPr>
        <w:tc>
          <w:tcPr>
            <w:tcW w:w="255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Vestačko posumljavanje topolom plitkom sadnjom</w:t>
            </w:r>
          </w:p>
        </w:tc>
        <w:tc>
          <w:tcPr>
            <w:tcW w:w="771"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 xml:space="preserve">Topola I-214   </w:t>
            </w:r>
          </w:p>
        </w:tc>
        <w:tc>
          <w:tcPr>
            <w:tcW w:w="811" w:type="pct"/>
            <w:tcBorders>
              <w:top w:val="nil"/>
              <w:left w:val="nil"/>
              <w:bottom w:val="single" w:sz="4" w:space="0" w:color="auto"/>
              <w:right w:val="single" w:sz="4" w:space="0" w:color="auto"/>
            </w:tcBorders>
            <w:shd w:val="clear" w:color="auto" w:fill="auto"/>
            <w:vAlign w:val="center"/>
            <w:hideMark/>
          </w:tcPr>
          <w:p w:rsidR="00234EB6" w:rsidRPr="00234EB6" w:rsidRDefault="00234EB6" w:rsidP="00234EB6">
            <w:pPr>
              <w:jc w:val="right"/>
              <w:rPr>
                <w:color w:val="000000"/>
                <w:sz w:val="24"/>
                <w:szCs w:val="24"/>
              </w:rPr>
            </w:pPr>
            <w:r w:rsidRPr="00234EB6">
              <w:rPr>
                <w:color w:val="000000"/>
                <w:sz w:val="24"/>
                <w:szCs w:val="24"/>
              </w:rPr>
              <w:t>1 god.</w:t>
            </w:r>
          </w:p>
        </w:tc>
        <w:tc>
          <w:tcPr>
            <w:tcW w:w="865"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right"/>
              <w:rPr>
                <w:color w:val="000000"/>
                <w:sz w:val="24"/>
                <w:szCs w:val="24"/>
              </w:rPr>
            </w:pPr>
            <w:r w:rsidRPr="00234EB6">
              <w:rPr>
                <w:color w:val="000000"/>
                <w:sz w:val="24"/>
                <w:szCs w:val="24"/>
              </w:rPr>
              <w:t>21</w:t>
            </w:r>
            <w:r>
              <w:rPr>
                <w:color w:val="000000"/>
                <w:sz w:val="24"/>
                <w:szCs w:val="24"/>
              </w:rPr>
              <w:t>.</w:t>
            </w:r>
            <w:r w:rsidRPr="00234EB6">
              <w:rPr>
                <w:color w:val="000000"/>
                <w:sz w:val="24"/>
                <w:szCs w:val="24"/>
              </w:rPr>
              <w:t>398</w:t>
            </w:r>
          </w:p>
        </w:tc>
      </w:tr>
      <w:tr w:rsidR="00234EB6" w:rsidRPr="00234EB6" w:rsidTr="00E26A33">
        <w:trPr>
          <w:trHeight w:val="312"/>
        </w:trPr>
        <w:tc>
          <w:tcPr>
            <w:tcW w:w="2553" w:type="pct"/>
            <w:vMerge/>
            <w:tcBorders>
              <w:top w:val="nil"/>
              <w:left w:val="single" w:sz="4" w:space="0" w:color="auto"/>
              <w:bottom w:val="single" w:sz="4" w:space="0" w:color="auto"/>
              <w:right w:val="single" w:sz="4" w:space="0" w:color="auto"/>
            </w:tcBorders>
            <w:vAlign w:val="center"/>
            <w:hideMark/>
          </w:tcPr>
          <w:p w:rsidR="00234EB6" w:rsidRPr="00234EB6" w:rsidRDefault="00234EB6" w:rsidP="00234EB6">
            <w:pPr>
              <w:jc w:val="left"/>
              <w:rPr>
                <w:color w:val="000000"/>
                <w:sz w:val="24"/>
                <w:szCs w:val="24"/>
              </w:rPr>
            </w:pPr>
          </w:p>
        </w:tc>
        <w:tc>
          <w:tcPr>
            <w:tcW w:w="771"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Bela topola</w:t>
            </w:r>
          </w:p>
        </w:tc>
        <w:tc>
          <w:tcPr>
            <w:tcW w:w="811" w:type="pct"/>
            <w:tcBorders>
              <w:top w:val="nil"/>
              <w:left w:val="nil"/>
              <w:bottom w:val="single" w:sz="4" w:space="0" w:color="auto"/>
              <w:right w:val="single" w:sz="4" w:space="0" w:color="auto"/>
            </w:tcBorders>
            <w:shd w:val="clear" w:color="auto" w:fill="auto"/>
            <w:vAlign w:val="center"/>
            <w:hideMark/>
          </w:tcPr>
          <w:p w:rsidR="00234EB6" w:rsidRPr="00234EB6" w:rsidRDefault="00234EB6" w:rsidP="00234EB6">
            <w:pPr>
              <w:jc w:val="right"/>
              <w:rPr>
                <w:color w:val="000000"/>
                <w:sz w:val="24"/>
                <w:szCs w:val="24"/>
              </w:rPr>
            </w:pPr>
            <w:r w:rsidRPr="00234EB6">
              <w:rPr>
                <w:color w:val="000000"/>
                <w:sz w:val="24"/>
                <w:szCs w:val="24"/>
              </w:rPr>
              <w:t>1 god.</w:t>
            </w:r>
          </w:p>
        </w:tc>
        <w:tc>
          <w:tcPr>
            <w:tcW w:w="865"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right"/>
              <w:rPr>
                <w:color w:val="000000"/>
                <w:sz w:val="24"/>
                <w:szCs w:val="24"/>
              </w:rPr>
            </w:pPr>
            <w:r w:rsidRPr="00234EB6">
              <w:rPr>
                <w:color w:val="000000"/>
                <w:sz w:val="24"/>
                <w:szCs w:val="24"/>
              </w:rPr>
              <w:t>5</w:t>
            </w:r>
            <w:r>
              <w:rPr>
                <w:color w:val="000000"/>
                <w:sz w:val="24"/>
                <w:szCs w:val="24"/>
              </w:rPr>
              <w:t>.</w:t>
            </w:r>
            <w:r w:rsidRPr="00234EB6">
              <w:rPr>
                <w:color w:val="000000"/>
                <w:sz w:val="24"/>
                <w:szCs w:val="24"/>
              </w:rPr>
              <w:t>343</w:t>
            </w:r>
          </w:p>
        </w:tc>
      </w:tr>
      <w:tr w:rsidR="00234EB6" w:rsidRPr="00234EB6" w:rsidTr="00E26A33">
        <w:trPr>
          <w:trHeight w:val="312"/>
        </w:trPr>
        <w:tc>
          <w:tcPr>
            <w:tcW w:w="2553" w:type="pct"/>
            <w:tcBorders>
              <w:top w:val="nil"/>
              <w:left w:val="single" w:sz="4" w:space="0" w:color="auto"/>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Vestačko posumljavanje vrbom</w:t>
            </w:r>
          </w:p>
        </w:tc>
        <w:tc>
          <w:tcPr>
            <w:tcW w:w="771"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Bela vrba</w:t>
            </w:r>
          </w:p>
        </w:tc>
        <w:tc>
          <w:tcPr>
            <w:tcW w:w="811" w:type="pct"/>
            <w:tcBorders>
              <w:top w:val="nil"/>
              <w:left w:val="nil"/>
              <w:bottom w:val="single" w:sz="4" w:space="0" w:color="auto"/>
              <w:right w:val="single" w:sz="4" w:space="0" w:color="auto"/>
            </w:tcBorders>
            <w:shd w:val="clear" w:color="auto" w:fill="auto"/>
            <w:vAlign w:val="center"/>
            <w:hideMark/>
          </w:tcPr>
          <w:p w:rsidR="00234EB6" w:rsidRPr="00234EB6" w:rsidRDefault="00234EB6" w:rsidP="00234EB6">
            <w:pPr>
              <w:jc w:val="right"/>
              <w:rPr>
                <w:color w:val="000000"/>
                <w:sz w:val="24"/>
                <w:szCs w:val="24"/>
              </w:rPr>
            </w:pPr>
            <w:r w:rsidRPr="00234EB6">
              <w:rPr>
                <w:color w:val="000000"/>
                <w:sz w:val="24"/>
                <w:szCs w:val="24"/>
              </w:rPr>
              <w:t>1 god.</w:t>
            </w:r>
          </w:p>
        </w:tc>
        <w:tc>
          <w:tcPr>
            <w:tcW w:w="865"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right"/>
              <w:rPr>
                <w:color w:val="000000"/>
                <w:sz w:val="24"/>
                <w:szCs w:val="24"/>
              </w:rPr>
            </w:pPr>
            <w:r w:rsidRPr="00234EB6">
              <w:rPr>
                <w:color w:val="000000"/>
                <w:sz w:val="24"/>
                <w:szCs w:val="24"/>
              </w:rPr>
              <w:t>12</w:t>
            </w:r>
            <w:r>
              <w:rPr>
                <w:color w:val="000000"/>
                <w:sz w:val="24"/>
                <w:szCs w:val="24"/>
              </w:rPr>
              <w:t>.</w:t>
            </w:r>
            <w:r w:rsidRPr="00234EB6">
              <w:rPr>
                <w:color w:val="000000"/>
                <w:sz w:val="24"/>
                <w:szCs w:val="24"/>
              </w:rPr>
              <w:t>599</w:t>
            </w:r>
          </w:p>
        </w:tc>
      </w:tr>
      <w:tr w:rsidR="00234EB6" w:rsidRPr="00234EB6" w:rsidTr="00E26A33">
        <w:trPr>
          <w:trHeight w:val="312"/>
        </w:trPr>
        <w:tc>
          <w:tcPr>
            <w:tcW w:w="255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Popunjavanje vestački podignutih plantaza</w:t>
            </w:r>
          </w:p>
        </w:tc>
        <w:tc>
          <w:tcPr>
            <w:tcW w:w="771"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Bela topola</w:t>
            </w:r>
          </w:p>
        </w:tc>
        <w:tc>
          <w:tcPr>
            <w:tcW w:w="811" w:type="pct"/>
            <w:tcBorders>
              <w:top w:val="nil"/>
              <w:left w:val="nil"/>
              <w:bottom w:val="single" w:sz="4" w:space="0" w:color="auto"/>
              <w:right w:val="single" w:sz="4" w:space="0" w:color="auto"/>
            </w:tcBorders>
            <w:shd w:val="clear" w:color="auto" w:fill="auto"/>
            <w:vAlign w:val="center"/>
            <w:hideMark/>
          </w:tcPr>
          <w:p w:rsidR="00234EB6" w:rsidRPr="00234EB6" w:rsidRDefault="00234EB6" w:rsidP="00234EB6">
            <w:pPr>
              <w:jc w:val="right"/>
              <w:rPr>
                <w:color w:val="000000"/>
                <w:sz w:val="24"/>
                <w:szCs w:val="24"/>
              </w:rPr>
            </w:pPr>
            <w:r w:rsidRPr="00234EB6">
              <w:rPr>
                <w:color w:val="000000"/>
                <w:sz w:val="24"/>
                <w:szCs w:val="24"/>
              </w:rPr>
              <w:t xml:space="preserve">2 </w:t>
            </w:r>
            <w:proofErr w:type="gramStart"/>
            <w:r w:rsidRPr="00234EB6">
              <w:rPr>
                <w:color w:val="000000"/>
                <w:sz w:val="24"/>
                <w:szCs w:val="24"/>
              </w:rPr>
              <w:t>god</w:t>
            </w:r>
            <w:proofErr w:type="gramEnd"/>
            <w:r w:rsidRPr="00234EB6">
              <w:rPr>
                <w:color w:val="000000"/>
                <w:sz w:val="24"/>
                <w:szCs w:val="24"/>
              </w:rPr>
              <w:t>.</w:t>
            </w:r>
          </w:p>
        </w:tc>
        <w:tc>
          <w:tcPr>
            <w:tcW w:w="865"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right"/>
              <w:rPr>
                <w:color w:val="000000"/>
                <w:sz w:val="24"/>
                <w:szCs w:val="24"/>
              </w:rPr>
            </w:pPr>
            <w:r w:rsidRPr="00234EB6">
              <w:rPr>
                <w:color w:val="000000"/>
                <w:sz w:val="24"/>
                <w:szCs w:val="24"/>
              </w:rPr>
              <w:t>1</w:t>
            </w:r>
            <w:r>
              <w:rPr>
                <w:color w:val="000000"/>
                <w:sz w:val="24"/>
                <w:szCs w:val="24"/>
              </w:rPr>
              <w:t>.</w:t>
            </w:r>
            <w:r w:rsidRPr="00234EB6">
              <w:rPr>
                <w:color w:val="000000"/>
                <w:sz w:val="24"/>
                <w:szCs w:val="24"/>
              </w:rPr>
              <w:t>069</w:t>
            </w:r>
          </w:p>
        </w:tc>
      </w:tr>
      <w:tr w:rsidR="00234EB6" w:rsidRPr="00234EB6" w:rsidTr="00E26A33">
        <w:trPr>
          <w:trHeight w:val="312"/>
        </w:trPr>
        <w:tc>
          <w:tcPr>
            <w:tcW w:w="2553" w:type="pct"/>
            <w:vMerge/>
            <w:tcBorders>
              <w:top w:val="nil"/>
              <w:left w:val="single" w:sz="4" w:space="0" w:color="auto"/>
              <w:bottom w:val="single" w:sz="4" w:space="0" w:color="auto"/>
              <w:right w:val="single" w:sz="4" w:space="0" w:color="auto"/>
            </w:tcBorders>
            <w:vAlign w:val="center"/>
            <w:hideMark/>
          </w:tcPr>
          <w:p w:rsidR="00234EB6" w:rsidRPr="00234EB6" w:rsidRDefault="00234EB6" w:rsidP="00234EB6">
            <w:pPr>
              <w:jc w:val="left"/>
              <w:rPr>
                <w:color w:val="000000"/>
                <w:sz w:val="24"/>
                <w:szCs w:val="24"/>
              </w:rPr>
            </w:pPr>
          </w:p>
        </w:tc>
        <w:tc>
          <w:tcPr>
            <w:tcW w:w="771"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Bela vrba</w:t>
            </w:r>
          </w:p>
        </w:tc>
        <w:tc>
          <w:tcPr>
            <w:tcW w:w="811" w:type="pct"/>
            <w:tcBorders>
              <w:top w:val="nil"/>
              <w:left w:val="nil"/>
              <w:bottom w:val="single" w:sz="4" w:space="0" w:color="auto"/>
              <w:right w:val="single" w:sz="4" w:space="0" w:color="auto"/>
            </w:tcBorders>
            <w:shd w:val="clear" w:color="auto" w:fill="auto"/>
            <w:vAlign w:val="center"/>
            <w:hideMark/>
          </w:tcPr>
          <w:p w:rsidR="00234EB6" w:rsidRPr="00234EB6" w:rsidRDefault="00234EB6" w:rsidP="00234EB6">
            <w:pPr>
              <w:jc w:val="right"/>
              <w:rPr>
                <w:color w:val="000000"/>
                <w:sz w:val="24"/>
                <w:szCs w:val="24"/>
              </w:rPr>
            </w:pPr>
            <w:r w:rsidRPr="00234EB6">
              <w:rPr>
                <w:color w:val="000000"/>
                <w:sz w:val="24"/>
                <w:szCs w:val="24"/>
              </w:rPr>
              <w:t xml:space="preserve">2 </w:t>
            </w:r>
            <w:proofErr w:type="gramStart"/>
            <w:r w:rsidRPr="00234EB6">
              <w:rPr>
                <w:color w:val="000000"/>
                <w:sz w:val="24"/>
                <w:szCs w:val="24"/>
              </w:rPr>
              <w:t>god</w:t>
            </w:r>
            <w:proofErr w:type="gramEnd"/>
            <w:r w:rsidRPr="00234EB6">
              <w:rPr>
                <w:color w:val="000000"/>
                <w:sz w:val="24"/>
                <w:szCs w:val="24"/>
              </w:rPr>
              <w:t>.</w:t>
            </w:r>
          </w:p>
        </w:tc>
        <w:tc>
          <w:tcPr>
            <w:tcW w:w="865"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right"/>
              <w:rPr>
                <w:color w:val="000000"/>
                <w:sz w:val="24"/>
                <w:szCs w:val="24"/>
              </w:rPr>
            </w:pPr>
            <w:r w:rsidRPr="00234EB6">
              <w:rPr>
                <w:color w:val="000000"/>
                <w:sz w:val="24"/>
                <w:szCs w:val="24"/>
              </w:rPr>
              <w:t>2</w:t>
            </w:r>
            <w:r>
              <w:rPr>
                <w:color w:val="000000"/>
                <w:sz w:val="24"/>
                <w:szCs w:val="24"/>
              </w:rPr>
              <w:t>.</w:t>
            </w:r>
            <w:r w:rsidRPr="00234EB6">
              <w:rPr>
                <w:color w:val="000000"/>
                <w:sz w:val="24"/>
                <w:szCs w:val="24"/>
              </w:rPr>
              <w:t>520</w:t>
            </w:r>
          </w:p>
        </w:tc>
      </w:tr>
      <w:tr w:rsidR="00234EB6" w:rsidRPr="00234EB6" w:rsidTr="00E26A33">
        <w:trPr>
          <w:trHeight w:val="312"/>
        </w:trPr>
        <w:tc>
          <w:tcPr>
            <w:tcW w:w="2553" w:type="pct"/>
            <w:vMerge/>
            <w:tcBorders>
              <w:top w:val="nil"/>
              <w:left w:val="single" w:sz="4" w:space="0" w:color="auto"/>
              <w:bottom w:val="single" w:sz="4" w:space="0" w:color="auto"/>
              <w:right w:val="single" w:sz="4" w:space="0" w:color="auto"/>
            </w:tcBorders>
            <w:vAlign w:val="center"/>
            <w:hideMark/>
          </w:tcPr>
          <w:p w:rsidR="00234EB6" w:rsidRPr="00234EB6" w:rsidRDefault="00234EB6" w:rsidP="00234EB6">
            <w:pPr>
              <w:jc w:val="left"/>
              <w:rPr>
                <w:color w:val="000000"/>
                <w:sz w:val="24"/>
                <w:szCs w:val="24"/>
              </w:rPr>
            </w:pPr>
          </w:p>
        </w:tc>
        <w:tc>
          <w:tcPr>
            <w:tcW w:w="771"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left"/>
              <w:rPr>
                <w:color w:val="000000"/>
                <w:sz w:val="24"/>
                <w:szCs w:val="24"/>
              </w:rPr>
            </w:pPr>
            <w:r w:rsidRPr="00234EB6">
              <w:rPr>
                <w:color w:val="000000"/>
                <w:sz w:val="24"/>
                <w:szCs w:val="24"/>
              </w:rPr>
              <w:t xml:space="preserve">Topola I-214   </w:t>
            </w:r>
          </w:p>
        </w:tc>
        <w:tc>
          <w:tcPr>
            <w:tcW w:w="811" w:type="pct"/>
            <w:tcBorders>
              <w:top w:val="nil"/>
              <w:left w:val="nil"/>
              <w:bottom w:val="single" w:sz="4" w:space="0" w:color="auto"/>
              <w:right w:val="single" w:sz="4" w:space="0" w:color="auto"/>
            </w:tcBorders>
            <w:shd w:val="clear" w:color="auto" w:fill="auto"/>
            <w:vAlign w:val="center"/>
            <w:hideMark/>
          </w:tcPr>
          <w:p w:rsidR="00234EB6" w:rsidRPr="00234EB6" w:rsidRDefault="00234EB6" w:rsidP="00234EB6">
            <w:pPr>
              <w:jc w:val="right"/>
              <w:rPr>
                <w:color w:val="000000"/>
                <w:sz w:val="24"/>
                <w:szCs w:val="24"/>
              </w:rPr>
            </w:pPr>
            <w:r w:rsidRPr="00234EB6">
              <w:rPr>
                <w:color w:val="000000"/>
                <w:sz w:val="24"/>
                <w:szCs w:val="24"/>
              </w:rPr>
              <w:t xml:space="preserve">2 </w:t>
            </w:r>
            <w:proofErr w:type="gramStart"/>
            <w:r w:rsidRPr="00234EB6">
              <w:rPr>
                <w:color w:val="000000"/>
                <w:sz w:val="24"/>
                <w:szCs w:val="24"/>
              </w:rPr>
              <w:t>god</w:t>
            </w:r>
            <w:proofErr w:type="gramEnd"/>
            <w:r w:rsidRPr="00234EB6">
              <w:rPr>
                <w:color w:val="000000"/>
                <w:sz w:val="24"/>
                <w:szCs w:val="24"/>
              </w:rPr>
              <w:t>.</w:t>
            </w:r>
          </w:p>
        </w:tc>
        <w:tc>
          <w:tcPr>
            <w:tcW w:w="865" w:type="pct"/>
            <w:tcBorders>
              <w:top w:val="nil"/>
              <w:left w:val="nil"/>
              <w:bottom w:val="single" w:sz="4" w:space="0" w:color="auto"/>
              <w:right w:val="single" w:sz="4" w:space="0" w:color="auto"/>
            </w:tcBorders>
            <w:shd w:val="clear" w:color="auto" w:fill="auto"/>
            <w:noWrap/>
            <w:vAlign w:val="center"/>
            <w:hideMark/>
          </w:tcPr>
          <w:p w:rsidR="00234EB6" w:rsidRPr="00234EB6" w:rsidRDefault="00234EB6" w:rsidP="00234EB6">
            <w:pPr>
              <w:jc w:val="right"/>
              <w:rPr>
                <w:color w:val="000000"/>
                <w:sz w:val="24"/>
                <w:szCs w:val="24"/>
              </w:rPr>
            </w:pPr>
            <w:r w:rsidRPr="00234EB6">
              <w:rPr>
                <w:color w:val="000000"/>
                <w:sz w:val="24"/>
                <w:szCs w:val="24"/>
              </w:rPr>
              <w:t>4</w:t>
            </w:r>
            <w:r>
              <w:rPr>
                <w:color w:val="000000"/>
                <w:sz w:val="24"/>
                <w:szCs w:val="24"/>
              </w:rPr>
              <w:t>.</w:t>
            </w:r>
            <w:r w:rsidRPr="00234EB6">
              <w:rPr>
                <w:color w:val="000000"/>
                <w:sz w:val="24"/>
                <w:szCs w:val="24"/>
              </w:rPr>
              <w:t>280</w:t>
            </w:r>
          </w:p>
        </w:tc>
      </w:tr>
      <w:tr w:rsidR="00234EB6" w:rsidRPr="00234EB6" w:rsidTr="00E26A33">
        <w:trPr>
          <w:trHeight w:val="312"/>
        </w:trPr>
        <w:tc>
          <w:tcPr>
            <w:tcW w:w="2553" w:type="pct"/>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left"/>
              <w:rPr>
                <w:b/>
                <w:bCs/>
                <w:color w:val="000000"/>
                <w:sz w:val="24"/>
                <w:szCs w:val="24"/>
              </w:rPr>
            </w:pPr>
            <w:r w:rsidRPr="00234EB6">
              <w:rPr>
                <w:b/>
                <w:bCs/>
                <w:sz w:val="24"/>
                <w:szCs w:val="24"/>
              </w:rPr>
              <w:t>Ukupno GJ</w:t>
            </w:r>
          </w:p>
        </w:tc>
        <w:tc>
          <w:tcPr>
            <w:tcW w:w="771"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left"/>
              <w:rPr>
                <w:color w:val="000000"/>
                <w:sz w:val="24"/>
                <w:szCs w:val="24"/>
              </w:rPr>
            </w:pPr>
            <w:r w:rsidRPr="00234EB6">
              <w:rPr>
                <w:color w:val="000000"/>
                <w:sz w:val="24"/>
                <w:szCs w:val="24"/>
              </w:rPr>
              <w:t>Bela topola</w:t>
            </w:r>
          </w:p>
        </w:tc>
        <w:tc>
          <w:tcPr>
            <w:tcW w:w="811" w:type="pct"/>
            <w:tcBorders>
              <w:top w:val="nil"/>
              <w:left w:val="nil"/>
              <w:bottom w:val="single" w:sz="4" w:space="0" w:color="auto"/>
              <w:right w:val="single" w:sz="4" w:space="0" w:color="auto"/>
            </w:tcBorders>
            <w:shd w:val="clear" w:color="auto" w:fill="D9D9D9" w:themeFill="background1" w:themeFillShade="D9"/>
            <w:vAlign w:val="center"/>
            <w:hideMark/>
          </w:tcPr>
          <w:p w:rsidR="00234EB6" w:rsidRPr="00234EB6" w:rsidRDefault="00234EB6" w:rsidP="00234EB6">
            <w:pPr>
              <w:jc w:val="right"/>
              <w:rPr>
                <w:color w:val="000000"/>
                <w:sz w:val="24"/>
                <w:szCs w:val="24"/>
              </w:rPr>
            </w:pPr>
            <w:r w:rsidRPr="00234EB6">
              <w:rPr>
                <w:color w:val="000000"/>
                <w:sz w:val="24"/>
                <w:szCs w:val="24"/>
              </w:rPr>
              <w:t> </w:t>
            </w:r>
          </w:p>
        </w:tc>
        <w:tc>
          <w:tcPr>
            <w:tcW w:w="865"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right"/>
              <w:rPr>
                <w:color w:val="000000"/>
                <w:sz w:val="24"/>
                <w:szCs w:val="24"/>
              </w:rPr>
            </w:pPr>
            <w:r w:rsidRPr="00234EB6">
              <w:rPr>
                <w:color w:val="000000"/>
                <w:sz w:val="24"/>
                <w:szCs w:val="24"/>
              </w:rPr>
              <w:t>6</w:t>
            </w:r>
            <w:r>
              <w:rPr>
                <w:color w:val="000000"/>
                <w:sz w:val="24"/>
                <w:szCs w:val="24"/>
              </w:rPr>
              <w:t>.</w:t>
            </w:r>
            <w:r w:rsidRPr="00234EB6">
              <w:rPr>
                <w:color w:val="000000"/>
                <w:sz w:val="24"/>
                <w:szCs w:val="24"/>
              </w:rPr>
              <w:t>412</w:t>
            </w:r>
          </w:p>
        </w:tc>
      </w:tr>
      <w:tr w:rsidR="00234EB6" w:rsidRPr="00234EB6" w:rsidTr="00E26A33">
        <w:trPr>
          <w:trHeight w:val="312"/>
        </w:trPr>
        <w:tc>
          <w:tcPr>
            <w:tcW w:w="2553"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234EB6" w:rsidRPr="00234EB6" w:rsidRDefault="00234EB6" w:rsidP="00234EB6">
            <w:pPr>
              <w:jc w:val="left"/>
              <w:rPr>
                <w:b/>
                <w:bCs/>
                <w:color w:val="000000"/>
                <w:sz w:val="24"/>
                <w:szCs w:val="24"/>
              </w:rPr>
            </w:pPr>
          </w:p>
        </w:tc>
        <w:tc>
          <w:tcPr>
            <w:tcW w:w="771"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left"/>
              <w:rPr>
                <w:color w:val="000000"/>
                <w:sz w:val="24"/>
                <w:szCs w:val="24"/>
              </w:rPr>
            </w:pPr>
            <w:r w:rsidRPr="00234EB6">
              <w:rPr>
                <w:color w:val="000000"/>
                <w:sz w:val="24"/>
                <w:szCs w:val="24"/>
              </w:rPr>
              <w:t>Bela vrba</w:t>
            </w:r>
          </w:p>
        </w:tc>
        <w:tc>
          <w:tcPr>
            <w:tcW w:w="811" w:type="pct"/>
            <w:tcBorders>
              <w:top w:val="nil"/>
              <w:left w:val="nil"/>
              <w:bottom w:val="single" w:sz="4" w:space="0" w:color="auto"/>
              <w:right w:val="single" w:sz="4" w:space="0" w:color="auto"/>
            </w:tcBorders>
            <w:shd w:val="clear" w:color="auto" w:fill="D9D9D9" w:themeFill="background1" w:themeFillShade="D9"/>
            <w:vAlign w:val="center"/>
            <w:hideMark/>
          </w:tcPr>
          <w:p w:rsidR="00234EB6" w:rsidRPr="00234EB6" w:rsidRDefault="00234EB6" w:rsidP="00234EB6">
            <w:pPr>
              <w:jc w:val="right"/>
              <w:rPr>
                <w:color w:val="000000"/>
                <w:sz w:val="24"/>
                <w:szCs w:val="24"/>
              </w:rPr>
            </w:pPr>
            <w:r w:rsidRPr="00234EB6">
              <w:rPr>
                <w:color w:val="000000"/>
                <w:sz w:val="24"/>
                <w:szCs w:val="24"/>
              </w:rPr>
              <w:t> </w:t>
            </w:r>
          </w:p>
        </w:tc>
        <w:tc>
          <w:tcPr>
            <w:tcW w:w="865"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right"/>
              <w:rPr>
                <w:color w:val="000000"/>
                <w:sz w:val="24"/>
                <w:szCs w:val="24"/>
              </w:rPr>
            </w:pPr>
            <w:r w:rsidRPr="00234EB6">
              <w:rPr>
                <w:color w:val="000000"/>
                <w:sz w:val="24"/>
                <w:szCs w:val="24"/>
              </w:rPr>
              <w:t>15</w:t>
            </w:r>
            <w:r>
              <w:rPr>
                <w:color w:val="000000"/>
                <w:sz w:val="24"/>
                <w:szCs w:val="24"/>
              </w:rPr>
              <w:t>.</w:t>
            </w:r>
            <w:r w:rsidRPr="00234EB6">
              <w:rPr>
                <w:color w:val="000000"/>
                <w:sz w:val="24"/>
                <w:szCs w:val="24"/>
              </w:rPr>
              <w:t>118</w:t>
            </w:r>
          </w:p>
        </w:tc>
      </w:tr>
      <w:tr w:rsidR="00234EB6" w:rsidRPr="00234EB6" w:rsidTr="00E26A33">
        <w:trPr>
          <w:trHeight w:val="312"/>
        </w:trPr>
        <w:tc>
          <w:tcPr>
            <w:tcW w:w="2553"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234EB6" w:rsidRPr="00234EB6" w:rsidRDefault="00234EB6" w:rsidP="00234EB6">
            <w:pPr>
              <w:jc w:val="left"/>
              <w:rPr>
                <w:b/>
                <w:bCs/>
                <w:color w:val="000000"/>
                <w:sz w:val="24"/>
                <w:szCs w:val="24"/>
              </w:rPr>
            </w:pPr>
          </w:p>
        </w:tc>
        <w:tc>
          <w:tcPr>
            <w:tcW w:w="771"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left"/>
              <w:rPr>
                <w:color w:val="000000"/>
                <w:sz w:val="24"/>
                <w:szCs w:val="24"/>
              </w:rPr>
            </w:pPr>
            <w:r w:rsidRPr="00234EB6">
              <w:rPr>
                <w:color w:val="000000"/>
                <w:sz w:val="24"/>
                <w:szCs w:val="24"/>
              </w:rPr>
              <w:t xml:space="preserve">Topola I-214   </w:t>
            </w:r>
          </w:p>
        </w:tc>
        <w:tc>
          <w:tcPr>
            <w:tcW w:w="811" w:type="pct"/>
            <w:tcBorders>
              <w:top w:val="nil"/>
              <w:left w:val="nil"/>
              <w:bottom w:val="single" w:sz="4" w:space="0" w:color="auto"/>
              <w:right w:val="single" w:sz="4" w:space="0" w:color="auto"/>
            </w:tcBorders>
            <w:shd w:val="clear" w:color="auto" w:fill="D9D9D9" w:themeFill="background1" w:themeFillShade="D9"/>
            <w:vAlign w:val="center"/>
            <w:hideMark/>
          </w:tcPr>
          <w:p w:rsidR="00234EB6" w:rsidRPr="00234EB6" w:rsidRDefault="00234EB6" w:rsidP="00234EB6">
            <w:pPr>
              <w:jc w:val="right"/>
              <w:rPr>
                <w:color w:val="000000"/>
                <w:sz w:val="24"/>
                <w:szCs w:val="24"/>
              </w:rPr>
            </w:pPr>
            <w:r w:rsidRPr="00234EB6">
              <w:rPr>
                <w:color w:val="000000"/>
                <w:sz w:val="24"/>
                <w:szCs w:val="24"/>
              </w:rPr>
              <w:t> </w:t>
            </w:r>
          </w:p>
        </w:tc>
        <w:tc>
          <w:tcPr>
            <w:tcW w:w="865"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right"/>
              <w:rPr>
                <w:color w:val="000000"/>
                <w:sz w:val="24"/>
                <w:szCs w:val="24"/>
              </w:rPr>
            </w:pPr>
            <w:r w:rsidRPr="00234EB6">
              <w:rPr>
                <w:color w:val="000000"/>
                <w:sz w:val="24"/>
                <w:szCs w:val="24"/>
              </w:rPr>
              <w:t>25</w:t>
            </w:r>
            <w:r>
              <w:rPr>
                <w:color w:val="000000"/>
                <w:sz w:val="24"/>
                <w:szCs w:val="24"/>
              </w:rPr>
              <w:t>.</w:t>
            </w:r>
            <w:r w:rsidRPr="00234EB6">
              <w:rPr>
                <w:color w:val="000000"/>
                <w:sz w:val="24"/>
                <w:szCs w:val="24"/>
              </w:rPr>
              <w:t>677</w:t>
            </w:r>
          </w:p>
        </w:tc>
      </w:tr>
      <w:tr w:rsidR="00234EB6" w:rsidRPr="00234EB6" w:rsidTr="00E26A33">
        <w:trPr>
          <w:trHeight w:val="312"/>
        </w:trPr>
        <w:tc>
          <w:tcPr>
            <w:tcW w:w="2553"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234EB6" w:rsidRPr="00234EB6" w:rsidRDefault="00234EB6" w:rsidP="00234EB6">
            <w:pPr>
              <w:jc w:val="left"/>
              <w:rPr>
                <w:b/>
                <w:bCs/>
                <w:color w:val="000000"/>
                <w:sz w:val="24"/>
                <w:szCs w:val="24"/>
              </w:rPr>
            </w:pPr>
          </w:p>
        </w:tc>
        <w:tc>
          <w:tcPr>
            <w:tcW w:w="771"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left"/>
              <w:rPr>
                <w:b/>
                <w:bCs/>
                <w:color w:val="000000"/>
                <w:sz w:val="24"/>
                <w:szCs w:val="24"/>
              </w:rPr>
            </w:pPr>
            <w:r w:rsidRPr="00234EB6">
              <w:rPr>
                <w:b/>
                <w:bCs/>
                <w:sz w:val="24"/>
                <w:szCs w:val="24"/>
              </w:rPr>
              <w:t>svega</w:t>
            </w:r>
          </w:p>
        </w:tc>
        <w:tc>
          <w:tcPr>
            <w:tcW w:w="811" w:type="pct"/>
            <w:tcBorders>
              <w:top w:val="nil"/>
              <w:left w:val="nil"/>
              <w:bottom w:val="single" w:sz="4" w:space="0" w:color="auto"/>
              <w:right w:val="single" w:sz="4" w:space="0" w:color="auto"/>
            </w:tcBorders>
            <w:shd w:val="clear" w:color="auto" w:fill="D9D9D9" w:themeFill="background1" w:themeFillShade="D9"/>
            <w:vAlign w:val="center"/>
            <w:hideMark/>
          </w:tcPr>
          <w:p w:rsidR="00234EB6" w:rsidRPr="00234EB6" w:rsidRDefault="00234EB6" w:rsidP="00234EB6">
            <w:pPr>
              <w:jc w:val="right"/>
              <w:rPr>
                <w:b/>
                <w:bCs/>
                <w:color w:val="000000"/>
                <w:sz w:val="24"/>
                <w:szCs w:val="24"/>
              </w:rPr>
            </w:pPr>
            <w:r w:rsidRPr="00234EB6">
              <w:rPr>
                <w:b/>
                <w:bCs/>
                <w:color w:val="000000"/>
                <w:sz w:val="24"/>
                <w:szCs w:val="24"/>
              </w:rPr>
              <w:t> </w:t>
            </w:r>
          </w:p>
        </w:tc>
        <w:tc>
          <w:tcPr>
            <w:tcW w:w="865" w:type="pct"/>
            <w:tcBorders>
              <w:top w:val="nil"/>
              <w:left w:val="nil"/>
              <w:bottom w:val="single" w:sz="4" w:space="0" w:color="auto"/>
              <w:right w:val="single" w:sz="4" w:space="0" w:color="auto"/>
            </w:tcBorders>
            <w:shd w:val="clear" w:color="auto" w:fill="D9D9D9" w:themeFill="background1" w:themeFillShade="D9"/>
            <w:noWrap/>
            <w:vAlign w:val="center"/>
            <w:hideMark/>
          </w:tcPr>
          <w:p w:rsidR="00234EB6" w:rsidRPr="00234EB6" w:rsidRDefault="00234EB6" w:rsidP="00234EB6">
            <w:pPr>
              <w:jc w:val="right"/>
              <w:rPr>
                <w:b/>
                <w:bCs/>
                <w:color w:val="000000"/>
                <w:sz w:val="24"/>
                <w:szCs w:val="24"/>
              </w:rPr>
            </w:pPr>
            <w:r w:rsidRPr="00234EB6">
              <w:rPr>
                <w:b/>
                <w:bCs/>
                <w:color w:val="000000"/>
                <w:sz w:val="24"/>
                <w:szCs w:val="24"/>
              </w:rPr>
              <w:t>47.207</w:t>
            </w:r>
          </w:p>
        </w:tc>
      </w:tr>
    </w:tbl>
    <w:p w:rsidR="00A867D2" w:rsidRPr="004A24E3" w:rsidRDefault="00A867D2" w:rsidP="00DE14E3">
      <w:pPr>
        <w:ind w:firstLine="720"/>
        <w:rPr>
          <w:sz w:val="24"/>
          <w:szCs w:val="24"/>
          <w:lang w:val="sr-Latn-CS"/>
        </w:rPr>
      </w:pPr>
    </w:p>
    <w:p w:rsidR="00682C6C" w:rsidRPr="004A24E3" w:rsidRDefault="002806B4" w:rsidP="004A24E3">
      <w:pPr>
        <w:pStyle w:val="Hang127"/>
        <w:rPr>
          <w:sz w:val="24"/>
          <w:szCs w:val="24"/>
          <w:lang w:val="sr-Latn-CS"/>
        </w:rPr>
      </w:pPr>
      <w:r w:rsidRPr="004A24E3">
        <w:rPr>
          <w:sz w:val="24"/>
          <w:szCs w:val="24"/>
        </w:rPr>
        <w:t>Ukupno</w:t>
      </w:r>
      <w:r w:rsidRPr="004A24E3">
        <w:rPr>
          <w:sz w:val="24"/>
          <w:szCs w:val="24"/>
          <w:lang w:val="sr-Latn-CS"/>
        </w:rPr>
        <w:t xml:space="preserve"> </w:t>
      </w:r>
      <w:r w:rsidRPr="004A24E3">
        <w:rPr>
          <w:sz w:val="24"/>
          <w:szCs w:val="24"/>
        </w:rPr>
        <w:t>je</w:t>
      </w:r>
      <w:r w:rsidRPr="004A24E3">
        <w:rPr>
          <w:sz w:val="24"/>
          <w:szCs w:val="24"/>
          <w:lang w:val="sr-Latn-CS"/>
        </w:rPr>
        <w:t xml:space="preserve"> </w:t>
      </w:r>
      <w:r w:rsidRPr="004A24E3">
        <w:rPr>
          <w:sz w:val="24"/>
          <w:szCs w:val="24"/>
        </w:rPr>
        <w:t>potrebno</w:t>
      </w:r>
      <w:r w:rsidRPr="004A24E3">
        <w:rPr>
          <w:sz w:val="24"/>
          <w:szCs w:val="24"/>
          <w:lang w:val="sr-Latn-CS"/>
        </w:rPr>
        <w:t xml:space="preserve"> </w:t>
      </w:r>
      <w:r w:rsidR="002719D0" w:rsidRPr="004A24E3">
        <w:rPr>
          <w:sz w:val="24"/>
          <w:szCs w:val="24"/>
        </w:rPr>
        <w:t>na</w:t>
      </w:r>
      <w:r w:rsidR="002719D0" w:rsidRPr="004A24E3">
        <w:rPr>
          <w:sz w:val="24"/>
          <w:szCs w:val="24"/>
          <w:lang w:val="sr-Latn-CS"/>
        </w:rPr>
        <w:t xml:space="preserve"> </w:t>
      </w:r>
      <w:r w:rsidR="002719D0" w:rsidRPr="004A24E3">
        <w:rPr>
          <w:sz w:val="24"/>
          <w:szCs w:val="24"/>
        </w:rPr>
        <w:t>nivou</w:t>
      </w:r>
      <w:r w:rsidR="002719D0" w:rsidRPr="004A24E3">
        <w:rPr>
          <w:sz w:val="24"/>
          <w:szCs w:val="24"/>
          <w:lang w:val="sr-Latn-CS"/>
        </w:rPr>
        <w:t xml:space="preserve"> </w:t>
      </w:r>
      <w:r w:rsidR="002719D0" w:rsidRPr="004A24E3">
        <w:rPr>
          <w:sz w:val="24"/>
          <w:szCs w:val="24"/>
        </w:rPr>
        <w:t>gazdinske</w:t>
      </w:r>
      <w:r w:rsidR="002719D0" w:rsidRPr="004A24E3">
        <w:rPr>
          <w:sz w:val="24"/>
          <w:szCs w:val="24"/>
          <w:lang w:val="sr-Latn-CS"/>
        </w:rPr>
        <w:t xml:space="preserve"> </w:t>
      </w:r>
      <w:r w:rsidR="002719D0" w:rsidRPr="004A24E3">
        <w:rPr>
          <w:sz w:val="24"/>
          <w:szCs w:val="24"/>
        </w:rPr>
        <w:t>jedinice</w:t>
      </w:r>
      <w:r w:rsidR="002719D0" w:rsidRPr="004A24E3">
        <w:rPr>
          <w:sz w:val="24"/>
          <w:szCs w:val="24"/>
          <w:lang w:val="sr-Latn-CS"/>
        </w:rPr>
        <w:t xml:space="preserve"> </w:t>
      </w:r>
      <w:r w:rsidRPr="004A24E3">
        <w:rPr>
          <w:sz w:val="24"/>
          <w:szCs w:val="24"/>
        </w:rPr>
        <w:t>obezbediti</w:t>
      </w:r>
      <w:r w:rsidR="00365554" w:rsidRPr="004A24E3">
        <w:rPr>
          <w:sz w:val="24"/>
          <w:szCs w:val="24"/>
          <w:lang w:val="sr-Latn-CS"/>
        </w:rPr>
        <w:t xml:space="preserve"> </w:t>
      </w:r>
      <w:r w:rsidR="004A24E3" w:rsidRPr="004A24E3">
        <w:rPr>
          <w:sz w:val="24"/>
          <w:szCs w:val="24"/>
          <w:lang w:val="sr-Latn-CS"/>
        </w:rPr>
        <w:t>47</w:t>
      </w:r>
      <w:r w:rsidR="00365554" w:rsidRPr="004A24E3">
        <w:rPr>
          <w:sz w:val="24"/>
          <w:szCs w:val="24"/>
          <w:lang w:val="sr-Latn-CS"/>
        </w:rPr>
        <w:t>.</w:t>
      </w:r>
      <w:r w:rsidR="00E26A33">
        <w:rPr>
          <w:sz w:val="24"/>
          <w:szCs w:val="24"/>
          <w:lang w:val="sr-Latn-CS"/>
        </w:rPr>
        <w:t>207</w:t>
      </w:r>
      <w:r w:rsidR="00365554" w:rsidRPr="004A24E3">
        <w:rPr>
          <w:sz w:val="24"/>
          <w:szCs w:val="24"/>
          <w:lang w:val="sr-Latn-CS"/>
        </w:rPr>
        <w:t xml:space="preserve"> </w:t>
      </w:r>
      <w:r w:rsidR="00365554" w:rsidRPr="004A24E3">
        <w:rPr>
          <w:sz w:val="24"/>
          <w:szCs w:val="24"/>
        </w:rPr>
        <w:t>sadnica</w:t>
      </w:r>
      <w:r w:rsidR="00365554" w:rsidRPr="004A24E3">
        <w:rPr>
          <w:sz w:val="24"/>
          <w:szCs w:val="24"/>
          <w:lang w:val="sr-Latn-CS"/>
        </w:rPr>
        <w:t xml:space="preserve">, </w:t>
      </w:r>
      <w:r w:rsidR="00365554" w:rsidRPr="004A24E3">
        <w:rPr>
          <w:sz w:val="24"/>
          <w:szCs w:val="24"/>
        </w:rPr>
        <w:t>odnosno</w:t>
      </w:r>
      <w:r w:rsidR="009E50D5" w:rsidRPr="004A24E3">
        <w:rPr>
          <w:sz w:val="24"/>
          <w:szCs w:val="24"/>
          <w:lang w:val="sr-Latn-CS"/>
        </w:rPr>
        <w:t xml:space="preserve"> </w:t>
      </w:r>
      <w:r w:rsidR="004A24E3" w:rsidRPr="004A24E3">
        <w:rPr>
          <w:sz w:val="24"/>
          <w:szCs w:val="24"/>
          <w:lang w:val="sr-Latn-CS"/>
        </w:rPr>
        <w:t>2</w:t>
      </w:r>
      <w:r w:rsidR="00E26A33">
        <w:rPr>
          <w:sz w:val="24"/>
          <w:szCs w:val="24"/>
          <w:lang w:val="sr-Latn-CS"/>
        </w:rPr>
        <w:t>5</w:t>
      </w:r>
      <w:r w:rsidR="00365554" w:rsidRPr="004A24E3">
        <w:rPr>
          <w:sz w:val="24"/>
          <w:szCs w:val="24"/>
          <w:lang w:val="sr-Latn-CS"/>
        </w:rPr>
        <w:t>.</w:t>
      </w:r>
      <w:r w:rsidR="00E26A33">
        <w:rPr>
          <w:sz w:val="24"/>
          <w:szCs w:val="24"/>
          <w:lang w:val="sr-Latn-CS"/>
        </w:rPr>
        <w:t>677</w:t>
      </w:r>
      <w:r w:rsidR="00A11258" w:rsidRPr="004A24E3">
        <w:rPr>
          <w:sz w:val="24"/>
          <w:szCs w:val="24"/>
          <w:lang w:val="sr-Latn-CS"/>
        </w:rPr>
        <w:t xml:space="preserve"> </w:t>
      </w:r>
      <w:r w:rsidR="00A11258" w:rsidRPr="004A24E3">
        <w:rPr>
          <w:sz w:val="24"/>
          <w:szCs w:val="24"/>
        </w:rPr>
        <w:t>sadnic</w:t>
      </w:r>
      <w:r w:rsidR="004A24E3" w:rsidRPr="004A24E3">
        <w:rPr>
          <w:sz w:val="24"/>
          <w:szCs w:val="24"/>
        </w:rPr>
        <w:t>u</w:t>
      </w:r>
      <w:r w:rsidR="00A11258" w:rsidRPr="004A24E3">
        <w:rPr>
          <w:sz w:val="24"/>
          <w:szCs w:val="24"/>
          <w:lang w:val="sr-Latn-CS"/>
        </w:rPr>
        <w:t xml:space="preserve"> </w:t>
      </w:r>
      <w:r w:rsidR="00A11258" w:rsidRPr="004A24E3">
        <w:rPr>
          <w:sz w:val="24"/>
          <w:szCs w:val="24"/>
        </w:rPr>
        <w:t>topole</w:t>
      </w:r>
      <w:r w:rsidR="00A11258" w:rsidRPr="004A24E3">
        <w:rPr>
          <w:sz w:val="24"/>
          <w:szCs w:val="24"/>
          <w:lang w:val="sr-Latn-CS"/>
        </w:rPr>
        <w:t xml:space="preserve"> </w:t>
      </w:r>
      <w:r w:rsidR="00A11258" w:rsidRPr="004A24E3">
        <w:rPr>
          <w:sz w:val="24"/>
          <w:szCs w:val="24"/>
        </w:rPr>
        <w:t>I</w:t>
      </w:r>
      <w:r w:rsidR="00365554" w:rsidRPr="004A24E3">
        <w:rPr>
          <w:sz w:val="24"/>
          <w:szCs w:val="24"/>
          <w:lang w:val="sr-Latn-CS"/>
        </w:rPr>
        <w:t>-</w:t>
      </w:r>
      <w:r w:rsidR="00A11258" w:rsidRPr="004A24E3">
        <w:rPr>
          <w:sz w:val="24"/>
          <w:szCs w:val="24"/>
          <w:lang w:val="sr-Latn-CS"/>
        </w:rPr>
        <w:t>214</w:t>
      </w:r>
      <w:r w:rsidR="004A24E3" w:rsidRPr="004A24E3">
        <w:rPr>
          <w:sz w:val="24"/>
          <w:szCs w:val="24"/>
          <w:lang w:val="sr-Latn-CS"/>
        </w:rPr>
        <w:t>, 6.412 sadnica bele topole</w:t>
      </w:r>
      <w:r w:rsidR="00A11258" w:rsidRPr="004A24E3">
        <w:rPr>
          <w:sz w:val="24"/>
          <w:szCs w:val="24"/>
          <w:lang w:val="sr-Latn-CS"/>
        </w:rPr>
        <w:t xml:space="preserve"> </w:t>
      </w:r>
      <w:r w:rsidR="003111F2" w:rsidRPr="004A24E3">
        <w:rPr>
          <w:sz w:val="24"/>
          <w:szCs w:val="24"/>
        </w:rPr>
        <w:t>i</w:t>
      </w:r>
      <w:r w:rsidR="003111F2" w:rsidRPr="004A24E3">
        <w:rPr>
          <w:sz w:val="24"/>
          <w:szCs w:val="24"/>
          <w:lang w:val="sr-Latn-CS"/>
        </w:rPr>
        <w:t xml:space="preserve"> </w:t>
      </w:r>
      <w:r w:rsidR="004A24E3">
        <w:rPr>
          <w:sz w:val="24"/>
          <w:szCs w:val="24"/>
          <w:lang w:val="sr-Latn-CS"/>
        </w:rPr>
        <w:t>1</w:t>
      </w:r>
      <w:r w:rsidR="00E26A33">
        <w:rPr>
          <w:sz w:val="24"/>
          <w:szCs w:val="24"/>
          <w:lang w:val="sr-Latn-CS"/>
        </w:rPr>
        <w:t>5</w:t>
      </w:r>
      <w:r w:rsidR="00365554" w:rsidRPr="004A24E3">
        <w:rPr>
          <w:sz w:val="24"/>
          <w:szCs w:val="24"/>
          <w:lang w:val="sr-Latn-CS"/>
        </w:rPr>
        <w:t>.</w:t>
      </w:r>
      <w:r w:rsidR="00E26A33">
        <w:rPr>
          <w:sz w:val="24"/>
          <w:szCs w:val="24"/>
          <w:lang w:val="sr-Latn-CS"/>
        </w:rPr>
        <w:t>118</w:t>
      </w:r>
      <w:r w:rsidR="003111F2" w:rsidRPr="004A24E3">
        <w:rPr>
          <w:sz w:val="24"/>
          <w:szCs w:val="24"/>
          <w:lang w:val="sr-Latn-CS"/>
        </w:rPr>
        <w:t xml:space="preserve"> </w:t>
      </w:r>
      <w:r w:rsidR="003111F2" w:rsidRPr="004A24E3">
        <w:rPr>
          <w:sz w:val="24"/>
          <w:szCs w:val="24"/>
        </w:rPr>
        <w:t>sadnica</w:t>
      </w:r>
      <w:r w:rsidR="003111F2" w:rsidRPr="004A24E3">
        <w:rPr>
          <w:sz w:val="24"/>
          <w:szCs w:val="24"/>
          <w:lang w:val="sr-Latn-CS"/>
        </w:rPr>
        <w:t xml:space="preserve"> </w:t>
      </w:r>
      <w:r w:rsidR="00365554" w:rsidRPr="004A24E3">
        <w:rPr>
          <w:sz w:val="24"/>
          <w:szCs w:val="24"/>
        </w:rPr>
        <w:t>bele</w:t>
      </w:r>
      <w:r w:rsidR="00365554" w:rsidRPr="004A24E3">
        <w:rPr>
          <w:sz w:val="24"/>
          <w:szCs w:val="24"/>
          <w:lang w:val="sr-Latn-CS"/>
        </w:rPr>
        <w:t xml:space="preserve"> </w:t>
      </w:r>
      <w:r w:rsidR="00365554" w:rsidRPr="004A24E3">
        <w:rPr>
          <w:sz w:val="24"/>
          <w:szCs w:val="24"/>
        </w:rPr>
        <w:t>vrbe</w:t>
      </w:r>
      <w:r w:rsidR="00365554" w:rsidRPr="004A24E3">
        <w:rPr>
          <w:sz w:val="24"/>
          <w:szCs w:val="24"/>
          <w:lang w:val="sr-Latn-CS"/>
        </w:rPr>
        <w:t>.</w:t>
      </w:r>
      <w:r w:rsidR="00682C6C" w:rsidRPr="004A24E3">
        <w:rPr>
          <w:sz w:val="24"/>
          <w:szCs w:val="24"/>
          <w:lang w:val="sr-Latn-CS"/>
        </w:rPr>
        <w:t xml:space="preserve"> </w:t>
      </w:r>
      <w:r w:rsidR="00682C6C" w:rsidRPr="004A24E3">
        <w:rPr>
          <w:sz w:val="24"/>
          <w:szCs w:val="24"/>
        </w:rPr>
        <w:t>Sadnja</w:t>
      </w:r>
      <w:r w:rsidR="00682C6C" w:rsidRPr="004A24E3">
        <w:rPr>
          <w:sz w:val="24"/>
          <w:szCs w:val="24"/>
          <w:lang w:val="sr-Latn-CS"/>
        </w:rPr>
        <w:t xml:space="preserve"> </w:t>
      </w:r>
      <w:r w:rsidR="00682C6C" w:rsidRPr="004A24E3">
        <w:rPr>
          <w:sz w:val="24"/>
          <w:szCs w:val="24"/>
        </w:rPr>
        <w:t>topole</w:t>
      </w:r>
      <w:r w:rsidR="00682C6C" w:rsidRPr="004A24E3">
        <w:rPr>
          <w:sz w:val="24"/>
          <w:szCs w:val="24"/>
          <w:lang w:val="sr-Latn-CS"/>
        </w:rPr>
        <w:t xml:space="preserve"> ć</w:t>
      </w:r>
      <w:r w:rsidR="00682C6C" w:rsidRPr="004A24E3">
        <w:rPr>
          <w:sz w:val="24"/>
          <w:szCs w:val="24"/>
        </w:rPr>
        <w:t>e</w:t>
      </w:r>
      <w:r w:rsidR="00682C6C" w:rsidRPr="004A24E3">
        <w:rPr>
          <w:sz w:val="24"/>
          <w:szCs w:val="24"/>
          <w:lang w:val="sr-Latn-CS"/>
        </w:rPr>
        <w:t xml:space="preserve"> </w:t>
      </w:r>
      <w:r w:rsidR="00682C6C" w:rsidRPr="004A24E3">
        <w:rPr>
          <w:sz w:val="24"/>
          <w:szCs w:val="24"/>
        </w:rPr>
        <w:t>se</w:t>
      </w:r>
      <w:r w:rsidR="00682C6C" w:rsidRPr="004A24E3">
        <w:rPr>
          <w:sz w:val="24"/>
          <w:szCs w:val="24"/>
          <w:lang w:val="sr-Latn-CS"/>
        </w:rPr>
        <w:t xml:space="preserve"> </w:t>
      </w:r>
      <w:r w:rsidR="00682C6C" w:rsidRPr="004A24E3">
        <w:rPr>
          <w:sz w:val="24"/>
          <w:szCs w:val="24"/>
        </w:rPr>
        <w:t>vr</w:t>
      </w:r>
      <w:r w:rsidR="00682C6C" w:rsidRPr="004A24E3">
        <w:rPr>
          <w:sz w:val="24"/>
          <w:szCs w:val="24"/>
          <w:lang w:val="sr-Latn-CS"/>
        </w:rPr>
        <w:t>š</w:t>
      </w:r>
      <w:r w:rsidR="00682C6C" w:rsidRPr="004A24E3">
        <w:rPr>
          <w:sz w:val="24"/>
          <w:szCs w:val="24"/>
        </w:rPr>
        <w:t>iti</w:t>
      </w:r>
      <w:r w:rsidR="00682C6C" w:rsidRPr="004A24E3">
        <w:rPr>
          <w:sz w:val="24"/>
          <w:szCs w:val="24"/>
          <w:lang w:val="sr-Latn-CS"/>
        </w:rPr>
        <w:t xml:space="preserve"> </w:t>
      </w:r>
      <w:r w:rsidR="00682C6C" w:rsidRPr="004A24E3">
        <w:rPr>
          <w:sz w:val="24"/>
          <w:szCs w:val="24"/>
        </w:rPr>
        <w:t>u</w:t>
      </w:r>
      <w:r w:rsidR="00682C6C" w:rsidRPr="004A24E3">
        <w:rPr>
          <w:sz w:val="24"/>
          <w:szCs w:val="24"/>
          <w:lang w:val="sr-Latn-CS"/>
        </w:rPr>
        <w:t xml:space="preserve"> </w:t>
      </w:r>
      <w:r w:rsidR="00682C6C" w:rsidRPr="004A24E3">
        <w:rPr>
          <w:sz w:val="24"/>
          <w:szCs w:val="24"/>
        </w:rPr>
        <w:t>mre</w:t>
      </w:r>
      <w:r w:rsidR="00682C6C" w:rsidRPr="004A24E3">
        <w:rPr>
          <w:sz w:val="24"/>
          <w:szCs w:val="24"/>
          <w:lang w:val="sr-Latn-CS"/>
        </w:rPr>
        <w:t>ž</w:t>
      </w:r>
      <w:r w:rsidR="00682C6C" w:rsidRPr="004A24E3">
        <w:rPr>
          <w:sz w:val="24"/>
          <w:szCs w:val="24"/>
        </w:rPr>
        <w:t>i</w:t>
      </w:r>
      <w:r w:rsidR="00682C6C" w:rsidRPr="004A24E3">
        <w:rPr>
          <w:sz w:val="24"/>
          <w:szCs w:val="24"/>
          <w:lang w:val="sr-Latn-CS"/>
        </w:rPr>
        <w:t xml:space="preserve"> </w:t>
      </w:r>
      <w:r w:rsidR="00682C6C" w:rsidRPr="004A24E3">
        <w:rPr>
          <w:sz w:val="24"/>
          <w:szCs w:val="24"/>
        </w:rPr>
        <w:t>sadnje</w:t>
      </w:r>
      <w:r w:rsidR="00682C6C" w:rsidRPr="004A24E3">
        <w:rPr>
          <w:sz w:val="24"/>
          <w:szCs w:val="24"/>
          <w:lang w:val="sr-Latn-CS"/>
        </w:rPr>
        <w:t xml:space="preserve"> 6</w:t>
      </w:r>
      <w:r w:rsidR="004A24E3">
        <w:rPr>
          <w:sz w:val="24"/>
          <w:szCs w:val="24"/>
          <w:lang w:val="sr-Latn-CS"/>
        </w:rPr>
        <w:t>x6</w:t>
      </w:r>
      <w:r w:rsidR="00682C6C" w:rsidRPr="004A24E3">
        <w:rPr>
          <w:sz w:val="24"/>
          <w:szCs w:val="24"/>
        </w:rPr>
        <w:t>m</w:t>
      </w:r>
      <w:r w:rsidR="00682C6C" w:rsidRPr="004A24E3">
        <w:rPr>
          <w:sz w:val="24"/>
          <w:szCs w:val="24"/>
          <w:lang w:val="sr-Latn-CS"/>
        </w:rPr>
        <w:t xml:space="preserve">, </w:t>
      </w:r>
      <w:r w:rsidR="00682C6C" w:rsidRPr="004A24E3">
        <w:rPr>
          <w:sz w:val="24"/>
          <w:szCs w:val="24"/>
        </w:rPr>
        <w:t>ili</w:t>
      </w:r>
      <w:r w:rsidR="00682C6C" w:rsidRPr="004A24E3">
        <w:rPr>
          <w:sz w:val="24"/>
          <w:szCs w:val="24"/>
          <w:lang w:val="sr-Latn-CS"/>
        </w:rPr>
        <w:t xml:space="preserve"> </w:t>
      </w:r>
      <w:r w:rsidR="00682C6C" w:rsidRPr="004A24E3">
        <w:rPr>
          <w:sz w:val="24"/>
          <w:szCs w:val="24"/>
        </w:rPr>
        <w:t>sli</w:t>
      </w:r>
      <w:r w:rsidR="00682C6C" w:rsidRPr="004A24E3">
        <w:rPr>
          <w:sz w:val="24"/>
          <w:szCs w:val="24"/>
          <w:lang w:val="sr-Latn-CS"/>
        </w:rPr>
        <w:t>č</w:t>
      </w:r>
      <w:r w:rsidR="00682C6C" w:rsidRPr="004A24E3">
        <w:rPr>
          <w:sz w:val="24"/>
          <w:szCs w:val="24"/>
        </w:rPr>
        <w:t>noj</w:t>
      </w:r>
      <w:r w:rsidR="00682C6C" w:rsidRPr="004A24E3">
        <w:rPr>
          <w:sz w:val="24"/>
          <w:szCs w:val="24"/>
          <w:lang w:val="sr-Latn-CS"/>
        </w:rPr>
        <w:t xml:space="preserve"> </w:t>
      </w:r>
      <w:r w:rsidR="00682C6C" w:rsidRPr="004A24E3">
        <w:rPr>
          <w:sz w:val="24"/>
          <w:szCs w:val="24"/>
        </w:rPr>
        <w:t>sa</w:t>
      </w:r>
      <w:r w:rsidR="00682C6C" w:rsidRPr="004A24E3">
        <w:rPr>
          <w:sz w:val="24"/>
          <w:szCs w:val="24"/>
          <w:lang w:val="sr-Latn-CS"/>
        </w:rPr>
        <w:t xml:space="preserve"> </w:t>
      </w:r>
      <w:r w:rsidR="004A24E3">
        <w:rPr>
          <w:sz w:val="24"/>
          <w:szCs w:val="24"/>
          <w:lang w:val="sr-Latn-CS"/>
        </w:rPr>
        <w:t>278</w:t>
      </w:r>
      <w:r w:rsidR="00682C6C" w:rsidRPr="004A24E3">
        <w:rPr>
          <w:sz w:val="24"/>
          <w:szCs w:val="24"/>
          <w:lang w:val="sr-Latn-CS"/>
        </w:rPr>
        <w:t xml:space="preserve"> </w:t>
      </w:r>
      <w:r w:rsidR="00682C6C" w:rsidRPr="004A24E3">
        <w:rPr>
          <w:sz w:val="24"/>
          <w:szCs w:val="24"/>
        </w:rPr>
        <w:t>sadnica</w:t>
      </w:r>
      <w:r w:rsidR="00682C6C" w:rsidRPr="004A24E3">
        <w:rPr>
          <w:sz w:val="24"/>
          <w:szCs w:val="24"/>
          <w:lang w:val="sr-Latn-CS"/>
        </w:rPr>
        <w:t xml:space="preserve"> </w:t>
      </w:r>
      <w:r w:rsidR="00682C6C" w:rsidRPr="004A24E3">
        <w:rPr>
          <w:sz w:val="24"/>
          <w:szCs w:val="24"/>
        </w:rPr>
        <w:t>po</w:t>
      </w:r>
      <w:r w:rsidR="00682C6C" w:rsidRPr="004A24E3">
        <w:rPr>
          <w:sz w:val="24"/>
          <w:szCs w:val="24"/>
          <w:lang w:val="sr-Latn-CS"/>
        </w:rPr>
        <w:t xml:space="preserve"> </w:t>
      </w:r>
      <w:r w:rsidR="00682C6C" w:rsidRPr="004A24E3">
        <w:rPr>
          <w:sz w:val="24"/>
          <w:szCs w:val="24"/>
        </w:rPr>
        <w:t>hektaru</w:t>
      </w:r>
      <w:r w:rsidR="00682C6C" w:rsidRPr="004A24E3">
        <w:rPr>
          <w:sz w:val="24"/>
          <w:szCs w:val="24"/>
          <w:lang w:val="sr-Latn-CS"/>
        </w:rPr>
        <w:t xml:space="preserve">, </w:t>
      </w:r>
      <w:r w:rsidR="00682C6C" w:rsidRPr="004A24E3">
        <w:rPr>
          <w:sz w:val="24"/>
          <w:szCs w:val="24"/>
        </w:rPr>
        <w:t>a</w:t>
      </w:r>
      <w:r w:rsidR="00682C6C" w:rsidRPr="004A24E3">
        <w:rPr>
          <w:sz w:val="24"/>
          <w:szCs w:val="24"/>
          <w:lang w:val="sr-Latn-CS"/>
        </w:rPr>
        <w:t xml:space="preserve"> </w:t>
      </w:r>
      <w:r w:rsidR="00682C6C" w:rsidRPr="004A24E3">
        <w:rPr>
          <w:sz w:val="24"/>
          <w:szCs w:val="24"/>
        </w:rPr>
        <w:t>sadnja</w:t>
      </w:r>
      <w:r w:rsidR="00682C6C" w:rsidRPr="004A24E3">
        <w:rPr>
          <w:sz w:val="24"/>
          <w:szCs w:val="24"/>
          <w:lang w:val="sr-Latn-CS"/>
        </w:rPr>
        <w:t xml:space="preserve"> </w:t>
      </w:r>
      <w:r w:rsidR="00682C6C" w:rsidRPr="004A24E3">
        <w:rPr>
          <w:sz w:val="24"/>
          <w:szCs w:val="24"/>
        </w:rPr>
        <w:t>vrbe</w:t>
      </w:r>
      <w:r w:rsidR="00682C6C" w:rsidRPr="004A24E3">
        <w:rPr>
          <w:sz w:val="24"/>
          <w:szCs w:val="24"/>
          <w:lang w:val="sr-Latn-CS"/>
        </w:rPr>
        <w:t xml:space="preserve"> </w:t>
      </w:r>
      <w:r w:rsidR="00682C6C" w:rsidRPr="004A24E3">
        <w:rPr>
          <w:sz w:val="24"/>
          <w:szCs w:val="24"/>
        </w:rPr>
        <w:t>u</w:t>
      </w:r>
      <w:r w:rsidR="00682C6C" w:rsidRPr="004A24E3">
        <w:rPr>
          <w:sz w:val="24"/>
          <w:szCs w:val="24"/>
          <w:lang w:val="sr-Latn-CS"/>
        </w:rPr>
        <w:t xml:space="preserve"> </w:t>
      </w:r>
      <w:r w:rsidR="00682C6C" w:rsidRPr="004A24E3">
        <w:rPr>
          <w:sz w:val="24"/>
          <w:szCs w:val="24"/>
        </w:rPr>
        <w:t>mre</w:t>
      </w:r>
      <w:r w:rsidR="00682C6C" w:rsidRPr="004A24E3">
        <w:rPr>
          <w:sz w:val="24"/>
          <w:szCs w:val="24"/>
          <w:lang w:val="sr-Latn-CS"/>
        </w:rPr>
        <w:t>ž</w:t>
      </w:r>
      <w:r w:rsidR="00682C6C" w:rsidRPr="004A24E3">
        <w:rPr>
          <w:sz w:val="24"/>
          <w:szCs w:val="24"/>
        </w:rPr>
        <w:t>i</w:t>
      </w:r>
      <w:r w:rsidR="00682C6C" w:rsidRPr="004A24E3">
        <w:rPr>
          <w:sz w:val="24"/>
          <w:szCs w:val="24"/>
          <w:lang w:val="sr-Latn-CS"/>
        </w:rPr>
        <w:t xml:space="preserve"> 3</w:t>
      </w:r>
      <w:r w:rsidR="004A24E3">
        <w:rPr>
          <w:sz w:val="24"/>
          <w:szCs w:val="24"/>
          <w:lang w:val="sr-Latn-CS"/>
        </w:rPr>
        <w:t>x</w:t>
      </w:r>
      <w:r w:rsidR="00682C6C" w:rsidRPr="004A24E3">
        <w:rPr>
          <w:sz w:val="24"/>
          <w:szCs w:val="24"/>
          <w:lang w:val="sr-Latn-CS"/>
        </w:rPr>
        <w:t>3</w:t>
      </w:r>
      <w:r w:rsidR="00682C6C" w:rsidRPr="004A24E3">
        <w:rPr>
          <w:sz w:val="24"/>
          <w:szCs w:val="24"/>
        </w:rPr>
        <w:t>m</w:t>
      </w:r>
      <w:r w:rsidR="00682C6C" w:rsidRPr="004A24E3">
        <w:rPr>
          <w:sz w:val="24"/>
          <w:szCs w:val="24"/>
          <w:lang w:val="sr-Latn-CS"/>
        </w:rPr>
        <w:t xml:space="preserve">, </w:t>
      </w:r>
      <w:r w:rsidR="00682C6C" w:rsidRPr="004A24E3">
        <w:rPr>
          <w:sz w:val="24"/>
          <w:szCs w:val="24"/>
        </w:rPr>
        <w:t>ili</w:t>
      </w:r>
      <w:r w:rsidR="00682C6C" w:rsidRPr="004A24E3">
        <w:rPr>
          <w:sz w:val="24"/>
          <w:szCs w:val="24"/>
          <w:lang w:val="sr-Latn-CS"/>
        </w:rPr>
        <w:t xml:space="preserve"> </w:t>
      </w:r>
      <w:r w:rsidR="00682C6C" w:rsidRPr="004A24E3">
        <w:rPr>
          <w:sz w:val="24"/>
          <w:szCs w:val="24"/>
        </w:rPr>
        <w:t>sli</w:t>
      </w:r>
      <w:r w:rsidR="00682C6C" w:rsidRPr="004A24E3">
        <w:rPr>
          <w:sz w:val="24"/>
          <w:szCs w:val="24"/>
          <w:lang w:val="sr-Latn-CS"/>
        </w:rPr>
        <w:t>č</w:t>
      </w:r>
      <w:r w:rsidR="00682C6C" w:rsidRPr="004A24E3">
        <w:rPr>
          <w:sz w:val="24"/>
          <w:szCs w:val="24"/>
        </w:rPr>
        <w:t>noj</w:t>
      </w:r>
      <w:r w:rsidR="00682C6C" w:rsidRPr="004A24E3">
        <w:rPr>
          <w:sz w:val="24"/>
          <w:szCs w:val="24"/>
          <w:lang w:val="sr-Latn-CS"/>
        </w:rPr>
        <w:t xml:space="preserve"> </w:t>
      </w:r>
      <w:r w:rsidR="00682C6C" w:rsidRPr="004A24E3">
        <w:rPr>
          <w:sz w:val="24"/>
          <w:szCs w:val="24"/>
        </w:rPr>
        <w:t>sa</w:t>
      </w:r>
      <w:r w:rsidR="00682C6C" w:rsidRPr="004A24E3">
        <w:rPr>
          <w:sz w:val="24"/>
          <w:szCs w:val="24"/>
          <w:lang w:val="sr-Latn-CS"/>
        </w:rPr>
        <w:t xml:space="preserve"> 1111 </w:t>
      </w:r>
      <w:r w:rsidR="00682C6C" w:rsidRPr="004A24E3">
        <w:rPr>
          <w:sz w:val="24"/>
          <w:szCs w:val="24"/>
        </w:rPr>
        <w:t>sadnica</w:t>
      </w:r>
      <w:r w:rsidR="00682C6C" w:rsidRPr="004A24E3">
        <w:rPr>
          <w:sz w:val="24"/>
          <w:szCs w:val="24"/>
          <w:lang w:val="sr-Latn-CS"/>
        </w:rPr>
        <w:t xml:space="preserve"> </w:t>
      </w:r>
      <w:r w:rsidR="00682C6C" w:rsidRPr="004A24E3">
        <w:rPr>
          <w:sz w:val="24"/>
          <w:szCs w:val="24"/>
        </w:rPr>
        <w:t>po</w:t>
      </w:r>
      <w:r w:rsidR="00682C6C" w:rsidRPr="004A24E3">
        <w:rPr>
          <w:sz w:val="24"/>
          <w:szCs w:val="24"/>
          <w:lang w:val="sr-Latn-CS"/>
        </w:rPr>
        <w:t xml:space="preserve"> </w:t>
      </w:r>
      <w:r w:rsidR="00682C6C" w:rsidRPr="004A24E3">
        <w:rPr>
          <w:sz w:val="24"/>
          <w:szCs w:val="24"/>
        </w:rPr>
        <w:t>hektaru</w:t>
      </w:r>
      <w:r w:rsidR="00682C6C" w:rsidRPr="004A24E3">
        <w:rPr>
          <w:sz w:val="24"/>
          <w:szCs w:val="24"/>
          <w:lang w:val="sr-Latn-CS"/>
        </w:rPr>
        <w:t xml:space="preserve">. </w:t>
      </w:r>
      <w:r w:rsidR="00682C6C" w:rsidRPr="004A24E3">
        <w:rPr>
          <w:sz w:val="24"/>
          <w:szCs w:val="24"/>
        </w:rPr>
        <w:t>U</w:t>
      </w:r>
      <w:r w:rsidR="00682C6C" w:rsidRPr="004A24E3">
        <w:rPr>
          <w:sz w:val="24"/>
          <w:szCs w:val="24"/>
          <w:lang w:val="sr-Latn-CS"/>
        </w:rPr>
        <w:t xml:space="preserve"> </w:t>
      </w:r>
      <w:r w:rsidR="00682C6C" w:rsidRPr="004A24E3">
        <w:rPr>
          <w:sz w:val="24"/>
          <w:szCs w:val="24"/>
        </w:rPr>
        <w:t>kolonama</w:t>
      </w:r>
      <w:r w:rsidR="00682C6C" w:rsidRPr="004A24E3">
        <w:rPr>
          <w:sz w:val="24"/>
          <w:szCs w:val="24"/>
          <w:lang w:val="sr-Latn-CS"/>
        </w:rPr>
        <w:t xml:space="preserve"> </w:t>
      </w:r>
      <w:r w:rsidR="00682C6C" w:rsidRPr="004A24E3">
        <w:rPr>
          <w:sz w:val="24"/>
          <w:szCs w:val="24"/>
        </w:rPr>
        <w:t>za</w:t>
      </w:r>
      <w:r w:rsidR="00682C6C" w:rsidRPr="004A24E3">
        <w:rPr>
          <w:sz w:val="24"/>
          <w:szCs w:val="24"/>
          <w:lang w:val="sr-Latn-CS"/>
        </w:rPr>
        <w:t xml:space="preserve"> </w:t>
      </w:r>
      <w:r w:rsidR="00682C6C" w:rsidRPr="004A24E3">
        <w:rPr>
          <w:sz w:val="24"/>
          <w:szCs w:val="24"/>
        </w:rPr>
        <w:t>popunjavanje</w:t>
      </w:r>
      <w:r w:rsidR="00682C6C" w:rsidRPr="004A24E3">
        <w:rPr>
          <w:sz w:val="24"/>
          <w:szCs w:val="24"/>
          <w:lang w:val="sr-Latn-CS"/>
        </w:rPr>
        <w:t xml:space="preserve"> </w:t>
      </w:r>
      <w:r w:rsidR="00682C6C" w:rsidRPr="004A24E3">
        <w:rPr>
          <w:sz w:val="24"/>
          <w:szCs w:val="24"/>
        </w:rPr>
        <w:t>je</w:t>
      </w:r>
      <w:r w:rsidR="00682C6C" w:rsidRPr="004A24E3">
        <w:rPr>
          <w:sz w:val="24"/>
          <w:szCs w:val="24"/>
          <w:lang w:val="sr-Latn-CS"/>
        </w:rPr>
        <w:t xml:space="preserve"> </w:t>
      </w:r>
      <w:r w:rsidR="00682C6C" w:rsidRPr="004A24E3">
        <w:rPr>
          <w:sz w:val="24"/>
          <w:szCs w:val="24"/>
        </w:rPr>
        <w:t>dat</w:t>
      </w:r>
      <w:r w:rsidR="00682C6C" w:rsidRPr="004A24E3">
        <w:rPr>
          <w:sz w:val="24"/>
          <w:szCs w:val="24"/>
          <w:lang w:val="sr-Latn-CS"/>
        </w:rPr>
        <w:t xml:space="preserve"> </w:t>
      </w:r>
      <w:r w:rsidR="00682C6C" w:rsidRPr="004A24E3">
        <w:rPr>
          <w:sz w:val="24"/>
          <w:szCs w:val="24"/>
        </w:rPr>
        <w:t>broj</w:t>
      </w:r>
      <w:r w:rsidR="00682C6C" w:rsidRPr="004A24E3">
        <w:rPr>
          <w:sz w:val="24"/>
          <w:szCs w:val="24"/>
          <w:lang w:val="sr-Latn-CS"/>
        </w:rPr>
        <w:t xml:space="preserve"> </w:t>
      </w:r>
      <w:r w:rsidR="00682C6C" w:rsidRPr="004A24E3">
        <w:rPr>
          <w:sz w:val="24"/>
          <w:szCs w:val="24"/>
        </w:rPr>
        <w:t>sasdnica</w:t>
      </w:r>
      <w:r w:rsidR="00682C6C" w:rsidRPr="004A24E3">
        <w:rPr>
          <w:sz w:val="24"/>
          <w:szCs w:val="24"/>
          <w:lang w:val="sr-Latn-CS"/>
        </w:rPr>
        <w:t xml:space="preserve"> </w:t>
      </w:r>
      <w:r w:rsidR="00682C6C" w:rsidRPr="004A24E3">
        <w:rPr>
          <w:sz w:val="24"/>
          <w:szCs w:val="24"/>
        </w:rPr>
        <w:t>za</w:t>
      </w:r>
      <w:r w:rsidR="00682C6C" w:rsidRPr="004A24E3">
        <w:rPr>
          <w:sz w:val="24"/>
          <w:szCs w:val="24"/>
          <w:lang w:val="sr-Latn-CS"/>
        </w:rPr>
        <w:t xml:space="preserve"> </w:t>
      </w:r>
      <w:r w:rsidR="00682C6C" w:rsidRPr="004A24E3">
        <w:rPr>
          <w:sz w:val="24"/>
          <w:szCs w:val="24"/>
        </w:rPr>
        <w:t>povr</w:t>
      </w:r>
      <w:r w:rsidR="00682C6C" w:rsidRPr="004A24E3">
        <w:rPr>
          <w:sz w:val="24"/>
          <w:szCs w:val="24"/>
          <w:lang w:val="sr-Latn-CS"/>
        </w:rPr>
        <w:t>š</w:t>
      </w:r>
      <w:r w:rsidR="00682C6C" w:rsidRPr="004A24E3">
        <w:rPr>
          <w:sz w:val="24"/>
          <w:szCs w:val="24"/>
        </w:rPr>
        <w:t>inu</w:t>
      </w:r>
      <w:r w:rsidR="00682C6C" w:rsidRPr="004A24E3">
        <w:rPr>
          <w:sz w:val="24"/>
          <w:szCs w:val="24"/>
          <w:lang w:val="sr-Latn-CS"/>
        </w:rPr>
        <w:t xml:space="preserve"> </w:t>
      </w:r>
      <w:r w:rsidR="00682C6C" w:rsidRPr="004A24E3">
        <w:rPr>
          <w:sz w:val="24"/>
          <w:szCs w:val="24"/>
        </w:rPr>
        <w:lastRenderedPageBreak/>
        <w:t>redukovanu</w:t>
      </w:r>
      <w:r w:rsidR="00682C6C" w:rsidRPr="004A24E3">
        <w:rPr>
          <w:sz w:val="24"/>
          <w:szCs w:val="24"/>
          <w:lang w:val="sr-Latn-CS"/>
        </w:rPr>
        <w:t xml:space="preserve"> </w:t>
      </w:r>
      <w:proofErr w:type="gramStart"/>
      <w:r w:rsidR="00682C6C" w:rsidRPr="004A24E3">
        <w:rPr>
          <w:sz w:val="24"/>
          <w:szCs w:val="24"/>
        </w:rPr>
        <w:t>na</w:t>
      </w:r>
      <w:proofErr w:type="gramEnd"/>
      <w:r w:rsidR="00682C6C" w:rsidRPr="004A24E3">
        <w:rPr>
          <w:sz w:val="24"/>
          <w:szCs w:val="24"/>
          <w:lang w:val="sr-Latn-CS"/>
        </w:rPr>
        <w:t xml:space="preserve"> 20% </w:t>
      </w:r>
      <w:r w:rsidR="00682C6C" w:rsidRPr="004A24E3">
        <w:rPr>
          <w:sz w:val="24"/>
          <w:szCs w:val="24"/>
        </w:rPr>
        <w:t>od</w:t>
      </w:r>
      <w:r w:rsidR="00682C6C" w:rsidRPr="004A24E3">
        <w:rPr>
          <w:sz w:val="24"/>
          <w:szCs w:val="24"/>
          <w:lang w:val="sr-Latn-CS"/>
        </w:rPr>
        <w:t xml:space="preserve"> </w:t>
      </w:r>
      <w:r w:rsidR="00682C6C" w:rsidRPr="004A24E3">
        <w:rPr>
          <w:sz w:val="24"/>
          <w:szCs w:val="24"/>
        </w:rPr>
        <w:t>ukupne</w:t>
      </w:r>
      <w:r w:rsidR="00682C6C" w:rsidRPr="004A24E3">
        <w:rPr>
          <w:sz w:val="24"/>
          <w:szCs w:val="24"/>
          <w:lang w:val="sr-Latn-CS"/>
        </w:rPr>
        <w:t xml:space="preserve"> </w:t>
      </w:r>
      <w:r w:rsidR="00682C6C" w:rsidRPr="004A24E3">
        <w:rPr>
          <w:sz w:val="24"/>
          <w:szCs w:val="24"/>
        </w:rPr>
        <w:t>povr</w:t>
      </w:r>
      <w:r w:rsidR="00682C6C" w:rsidRPr="004A24E3">
        <w:rPr>
          <w:sz w:val="24"/>
          <w:szCs w:val="24"/>
          <w:lang w:val="sr-Latn-CS"/>
        </w:rPr>
        <w:t>š</w:t>
      </w:r>
      <w:r w:rsidR="00682C6C" w:rsidRPr="004A24E3">
        <w:rPr>
          <w:sz w:val="24"/>
          <w:szCs w:val="24"/>
        </w:rPr>
        <w:t>ine</w:t>
      </w:r>
      <w:r w:rsidR="00682C6C" w:rsidRPr="004A24E3">
        <w:rPr>
          <w:sz w:val="24"/>
          <w:szCs w:val="24"/>
          <w:lang w:val="sr-Latn-CS"/>
        </w:rPr>
        <w:t xml:space="preserve"> </w:t>
      </w:r>
      <w:r w:rsidR="00682C6C" w:rsidRPr="004A24E3">
        <w:rPr>
          <w:sz w:val="24"/>
          <w:szCs w:val="24"/>
        </w:rPr>
        <w:t>odseka</w:t>
      </w:r>
      <w:r w:rsidR="00682C6C" w:rsidRPr="004A24E3">
        <w:rPr>
          <w:sz w:val="24"/>
          <w:szCs w:val="24"/>
          <w:lang w:val="sr-Latn-CS"/>
        </w:rPr>
        <w:t xml:space="preserve">. </w:t>
      </w:r>
      <w:r w:rsidR="00682C6C" w:rsidRPr="004A24E3">
        <w:rPr>
          <w:sz w:val="24"/>
          <w:szCs w:val="24"/>
        </w:rPr>
        <w:t>Osim</w:t>
      </w:r>
      <w:r w:rsidR="00682C6C" w:rsidRPr="004A24E3">
        <w:rPr>
          <w:sz w:val="24"/>
          <w:szCs w:val="24"/>
          <w:lang w:val="sr-Latn-CS"/>
        </w:rPr>
        <w:t xml:space="preserve"> </w:t>
      </w:r>
      <w:r w:rsidR="00682C6C" w:rsidRPr="004A24E3">
        <w:rPr>
          <w:sz w:val="24"/>
          <w:szCs w:val="24"/>
        </w:rPr>
        <w:t>navedenih</w:t>
      </w:r>
      <w:r w:rsidR="00682C6C" w:rsidRPr="004A24E3">
        <w:rPr>
          <w:sz w:val="24"/>
          <w:szCs w:val="24"/>
          <w:lang w:val="sr-Latn-CS"/>
        </w:rPr>
        <w:t xml:space="preserve"> </w:t>
      </w:r>
      <w:r w:rsidR="00682C6C" w:rsidRPr="004A24E3">
        <w:rPr>
          <w:sz w:val="24"/>
          <w:szCs w:val="24"/>
        </w:rPr>
        <w:t>vrsta</w:t>
      </w:r>
      <w:r w:rsidR="00682C6C" w:rsidRPr="004A24E3">
        <w:rPr>
          <w:sz w:val="24"/>
          <w:szCs w:val="24"/>
          <w:lang w:val="sr-Latn-CS"/>
        </w:rPr>
        <w:t xml:space="preserve"> </w:t>
      </w:r>
      <w:r w:rsidR="00682C6C" w:rsidRPr="004A24E3">
        <w:rPr>
          <w:sz w:val="24"/>
          <w:szCs w:val="24"/>
        </w:rPr>
        <w:t>sadnica</w:t>
      </w:r>
      <w:r w:rsidR="00682C6C" w:rsidRPr="004A24E3">
        <w:rPr>
          <w:sz w:val="24"/>
          <w:szCs w:val="24"/>
          <w:lang w:val="sr-Latn-CS"/>
        </w:rPr>
        <w:t xml:space="preserve"> </w:t>
      </w:r>
      <w:r w:rsidR="00682C6C" w:rsidRPr="004A24E3">
        <w:rPr>
          <w:sz w:val="24"/>
          <w:szCs w:val="24"/>
        </w:rPr>
        <w:t>po</w:t>
      </w:r>
      <w:r w:rsidR="00682C6C" w:rsidRPr="004A24E3">
        <w:rPr>
          <w:sz w:val="24"/>
          <w:szCs w:val="24"/>
          <w:lang w:val="sr-Latn-CS"/>
        </w:rPr>
        <w:t xml:space="preserve"> </w:t>
      </w:r>
      <w:r w:rsidR="00682C6C" w:rsidRPr="004A24E3">
        <w:rPr>
          <w:sz w:val="24"/>
          <w:szCs w:val="24"/>
        </w:rPr>
        <w:t>potrebi</w:t>
      </w:r>
      <w:r w:rsidR="00682C6C" w:rsidRPr="004A24E3">
        <w:rPr>
          <w:sz w:val="24"/>
          <w:szCs w:val="24"/>
          <w:lang w:val="sr-Latn-CS"/>
        </w:rPr>
        <w:t xml:space="preserve"> </w:t>
      </w:r>
      <w:r w:rsidR="00682C6C" w:rsidRPr="004A24E3">
        <w:rPr>
          <w:sz w:val="24"/>
          <w:szCs w:val="24"/>
        </w:rPr>
        <w:t>mogu</w:t>
      </w:r>
      <w:r w:rsidR="00682C6C" w:rsidRPr="004A24E3">
        <w:rPr>
          <w:sz w:val="24"/>
          <w:szCs w:val="24"/>
          <w:lang w:val="sr-Latn-CS"/>
        </w:rPr>
        <w:t xml:space="preserve"> </w:t>
      </w:r>
      <w:r w:rsidR="00682C6C" w:rsidRPr="004A24E3">
        <w:rPr>
          <w:sz w:val="24"/>
          <w:szCs w:val="24"/>
        </w:rPr>
        <w:t>se</w:t>
      </w:r>
      <w:r w:rsidR="00682C6C" w:rsidRPr="004A24E3">
        <w:rPr>
          <w:sz w:val="24"/>
          <w:szCs w:val="24"/>
          <w:lang w:val="sr-Latn-CS"/>
        </w:rPr>
        <w:t xml:space="preserve"> </w:t>
      </w:r>
      <w:r w:rsidR="00682C6C" w:rsidRPr="004A24E3">
        <w:rPr>
          <w:sz w:val="24"/>
          <w:szCs w:val="24"/>
        </w:rPr>
        <w:t>koristiti</w:t>
      </w:r>
      <w:r w:rsidR="00682C6C" w:rsidRPr="004A24E3">
        <w:rPr>
          <w:sz w:val="24"/>
          <w:szCs w:val="24"/>
          <w:lang w:val="sr-Latn-CS"/>
        </w:rPr>
        <w:t xml:space="preserve"> </w:t>
      </w:r>
      <w:r w:rsidR="00682C6C" w:rsidRPr="004A24E3">
        <w:rPr>
          <w:sz w:val="24"/>
          <w:szCs w:val="24"/>
        </w:rPr>
        <w:t>i</w:t>
      </w:r>
      <w:r w:rsidR="00682C6C" w:rsidRPr="004A24E3">
        <w:rPr>
          <w:sz w:val="24"/>
          <w:szCs w:val="24"/>
          <w:lang w:val="sr-Latn-CS"/>
        </w:rPr>
        <w:t xml:space="preserve"> </w:t>
      </w:r>
      <w:r w:rsidR="00682C6C" w:rsidRPr="004A24E3">
        <w:rPr>
          <w:sz w:val="24"/>
          <w:szCs w:val="24"/>
        </w:rPr>
        <w:t>druge</w:t>
      </w:r>
      <w:r w:rsidR="00682C6C" w:rsidRPr="004A24E3">
        <w:rPr>
          <w:sz w:val="24"/>
          <w:szCs w:val="24"/>
          <w:lang w:val="sr-Latn-CS"/>
        </w:rPr>
        <w:t xml:space="preserve"> </w:t>
      </w:r>
      <w:r w:rsidR="00682C6C" w:rsidRPr="004A24E3">
        <w:rPr>
          <w:sz w:val="24"/>
          <w:szCs w:val="24"/>
        </w:rPr>
        <w:t>vrste</w:t>
      </w:r>
      <w:r w:rsidR="00682C6C" w:rsidRPr="004A24E3">
        <w:rPr>
          <w:sz w:val="24"/>
          <w:szCs w:val="24"/>
          <w:lang w:val="sr-Latn-CS"/>
        </w:rPr>
        <w:t xml:space="preserve">, </w:t>
      </w:r>
      <w:r w:rsidR="00682C6C" w:rsidRPr="004A24E3">
        <w:rPr>
          <w:sz w:val="24"/>
          <w:szCs w:val="24"/>
        </w:rPr>
        <w:t>u</w:t>
      </w:r>
      <w:r w:rsidR="00682C6C" w:rsidRPr="004A24E3">
        <w:rPr>
          <w:sz w:val="24"/>
          <w:szCs w:val="24"/>
          <w:lang w:val="sr-Latn-CS"/>
        </w:rPr>
        <w:t xml:space="preserve"> </w:t>
      </w:r>
      <w:r w:rsidR="00682C6C" w:rsidRPr="004A24E3">
        <w:rPr>
          <w:sz w:val="24"/>
          <w:szCs w:val="24"/>
        </w:rPr>
        <w:t>skladu</w:t>
      </w:r>
      <w:r w:rsidR="00682C6C" w:rsidRPr="004A24E3">
        <w:rPr>
          <w:sz w:val="24"/>
          <w:szCs w:val="24"/>
          <w:lang w:val="sr-Latn-CS"/>
        </w:rPr>
        <w:t xml:space="preserve"> </w:t>
      </w:r>
      <w:proofErr w:type="gramStart"/>
      <w:r w:rsidR="00682C6C" w:rsidRPr="004A24E3">
        <w:rPr>
          <w:sz w:val="24"/>
          <w:szCs w:val="24"/>
        </w:rPr>
        <w:t>sa</w:t>
      </w:r>
      <w:proofErr w:type="gramEnd"/>
      <w:r w:rsidR="00682C6C" w:rsidRPr="004A24E3">
        <w:rPr>
          <w:sz w:val="24"/>
          <w:szCs w:val="24"/>
          <w:lang w:val="sr-Latn-CS"/>
        </w:rPr>
        <w:t xml:space="preserve"> </w:t>
      </w:r>
      <w:r w:rsidR="00682C6C" w:rsidRPr="004A24E3">
        <w:rPr>
          <w:sz w:val="24"/>
          <w:szCs w:val="24"/>
        </w:rPr>
        <w:t>stavovima</w:t>
      </w:r>
      <w:r w:rsidR="00682C6C" w:rsidRPr="004A24E3">
        <w:rPr>
          <w:sz w:val="24"/>
          <w:szCs w:val="24"/>
          <w:lang w:val="sr-Latn-CS"/>
        </w:rPr>
        <w:t xml:space="preserve"> </w:t>
      </w:r>
      <w:r w:rsidR="00682C6C" w:rsidRPr="004A24E3">
        <w:rPr>
          <w:sz w:val="24"/>
          <w:szCs w:val="24"/>
        </w:rPr>
        <w:t>i</w:t>
      </w:r>
      <w:r w:rsidR="00682C6C" w:rsidRPr="004A24E3">
        <w:rPr>
          <w:sz w:val="24"/>
          <w:szCs w:val="24"/>
          <w:lang w:val="sr-Latn-CS"/>
        </w:rPr>
        <w:t xml:space="preserve"> </w:t>
      </w:r>
      <w:r w:rsidR="00682C6C" w:rsidRPr="004A24E3">
        <w:rPr>
          <w:sz w:val="24"/>
          <w:szCs w:val="24"/>
        </w:rPr>
        <w:t>opredeljenjima</w:t>
      </w:r>
      <w:r w:rsidR="00682C6C" w:rsidRPr="004A24E3">
        <w:rPr>
          <w:sz w:val="24"/>
          <w:szCs w:val="24"/>
          <w:lang w:val="sr-Latn-CS"/>
        </w:rPr>
        <w:t xml:space="preserve"> </w:t>
      </w:r>
      <w:r w:rsidR="00682C6C" w:rsidRPr="004A24E3">
        <w:rPr>
          <w:sz w:val="24"/>
          <w:szCs w:val="24"/>
        </w:rPr>
        <w:t>stru</w:t>
      </w:r>
      <w:r w:rsidR="00682C6C" w:rsidRPr="004A24E3">
        <w:rPr>
          <w:sz w:val="24"/>
          <w:szCs w:val="24"/>
          <w:lang w:val="sr-Latn-CS"/>
        </w:rPr>
        <w:t>č</w:t>
      </w:r>
      <w:r w:rsidR="00682C6C" w:rsidRPr="004A24E3">
        <w:rPr>
          <w:sz w:val="24"/>
          <w:szCs w:val="24"/>
        </w:rPr>
        <w:t>njaka</w:t>
      </w:r>
      <w:r w:rsidR="00682C6C" w:rsidRPr="004A24E3">
        <w:rPr>
          <w:sz w:val="24"/>
          <w:szCs w:val="24"/>
          <w:lang w:val="sr-Latn-CS"/>
        </w:rPr>
        <w:t xml:space="preserve"> </w:t>
      </w:r>
      <w:r w:rsidR="00682C6C" w:rsidRPr="004A24E3">
        <w:rPr>
          <w:sz w:val="24"/>
          <w:szCs w:val="24"/>
        </w:rPr>
        <w:t>u</w:t>
      </w:r>
      <w:r w:rsidR="00682C6C" w:rsidRPr="004A24E3">
        <w:rPr>
          <w:sz w:val="24"/>
          <w:szCs w:val="24"/>
          <w:lang w:val="sr-Latn-CS"/>
        </w:rPr>
        <w:t xml:space="preserve"> </w:t>
      </w:r>
      <w:r w:rsidR="00682C6C" w:rsidRPr="004A24E3">
        <w:rPr>
          <w:sz w:val="24"/>
          <w:szCs w:val="24"/>
        </w:rPr>
        <w:t>pogledu</w:t>
      </w:r>
      <w:r w:rsidR="00682C6C" w:rsidRPr="004A24E3">
        <w:rPr>
          <w:sz w:val="24"/>
          <w:szCs w:val="24"/>
          <w:lang w:val="sr-Latn-CS"/>
        </w:rPr>
        <w:t xml:space="preserve"> </w:t>
      </w:r>
      <w:r w:rsidR="00682C6C" w:rsidRPr="004A24E3">
        <w:rPr>
          <w:sz w:val="24"/>
          <w:szCs w:val="24"/>
        </w:rPr>
        <w:t>proizvodnih</w:t>
      </w:r>
      <w:r w:rsidR="00682C6C" w:rsidRPr="004A24E3">
        <w:rPr>
          <w:sz w:val="24"/>
          <w:szCs w:val="24"/>
          <w:lang w:val="sr-Latn-CS"/>
        </w:rPr>
        <w:t xml:space="preserve"> </w:t>
      </w:r>
      <w:r w:rsidR="00682C6C" w:rsidRPr="004A24E3">
        <w:rPr>
          <w:sz w:val="24"/>
          <w:szCs w:val="24"/>
        </w:rPr>
        <w:t>mogu</w:t>
      </w:r>
      <w:r w:rsidR="00682C6C" w:rsidRPr="004A24E3">
        <w:rPr>
          <w:sz w:val="24"/>
          <w:szCs w:val="24"/>
          <w:lang w:val="sr-Latn-CS"/>
        </w:rPr>
        <w:t>ć</w:t>
      </w:r>
      <w:r w:rsidR="00682C6C" w:rsidRPr="004A24E3">
        <w:rPr>
          <w:sz w:val="24"/>
          <w:szCs w:val="24"/>
        </w:rPr>
        <w:t>nosti</w:t>
      </w:r>
      <w:r w:rsidR="00682C6C" w:rsidRPr="004A24E3">
        <w:rPr>
          <w:sz w:val="24"/>
          <w:szCs w:val="24"/>
          <w:lang w:val="sr-Latn-CS"/>
        </w:rPr>
        <w:t xml:space="preserve"> </w:t>
      </w:r>
      <w:r w:rsidR="00682C6C" w:rsidRPr="004A24E3">
        <w:rPr>
          <w:sz w:val="24"/>
          <w:szCs w:val="24"/>
        </w:rPr>
        <w:t>pojedinih</w:t>
      </w:r>
      <w:r w:rsidR="00682C6C" w:rsidRPr="004A24E3">
        <w:rPr>
          <w:sz w:val="24"/>
          <w:szCs w:val="24"/>
          <w:lang w:val="sr-Latn-CS"/>
        </w:rPr>
        <w:t xml:space="preserve"> </w:t>
      </w:r>
      <w:r w:rsidR="00682C6C" w:rsidRPr="004A24E3">
        <w:rPr>
          <w:sz w:val="24"/>
          <w:szCs w:val="24"/>
        </w:rPr>
        <w:t>vrsta</w:t>
      </w:r>
      <w:r w:rsidR="00682C6C" w:rsidRPr="004A24E3">
        <w:rPr>
          <w:sz w:val="24"/>
          <w:szCs w:val="24"/>
          <w:lang w:val="sr-Latn-CS"/>
        </w:rPr>
        <w:t>.</w:t>
      </w:r>
    </w:p>
    <w:p w:rsidR="00604382" w:rsidRPr="00FD17A6" w:rsidRDefault="00682C6C" w:rsidP="004A24E3">
      <w:pPr>
        <w:pStyle w:val="Hang127"/>
        <w:rPr>
          <w:sz w:val="24"/>
          <w:szCs w:val="24"/>
          <w:lang w:val="sr-Latn-CS"/>
        </w:rPr>
      </w:pPr>
      <w:r w:rsidRPr="004A24E3">
        <w:rPr>
          <w:sz w:val="24"/>
          <w:szCs w:val="24"/>
        </w:rPr>
        <w:t>Sadni</w:t>
      </w:r>
      <w:r w:rsidRPr="004A24E3">
        <w:rPr>
          <w:sz w:val="24"/>
          <w:szCs w:val="24"/>
          <w:lang w:val="sr-Latn-CS"/>
        </w:rPr>
        <w:t xml:space="preserve"> </w:t>
      </w:r>
      <w:r w:rsidRPr="004A24E3">
        <w:rPr>
          <w:sz w:val="24"/>
          <w:szCs w:val="24"/>
        </w:rPr>
        <w:t>materijal</w:t>
      </w:r>
      <w:r w:rsidRPr="004A24E3">
        <w:rPr>
          <w:sz w:val="24"/>
          <w:szCs w:val="24"/>
          <w:lang w:val="sr-Latn-CS"/>
        </w:rPr>
        <w:t xml:space="preserve"> </w:t>
      </w:r>
      <w:proofErr w:type="gramStart"/>
      <w:r w:rsidRPr="004A24E3">
        <w:rPr>
          <w:sz w:val="24"/>
          <w:szCs w:val="24"/>
          <w:lang w:val="sr-Latn-CS"/>
        </w:rPr>
        <w:t>ć</w:t>
      </w:r>
      <w:r w:rsidRPr="004A24E3">
        <w:rPr>
          <w:sz w:val="24"/>
          <w:szCs w:val="24"/>
        </w:rPr>
        <w:t>e</w:t>
      </w:r>
      <w:proofErr w:type="gramEnd"/>
      <w:r w:rsidRPr="004A24E3">
        <w:rPr>
          <w:sz w:val="24"/>
          <w:szCs w:val="24"/>
          <w:lang w:val="sr-Latn-CS"/>
        </w:rPr>
        <w:t xml:space="preserve"> </w:t>
      </w:r>
      <w:r w:rsidRPr="004A24E3">
        <w:rPr>
          <w:sz w:val="24"/>
          <w:szCs w:val="24"/>
        </w:rPr>
        <w:t>biti</w:t>
      </w:r>
      <w:r w:rsidRPr="004A24E3">
        <w:rPr>
          <w:sz w:val="24"/>
          <w:szCs w:val="24"/>
          <w:lang w:val="sr-Latn-CS"/>
        </w:rPr>
        <w:t xml:space="preserve"> </w:t>
      </w:r>
      <w:r w:rsidRPr="004A24E3">
        <w:rPr>
          <w:sz w:val="24"/>
          <w:szCs w:val="24"/>
        </w:rPr>
        <w:t>proizveden</w:t>
      </w:r>
      <w:r w:rsidRPr="004A24E3">
        <w:rPr>
          <w:sz w:val="24"/>
          <w:szCs w:val="24"/>
          <w:lang w:val="sr-Latn-CS"/>
        </w:rPr>
        <w:t xml:space="preserve"> </w:t>
      </w:r>
      <w:r w:rsidRPr="004A24E3">
        <w:rPr>
          <w:sz w:val="24"/>
          <w:szCs w:val="24"/>
        </w:rPr>
        <w:t>u</w:t>
      </w:r>
      <w:r w:rsidRPr="004A24E3">
        <w:rPr>
          <w:sz w:val="24"/>
          <w:szCs w:val="24"/>
          <w:lang w:val="sr-Latn-CS"/>
        </w:rPr>
        <w:t xml:space="preserve"> </w:t>
      </w:r>
      <w:r w:rsidRPr="004A24E3">
        <w:rPr>
          <w:sz w:val="24"/>
          <w:szCs w:val="24"/>
        </w:rPr>
        <w:t>vlastitim</w:t>
      </w:r>
      <w:r w:rsidRPr="004A24E3">
        <w:rPr>
          <w:sz w:val="24"/>
          <w:szCs w:val="24"/>
          <w:lang w:val="sr-Latn-CS"/>
        </w:rPr>
        <w:t xml:space="preserve"> </w:t>
      </w:r>
      <w:r w:rsidRPr="004A24E3">
        <w:rPr>
          <w:sz w:val="24"/>
          <w:szCs w:val="24"/>
        </w:rPr>
        <w:t>rasadnicima</w:t>
      </w:r>
      <w:r w:rsidRPr="004A24E3">
        <w:rPr>
          <w:sz w:val="24"/>
          <w:szCs w:val="24"/>
          <w:lang w:val="sr-Latn-CS"/>
        </w:rPr>
        <w:t xml:space="preserve"> </w:t>
      </w:r>
      <w:r w:rsidRPr="004A24E3">
        <w:rPr>
          <w:sz w:val="24"/>
          <w:szCs w:val="24"/>
        </w:rPr>
        <w:t>od</w:t>
      </w:r>
      <w:r w:rsidRPr="004A24E3">
        <w:rPr>
          <w:sz w:val="24"/>
          <w:szCs w:val="24"/>
          <w:lang w:val="sr-Latn-CS"/>
        </w:rPr>
        <w:t xml:space="preserve"> </w:t>
      </w:r>
      <w:r w:rsidRPr="004A24E3">
        <w:rPr>
          <w:sz w:val="24"/>
          <w:szCs w:val="24"/>
        </w:rPr>
        <w:t>kojih</w:t>
      </w:r>
      <w:r w:rsidRPr="004A24E3">
        <w:rPr>
          <w:sz w:val="24"/>
          <w:szCs w:val="24"/>
          <w:lang w:val="sr-Latn-CS"/>
        </w:rPr>
        <w:t xml:space="preserve"> </w:t>
      </w:r>
      <w:r w:rsidRPr="004A24E3">
        <w:rPr>
          <w:sz w:val="24"/>
          <w:szCs w:val="24"/>
        </w:rPr>
        <w:t>je</w:t>
      </w:r>
      <w:r w:rsidRPr="004A24E3">
        <w:rPr>
          <w:sz w:val="24"/>
          <w:szCs w:val="24"/>
          <w:lang w:val="sr-Latn-CS"/>
        </w:rPr>
        <w:t xml:space="preserve"> </w:t>
      </w:r>
      <w:r w:rsidRPr="004A24E3">
        <w:rPr>
          <w:sz w:val="24"/>
          <w:szCs w:val="24"/>
        </w:rPr>
        <w:t>jedan</w:t>
      </w:r>
      <w:r w:rsidRPr="004A24E3">
        <w:rPr>
          <w:sz w:val="24"/>
          <w:szCs w:val="24"/>
          <w:lang w:val="sr-Latn-CS"/>
        </w:rPr>
        <w:t xml:space="preserve"> </w:t>
      </w:r>
      <w:r w:rsidRPr="004A24E3">
        <w:rPr>
          <w:sz w:val="24"/>
          <w:szCs w:val="24"/>
        </w:rPr>
        <w:t>u</w:t>
      </w:r>
      <w:r w:rsidRPr="004A24E3">
        <w:rPr>
          <w:sz w:val="24"/>
          <w:szCs w:val="24"/>
          <w:lang w:val="sr-Latn-CS"/>
        </w:rPr>
        <w:t xml:space="preserve"> </w:t>
      </w:r>
      <w:r w:rsidRPr="004A24E3">
        <w:rPr>
          <w:sz w:val="24"/>
          <w:szCs w:val="24"/>
        </w:rPr>
        <w:t>neposrednoj</w:t>
      </w:r>
      <w:r w:rsidRPr="004A24E3">
        <w:rPr>
          <w:sz w:val="24"/>
          <w:szCs w:val="24"/>
          <w:lang w:val="sr-Latn-CS"/>
        </w:rPr>
        <w:t xml:space="preserve"> </w:t>
      </w:r>
      <w:r w:rsidRPr="004A24E3">
        <w:rPr>
          <w:sz w:val="24"/>
          <w:szCs w:val="24"/>
        </w:rPr>
        <w:t>blizini</w:t>
      </w:r>
      <w:r w:rsidRPr="004A24E3">
        <w:rPr>
          <w:sz w:val="24"/>
          <w:szCs w:val="24"/>
          <w:lang w:val="sr-Latn-CS"/>
        </w:rPr>
        <w:t xml:space="preserve"> </w:t>
      </w:r>
      <w:r w:rsidRPr="004A24E3">
        <w:rPr>
          <w:sz w:val="24"/>
          <w:szCs w:val="24"/>
        </w:rPr>
        <w:t>nekih</w:t>
      </w:r>
      <w:r w:rsidRPr="004A24E3">
        <w:rPr>
          <w:sz w:val="24"/>
          <w:szCs w:val="24"/>
          <w:lang w:val="sr-Latn-CS"/>
        </w:rPr>
        <w:t xml:space="preserve"> </w:t>
      </w:r>
      <w:r w:rsidRPr="004A24E3">
        <w:rPr>
          <w:sz w:val="24"/>
          <w:szCs w:val="24"/>
        </w:rPr>
        <w:t>delova</w:t>
      </w:r>
      <w:r w:rsidRPr="004A24E3">
        <w:rPr>
          <w:sz w:val="24"/>
          <w:szCs w:val="24"/>
          <w:lang w:val="sr-Latn-CS"/>
        </w:rPr>
        <w:t xml:space="preserve"> </w:t>
      </w:r>
      <w:r w:rsidRPr="004A24E3">
        <w:rPr>
          <w:sz w:val="24"/>
          <w:szCs w:val="24"/>
        </w:rPr>
        <w:t>gazdinske</w:t>
      </w:r>
      <w:r w:rsidRPr="004A24E3">
        <w:rPr>
          <w:sz w:val="24"/>
          <w:szCs w:val="24"/>
          <w:lang w:val="sr-Latn-CS"/>
        </w:rPr>
        <w:t xml:space="preserve"> </w:t>
      </w:r>
      <w:r w:rsidRPr="004A24E3">
        <w:rPr>
          <w:sz w:val="24"/>
          <w:szCs w:val="24"/>
        </w:rPr>
        <w:t>jedinice</w:t>
      </w:r>
      <w:r w:rsidRPr="004A24E3">
        <w:rPr>
          <w:sz w:val="24"/>
          <w:szCs w:val="24"/>
          <w:lang w:val="sr-Latn-CS"/>
        </w:rPr>
        <w:t xml:space="preserve">, </w:t>
      </w:r>
      <w:r w:rsidRPr="004A24E3">
        <w:rPr>
          <w:sz w:val="24"/>
          <w:szCs w:val="24"/>
        </w:rPr>
        <w:t>a</w:t>
      </w:r>
      <w:r w:rsidRPr="004A24E3">
        <w:rPr>
          <w:sz w:val="24"/>
          <w:szCs w:val="24"/>
          <w:lang w:val="sr-Latn-CS"/>
        </w:rPr>
        <w:t xml:space="preserve"> </w:t>
      </w:r>
      <w:r w:rsidRPr="004A24E3">
        <w:rPr>
          <w:sz w:val="24"/>
          <w:szCs w:val="24"/>
        </w:rPr>
        <w:t>nalazi</w:t>
      </w:r>
      <w:r w:rsidRPr="004A24E3">
        <w:rPr>
          <w:sz w:val="24"/>
          <w:szCs w:val="24"/>
          <w:lang w:val="sr-Latn-CS"/>
        </w:rPr>
        <w:t xml:space="preserve"> </w:t>
      </w:r>
      <w:r w:rsidRPr="004A24E3">
        <w:rPr>
          <w:sz w:val="24"/>
          <w:szCs w:val="24"/>
        </w:rPr>
        <w:t>se</w:t>
      </w:r>
      <w:r w:rsidRPr="004A24E3">
        <w:rPr>
          <w:sz w:val="24"/>
          <w:szCs w:val="24"/>
          <w:lang w:val="sr-Latn-CS"/>
        </w:rPr>
        <w:t xml:space="preserve"> </w:t>
      </w:r>
      <w:r w:rsidRPr="004A24E3">
        <w:rPr>
          <w:sz w:val="24"/>
          <w:szCs w:val="24"/>
        </w:rPr>
        <w:t>u</w:t>
      </w:r>
      <w:r w:rsidRPr="004A24E3">
        <w:rPr>
          <w:sz w:val="24"/>
          <w:szCs w:val="24"/>
          <w:lang w:val="sr-Latn-CS"/>
        </w:rPr>
        <w:t xml:space="preserve"> </w:t>
      </w:r>
      <w:r w:rsidRPr="004A24E3">
        <w:rPr>
          <w:sz w:val="24"/>
          <w:szCs w:val="24"/>
        </w:rPr>
        <w:t>Ba</w:t>
      </w:r>
      <w:r w:rsidRPr="004A24E3">
        <w:rPr>
          <w:sz w:val="24"/>
          <w:szCs w:val="24"/>
          <w:lang w:val="sr-Latn-CS"/>
        </w:rPr>
        <w:t>č</w:t>
      </w:r>
      <w:r w:rsidRPr="004A24E3">
        <w:rPr>
          <w:sz w:val="24"/>
          <w:szCs w:val="24"/>
        </w:rPr>
        <w:t>kom</w:t>
      </w:r>
      <w:r w:rsidRPr="004A24E3">
        <w:rPr>
          <w:sz w:val="24"/>
          <w:szCs w:val="24"/>
          <w:lang w:val="sr-Latn-CS"/>
        </w:rPr>
        <w:t xml:space="preserve"> </w:t>
      </w:r>
      <w:r w:rsidRPr="004A24E3">
        <w:rPr>
          <w:sz w:val="24"/>
          <w:szCs w:val="24"/>
        </w:rPr>
        <w:t>Mono</w:t>
      </w:r>
      <w:r w:rsidRPr="004A24E3">
        <w:rPr>
          <w:sz w:val="24"/>
          <w:szCs w:val="24"/>
          <w:lang w:val="sr-Latn-CS"/>
        </w:rPr>
        <w:t>š</w:t>
      </w:r>
      <w:r w:rsidRPr="004A24E3">
        <w:rPr>
          <w:sz w:val="24"/>
          <w:szCs w:val="24"/>
        </w:rPr>
        <w:t>toru</w:t>
      </w:r>
      <w:r w:rsidRPr="004A24E3">
        <w:rPr>
          <w:sz w:val="24"/>
          <w:szCs w:val="24"/>
          <w:lang w:val="sr-Latn-CS"/>
        </w:rPr>
        <w:t xml:space="preserve"> (6</w:t>
      </w:r>
      <w:r w:rsidRPr="004A24E3">
        <w:rPr>
          <w:sz w:val="24"/>
          <w:szCs w:val="24"/>
        </w:rPr>
        <w:t>ha</w:t>
      </w:r>
      <w:r w:rsidRPr="004A24E3">
        <w:rPr>
          <w:sz w:val="24"/>
          <w:szCs w:val="24"/>
          <w:lang w:val="sr-Latn-CS"/>
        </w:rPr>
        <w:t xml:space="preserve">), </w:t>
      </w:r>
      <w:r w:rsidRPr="004A24E3">
        <w:rPr>
          <w:sz w:val="24"/>
          <w:szCs w:val="24"/>
        </w:rPr>
        <w:t>a</w:t>
      </w:r>
      <w:r w:rsidRPr="004A24E3">
        <w:rPr>
          <w:sz w:val="24"/>
          <w:szCs w:val="24"/>
          <w:lang w:val="sr-Latn-CS"/>
        </w:rPr>
        <w:t xml:space="preserve"> </w:t>
      </w:r>
      <w:r w:rsidRPr="004A24E3">
        <w:rPr>
          <w:sz w:val="24"/>
          <w:szCs w:val="24"/>
        </w:rPr>
        <w:t>drugi</w:t>
      </w:r>
      <w:r w:rsidRPr="004A24E3">
        <w:rPr>
          <w:sz w:val="24"/>
          <w:szCs w:val="24"/>
          <w:lang w:val="sr-Latn-CS"/>
        </w:rPr>
        <w:t xml:space="preserve"> </w:t>
      </w:r>
      <w:r w:rsidRPr="004A24E3">
        <w:rPr>
          <w:sz w:val="24"/>
          <w:szCs w:val="24"/>
        </w:rPr>
        <w:t>je</w:t>
      </w:r>
      <w:r w:rsidRPr="004A24E3">
        <w:rPr>
          <w:sz w:val="24"/>
          <w:szCs w:val="24"/>
          <w:lang w:val="sr-Latn-CS"/>
        </w:rPr>
        <w:t xml:space="preserve"> </w:t>
      </w:r>
      <w:r w:rsidRPr="004A24E3">
        <w:rPr>
          <w:sz w:val="24"/>
          <w:szCs w:val="24"/>
        </w:rPr>
        <w:t>na</w:t>
      </w:r>
      <w:r w:rsidRPr="004A24E3">
        <w:rPr>
          <w:sz w:val="24"/>
          <w:szCs w:val="24"/>
          <w:lang w:val="sr-Latn-CS"/>
        </w:rPr>
        <w:t xml:space="preserve"> </w:t>
      </w:r>
      <w:r w:rsidRPr="004A24E3">
        <w:rPr>
          <w:sz w:val="24"/>
          <w:szCs w:val="24"/>
        </w:rPr>
        <w:t>velikoj</w:t>
      </w:r>
      <w:r w:rsidRPr="004A24E3">
        <w:rPr>
          <w:sz w:val="24"/>
          <w:szCs w:val="24"/>
          <w:lang w:val="sr-Latn-CS"/>
        </w:rPr>
        <w:t xml:space="preserve"> </w:t>
      </w:r>
      <w:r w:rsidRPr="004A24E3">
        <w:rPr>
          <w:sz w:val="24"/>
          <w:szCs w:val="24"/>
        </w:rPr>
        <w:t>udaljenosti</w:t>
      </w:r>
      <w:r w:rsidRPr="004A24E3">
        <w:rPr>
          <w:sz w:val="24"/>
          <w:szCs w:val="24"/>
          <w:lang w:val="sr-Latn-CS"/>
        </w:rPr>
        <w:t xml:space="preserve"> </w:t>
      </w:r>
      <w:r w:rsidRPr="004A24E3">
        <w:rPr>
          <w:sz w:val="24"/>
          <w:szCs w:val="24"/>
        </w:rPr>
        <w:t>u</w:t>
      </w:r>
      <w:r w:rsidRPr="004A24E3">
        <w:rPr>
          <w:sz w:val="24"/>
          <w:szCs w:val="24"/>
          <w:lang w:val="sr-Latn-CS"/>
        </w:rPr>
        <w:t xml:space="preserve"> </w:t>
      </w:r>
      <w:r w:rsidRPr="004A24E3">
        <w:rPr>
          <w:sz w:val="24"/>
          <w:szCs w:val="24"/>
        </w:rPr>
        <w:t>Kleku</w:t>
      </w:r>
      <w:r w:rsidRPr="004A24E3">
        <w:rPr>
          <w:sz w:val="24"/>
          <w:szCs w:val="24"/>
          <w:lang w:val="sr-Latn-CS"/>
        </w:rPr>
        <w:t xml:space="preserve"> (2</w:t>
      </w:r>
      <w:r w:rsidRPr="004A24E3">
        <w:rPr>
          <w:sz w:val="24"/>
          <w:szCs w:val="24"/>
        </w:rPr>
        <w:t>ha</w:t>
      </w:r>
      <w:r w:rsidRPr="004A24E3">
        <w:rPr>
          <w:sz w:val="24"/>
          <w:szCs w:val="24"/>
          <w:lang w:val="sr-Latn-CS"/>
        </w:rPr>
        <w:t xml:space="preserve">). </w:t>
      </w:r>
      <w:proofErr w:type="gramStart"/>
      <w:r w:rsidRPr="004A24E3">
        <w:rPr>
          <w:sz w:val="24"/>
          <w:szCs w:val="24"/>
        </w:rPr>
        <w:t>U</w:t>
      </w:r>
      <w:r w:rsidRPr="004A24E3">
        <w:rPr>
          <w:sz w:val="24"/>
          <w:szCs w:val="24"/>
          <w:lang w:val="sr-Latn-CS"/>
        </w:rPr>
        <w:t xml:space="preserve"> </w:t>
      </w:r>
      <w:r w:rsidRPr="004A24E3">
        <w:rPr>
          <w:sz w:val="24"/>
          <w:szCs w:val="24"/>
        </w:rPr>
        <w:t>slu</w:t>
      </w:r>
      <w:r w:rsidRPr="004A24E3">
        <w:rPr>
          <w:sz w:val="24"/>
          <w:szCs w:val="24"/>
          <w:lang w:val="sr-Latn-CS"/>
        </w:rPr>
        <w:t>č</w:t>
      </w:r>
      <w:r w:rsidRPr="004A24E3">
        <w:rPr>
          <w:sz w:val="24"/>
          <w:szCs w:val="24"/>
        </w:rPr>
        <w:t>aju</w:t>
      </w:r>
      <w:r w:rsidRPr="004A24E3">
        <w:rPr>
          <w:sz w:val="24"/>
          <w:szCs w:val="24"/>
          <w:lang w:val="sr-Latn-CS"/>
        </w:rPr>
        <w:t xml:space="preserve"> </w:t>
      </w:r>
      <w:r w:rsidRPr="004A24E3">
        <w:rPr>
          <w:sz w:val="24"/>
          <w:szCs w:val="24"/>
        </w:rPr>
        <w:t>potreba</w:t>
      </w:r>
      <w:r w:rsidRPr="004A24E3">
        <w:rPr>
          <w:sz w:val="24"/>
          <w:szCs w:val="24"/>
          <w:lang w:val="sr-Latn-CS"/>
        </w:rPr>
        <w:t xml:space="preserve"> </w:t>
      </w:r>
      <w:r w:rsidRPr="004A24E3">
        <w:rPr>
          <w:sz w:val="24"/>
          <w:szCs w:val="24"/>
        </w:rPr>
        <w:t>za</w:t>
      </w:r>
      <w:r w:rsidRPr="004A24E3">
        <w:rPr>
          <w:sz w:val="24"/>
          <w:szCs w:val="24"/>
          <w:lang w:val="sr-Latn-CS"/>
        </w:rPr>
        <w:t xml:space="preserve"> </w:t>
      </w:r>
      <w:r w:rsidRPr="004A24E3">
        <w:rPr>
          <w:sz w:val="24"/>
          <w:szCs w:val="24"/>
        </w:rPr>
        <w:t>ve</w:t>
      </w:r>
      <w:r w:rsidRPr="004A24E3">
        <w:rPr>
          <w:sz w:val="24"/>
          <w:szCs w:val="24"/>
          <w:lang w:val="sr-Latn-CS"/>
        </w:rPr>
        <w:t>ć</w:t>
      </w:r>
      <w:r w:rsidRPr="004A24E3">
        <w:rPr>
          <w:sz w:val="24"/>
          <w:szCs w:val="24"/>
        </w:rPr>
        <w:t>om</w:t>
      </w:r>
      <w:r w:rsidRPr="004A24E3">
        <w:rPr>
          <w:sz w:val="24"/>
          <w:szCs w:val="24"/>
          <w:lang w:val="sr-Latn-CS"/>
        </w:rPr>
        <w:t xml:space="preserve"> </w:t>
      </w:r>
      <w:r w:rsidRPr="004A24E3">
        <w:rPr>
          <w:sz w:val="24"/>
          <w:szCs w:val="24"/>
        </w:rPr>
        <w:t>kolji</w:t>
      </w:r>
      <w:r w:rsidRPr="004A24E3">
        <w:rPr>
          <w:sz w:val="24"/>
          <w:szCs w:val="24"/>
          <w:lang w:val="sr-Latn-CS"/>
        </w:rPr>
        <w:t>č</w:t>
      </w:r>
      <w:r w:rsidRPr="004A24E3">
        <w:rPr>
          <w:sz w:val="24"/>
          <w:szCs w:val="24"/>
        </w:rPr>
        <w:t>inom</w:t>
      </w:r>
      <w:r w:rsidRPr="004A24E3">
        <w:rPr>
          <w:sz w:val="24"/>
          <w:szCs w:val="24"/>
          <w:lang w:val="sr-Latn-CS"/>
        </w:rPr>
        <w:t xml:space="preserve"> </w:t>
      </w:r>
      <w:r w:rsidRPr="004A24E3">
        <w:rPr>
          <w:sz w:val="24"/>
          <w:szCs w:val="24"/>
        </w:rPr>
        <w:t>sadnica</w:t>
      </w:r>
      <w:r w:rsidRPr="004A24E3">
        <w:rPr>
          <w:sz w:val="24"/>
          <w:szCs w:val="24"/>
          <w:lang w:val="sr-Latn-CS"/>
        </w:rPr>
        <w:t xml:space="preserve"> </w:t>
      </w:r>
      <w:r w:rsidRPr="004A24E3">
        <w:rPr>
          <w:sz w:val="24"/>
          <w:szCs w:val="24"/>
        </w:rPr>
        <w:t>one</w:t>
      </w:r>
      <w:r w:rsidRPr="004A24E3">
        <w:rPr>
          <w:sz w:val="24"/>
          <w:szCs w:val="24"/>
          <w:lang w:val="sr-Latn-CS"/>
        </w:rPr>
        <w:t xml:space="preserve"> </w:t>
      </w:r>
      <w:r w:rsidRPr="00FD17A6">
        <w:rPr>
          <w:sz w:val="24"/>
          <w:szCs w:val="24"/>
        </w:rPr>
        <w:t>se</w:t>
      </w:r>
      <w:r w:rsidRPr="00FD17A6">
        <w:rPr>
          <w:sz w:val="24"/>
          <w:szCs w:val="24"/>
          <w:lang w:val="sr-Latn-CS"/>
        </w:rPr>
        <w:t xml:space="preserve"> </w:t>
      </w:r>
      <w:r w:rsidRPr="00FD17A6">
        <w:rPr>
          <w:sz w:val="24"/>
          <w:szCs w:val="24"/>
        </w:rPr>
        <w:t>nabavljaju</w:t>
      </w:r>
      <w:r w:rsidRPr="00FD17A6">
        <w:rPr>
          <w:sz w:val="24"/>
          <w:szCs w:val="24"/>
          <w:lang w:val="sr-Latn-CS"/>
        </w:rPr>
        <w:t xml:space="preserve"> </w:t>
      </w:r>
      <w:r w:rsidRPr="00FD17A6">
        <w:rPr>
          <w:sz w:val="24"/>
          <w:szCs w:val="24"/>
        </w:rPr>
        <w:t>u</w:t>
      </w:r>
      <w:r w:rsidRPr="00FD17A6">
        <w:rPr>
          <w:sz w:val="24"/>
          <w:szCs w:val="24"/>
          <w:lang w:val="sr-Latn-CS"/>
        </w:rPr>
        <w:t xml:space="preserve"> </w:t>
      </w:r>
      <w:r w:rsidRPr="00FD17A6">
        <w:rPr>
          <w:sz w:val="24"/>
          <w:szCs w:val="24"/>
        </w:rPr>
        <w:t>drugim</w:t>
      </w:r>
      <w:r w:rsidRPr="00FD17A6">
        <w:rPr>
          <w:sz w:val="24"/>
          <w:szCs w:val="24"/>
          <w:lang w:val="sr-Latn-CS"/>
        </w:rPr>
        <w:t xml:space="preserve"> </w:t>
      </w:r>
      <w:r w:rsidRPr="00FD17A6">
        <w:rPr>
          <w:sz w:val="24"/>
          <w:szCs w:val="24"/>
        </w:rPr>
        <w:t>rasadnicima</w:t>
      </w:r>
      <w:r w:rsidRPr="00FD17A6">
        <w:rPr>
          <w:sz w:val="24"/>
          <w:szCs w:val="24"/>
          <w:lang w:val="sr-Latn-CS"/>
        </w:rPr>
        <w:t xml:space="preserve"> </w:t>
      </w:r>
      <w:r w:rsidRPr="00FD17A6">
        <w:rPr>
          <w:sz w:val="24"/>
          <w:szCs w:val="24"/>
        </w:rPr>
        <w:t>uz</w:t>
      </w:r>
      <w:r w:rsidRPr="00FD17A6">
        <w:rPr>
          <w:sz w:val="24"/>
          <w:szCs w:val="24"/>
          <w:lang w:val="sr-Latn-CS"/>
        </w:rPr>
        <w:t xml:space="preserve"> </w:t>
      </w:r>
      <w:r w:rsidRPr="00FD17A6">
        <w:rPr>
          <w:sz w:val="24"/>
          <w:szCs w:val="24"/>
        </w:rPr>
        <w:t>uslov</w:t>
      </w:r>
      <w:r w:rsidRPr="00FD17A6">
        <w:rPr>
          <w:sz w:val="24"/>
          <w:szCs w:val="24"/>
          <w:lang w:val="sr-Latn-CS"/>
        </w:rPr>
        <w:t xml:space="preserve"> </w:t>
      </w:r>
      <w:r w:rsidRPr="00FD17A6">
        <w:rPr>
          <w:sz w:val="24"/>
          <w:szCs w:val="24"/>
        </w:rPr>
        <w:t>da</w:t>
      </w:r>
      <w:r w:rsidRPr="00FD17A6">
        <w:rPr>
          <w:sz w:val="24"/>
          <w:szCs w:val="24"/>
          <w:lang w:val="sr-Latn-CS"/>
        </w:rPr>
        <w:t xml:space="preserve"> </w:t>
      </w:r>
      <w:r w:rsidRPr="00FD17A6">
        <w:rPr>
          <w:sz w:val="24"/>
          <w:szCs w:val="24"/>
        </w:rPr>
        <w:t>ispunjavaju</w:t>
      </w:r>
      <w:r w:rsidRPr="00FD17A6">
        <w:rPr>
          <w:sz w:val="24"/>
          <w:szCs w:val="24"/>
          <w:lang w:val="sr-Latn-CS"/>
        </w:rPr>
        <w:t xml:space="preserve"> </w:t>
      </w:r>
      <w:r w:rsidRPr="00FD17A6">
        <w:rPr>
          <w:sz w:val="24"/>
          <w:szCs w:val="24"/>
        </w:rPr>
        <w:t>sve</w:t>
      </w:r>
      <w:r w:rsidRPr="00FD17A6">
        <w:rPr>
          <w:sz w:val="24"/>
          <w:szCs w:val="24"/>
          <w:lang w:val="sr-Latn-CS"/>
        </w:rPr>
        <w:t xml:space="preserve"> </w:t>
      </w:r>
      <w:r w:rsidRPr="00FD17A6">
        <w:rPr>
          <w:sz w:val="24"/>
          <w:szCs w:val="24"/>
        </w:rPr>
        <w:t>uslove</w:t>
      </w:r>
      <w:r w:rsidRPr="00FD17A6">
        <w:rPr>
          <w:sz w:val="24"/>
          <w:szCs w:val="24"/>
          <w:lang w:val="sr-Latn-CS"/>
        </w:rPr>
        <w:t xml:space="preserve"> </w:t>
      </w:r>
      <w:r w:rsidRPr="00FD17A6">
        <w:rPr>
          <w:sz w:val="24"/>
          <w:szCs w:val="24"/>
        </w:rPr>
        <w:t>predvi</w:t>
      </w:r>
      <w:r w:rsidRPr="00FD17A6">
        <w:rPr>
          <w:sz w:val="24"/>
          <w:szCs w:val="24"/>
          <w:lang w:val="sr-Latn-CS"/>
        </w:rPr>
        <w:t>đ</w:t>
      </w:r>
      <w:r w:rsidRPr="00FD17A6">
        <w:rPr>
          <w:sz w:val="24"/>
          <w:szCs w:val="24"/>
        </w:rPr>
        <w:t>ene</w:t>
      </w:r>
      <w:r w:rsidRPr="00FD17A6">
        <w:rPr>
          <w:sz w:val="24"/>
          <w:szCs w:val="24"/>
          <w:lang w:val="sr-Latn-CS"/>
        </w:rPr>
        <w:t xml:space="preserve"> </w:t>
      </w:r>
      <w:r w:rsidRPr="00FD17A6">
        <w:rPr>
          <w:sz w:val="24"/>
          <w:szCs w:val="24"/>
        </w:rPr>
        <w:t>va</w:t>
      </w:r>
      <w:r w:rsidRPr="00FD17A6">
        <w:rPr>
          <w:sz w:val="24"/>
          <w:szCs w:val="24"/>
          <w:lang w:val="sr-Latn-CS"/>
        </w:rPr>
        <w:t>ž</w:t>
      </w:r>
      <w:r w:rsidRPr="00FD17A6">
        <w:rPr>
          <w:sz w:val="24"/>
          <w:szCs w:val="24"/>
        </w:rPr>
        <w:t>e</w:t>
      </w:r>
      <w:r w:rsidRPr="00FD17A6">
        <w:rPr>
          <w:sz w:val="24"/>
          <w:szCs w:val="24"/>
          <w:lang w:val="sr-Latn-CS"/>
        </w:rPr>
        <w:t>ć</w:t>
      </w:r>
      <w:r w:rsidRPr="00FD17A6">
        <w:rPr>
          <w:sz w:val="24"/>
          <w:szCs w:val="24"/>
        </w:rPr>
        <w:t>im</w:t>
      </w:r>
      <w:r w:rsidRPr="00FD17A6">
        <w:rPr>
          <w:sz w:val="24"/>
          <w:szCs w:val="24"/>
          <w:lang w:val="sr-Latn-CS"/>
        </w:rPr>
        <w:t xml:space="preserve"> </w:t>
      </w:r>
      <w:r w:rsidR="0002212B" w:rsidRPr="00FD17A6">
        <w:rPr>
          <w:sz w:val="24"/>
          <w:szCs w:val="24"/>
        </w:rPr>
        <w:t>Zakonom</w:t>
      </w:r>
      <w:r w:rsidR="0002212B" w:rsidRPr="00FD17A6">
        <w:rPr>
          <w:sz w:val="24"/>
          <w:szCs w:val="24"/>
          <w:lang w:val="sr-Latn-CS"/>
        </w:rPr>
        <w:t xml:space="preserve"> </w:t>
      </w:r>
      <w:r w:rsidR="00FC1E3A" w:rsidRPr="00FD17A6">
        <w:rPr>
          <w:sz w:val="24"/>
          <w:szCs w:val="24"/>
        </w:rPr>
        <w:t>o</w:t>
      </w:r>
      <w:r w:rsidR="00FC1E3A" w:rsidRPr="00FD17A6">
        <w:rPr>
          <w:sz w:val="24"/>
          <w:szCs w:val="24"/>
          <w:lang w:val="sr-Latn-CS"/>
        </w:rPr>
        <w:t xml:space="preserve"> </w:t>
      </w:r>
      <w:r w:rsidR="00FC1E3A" w:rsidRPr="00FD17A6">
        <w:rPr>
          <w:sz w:val="24"/>
          <w:szCs w:val="24"/>
        </w:rPr>
        <w:t>semenu</w:t>
      </w:r>
      <w:r w:rsidR="00FC1E3A" w:rsidRPr="00FD17A6">
        <w:rPr>
          <w:sz w:val="24"/>
          <w:szCs w:val="24"/>
          <w:lang w:val="sr-Latn-CS"/>
        </w:rPr>
        <w:t xml:space="preserve"> </w:t>
      </w:r>
      <w:r w:rsidR="00FC1E3A" w:rsidRPr="00FD17A6">
        <w:rPr>
          <w:sz w:val="24"/>
          <w:szCs w:val="24"/>
        </w:rPr>
        <w:t>i</w:t>
      </w:r>
      <w:r w:rsidR="00FC1E3A" w:rsidRPr="00FD17A6">
        <w:rPr>
          <w:sz w:val="24"/>
          <w:szCs w:val="24"/>
          <w:lang w:val="sr-Latn-CS"/>
        </w:rPr>
        <w:t xml:space="preserve"> </w:t>
      </w:r>
      <w:r w:rsidR="00FC1E3A" w:rsidRPr="00FD17A6">
        <w:rPr>
          <w:sz w:val="24"/>
          <w:szCs w:val="24"/>
        </w:rPr>
        <w:t>sadnom</w:t>
      </w:r>
      <w:r w:rsidR="00FC1E3A" w:rsidRPr="00FD17A6">
        <w:rPr>
          <w:sz w:val="24"/>
          <w:szCs w:val="24"/>
          <w:lang w:val="sr-Latn-CS"/>
        </w:rPr>
        <w:t xml:space="preserve"> </w:t>
      </w:r>
      <w:r w:rsidR="00FC1E3A" w:rsidRPr="00FD17A6">
        <w:rPr>
          <w:sz w:val="24"/>
          <w:szCs w:val="24"/>
        </w:rPr>
        <w:t>materijalu</w:t>
      </w:r>
      <w:r w:rsidR="00FC1E3A" w:rsidRPr="00FD17A6">
        <w:rPr>
          <w:sz w:val="24"/>
          <w:szCs w:val="24"/>
          <w:lang w:val="sr-Latn-CS"/>
        </w:rPr>
        <w:t xml:space="preserve"> (</w:t>
      </w:r>
      <w:r w:rsidR="00FC1E3A" w:rsidRPr="00FD17A6">
        <w:rPr>
          <w:sz w:val="24"/>
          <w:szCs w:val="24"/>
        </w:rPr>
        <w:t>Sl</w:t>
      </w:r>
      <w:r w:rsidR="00FC1E3A" w:rsidRPr="00FD17A6">
        <w:rPr>
          <w:sz w:val="24"/>
          <w:szCs w:val="24"/>
          <w:lang w:val="sr-Latn-CS"/>
        </w:rPr>
        <w:t>.</w:t>
      </w:r>
      <w:r w:rsidR="00FC1E3A" w:rsidRPr="00FD17A6">
        <w:rPr>
          <w:sz w:val="24"/>
          <w:szCs w:val="24"/>
        </w:rPr>
        <w:t>gl</w:t>
      </w:r>
      <w:r w:rsidR="00FC1E3A" w:rsidRPr="00FD17A6">
        <w:rPr>
          <w:sz w:val="24"/>
          <w:szCs w:val="24"/>
          <w:lang w:val="sr-Latn-CS"/>
        </w:rPr>
        <w:t xml:space="preserve">. </w:t>
      </w:r>
      <w:r w:rsidR="00FC1E3A" w:rsidRPr="00FD17A6">
        <w:rPr>
          <w:sz w:val="24"/>
          <w:szCs w:val="24"/>
        </w:rPr>
        <w:t>RS</w:t>
      </w:r>
      <w:r w:rsidR="00FC1E3A" w:rsidRPr="00FD17A6">
        <w:rPr>
          <w:sz w:val="24"/>
          <w:szCs w:val="24"/>
          <w:lang w:val="sr-Latn-CS"/>
        </w:rPr>
        <w:t xml:space="preserve"> </w:t>
      </w:r>
      <w:r w:rsidR="00FC1E3A" w:rsidRPr="00FD17A6">
        <w:rPr>
          <w:sz w:val="24"/>
          <w:szCs w:val="24"/>
        </w:rPr>
        <w:t>br</w:t>
      </w:r>
      <w:r w:rsidR="00FC1E3A" w:rsidRPr="00FD17A6">
        <w:rPr>
          <w:sz w:val="24"/>
          <w:szCs w:val="24"/>
          <w:lang w:val="sr-Latn-CS"/>
        </w:rPr>
        <w:t xml:space="preserve">. 54/93, 35/94) </w:t>
      </w:r>
      <w:r w:rsidR="00FC1E3A" w:rsidRPr="00FD17A6">
        <w:rPr>
          <w:sz w:val="24"/>
          <w:szCs w:val="24"/>
        </w:rPr>
        <w:t>i</w:t>
      </w:r>
      <w:r w:rsidR="00FC1E3A" w:rsidRPr="00FD17A6">
        <w:rPr>
          <w:sz w:val="24"/>
          <w:szCs w:val="24"/>
          <w:lang w:val="sr-Latn-CS"/>
        </w:rPr>
        <w:t xml:space="preserve"> </w:t>
      </w:r>
      <w:r w:rsidR="00FC1E3A" w:rsidRPr="00FD17A6">
        <w:rPr>
          <w:sz w:val="24"/>
          <w:szCs w:val="24"/>
        </w:rPr>
        <w:t>Zakonom</w:t>
      </w:r>
      <w:r w:rsidR="00FC1E3A" w:rsidRPr="00FD17A6">
        <w:rPr>
          <w:sz w:val="24"/>
          <w:szCs w:val="24"/>
          <w:lang w:val="sr-Latn-CS"/>
        </w:rPr>
        <w:t xml:space="preserve"> </w:t>
      </w:r>
      <w:r w:rsidR="00FC1E3A" w:rsidRPr="00FD17A6">
        <w:rPr>
          <w:sz w:val="24"/>
          <w:szCs w:val="24"/>
        </w:rPr>
        <w:t>o</w:t>
      </w:r>
      <w:r w:rsidR="00FC1E3A" w:rsidRPr="00FD17A6">
        <w:rPr>
          <w:sz w:val="24"/>
          <w:szCs w:val="24"/>
          <w:lang w:val="sr-Latn-CS"/>
        </w:rPr>
        <w:t xml:space="preserve"> </w:t>
      </w:r>
      <w:r w:rsidR="00FC1E3A" w:rsidRPr="00FD17A6">
        <w:rPr>
          <w:sz w:val="24"/>
          <w:szCs w:val="24"/>
        </w:rPr>
        <w:t>reproduktivnom</w:t>
      </w:r>
      <w:r w:rsidR="00FC1E3A" w:rsidRPr="00FD17A6">
        <w:rPr>
          <w:sz w:val="24"/>
          <w:szCs w:val="24"/>
          <w:lang w:val="sr-Latn-CS"/>
        </w:rPr>
        <w:t xml:space="preserve"> </w:t>
      </w:r>
      <w:r w:rsidR="00FC1E3A" w:rsidRPr="00FD17A6">
        <w:rPr>
          <w:sz w:val="24"/>
          <w:szCs w:val="24"/>
        </w:rPr>
        <w:t>materijalu</w:t>
      </w:r>
      <w:r w:rsidR="00FC1E3A" w:rsidRPr="00FD17A6">
        <w:rPr>
          <w:sz w:val="24"/>
          <w:szCs w:val="24"/>
          <w:lang w:val="sr-Latn-CS"/>
        </w:rPr>
        <w:t xml:space="preserve"> š</w:t>
      </w:r>
      <w:r w:rsidR="00FC1E3A" w:rsidRPr="00FD17A6">
        <w:rPr>
          <w:sz w:val="24"/>
          <w:szCs w:val="24"/>
        </w:rPr>
        <w:t>umskog</w:t>
      </w:r>
      <w:r w:rsidR="00FC1E3A" w:rsidRPr="00FD17A6">
        <w:rPr>
          <w:sz w:val="24"/>
          <w:szCs w:val="24"/>
          <w:lang w:val="sr-Latn-CS"/>
        </w:rPr>
        <w:t xml:space="preserve"> </w:t>
      </w:r>
      <w:r w:rsidR="00FC1E3A" w:rsidRPr="00FD17A6">
        <w:rPr>
          <w:sz w:val="24"/>
          <w:szCs w:val="24"/>
        </w:rPr>
        <w:t>drve</w:t>
      </w:r>
      <w:r w:rsidR="00FC1E3A" w:rsidRPr="00FD17A6">
        <w:rPr>
          <w:sz w:val="24"/>
          <w:szCs w:val="24"/>
          <w:lang w:val="sr-Latn-CS"/>
        </w:rPr>
        <w:t>ć</w:t>
      </w:r>
      <w:r w:rsidR="00FC1E3A" w:rsidRPr="00FD17A6">
        <w:rPr>
          <w:sz w:val="24"/>
          <w:szCs w:val="24"/>
        </w:rPr>
        <w:t>a</w:t>
      </w:r>
      <w:r w:rsidR="00FC1E3A" w:rsidRPr="00FD17A6">
        <w:rPr>
          <w:sz w:val="24"/>
          <w:szCs w:val="24"/>
          <w:lang w:val="sr-Latn-CS"/>
        </w:rPr>
        <w:t xml:space="preserve"> (</w:t>
      </w:r>
      <w:r w:rsidR="00FC1E3A" w:rsidRPr="00FD17A6">
        <w:rPr>
          <w:sz w:val="24"/>
          <w:szCs w:val="24"/>
        </w:rPr>
        <w:t>Sl</w:t>
      </w:r>
      <w:r w:rsidR="00FC1E3A" w:rsidRPr="00FD17A6">
        <w:rPr>
          <w:sz w:val="24"/>
          <w:szCs w:val="24"/>
          <w:lang w:val="sr-Latn-CS"/>
        </w:rPr>
        <w:t>.</w:t>
      </w:r>
      <w:r w:rsidR="00FC1E3A" w:rsidRPr="00FD17A6">
        <w:rPr>
          <w:sz w:val="24"/>
          <w:szCs w:val="24"/>
        </w:rPr>
        <w:t>gl</w:t>
      </w:r>
      <w:r w:rsidR="00FC1E3A" w:rsidRPr="00FD17A6">
        <w:rPr>
          <w:sz w:val="24"/>
          <w:szCs w:val="24"/>
          <w:lang w:val="sr-Latn-CS"/>
        </w:rPr>
        <w:t xml:space="preserve">. </w:t>
      </w:r>
      <w:r w:rsidR="00FC1E3A" w:rsidRPr="00FD17A6">
        <w:rPr>
          <w:sz w:val="24"/>
          <w:szCs w:val="24"/>
        </w:rPr>
        <w:t>RS</w:t>
      </w:r>
      <w:r w:rsidR="00FC1E3A" w:rsidRPr="00FD17A6">
        <w:rPr>
          <w:sz w:val="24"/>
          <w:szCs w:val="24"/>
          <w:lang w:val="sr-Latn-CS"/>
        </w:rPr>
        <w:t xml:space="preserve"> </w:t>
      </w:r>
      <w:r w:rsidR="00FC1E3A" w:rsidRPr="00FD17A6">
        <w:rPr>
          <w:sz w:val="24"/>
          <w:szCs w:val="24"/>
        </w:rPr>
        <w:t>br</w:t>
      </w:r>
      <w:r w:rsidR="00FC1E3A" w:rsidRPr="00FD17A6">
        <w:rPr>
          <w:sz w:val="24"/>
          <w:szCs w:val="24"/>
          <w:lang w:val="sr-Latn-CS"/>
        </w:rPr>
        <w:t>. 135/04, 41/09).</w:t>
      </w:r>
      <w:proofErr w:type="gramEnd"/>
    </w:p>
    <w:p w:rsidR="00427DE7" w:rsidRPr="00FD17A6" w:rsidRDefault="00427DE7" w:rsidP="00682C6C">
      <w:pPr>
        <w:pStyle w:val="Heading4"/>
        <w:spacing w:after="360"/>
      </w:pPr>
      <w:bookmarkStart w:id="194" w:name="_Toc98303051"/>
      <w:bookmarkStart w:id="195" w:name="_Toc127044077"/>
      <w:r w:rsidRPr="00FD17A6">
        <w:t>Plan</w:t>
      </w:r>
      <w:r w:rsidRPr="00FD17A6">
        <w:rPr>
          <w:lang w:val="hr-HR"/>
        </w:rPr>
        <w:t xml:space="preserve"> </w:t>
      </w:r>
      <w:r w:rsidRPr="00FD17A6">
        <w:t>nege</w:t>
      </w:r>
      <w:r w:rsidRPr="00FD17A6">
        <w:rPr>
          <w:lang w:val="hr-HR"/>
        </w:rPr>
        <w:t xml:space="preserve"> š</w:t>
      </w:r>
      <w:r w:rsidRPr="00FD17A6">
        <w:t>uma</w:t>
      </w:r>
      <w:bookmarkEnd w:id="194"/>
      <w:bookmarkEnd w:id="195"/>
    </w:p>
    <w:p w:rsidR="00F47EC2" w:rsidRPr="00FD17A6" w:rsidRDefault="00FC1E3A" w:rsidP="00FD17A6">
      <w:pPr>
        <w:pStyle w:val="Hang127"/>
        <w:rPr>
          <w:sz w:val="24"/>
          <w:szCs w:val="24"/>
        </w:rPr>
      </w:pPr>
      <w:r w:rsidRPr="00FD17A6">
        <w:rPr>
          <w:sz w:val="24"/>
          <w:szCs w:val="24"/>
        </w:rPr>
        <w:t xml:space="preserve">Detaljan plan mera nege po odsecima i čistinama dat je u prilogu PLAN GAJENjA ŠUMA, </w:t>
      </w:r>
      <w:proofErr w:type="gramStart"/>
      <w:r w:rsidRPr="00FD17A6">
        <w:rPr>
          <w:sz w:val="24"/>
          <w:szCs w:val="24"/>
        </w:rPr>
        <w:t>a</w:t>
      </w:r>
      <w:proofErr w:type="gramEnd"/>
      <w:r w:rsidRPr="00FD17A6">
        <w:rPr>
          <w:sz w:val="24"/>
          <w:szCs w:val="24"/>
        </w:rPr>
        <w:t xml:space="preserve"> ovde u tabeli se daje samo rekapitulacija radova.</w:t>
      </w:r>
    </w:p>
    <w:p w:rsidR="00427DE7" w:rsidRPr="00FD17A6" w:rsidRDefault="00427DE7" w:rsidP="00FD17A6">
      <w:pPr>
        <w:pStyle w:val="Hang127"/>
        <w:rPr>
          <w:sz w:val="24"/>
          <w:szCs w:val="24"/>
        </w:rPr>
      </w:pPr>
      <w:r w:rsidRPr="00FD17A6">
        <w:rPr>
          <w:sz w:val="24"/>
          <w:szCs w:val="24"/>
        </w:rPr>
        <w:t>Planirani</w:t>
      </w:r>
      <w:r w:rsidRPr="00FD17A6">
        <w:rPr>
          <w:sz w:val="24"/>
          <w:szCs w:val="24"/>
          <w:lang w:val="hr-HR"/>
        </w:rPr>
        <w:t xml:space="preserve"> </w:t>
      </w:r>
      <w:r w:rsidRPr="00FD17A6">
        <w:rPr>
          <w:sz w:val="24"/>
          <w:szCs w:val="24"/>
        </w:rPr>
        <w:t>radovi</w:t>
      </w:r>
      <w:r w:rsidRPr="00FD17A6">
        <w:rPr>
          <w:sz w:val="24"/>
          <w:szCs w:val="24"/>
          <w:lang w:val="hr-HR"/>
        </w:rPr>
        <w:t xml:space="preserve"> </w:t>
      </w:r>
      <w:proofErr w:type="gramStart"/>
      <w:r w:rsidRPr="00FD17A6">
        <w:rPr>
          <w:sz w:val="24"/>
          <w:szCs w:val="24"/>
        </w:rPr>
        <w:t>na</w:t>
      </w:r>
      <w:proofErr w:type="gramEnd"/>
      <w:r w:rsidRPr="00FD17A6">
        <w:rPr>
          <w:sz w:val="24"/>
          <w:szCs w:val="24"/>
          <w:lang w:val="hr-HR"/>
        </w:rPr>
        <w:t xml:space="preserve"> </w:t>
      </w:r>
      <w:r w:rsidRPr="00FD17A6">
        <w:rPr>
          <w:sz w:val="24"/>
          <w:szCs w:val="24"/>
        </w:rPr>
        <w:t>nezi</w:t>
      </w:r>
      <w:r w:rsidRPr="00FD17A6">
        <w:rPr>
          <w:sz w:val="24"/>
          <w:szCs w:val="24"/>
          <w:lang w:val="hr-HR"/>
        </w:rPr>
        <w:t xml:space="preserve"> š</w:t>
      </w:r>
      <w:r w:rsidRPr="00FD17A6">
        <w:rPr>
          <w:sz w:val="24"/>
          <w:szCs w:val="24"/>
        </w:rPr>
        <w:t>uma</w:t>
      </w:r>
      <w:r w:rsidRPr="00FD17A6">
        <w:rPr>
          <w:sz w:val="24"/>
          <w:szCs w:val="24"/>
          <w:lang w:val="hr-HR"/>
        </w:rPr>
        <w:t xml:space="preserve"> </w:t>
      </w:r>
      <w:r w:rsidRPr="00FD17A6">
        <w:rPr>
          <w:sz w:val="24"/>
          <w:szCs w:val="24"/>
        </w:rPr>
        <w:t>u</w:t>
      </w:r>
      <w:r w:rsidRPr="00FD17A6">
        <w:rPr>
          <w:sz w:val="24"/>
          <w:szCs w:val="24"/>
          <w:lang w:val="hr-HR"/>
        </w:rPr>
        <w:t xml:space="preserve"> </w:t>
      </w:r>
      <w:r w:rsidRPr="00FD17A6">
        <w:rPr>
          <w:sz w:val="24"/>
          <w:szCs w:val="24"/>
        </w:rPr>
        <w:t>prostoj</w:t>
      </w:r>
      <w:r w:rsidR="00DA7E71" w:rsidRPr="00FD17A6">
        <w:rPr>
          <w:sz w:val="24"/>
          <w:szCs w:val="24"/>
          <w:lang w:val="hr-HR"/>
        </w:rPr>
        <w:t xml:space="preserve"> </w:t>
      </w:r>
      <w:r w:rsidR="00DA7E71" w:rsidRPr="00FD17A6">
        <w:rPr>
          <w:sz w:val="24"/>
          <w:szCs w:val="24"/>
        </w:rPr>
        <w:t>i</w:t>
      </w:r>
      <w:r w:rsidR="00DA7E71" w:rsidRPr="00FD17A6">
        <w:rPr>
          <w:sz w:val="24"/>
          <w:szCs w:val="24"/>
          <w:lang w:val="hr-HR"/>
        </w:rPr>
        <w:t xml:space="preserve"> </w:t>
      </w:r>
      <w:r w:rsidR="00DA7E71" w:rsidRPr="00FD17A6">
        <w:rPr>
          <w:sz w:val="24"/>
          <w:szCs w:val="24"/>
        </w:rPr>
        <w:t>pro</w:t>
      </w:r>
      <w:r w:rsidR="00DA7E71" w:rsidRPr="00FD17A6">
        <w:rPr>
          <w:sz w:val="24"/>
          <w:szCs w:val="24"/>
          <w:lang w:val="hr-HR"/>
        </w:rPr>
        <w:t>š</w:t>
      </w:r>
      <w:r w:rsidR="00DA7E71" w:rsidRPr="00FD17A6">
        <w:rPr>
          <w:sz w:val="24"/>
          <w:szCs w:val="24"/>
        </w:rPr>
        <w:t>irenoj</w:t>
      </w:r>
      <w:r w:rsidRPr="00FD17A6">
        <w:rPr>
          <w:sz w:val="24"/>
          <w:szCs w:val="24"/>
          <w:lang w:val="hr-HR"/>
        </w:rPr>
        <w:t xml:space="preserve"> </w:t>
      </w:r>
      <w:r w:rsidRPr="00FD17A6">
        <w:rPr>
          <w:sz w:val="24"/>
          <w:szCs w:val="24"/>
        </w:rPr>
        <w:t>reprodukciji</w:t>
      </w:r>
      <w:r w:rsidRPr="00FD17A6">
        <w:rPr>
          <w:sz w:val="24"/>
          <w:szCs w:val="24"/>
          <w:lang w:val="hr-HR"/>
        </w:rPr>
        <w:t xml:space="preserve"> </w:t>
      </w:r>
      <w:r w:rsidRPr="00FD17A6">
        <w:rPr>
          <w:sz w:val="24"/>
          <w:szCs w:val="24"/>
        </w:rPr>
        <w:t>po</w:t>
      </w:r>
      <w:r w:rsidRPr="00FD17A6">
        <w:rPr>
          <w:sz w:val="24"/>
          <w:szCs w:val="24"/>
          <w:lang w:val="hr-HR"/>
        </w:rPr>
        <w:t xml:space="preserve"> </w:t>
      </w:r>
      <w:r w:rsidRPr="00FD17A6">
        <w:rPr>
          <w:sz w:val="24"/>
          <w:szCs w:val="24"/>
        </w:rPr>
        <w:t>gazdinskim</w:t>
      </w:r>
      <w:r w:rsidRPr="00FD17A6">
        <w:rPr>
          <w:sz w:val="24"/>
          <w:szCs w:val="24"/>
          <w:lang w:val="hr-HR"/>
        </w:rPr>
        <w:t xml:space="preserve"> </w:t>
      </w:r>
      <w:r w:rsidRPr="00FD17A6">
        <w:rPr>
          <w:sz w:val="24"/>
          <w:szCs w:val="24"/>
        </w:rPr>
        <w:t>klasama</w:t>
      </w:r>
      <w:r w:rsidRPr="00FD17A6">
        <w:rPr>
          <w:sz w:val="24"/>
          <w:szCs w:val="24"/>
          <w:lang w:val="hr-HR"/>
        </w:rPr>
        <w:t xml:space="preserve"> </w:t>
      </w:r>
      <w:r w:rsidRPr="00FD17A6">
        <w:rPr>
          <w:sz w:val="24"/>
          <w:szCs w:val="24"/>
        </w:rPr>
        <w:t>prikazani</w:t>
      </w:r>
      <w:r w:rsidRPr="00FD17A6">
        <w:rPr>
          <w:sz w:val="24"/>
          <w:szCs w:val="24"/>
          <w:lang w:val="hr-HR"/>
        </w:rPr>
        <w:t xml:space="preserve"> </w:t>
      </w:r>
      <w:r w:rsidRPr="00FD17A6">
        <w:rPr>
          <w:sz w:val="24"/>
          <w:szCs w:val="24"/>
        </w:rPr>
        <w:t>su</w:t>
      </w:r>
      <w:r w:rsidRPr="00FD17A6">
        <w:rPr>
          <w:sz w:val="24"/>
          <w:szCs w:val="24"/>
          <w:lang w:val="hr-HR"/>
        </w:rPr>
        <w:t xml:space="preserve"> </w:t>
      </w:r>
      <w:r w:rsidR="00DA7E71" w:rsidRPr="00FD17A6">
        <w:rPr>
          <w:sz w:val="24"/>
          <w:szCs w:val="24"/>
          <w:lang w:val="hr-HR"/>
        </w:rPr>
        <w:t xml:space="preserve">u </w:t>
      </w:r>
      <w:r w:rsidRPr="00FD17A6">
        <w:rPr>
          <w:sz w:val="24"/>
          <w:szCs w:val="24"/>
        </w:rPr>
        <w:t>slede</w:t>
      </w:r>
      <w:r w:rsidRPr="00FD17A6">
        <w:rPr>
          <w:sz w:val="24"/>
          <w:szCs w:val="24"/>
          <w:lang w:val="hr-HR"/>
        </w:rPr>
        <w:t>ć</w:t>
      </w:r>
      <w:r w:rsidR="00DA7E71" w:rsidRPr="00FD17A6">
        <w:rPr>
          <w:sz w:val="24"/>
          <w:szCs w:val="24"/>
        </w:rPr>
        <w:t>oj</w:t>
      </w:r>
      <w:r w:rsidRPr="00FD17A6">
        <w:rPr>
          <w:sz w:val="24"/>
          <w:szCs w:val="24"/>
          <w:lang w:val="hr-HR"/>
        </w:rPr>
        <w:t xml:space="preserve"> </w:t>
      </w:r>
      <w:r w:rsidRPr="00FD17A6">
        <w:rPr>
          <w:sz w:val="24"/>
          <w:szCs w:val="24"/>
        </w:rPr>
        <w:t>tabel</w:t>
      </w:r>
      <w:r w:rsidR="00DA7E71" w:rsidRPr="00FD17A6">
        <w:rPr>
          <w:sz w:val="24"/>
          <w:szCs w:val="24"/>
        </w:rPr>
        <w:t>i</w:t>
      </w:r>
      <w:r w:rsidRPr="00FD17A6">
        <w:rPr>
          <w:sz w:val="24"/>
          <w:szCs w:val="24"/>
          <w:lang w:val="hr-HR"/>
        </w:rPr>
        <w:t>:</w:t>
      </w:r>
    </w:p>
    <w:p w:rsidR="00321064" w:rsidRPr="00FD17A6" w:rsidRDefault="00682C6C" w:rsidP="00682C6C">
      <w:pPr>
        <w:pStyle w:val="Hang127"/>
        <w:rPr>
          <w:sz w:val="24"/>
          <w:szCs w:val="24"/>
        </w:rPr>
      </w:pPr>
      <w:r w:rsidRPr="00FD17A6">
        <w:rPr>
          <w:rFonts w:ascii="Cambria" w:hAnsi="Cambria"/>
          <w:i/>
          <w:iCs/>
          <w:sz w:val="18"/>
          <w:szCs w:val="18"/>
        </w:rPr>
        <w:t>Тabela br. 27</w:t>
      </w:r>
    </w:p>
    <w:tbl>
      <w:tblPr>
        <w:tblW w:w="5000" w:type="pct"/>
        <w:tblLook w:val="04A0"/>
      </w:tblPr>
      <w:tblGrid>
        <w:gridCol w:w="2667"/>
        <w:gridCol w:w="2228"/>
        <w:gridCol w:w="2232"/>
        <w:gridCol w:w="1235"/>
        <w:gridCol w:w="1235"/>
        <w:gridCol w:w="967"/>
        <w:gridCol w:w="970"/>
        <w:gridCol w:w="891"/>
        <w:gridCol w:w="891"/>
        <w:gridCol w:w="225"/>
      </w:tblGrid>
      <w:tr w:rsidR="00D3678A" w:rsidRPr="00004794" w:rsidTr="00004794">
        <w:trPr>
          <w:gridAfter w:val="1"/>
          <w:wAfter w:w="83" w:type="pct"/>
          <w:trHeight w:val="312"/>
        </w:trPr>
        <w:tc>
          <w:tcPr>
            <w:tcW w:w="98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3678A" w:rsidRPr="00D3678A" w:rsidRDefault="00D3678A" w:rsidP="00D3678A">
            <w:pPr>
              <w:jc w:val="center"/>
              <w:rPr>
                <w:b/>
                <w:bCs/>
                <w:sz w:val="24"/>
                <w:szCs w:val="24"/>
              </w:rPr>
            </w:pPr>
            <w:r w:rsidRPr="00D3678A">
              <w:rPr>
                <w:b/>
                <w:bCs/>
                <w:sz w:val="24"/>
                <w:szCs w:val="24"/>
              </w:rPr>
              <w:t>GAZDINSKA KLASA</w:t>
            </w:r>
          </w:p>
        </w:tc>
        <w:tc>
          <w:tcPr>
            <w:tcW w:w="1647" w:type="pct"/>
            <w:gridSpan w:val="2"/>
            <w:vMerge w:val="restart"/>
            <w:tcBorders>
              <w:top w:val="single" w:sz="4" w:space="0" w:color="auto"/>
              <w:left w:val="single" w:sz="4" w:space="0" w:color="auto"/>
              <w:bottom w:val="single" w:sz="4" w:space="0" w:color="000000"/>
              <w:right w:val="single" w:sz="4" w:space="0" w:color="000000"/>
            </w:tcBorders>
            <w:shd w:val="clear" w:color="auto" w:fill="D9D9D9" w:themeFill="background1" w:themeFillShade="D9"/>
            <w:noWrap/>
            <w:vAlign w:val="center"/>
            <w:hideMark/>
          </w:tcPr>
          <w:p w:rsidR="00D3678A" w:rsidRPr="00004794" w:rsidRDefault="00D3678A" w:rsidP="00D3678A">
            <w:pPr>
              <w:jc w:val="center"/>
              <w:rPr>
                <w:b/>
                <w:bCs/>
                <w:sz w:val="24"/>
                <w:szCs w:val="24"/>
              </w:rPr>
            </w:pPr>
            <w:r w:rsidRPr="00D3678A">
              <w:rPr>
                <w:b/>
                <w:bCs/>
                <w:sz w:val="24"/>
                <w:szCs w:val="24"/>
              </w:rPr>
              <w:t xml:space="preserve">513  - Seča izbojaka i </w:t>
            </w:r>
          </w:p>
          <w:p w:rsidR="00D3678A" w:rsidRPr="00D3678A" w:rsidRDefault="00D3678A" w:rsidP="00D3678A">
            <w:pPr>
              <w:jc w:val="center"/>
              <w:rPr>
                <w:b/>
                <w:bCs/>
                <w:sz w:val="24"/>
                <w:szCs w:val="24"/>
              </w:rPr>
            </w:pPr>
            <w:r w:rsidRPr="00D3678A">
              <w:rPr>
                <w:b/>
                <w:bCs/>
                <w:sz w:val="24"/>
                <w:szCs w:val="24"/>
              </w:rPr>
              <w:t>uklanjanje korova ručno</w:t>
            </w:r>
          </w:p>
        </w:tc>
        <w:tc>
          <w:tcPr>
            <w:tcW w:w="912" w:type="pct"/>
            <w:gridSpan w:val="2"/>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D3678A" w:rsidRPr="00D3678A" w:rsidRDefault="00D3678A" w:rsidP="00D3678A">
            <w:pPr>
              <w:jc w:val="center"/>
              <w:rPr>
                <w:b/>
                <w:bCs/>
                <w:sz w:val="24"/>
                <w:szCs w:val="24"/>
              </w:rPr>
            </w:pPr>
            <w:r w:rsidRPr="00D3678A">
              <w:rPr>
                <w:b/>
                <w:bCs/>
                <w:sz w:val="24"/>
                <w:szCs w:val="24"/>
              </w:rPr>
              <w:t>522  - Kresanje grana</w:t>
            </w:r>
          </w:p>
        </w:tc>
        <w:tc>
          <w:tcPr>
            <w:tcW w:w="715" w:type="pct"/>
            <w:gridSpan w:val="2"/>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D3678A" w:rsidRPr="00D3678A" w:rsidRDefault="00D3678A" w:rsidP="00D3678A">
            <w:pPr>
              <w:jc w:val="center"/>
              <w:rPr>
                <w:b/>
                <w:bCs/>
                <w:sz w:val="24"/>
                <w:szCs w:val="24"/>
              </w:rPr>
            </w:pPr>
            <w:r w:rsidRPr="00D3678A">
              <w:rPr>
                <w:b/>
                <w:bCs/>
                <w:sz w:val="24"/>
                <w:szCs w:val="24"/>
              </w:rPr>
              <w:t>524  - Pinciranje</w:t>
            </w:r>
          </w:p>
        </w:tc>
        <w:tc>
          <w:tcPr>
            <w:tcW w:w="658" w:type="pct"/>
            <w:gridSpan w:val="2"/>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D3678A" w:rsidRPr="00D3678A" w:rsidRDefault="00D3678A" w:rsidP="00D3678A">
            <w:pPr>
              <w:jc w:val="center"/>
              <w:rPr>
                <w:b/>
                <w:bCs/>
                <w:sz w:val="24"/>
                <w:szCs w:val="24"/>
              </w:rPr>
            </w:pPr>
            <w:r w:rsidRPr="00D3678A">
              <w:rPr>
                <w:b/>
                <w:bCs/>
                <w:sz w:val="24"/>
                <w:szCs w:val="24"/>
              </w:rPr>
              <w:t>UKUPNO</w:t>
            </w:r>
          </w:p>
        </w:tc>
      </w:tr>
      <w:tr w:rsidR="00D3678A" w:rsidRPr="00004794" w:rsidTr="00004794">
        <w:trPr>
          <w:trHeight w:val="312"/>
        </w:trPr>
        <w:tc>
          <w:tcPr>
            <w:tcW w:w="985"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3678A" w:rsidRPr="00D3678A" w:rsidRDefault="00D3678A" w:rsidP="00D3678A">
            <w:pPr>
              <w:jc w:val="left"/>
              <w:rPr>
                <w:b/>
                <w:bCs/>
                <w:sz w:val="24"/>
                <w:szCs w:val="24"/>
              </w:rPr>
            </w:pPr>
          </w:p>
        </w:tc>
        <w:tc>
          <w:tcPr>
            <w:tcW w:w="1647" w:type="pct"/>
            <w:gridSpan w:val="2"/>
            <w:vMerge/>
            <w:tcBorders>
              <w:top w:val="single" w:sz="4" w:space="0" w:color="auto"/>
              <w:left w:val="single" w:sz="4" w:space="0" w:color="auto"/>
              <w:bottom w:val="single" w:sz="4" w:space="0" w:color="000000"/>
              <w:right w:val="single" w:sz="4" w:space="0" w:color="000000"/>
            </w:tcBorders>
            <w:shd w:val="clear" w:color="auto" w:fill="D9D9D9" w:themeFill="background1" w:themeFillShade="D9"/>
            <w:vAlign w:val="center"/>
            <w:hideMark/>
          </w:tcPr>
          <w:p w:rsidR="00D3678A" w:rsidRPr="00D3678A" w:rsidRDefault="00D3678A" w:rsidP="00D3678A">
            <w:pPr>
              <w:jc w:val="left"/>
              <w:rPr>
                <w:b/>
                <w:bCs/>
                <w:sz w:val="24"/>
                <w:szCs w:val="24"/>
              </w:rPr>
            </w:pPr>
          </w:p>
        </w:tc>
        <w:tc>
          <w:tcPr>
            <w:tcW w:w="912" w:type="pct"/>
            <w:gridSpan w:val="2"/>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3678A" w:rsidRPr="00D3678A" w:rsidRDefault="00D3678A" w:rsidP="00D3678A">
            <w:pPr>
              <w:jc w:val="left"/>
              <w:rPr>
                <w:b/>
                <w:bCs/>
                <w:sz w:val="24"/>
                <w:szCs w:val="24"/>
              </w:rPr>
            </w:pPr>
          </w:p>
        </w:tc>
        <w:tc>
          <w:tcPr>
            <w:tcW w:w="715" w:type="pct"/>
            <w:gridSpan w:val="2"/>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3678A" w:rsidRPr="00D3678A" w:rsidRDefault="00D3678A" w:rsidP="00D3678A">
            <w:pPr>
              <w:jc w:val="left"/>
              <w:rPr>
                <w:b/>
                <w:bCs/>
                <w:sz w:val="24"/>
                <w:szCs w:val="24"/>
              </w:rPr>
            </w:pPr>
          </w:p>
        </w:tc>
        <w:tc>
          <w:tcPr>
            <w:tcW w:w="658" w:type="pct"/>
            <w:gridSpan w:val="2"/>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3678A" w:rsidRPr="00D3678A" w:rsidRDefault="00D3678A" w:rsidP="00D3678A">
            <w:pPr>
              <w:jc w:val="left"/>
              <w:rPr>
                <w:b/>
                <w:bCs/>
                <w:sz w:val="24"/>
                <w:szCs w:val="24"/>
              </w:rPr>
            </w:pPr>
          </w:p>
        </w:tc>
        <w:tc>
          <w:tcPr>
            <w:tcW w:w="83" w:type="pct"/>
            <w:tcBorders>
              <w:top w:val="nil"/>
              <w:left w:val="nil"/>
              <w:bottom w:val="nil"/>
              <w:right w:val="nil"/>
            </w:tcBorders>
            <w:shd w:val="clear" w:color="auto" w:fill="auto"/>
            <w:noWrap/>
            <w:vAlign w:val="bottom"/>
            <w:hideMark/>
          </w:tcPr>
          <w:p w:rsidR="00D3678A" w:rsidRPr="00D3678A" w:rsidRDefault="00D3678A" w:rsidP="00D3678A">
            <w:pPr>
              <w:jc w:val="center"/>
              <w:rPr>
                <w:b/>
                <w:bCs/>
                <w:sz w:val="24"/>
                <w:szCs w:val="24"/>
              </w:rPr>
            </w:pPr>
          </w:p>
        </w:tc>
      </w:tr>
      <w:tr w:rsidR="00D3678A" w:rsidRPr="00004794" w:rsidTr="002A596F">
        <w:trPr>
          <w:trHeight w:val="312"/>
        </w:trPr>
        <w:tc>
          <w:tcPr>
            <w:tcW w:w="985"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3678A" w:rsidRPr="00D3678A" w:rsidRDefault="00D3678A" w:rsidP="00D3678A">
            <w:pPr>
              <w:jc w:val="left"/>
              <w:rPr>
                <w:b/>
                <w:bCs/>
                <w:sz w:val="24"/>
                <w:szCs w:val="24"/>
              </w:rPr>
            </w:pPr>
          </w:p>
        </w:tc>
        <w:tc>
          <w:tcPr>
            <w:tcW w:w="823" w:type="pct"/>
            <w:tcBorders>
              <w:top w:val="nil"/>
              <w:left w:val="nil"/>
              <w:bottom w:val="single" w:sz="4" w:space="0" w:color="auto"/>
              <w:right w:val="single" w:sz="4" w:space="0" w:color="auto"/>
            </w:tcBorders>
            <w:shd w:val="clear" w:color="auto" w:fill="D9D9D9" w:themeFill="background1" w:themeFillShade="D9"/>
            <w:noWrap/>
            <w:vAlign w:val="center"/>
            <w:hideMark/>
          </w:tcPr>
          <w:p w:rsidR="00D3678A" w:rsidRPr="00D3678A" w:rsidRDefault="00D3678A" w:rsidP="00D3678A">
            <w:pPr>
              <w:jc w:val="center"/>
              <w:rPr>
                <w:b/>
                <w:bCs/>
                <w:sz w:val="24"/>
                <w:szCs w:val="24"/>
              </w:rPr>
            </w:pPr>
            <w:r w:rsidRPr="00D3678A">
              <w:rPr>
                <w:b/>
                <w:bCs/>
                <w:sz w:val="24"/>
                <w:szCs w:val="24"/>
              </w:rPr>
              <w:t>P</w:t>
            </w:r>
          </w:p>
        </w:tc>
        <w:tc>
          <w:tcPr>
            <w:tcW w:w="824" w:type="pct"/>
            <w:tcBorders>
              <w:top w:val="nil"/>
              <w:left w:val="nil"/>
              <w:bottom w:val="single" w:sz="4" w:space="0" w:color="auto"/>
              <w:right w:val="single" w:sz="4" w:space="0" w:color="auto"/>
            </w:tcBorders>
            <w:shd w:val="clear" w:color="auto" w:fill="D9D9D9" w:themeFill="background1" w:themeFillShade="D9"/>
            <w:noWrap/>
            <w:vAlign w:val="center"/>
            <w:hideMark/>
          </w:tcPr>
          <w:p w:rsidR="00D3678A" w:rsidRPr="00D3678A" w:rsidRDefault="00D3678A" w:rsidP="00D3678A">
            <w:pPr>
              <w:jc w:val="center"/>
              <w:rPr>
                <w:b/>
                <w:bCs/>
                <w:sz w:val="24"/>
                <w:szCs w:val="24"/>
              </w:rPr>
            </w:pPr>
            <w:r w:rsidRPr="00D3678A">
              <w:rPr>
                <w:b/>
                <w:bCs/>
                <w:sz w:val="24"/>
                <w:szCs w:val="24"/>
              </w:rPr>
              <w:t>Rp</w:t>
            </w:r>
          </w:p>
        </w:tc>
        <w:tc>
          <w:tcPr>
            <w:tcW w:w="456" w:type="pct"/>
            <w:tcBorders>
              <w:top w:val="nil"/>
              <w:left w:val="nil"/>
              <w:bottom w:val="single" w:sz="4" w:space="0" w:color="auto"/>
              <w:right w:val="single" w:sz="4" w:space="0" w:color="auto"/>
            </w:tcBorders>
            <w:shd w:val="clear" w:color="auto" w:fill="D9D9D9" w:themeFill="background1" w:themeFillShade="D9"/>
            <w:noWrap/>
            <w:vAlign w:val="center"/>
            <w:hideMark/>
          </w:tcPr>
          <w:p w:rsidR="00D3678A" w:rsidRPr="00D3678A" w:rsidRDefault="00D3678A" w:rsidP="00D3678A">
            <w:pPr>
              <w:jc w:val="center"/>
              <w:rPr>
                <w:b/>
                <w:bCs/>
                <w:sz w:val="24"/>
                <w:szCs w:val="24"/>
              </w:rPr>
            </w:pPr>
            <w:r w:rsidRPr="00D3678A">
              <w:rPr>
                <w:b/>
                <w:bCs/>
                <w:sz w:val="24"/>
                <w:szCs w:val="24"/>
              </w:rPr>
              <w:t>P</w:t>
            </w:r>
          </w:p>
        </w:tc>
        <w:tc>
          <w:tcPr>
            <w:tcW w:w="456" w:type="pct"/>
            <w:tcBorders>
              <w:top w:val="nil"/>
              <w:left w:val="nil"/>
              <w:bottom w:val="single" w:sz="4" w:space="0" w:color="auto"/>
              <w:right w:val="single" w:sz="4" w:space="0" w:color="auto"/>
            </w:tcBorders>
            <w:shd w:val="clear" w:color="auto" w:fill="D9D9D9" w:themeFill="background1" w:themeFillShade="D9"/>
            <w:noWrap/>
            <w:vAlign w:val="center"/>
            <w:hideMark/>
          </w:tcPr>
          <w:p w:rsidR="00D3678A" w:rsidRPr="00D3678A" w:rsidRDefault="00D3678A" w:rsidP="00D3678A">
            <w:pPr>
              <w:jc w:val="center"/>
              <w:rPr>
                <w:b/>
                <w:bCs/>
                <w:sz w:val="24"/>
                <w:szCs w:val="24"/>
              </w:rPr>
            </w:pPr>
            <w:r w:rsidRPr="00D3678A">
              <w:rPr>
                <w:b/>
                <w:bCs/>
                <w:sz w:val="24"/>
                <w:szCs w:val="24"/>
              </w:rPr>
              <w:t>Rp</w:t>
            </w:r>
          </w:p>
        </w:tc>
        <w:tc>
          <w:tcPr>
            <w:tcW w:w="357" w:type="pct"/>
            <w:tcBorders>
              <w:top w:val="nil"/>
              <w:left w:val="nil"/>
              <w:bottom w:val="single" w:sz="4" w:space="0" w:color="auto"/>
              <w:right w:val="single" w:sz="4" w:space="0" w:color="auto"/>
            </w:tcBorders>
            <w:shd w:val="clear" w:color="auto" w:fill="D9D9D9" w:themeFill="background1" w:themeFillShade="D9"/>
            <w:noWrap/>
            <w:vAlign w:val="center"/>
            <w:hideMark/>
          </w:tcPr>
          <w:p w:rsidR="00D3678A" w:rsidRPr="00D3678A" w:rsidRDefault="00D3678A" w:rsidP="00D3678A">
            <w:pPr>
              <w:jc w:val="center"/>
              <w:rPr>
                <w:b/>
                <w:bCs/>
                <w:sz w:val="24"/>
                <w:szCs w:val="24"/>
              </w:rPr>
            </w:pPr>
            <w:r w:rsidRPr="00D3678A">
              <w:rPr>
                <w:b/>
                <w:bCs/>
                <w:sz w:val="24"/>
                <w:szCs w:val="24"/>
              </w:rPr>
              <w:t>P</w:t>
            </w:r>
          </w:p>
        </w:tc>
        <w:tc>
          <w:tcPr>
            <w:tcW w:w="358" w:type="pct"/>
            <w:tcBorders>
              <w:top w:val="nil"/>
              <w:left w:val="nil"/>
              <w:bottom w:val="single" w:sz="4" w:space="0" w:color="auto"/>
              <w:right w:val="single" w:sz="4" w:space="0" w:color="auto"/>
            </w:tcBorders>
            <w:shd w:val="clear" w:color="auto" w:fill="D9D9D9" w:themeFill="background1" w:themeFillShade="D9"/>
            <w:noWrap/>
            <w:vAlign w:val="center"/>
            <w:hideMark/>
          </w:tcPr>
          <w:p w:rsidR="00D3678A" w:rsidRPr="00D3678A" w:rsidRDefault="00D3678A" w:rsidP="00D3678A">
            <w:pPr>
              <w:jc w:val="center"/>
              <w:rPr>
                <w:b/>
                <w:bCs/>
                <w:sz w:val="24"/>
                <w:szCs w:val="24"/>
              </w:rPr>
            </w:pPr>
            <w:r w:rsidRPr="00D3678A">
              <w:rPr>
                <w:b/>
                <w:bCs/>
                <w:sz w:val="24"/>
                <w:szCs w:val="24"/>
              </w:rPr>
              <w:t>Rp</w:t>
            </w:r>
          </w:p>
        </w:tc>
        <w:tc>
          <w:tcPr>
            <w:tcW w:w="329" w:type="pct"/>
            <w:tcBorders>
              <w:top w:val="nil"/>
              <w:left w:val="nil"/>
              <w:bottom w:val="single" w:sz="4" w:space="0" w:color="auto"/>
              <w:right w:val="single" w:sz="4" w:space="0" w:color="auto"/>
            </w:tcBorders>
            <w:shd w:val="clear" w:color="auto" w:fill="D9D9D9" w:themeFill="background1" w:themeFillShade="D9"/>
            <w:noWrap/>
            <w:vAlign w:val="center"/>
            <w:hideMark/>
          </w:tcPr>
          <w:p w:rsidR="00D3678A" w:rsidRPr="00D3678A" w:rsidRDefault="00D3678A" w:rsidP="00D3678A">
            <w:pPr>
              <w:jc w:val="center"/>
              <w:rPr>
                <w:b/>
                <w:bCs/>
                <w:sz w:val="24"/>
                <w:szCs w:val="24"/>
              </w:rPr>
            </w:pPr>
            <w:r w:rsidRPr="00D3678A">
              <w:rPr>
                <w:b/>
                <w:bCs/>
                <w:sz w:val="24"/>
                <w:szCs w:val="24"/>
              </w:rPr>
              <w:t>P</w:t>
            </w:r>
          </w:p>
        </w:tc>
        <w:tc>
          <w:tcPr>
            <w:tcW w:w="329" w:type="pct"/>
            <w:tcBorders>
              <w:top w:val="nil"/>
              <w:left w:val="nil"/>
              <w:bottom w:val="single" w:sz="4" w:space="0" w:color="auto"/>
              <w:right w:val="single" w:sz="4" w:space="0" w:color="auto"/>
            </w:tcBorders>
            <w:shd w:val="clear" w:color="auto" w:fill="D9D9D9" w:themeFill="background1" w:themeFillShade="D9"/>
            <w:noWrap/>
            <w:vAlign w:val="center"/>
            <w:hideMark/>
          </w:tcPr>
          <w:p w:rsidR="00D3678A" w:rsidRPr="00D3678A" w:rsidRDefault="00D3678A" w:rsidP="00D3678A">
            <w:pPr>
              <w:jc w:val="center"/>
              <w:rPr>
                <w:b/>
                <w:bCs/>
                <w:sz w:val="24"/>
                <w:szCs w:val="24"/>
              </w:rPr>
            </w:pPr>
            <w:r w:rsidRPr="00D3678A">
              <w:rPr>
                <w:b/>
                <w:bCs/>
                <w:sz w:val="24"/>
                <w:szCs w:val="24"/>
              </w:rPr>
              <w:t>Rp</w:t>
            </w:r>
          </w:p>
        </w:tc>
        <w:tc>
          <w:tcPr>
            <w:tcW w:w="83" w:type="pct"/>
            <w:vAlign w:val="center"/>
            <w:hideMark/>
          </w:tcPr>
          <w:p w:rsidR="00D3678A" w:rsidRPr="00D3678A" w:rsidRDefault="00D3678A" w:rsidP="00D3678A">
            <w:pPr>
              <w:jc w:val="left"/>
              <w:rPr>
                <w:sz w:val="24"/>
                <w:szCs w:val="24"/>
              </w:rPr>
            </w:pPr>
          </w:p>
        </w:tc>
      </w:tr>
      <w:tr w:rsidR="00D3678A" w:rsidRPr="00D3678A" w:rsidTr="00004794">
        <w:trPr>
          <w:trHeight w:val="312"/>
        </w:trPr>
        <w:tc>
          <w:tcPr>
            <w:tcW w:w="985"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3678A" w:rsidRPr="00D3678A" w:rsidRDefault="00D3678A" w:rsidP="00D3678A">
            <w:pPr>
              <w:jc w:val="left"/>
              <w:rPr>
                <w:b/>
                <w:bCs/>
                <w:sz w:val="24"/>
                <w:szCs w:val="24"/>
              </w:rPr>
            </w:pPr>
          </w:p>
        </w:tc>
        <w:tc>
          <w:tcPr>
            <w:tcW w:w="3932" w:type="pct"/>
            <w:gridSpan w:val="8"/>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D3678A" w:rsidRPr="00D3678A" w:rsidRDefault="00D3678A" w:rsidP="00D3678A">
            <w:pPr>
              <w:jc w:val="center"/>
              <w:rPr>
                <w:b/>
                <w:bCs/>
                <w:sz w:val="24"/>
                <w:szCs w:val="24"/>
              </w:rPr>
            </w:pPr>
            <w:r w:rsidRPr="00D3678A">
              <w:rPr>
                <w:b/>
                <w:bCs/>
                <w:sz w:val="24"/>
                <w:szCs w:val="24"/>
              </w:rPr>
              <w:t>ha</w:t>
            </w:r>
          </w:p>
        </w:tc>
        <w:tc>
          <w:tcPr>
            <w:tcW w:w="83" w:type="pct"/>
            <w:vAlign w:val="center"/>
            <w:hideMark/>
          </w:tcPr>
          <w:p w:rsidR="00D3678A" w:rsidRPr="00D3678A" w:rsidRDefault="00D3678A" w:rsidP="00D3678A">
            <w:pPr>
              <w:jc w:val="left"/>
              <w:rPr>
                <w:sz w:val="24"/>
                <w:szCs w:val="24"/>
              </w:rPr>
            </w:pPr>
          </w:p>
        </w:tc>
      </w:tr>
      <w:tr w:rsidR="002A596F" w:rsidRPr="00004794" w:rsidTr="002A596F">
        <w:trPr>
          <w:trHeight w:val="312"/>
        </w:trPr>
        <w:tc>
          <w:tcPr>
            <w:tcW w:w="985" w:type="pct"/>
            <w:tcBorders>
              <w:top w:val="nil"/>
              <w:left w:val="single" w:sz="4" w:space="0" w:color="auto"/>
              <w:bottom w:val="single" w:sz="4" w:space="0" w:color="auto"/>
              <w:right w:val="single" w:sz="4" w:space="0" w:color="auto"/>
            </w:tcBorders>
            <w:shd w:val="clear" w:color="auto" w:fill="auto"/>
            <w:noWrap/>
            <w:vAlign w:val="bottom"/>
            <w:hideMark/>
          </w:tcPr>
          <w:p w:rsidR="002A596F" w:rsidRPr="002A596F" w:rsidRDefault="002A596F" w:rsidP="002A596F">
            <w:pPr>
              <w:jc w:val="left"/>
              <w:rPr>
                <w:sz w:val="24"/>
                <w:szCs w:val="24"/>
              </w:rPr>
            </w:pPr>
            <w:r w:rsidRPr="002A596F">
              <w:rPr>
                <w:sz w:val="24"/>
                <w:szCs w:val="24"/>
              </w:rPr>
              <w:t>12 123 145</w:t>
            </w:r>
          </w:p>
        </w:tc>
        <w:tc>
          <w:tcPr>
            <w:tcW w:w="823"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3</w:t>
            </w:r>
            <w:r>
              <w:rPr>
                <w:sz w:val="24"/>
                <w:szCs w:val="24"/>
              </w:rPr>
              <w:t>,</w:t>
            </w:r>
            <w:r w:rsidRPr="002A596F">
              <w:rPr>
                <w:sz w:val="24"/>
                <w:szCs w:val="24"/>
              </w:rPr>
              <w:t>83</w:t>
            </w:r>
          </w:p>
        </w:tc>
        <w:tc>
          <w:tcPr>
            <w:tcW w:w="824"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11</w:t>
            </w:r>
            <w:r>
              <w:rPr>
                <w:sz w:val="24"/>
                <w:szCs w:val="24"/>
              </w:rPr>
              <w:t>,</w:t>
            </w:r>
            <w:r w:rsidRPr="002A596F">
              <w:rPr>
                <w:sz w:val="24"/>
                <w:szCs w:val="24"/>
              </w:rPr>
              <w:t>49</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3</w:t>
            </w:r>
            <w:r>
              <w:rPr>
                <w:sz w:val="24"/>
                <w:szCs w:val="24"/>
              </w:rPr>
              <w:t>,</w:t>
            </w:r>
            <w:r w:rsidRPr="002A596F">
              <w:rPr>
                <w:sz w:val="24"/>
                <w:szCs w:val="24"/>
              </w:rPr>
              <w:t>83</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7</w:t>
            </w:r>
            <w:r>
              <w:rPr>
                <w:sz w:val="24"/>
                <w:szCs w:val="24"/>
              </w:rPr>
              <w:t>,</w:t>
            </w:r>
            <w:r w:rsidRPr="002A596F">
              <w:rPr>
                <w:sz w:val="24"/>
                <w:szCs w:val="24"/>
              </w:rPr>
              <w:t>66</w:t>
            </w:r>
          </w:p>
        </w:tc>
        <w:tc>
          <w:tcPr>
            <w:tcW w:w="357"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3</w:t>
            </w:r>
            <w:r>
              <w:rPr>
                <w:sz w:val="24"/>
                <w:szCs w:val="24"/>
              </w:rPr>
              <w:t>,</w:t>
            </w:r>
            <w:r w:rsidRPr="002A596F">
              <w:rPr>
                <w:sz w:val="24"/>
                <w:szCs w:val="24"/>
              </w:rPr>
              <w:t>83</w:t>
            </w:r>
          </w:p>
        </w:tc>
        <w:tc>
          <w:tcPr>
            <w:tcW w:w="358"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3</w:t>
            </w:r>
            <w:r>
              <w:rPr>
                <w:sz w:val="24"/>
                <w:szCs w:val="24"/>
              </w:rPr>
              <w:t>,</w:t>
            </w:r>
            <w:r w:rsidRPr="002A596F">
              <w:rPr>
                <w:sz w:val="24"/>
                <w:szCs w:val="24"/>
              </w:rPr>
              <w:t>83</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11</w:t>
            </w:r>
            <w:r>
              <w:rPr>
                <w:b/>
                <w:bCs/>
                <w:sz w:val="24"/>
                <w:szCs w:val="24"/>
              </w:rPr>
              <w:t>,</w:t>
            </w:r>
            <w:r w:rsidRPr="002A596F">
              <w:rPr>
                <w:b/>
                <w:bCs/>
                <w:sz w:val="24"/>
                <w:szCs w:val="24"/>
              </w:rPr>
              <w:t>49</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22</w:t>
            </w:r>
            <w:r>
              <w:rPr>
                <w:b/>
                <w:bCs/>
                <w:sz w:val="24"/>
                <w:szCs w:val="24"/>
              </w:rPr>
              <w:t>,</w:t>
            </w:r>
            <w:r w:rsidRPr="002A596F">
              <w:rPr>
                <w:b/>
                <w:bCs/>
                <w:sz w:val="24"/>
                <w:szCs w:val="24"/>
              </w:rPr>
              <w:t>98</w:t>
            </w:r>
          </w:p>
        </w:tc>
        <w:tc>
          <w:tcPr>
            <w:tcW w:w="83" w:type="pct"/>
            <w:vAlign w:val="center"/>
            <w:hideMark/>
          </w:tcPr>
          <w:p w:rsidR="002A596F" w:rsidRPr="00D3678A" w:rsidRDefault="002A596F" w:rsidP="002A596F">
            <w:pPr>
              <w:jc w:val="left"/>
              <w:rPr>
                <w:sz w:val="24"/>
                <w:szCs w:val="24"/>
              </w:rPr>
            </w:pPr>
          </w:p>
        </w:tc>
      </w:tr>
      <w:tr w:rsidR="002A596F" w:rsidRPr="00004794" w:rsidTr="002A596F">
        <w:trPr>
          <w:trHeight w:val="312"/>
        </w:trPr>
        <w:tc>
          <w:tcPr>
            <w:tcW w:w="985" w:type="pct"/>
            <w:tcBorders>
              <w:top w:val="nil"/>
              <w:left w:val="single" w:sz="4" w:space="0" w:color="auto"/>
              <w:bottom w:val="single" w:sz="4" w:space="0" w:color="auto"/>
              <w:right w:val="single" w:sz="4" w:space="0" w:color="auto"/>
            </w:tcBorders>
            <w:shd w:val="clear" w:color="auto" w:fill="auto"/>
            <w:noWrap/>
            <w:vAlign w:val="bottom"/>
            <w:hideMark/>
          </w:tcPr>
          <w:p w:rsidR="002A596F" w:rsidRPr="002A596F" w:rsidRDefault="002A596F" w:rsidP="002A596F">
            <w:pPr>
              <w:jc w:val="left"/>
              <w:rPr>
                <w:sz w:val="24"/>
                <w:szCs w:val="24"/>
              </w:rPr>
            </w:pPr>
            <w:r w:rsidRPr="002A596F">
              <w:rPr>
                <w:sz w:val="24"/>
                <w:szCs w:val="24"/>
              </w:rPr>
              <w:t>12 124 145</w:t>
            </w:r>
          </w:p>
        </w:tc>
        <w:tc>
          <w:tcPr>
            <w:tcW w:w="823"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1</w:t>
            </w:r>
            <w:r>
              <w:rPr>
                <w:sz w:val="24"/>
                <w:szCs w:val="24"/>
              </w:rPr>
              <w:t>,</w:t>
            </w:r>
            <w:r w:rsidRPr="002A596F">
              <w:rPr>
                <w:sz w:val="24"/>
                <w:szCs w:val="24"/>
              </w:rPr>
              <w:t>68</w:t>
            </w:r>
          </w:p>
        </w:tc>
        <w:tc>
          <w:tcPr>
            <w:tcW w:w="824"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5</w:t>
            </w:r>
            <w:r>
              <w:rPr>
                <w:sz w:val="24"/>
                <w:szCs w:val="24"/>
              </w:rPr>
              <w:t>,</w:t>
            </w:r>
            <w:r w:rsidRPr="002A596F">
              <w:rPr>
                <w:sz w:val="24"/>
                <w:szCs w:val="24"/>
              </w:rPr>
              <w:t>04</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1</w:t>
            </w:r>
            <w:r>
              <w:rPr>
                <w:sz w:val="24"/>
                <w:szCs w:val="24"/>
              </w:rPr>
              <w:t>,</w:t>
            </w:r>
            <w:r w:rsidRPr="002A596F">
              <w:rPr>
                <w:sz w:val="24"/>
                <w:szCs w:val="24"/>
              </w:rPr>
              <w:t>68</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3</w:t>
            </w:r>
            <w:r>
              <w:rPr>
                <w:sz w:val="24"/>
                <w:szCs w:val="24"/>
              </w:rPr>
              <w:t>,</w:t>
            </w:r>
            <w:r w:rsidRPr="002A596F">
              <w:rPr>
                <w:sz w:val="24"/>
                <w:szCs w:val="24"/>
              </w:rPr>
              <w:t>36</w:t>
            </w:r>
          </w:p>
        </w:tc>
        <w:tc>
          <w:tcPr>
            <w:tcW w:w="357"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1</w:t>
            </w:r>
            <w:r>
              <w:rPr>
                <w:sz w:val="24"/>
                <w:szCs w:val="24"/>
              </w:rPr>
              <w:t>,</w:t>
            </w:r>
            <w:r w:rsidRPr="002A596F">
              <w:rPr>
                <w:sz w:val="24"/>
                <w:szCs w:val="24"/>
              </w:rPr>
              <w:t>68</w:t>
            </w:r>
          </w:p>
        </w:tc>
        <w:tc>
          <w:tcPr>
            <w:tcW w:w="358"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1</w:t>
            </w:r>
            <w:r>
              <w:rPr>
                <w:sz w:val="24"/>
                <w:szCs w:val="24"/>
              </w:rPr>
              <w:t>,</w:t>
            </w:r>
            <w:r w:rsidRPr="002A596F">
              <w:rPr>
                <w:sz w:val="24"/>
                <w:szCs w:val="24"/>
              </w:rPr>
              <w:t>68</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5</w:t>
            </w:r>
            <w:r>
              <w:rPr>
                <w:b/>
                <w:bCs/>
                <w:sz w:val="24"/>
                <w:szCs w:val="24"/>
              </w:rPr>
              <w:t>,</w:t>
            </w:r>
            <w:r w:rsidRPr="002A596F">
              <w:rPr>
                <w:b/>
                <w:bCs/>
                <w:sz w:val="24"/>
                <w:szCs w:val="24"/>
              </w:rPr>
              <w:t>04</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10</w:t>
            </w:r>
            <w:r>
              <w:rPr>
                <w:b/>
                <w:bCs/>
                <w:sz w:val="24"/>
                <w:szCs w:val="24"/>
              </w:rPr>
              <w:t>,</w:t>
            </w:r>
            <w:r w:rsidRPr="002A596F">
              <w:rPr>
                <w:b/>
                <w:bCs/>
                <w:sz w:val="24"/>
                <w:szCs w:val="24"/>
              </w:rPr>
              <w:t>08</w:t>
            </w:r>
          </w:p>
        </w:tc>
        <w:tc>
          <w:tcPr>
            <w:tcW w:w="83" w:type="pct"/>
            <w:vAlign w:val="center"/>
            <w:hideMark/>
          </w:tcPr>
          <w:p w:rsidR="002A596F" w:rsidRPr="00D3678A" w:rsidRDefault="002A596F" w:rsidP="002A596F">
            <w:pPr>
              <w:jc w:val="left"/>
              <w:rPr>
                <w:sz w:val="24"/>
                <w:szCs w:val="24"/>
              </w:rPr>
            </w:pPr>
          </w:p>
        </w:tc>
      </w:tr>
      <w:tr w:rsidR="002A596F" w:rsidRPr="00004794" w:rsidTr="002A596F">
        <w:trPr>
          <w:trHeight w:val="312"/>
        </w:trPr>
        <w:tc>
          <w:tcPr>
            <w:tcW w:w="985" w:type="pct"/>
            <w:tcBorders>
              <w:top w:val="nil"/>
              <w:left w:val="single" w:sz="4" w:space="0" w:color="auto"/>
              <w:bottom w:val="single" w:sz="4" w:space="0" w:color="auto"/>
              <w:right w:val="single" w:sz="4" w:space="0" w:color="auto"/>
            </w:tcBorders>
            <w:shd w:val="clear" w:color="auto" w:fill="auto"/>
            <w:noWrap/>
            <w:vAlign w:val="bottom"/>
            <w:hideMark/>
          </w:tcPr>
          <w:p w:rsidR="002A596F" w:rsidRPr="002A596F" w:rsidRDefault="002A596F" w:rsidP="002A596F">
            <w:pPr>
              <w:jc w:val="left"/>
              <w:rPr>
                <w:sz w:val="24"/>
                <w:szCs w:val="24"/>
              </w:rPr>
            </w:pPr>
            <w:r w:rsidRPr="002A596F">
              <w:rPr>
                <w:sz w:val="24"/>
                <w:szCs w:val="24"/>
              </w:rPr>
              <w:t>12 451 145</w:t>
            </w:r>
          </w:p>
        </w:tc>
        <w:tc>
          <w:tcPr>
            <w:tcW w:w="823"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4</w:t>
            </w:r>
            <w:r>
              <w:rPr>
                <w:sz w:val="24"/>
                <w:szCs w:val="24"/>
              </w:rPr>
              <w:t>,</w:t>
            </w:r>
            <w:r w:rsidRPr="002A596F">
              <w:rPr>
                <w:sz w:val="24"/>
                <w:szCs w:val="24"/>
              </w:rPr>
              <w:t>54</w:t>
            </w:r>
          </w:p>
        </w:tc>
        <w:tc>
          <w:tcPr>
            <w:tcW w:w="824"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13</w:t>
            </w:r>
            <w:r>
              <w:rPr>
                <w:sz w:val="24"/>
                <w:szCs w:val="24"/>
              </w:rPr>
              <w:t>,</w:t>
            </w:r>
            <w:r w:rsidRPr="002A596F">
              <w:rPr>
                <w:sz w:val="24"/>
                <w:szCs w:val="24"/>
              </w:rPr>
              <w:t>62</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4</w:t>
            </w:r>
            <w:r>
              <w:rPr>
                <w:sz w:val="24"/>
                <w:szCs w:val="24"/>
              </w:rPr>
              <w:t>,</w:t>
            </w:r>
            <w:r w:rsidRPr="002A596F">
              <w:rPr>
                <w:sz w:val="24"/>
                <w:szCs w:val="24"/>
              </w:rPr>
              <w:t>67</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9</w:t>
            </w:r>
            <w:r>
              <w:rPr>
                <w:sz w:val="24"/>
                <w:szCs w:val="24"/>
              </w:rPr>
              <w:t>,</w:t>
            </w:r>
            <w:r w:rsidRPr="002A596F">
              <w:rPr>
                <w:sz w:val="24"/>
                <w:szCs w:val="24"/>
              </w:rPr>
              <w:t>34</w:t>
            </w:r>
          </w:p>
        </w:tc>
        <w:tc>
          <w:tcPr>
            <w:tcW w:w="357"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 </w:t>
            </w:r>
          </w:p>
        </w:tc>
        <w:tc>
          <w:tcPr>
            <w:tcW w:w="358"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 </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9</w:t>
            </w:r>
            <w:r>
              <w:rPr>
                <w:b/>
                <w:bCs/>
                <w:sz w:val="24"/>
                <w:szCs w:val="24"/>
              </w:rPr>
              <w:t>,</w:t>
            </w:r>
            <w:r w:rsidRPr="002A596F">
              <w:rPr>
                <w:b/>
                <w:bCs/>
                <w:sz w:val="24"/>
                <w:szCs w:val="24"/>
              </w:rPr>
              <w:t>21</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22</w:t>
            </w:r>
            <w:r>
              <w:rPr>
                <w:b/>
                <w:bCs/>
                <w:sz w:val="24"/>
                <w:szCs w:val="24"/>
              </w:rPr>
              <w:t>,</w:t>
            </w:r>
            <w:r w:rsidRPr="002A596F">
              <w:rPr>
                <w:b/>
                <w:bCs/>
                <w:sz w:val="24"/>
                <w:szCs w:val="24"/>
              </w:rPr>
              <w:t>96</w:t>
            </w:r>
          </w:p>
        </w:tc>
        <w:tc>
          <w:tcPr>
            <w:tcW w:w="83" w:type="pct"/>
            <w:vAlign w:val="center"/>
            <w:hideMark/>
          </w:tcPr>
          <w:p w:rsidR="002A596F" w:rsidRPr="00D3678A" w:rsidRDefault="002A596F" w:rsidP="002A596F">
            <w:pPr>
              <w:jc w:val="left"/>
              <w:rPr>
                <w:sz w:val="24"/>
                <w:szCs w:val="24"/>
              </w:rPr>
            </w:pPr>
          </w:p>
        </w:tc>
      </w:tr>
      <w:tr w:rsidR="002A596F" w:rsidRPr="00004794" w:rsidTr="002A596F">
        <w:trPr>
          <w:trHeight w:val="312"/>
        </w:trPr>
        <w:tc>
          <w:tcPr>
            <w:tcW w:w="985" w:type="pct"/>
            <w:tcBorders>
              <w:top w:val="nil"/>
              <w:left w:val="single" w:sz="4" w:space="0" w:color="auto"/>
              <w:bottom w:val="single" w:sz="4" w:space="0" w:color="auto"/>
              <w:right w:val="single" w:sz="4" w:space="0" w:color="auto"/>
            </w:tcBorders>
            <w:shd w:val="clear" w:color="auto" w:fill="auto"/>
            <w:noWrap/>
            <w:vAlign w:val="bottom"/>
            <w:hideMark/>
          </w:tcPr>
          <w:p w:rsidR="002A596F" w:rsidRPr="002A596F" w:rsidRDefault="002A596F" w:rsidP="002A596F">
            <w:pPr>
              <w:jc w:val="left"/>
              <w:rPr>
                <w:sz w:val="24"/>
                <w:szCs w:val="24"/>
              </w:rPr>
            </w:pPr>
            <w:r w:rsidRPr="002A596F">
              <w:rPr>
                <w:sz w:val="24"/>
                <w:szCs w:val="24"/>
              </w:rPr>
              <w:t>12 453 145</w:t>
            </w:r>
          </w:p>
        </w:tc>
        <w:tc>
          <w:tcPr>
            <w:tcW w:w="823"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34</w:t>
            </w:r>
            <w:r>
              <w:rPr>
                <w:sz w:val="24"/>
                <w:szCs w:val="24"/>
              </w:rPr>
              <w:t>,</w:t>
            </w:r>
            <w:r w:rsidRPr="002A596F">
              <w:rPr>
                <w:sz w:val="24"/>
                <w:szCs w:val="24"/>
              </w:rPr>
              <w:t>96</w:t>
            </w:r>
          </w:p>
        </w:tc>
        <w:tc>
          <w:tcPr>
            <w:tcW w:w="824"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98</w:t>
            </w:r>
            <w:r>
              <w:rPr>
                <w:sz w:val="24"/>
                <w:szCs w:val="24"/>
              </w:rPr>
              <w:t>,</w:t>
            </w:r>
            <w:r w:rsidRPr="002A596F">
              <w:rPr>
                <w:sz w:val="24"/>
                <w:szCs w:val="24"/>
              </w:rPr>
              <w:t>11</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34</w:t>
            </w:r>
            <w:r>
              <w:rPr>
                <w:sz w:val="24"/>
                <w:szCs w:val="24"/>
              </w:rPr>
              <w:t>,</w:t>
            </w:r>
            <w:r w:rsidRPr="002A596F">
              <w:rPr>
                <w:sz w:val="24"/>
                <w:szCs w:val="24"/>
              </w:rPr>
              <w:t>96</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69</w:t>
            </w:r>
            <w:r>
              <w:rPr>
                <w:sz w:val="24"/>
                <w:szCs w:val="24"/>
              </w:rPr>
              <w:t>,</w:t>
            </w:r>
            <w:r w:rsidRPr="002A596F">
              <w:rPr>
                <w:sz w:val="24"/>
                <w:szCs w:val="24"/>
              </w:rPr>
              <w:t>92</w:t>
            </w:r>
          </w:p>
        </w:tc>
        <w:tc>
          <w:tcPr>
            <w:tcW w:w="357"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left"/>
              <w:rPr>
                <w:sz w:val="24"/>
                <w:szCs w:val="24"/>
              </w:rPr>
            </w:pPr>
            <w:r w:rsidRPr="002A596F">
              <w:rPr>
                <w:sz w:val="24"/>
                <w:szCs w:val="24"/>
              </w:rPr>
              <w:t>29</w:t>
            </w:r>
            <w:r>
              <w:rPr>
                <w:sz w:val="24"/>
                <w:szCs w:val="24"/>
              </w:rPr>
              <w:t>,</w:t>
            </w:r>
            <w:r w:rsidRPr="002A596F">
              <w:rPr>
                <w:sz w:val="24"/>
                <w:szCs w:val="24"/>
              </w:rPr>
              <w:t>15</w:t>
            </w:r>
          </w:p>
        </w:tc>
        <w:tc>
          <w:tcPr>
            <w:tcW w:w="358"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left"/>
              <w:rPr>
                <w:sz w:val="24"/>
                <w:szCs w:val="24"/>
              </w:rPr>
            </w:pPr>
            <w:r w:rsidRPr="002A596F">
              <w:rPr>
                <w:sz w:val="24"/>
                <w:szCs w:val="24"/>
              </w:rPr>
              <w:t>29</w:t>
            </w:r>
            <w:r>
              <w:rPr>
                <w:sz w:val="24"/>
                <w:szCs w:val="24"/>
              </w:rPr>
              <w:t>,</w:t>
            </w:r>
            <w:r w:rsidRPr="002A596F">
              <w:rPr>
                <w:sz w:val="24"/>
                <w:szCs w:val="24"/>
              </w:rPr>
              <w:t>15</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99</w:t>
            </w:r>
            <w:r>
              <w:rPr>
                <w:b/>
                <w:bCs/>
                <w:sz w:val="24"/>
                <w:szCs w:val="24"/>
              </w:rPr>
              <w:t>,</w:t>
            </w:r>
            <w:r w:rsidRPr="002A596F">
              <w:rPr>
                <w:b/>
                <w:bCs/>
                <w:sz w:val="24"/>
                <w:szCs w:val="24"/>
              </w:rPr>
              <w:t>07</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197</w:t>
            </w:r>
            <w:r>
              <w:rPr>
                <w:b/>
                <w:bCs/>
                <w:sz w:val="24"/>
                <w:szCs w:val="24"/>
              </w:rPr>
              <w:t>,</w:t>
            </w:r>
            <w:r w:rsidRPr="002A596F">
              <w:rPr>
                <w:b/>
                <w:bCs/>
                <w:sz w:val="24"/>
                <w:szCs w:val="24"/>
              </w:rPr>
              <w:t>18</w:t>
            </w:r>
          </w:p>
        </w:tc>
        <w:tc>
          <w:tcPr>
            <w:tcW w:w="83" w:type="pct"/>
            <w:vAlign w:val="center"/>
            <w:hideMark/>
          </w:tcPr>
          <w:p w:rsidR="002A596F" w:rsidRPr="00D3678A" w:rsidRDefault="002A596F" w:rsidP="002A596F">
            <w:pPr>
              <w:jc w:val="left"/>
              <w:rPr>
                <w:sz w:val="24"/>
                <w:szCs w:val="24"/>
              </w:rPr>
            </w:pPr>
          </w:p>
        </w:tc>
      </w:tr>
      <w:tr w:rsidR="002A596F" w:rsidRPr="00004794" w:rsidTr="002A596F">
        <w:trPr>
          <w:trHeight w:val="312"/>
        </w:trPr>
        <w:tc>
          <w:tcPr>
            <w:tcW w:w="985" w:type="pct"/>
            <w:tcBorders>
              <w:top w:val="nil"/>
              <w:left w:val="single" w:sz="4" w:space="0" w:color="auto"/>
              <w:bottom w:val="single" w:sz="4" w:space="0" w:color="auto"/>
              <w:right w:val="single" w:sz="4" w:space="0" w:color="auto"/>
            </w:tcBorders>
            <w:shd w:val="clear" w:color="auto" w:fill="auto"/>
            <w:noWrap/>
            <w:vAlign w:val="bottom"/>
            <w:hideMark/>
          </w:tcPr>
          <w:p w:rsidR="002A596F" w:rsidRPr="002A596F" w:rsidRDefault="002A596F" w:rsidP="002A596F">
            <w:pPr>
              <w:jc w:val="left"/>
              <w:rPr>
                <w:sz w:val="24"/>
                <w:szCs w:val="24"/>
              </w:rPr>
            </w:pPr>
            <w:r w:rsidRPr="002A596F">
              <w:rPr>
                <w:sz w:val="24"/>
                <w:szCs w:val="24"/>
              </w:rPr>
              <w:t>53 451 145</w:t>
            </w:r>
          </w:p>
        </w:tc>
        <w:tc>
          <w:tcPr>
            <w:tcW w:w="823"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0</w:t>
            </w:r>
            <w:r>
              <w:rPr>
                <w:sz w:val="24"/>
                <w:szCs w:val="24"/>
              </w:rPr>
              <w:t>,</w:t>
            </w:r>
            <w:r w:rsidRPr="002A596F">
              <w:rPr>
                <w:sz w:val="24"/>
                <w:szCs w:val="24"/>
              </w:rPr>
              <w:t>54</w:t>
            </w:r>
          </w:p>
        </w:tc>
        <w:tc>
          <w:tcPr>
            <w:tcW w:w="824"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1</w:t>
            </w:r>
            <w:r>
              <w:rPr>
                <w:sz w:val="24"/>
                <w:szCs w:val="24"/>
              </w:rPr>
              <w:t>,</w:t>
            </w:r>
            <w:r w:rsidRPr="002A596F">
              <w:rPr>
                <w:sz w:val="24"/>
                <w:szCs w:val="24"/>
              </w:rPr>
              <w:t>62</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0</w:t>
            </w:r>
            <w:r>
              <w:rPr>
                <w:sz w:val="24"/>
                <w:szCs w:val="24"/>
              </w:rPr>
              <w:t>,</w:t>
            </w:r>
            <w:r w:rsidRPr="002A596F">
              <w:rPr>
                <w:sz w:val="24"/>
                <w:szCs w:val="24"/>
              </w:rPr>
              <w:t>54</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1</w:t>
            </w:r>
            <w:r>
              <w:rPr>
                <w:sz w:val="24"/>
                <w:szCs w:val="24"/>
              </w:rPr>
              <w:t>,</w:t>
            </w:r>
            <w:r w:rsidRPr="002A596F">
              <w:rPr>
                <w:sz w:val="24"/>
                <w:szCs w:val="24"/>
              </w:rPr>
              <w:t>08</w:t>
            </w:r>
          </w:p>
        </w:tc>
        <w:tc>
          <w:tcPr>
            <w:tcW w:w="357"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 </w:t>
            </w:r>
          </w:p>
        </w:tc>
        <w:tc>
          <w:tcPr>
            <w:tcW w:w="358"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 </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1</w:t>
            </w:r>
            <w:r>
              <w:rPr>
                <w:b/>
                <w:bCs/>
                <w:sz w:val="24"/>
                <w:szCs w:val="24"/>
              </w:rPr>
              <w:t>,</w:t>
            </w:r>
            <w:r w:rsidRPr="002A596F">
              <w:rPr>
                <w:b/>
                <w:bCs/>
                <w:sz w:val="24"/>
                <w:szCs w:val="24"/>
              </w:rPr>
              <w:t>08</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2</w:t>
            </w:r>
            <w:r>
              <w:rPr>
                <w:b/>
                <w:bCs/>
                <w:sz w:val="24"/>
                <w:szCs w:val="24"/>
              </w:rPr>
              <w:t>,</w:t>
            </w:r>
            <w:r w:rsidRPr="002A596F">
              <w:rPr>
                <w:b/>
                <w:bCs/>
                <w:sz w:val="24"/>
                <w:szCs w:val="24"/>
              </w:rPr>
              <w:t>70</w:t>
            </w:r>
          </w:p>
        </w:tc>
        <w:tc>
          <w:tcPr>
            <w:tcW w:w="83" w:type="pct"/>
            <w:vAlign w:val="center"/>
            <w:hideMark/>
          </w:tcPr>
          <w:p w:rsidR="002A596F" w:rsidRPr="00D3678A" w:rsidRDefault="002A596F" w:rsidP="002A596F">
            <w:pPr>
              <w:jc w:val="left"/>
              <w:rPr>
                <w:sz w:val="24"/>
                <w:szCs w:val="24"/>
              </w:rPr>
            </w:pPr>
          </w:p>
        </w:tc>
      </w:tr>
      <w:tr w:rsidR="002A596F" w:rsidRPr="00004794" w:rsidTr="002A596F">
        <w:trPr>
          <w:trHeight w:val="312"/>
        </w:trPr>
        <w:tc>
          <w:tcPr>
            <w:tcW w:w="985" w:type="pct"/>
            <w:tcBorders>
              <w:top w:val="nil"/>
              <w:left w:val="single" w:sz="4" w:space="0" w:color="auto"/>
              <w:bottom w:val="single" w:sz="4" w:space="0" w:color="auto"/>
              <w:right w:val="single" w:sz="4" w:space="0" w:color="auto"/>
            </w:tcBorders>
            <w:shd w:val="clear" w:color="auto" w:fill="auto"/>
            <w:noWrap/>
            <w:vAlign w:val="bottom"/>
            <w:hideMark/>
          </w:tcPr>
          <w:p w:rsidR="002A596F" w:rsidRPr="002A596F" w:rsidRDefault="002A596F" w:rsidP="002A596F">
            <w:pPr>
              <w:jc w:val="left"/>
              <w:rPr>
                <w:sz w:val="24"/>
                <w:szCs w:val="24"/>
              </w:rPr>
            </w:pPr>
            <w:r w:rsidRPr="002A596F">
              <w:rPr>
                <w:sz w:val="24"/>
                <w:szCs w:val="24"/>
              </w:rPr>
              <w:t>53 453 145</w:t>
            </w:r>
          </w:p>
        </w:tc>
        <w:tc>
          <w:tcPr>
            <w:tcW w:w="823"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8</w:t>
            </w:r>
            <w:r>
              <w:rPr>
                <w:sz w:val="24"/>
                <w:szCs w:val="24"/>
              </w:rPr>
              <w:t>,</w:t>
            </w:r>
            <w:r w:rsidRPr="002A596F">
              <w:rPr>
                <w:sz w:val="24"/>
                <w:szCs w:val="24"/>
              </w:rPr>
              <w:t>99</w:t>
            </w:r>
          </w:p>
        </w:tc>
        <w:tc>
          <w:tcPr>
            <w:tcW w:w="824"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26</w:t>
            </w:r>
            <w:r>
              <w:rPr>
                <w:sz w:val="24"/>
                <w:szCs w:val="24"/>
              </w:rPr>
              <w:t>,</w:t>
            </w:r>
            <w:r w:rsidRPr="002A596F">
              <w:rPr>
                <w:sz w:val="24"/>
                <w:szCs w:val="24"/>
              </w:rPr>
              <w:t>97</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8</w:t>
            </w:r>
            <w:r>
              <w:rPr>
                <w:sz w:val="24"/>
                <w:szCs w:val="24"/>
              </w:rPr>
              <w:t>,</w:t>
            </w:r>
            <w:r w:rsidRPr="002A596F">
              <w:rPr>
                <w:sz w:val="24"/>
                <w:szCs w:val="24"/>
              </w:rPr>
              <w:t>99</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17</w:t>
            </w:r>
            <w:r>
              <w:rPr>
                <w:sz w:val="24"/>
                <w:szCs w:val="24"/>
              </w:rPr>
              <w:t>,</w:t>
            </w:r>
            <w:r w:rsidRPr="002A596F">
              <w:rPr>
                <w:sz w:val="24"/>
                <w:szCs w:val="24"/>
              </w:rPr>
              <w:t>98</w:t>
            </w:r>
          </w:p>
        </w:tc>
        <w:tc>
          <w:tcPr>
            <w:tcW w:w="357"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left"/>
              <w:rPr>
                <w:sz w:val="24"/>
                <w:szCs w:val="24"/>
              </w:rPr>
            </w:pPr>
            <w:r w:rsidRPr="002A596F">
              <w:rPr>
                <w:sz w:val="24"/>
                <w:szCs w:val="24"/>
              </w:rPr>
              <w:t>8</w:t>
            </w:r>
            <w:r>
              <w:rPr>
                <w:sz w:val="24"/>
                <w:szCs w:val="24"/>
              </w:rPr>
              <w:t>,</w:t>
            </w:r>
            <w:r w:rsidRPr="002A596F">
              <w:rPr>
                <w:sz w:val="24"/>
                <w:szCs w:val="24"/>
              </w:rPr>
              <w:t>99</w:t>
            </w:r>
          </w:p>
        </w:tc>
        <w:tc>
          <w:tcPr>
            <w:tcW w:w="358"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left"/>
              <w:rPr>
                <w:sz w:val="24"/>
                <w:szCs w:val="24"/>
              </w:rPr>
            </w:pPr>
            <w:r w:rsidRPr="002A596F">
              <w:rPr>
                <w:sz w:val="24"/>
                <w:szCs w:val="24"/>
              </w:rPr>
              <w:t>8</w:t>
            </w:r>
            <w:r>
              <w:rPr>
                <w:sz w:val="24"/>
                <w:szCs w:val="24"/>
              </w:rPr>
              <w:t>,</w:t>
            </w:r>
            <w:r w:rsidRPr="002A596F">
              <w:rPr>
                <w:sz w:val="24"/>
                <w:szCs w:val="24"/>
              </w:rPr>
              <w:t>99</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26</w:t>
            </w:r>
            <w:r>
              <w:rPr>
                <w:b/>
                <w:bCs/>
                <w:sz w:val="24"/>
                <w:szCs w:val="24"/>
              </w:rPr>
              <w:t>,</w:t>
            </w:r>
            <w:r w:rsidRPr="002A596F">
              <w:rPr>
                <w:b/>
                <w:bCs/>
                <w:sz w:val="24"/>
                <w:szCs w:val="24"/>
              </w:rPr>
              <w:t>97</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53</w:t>
            </w:r>
            <w:r>
              <w:rPr>
                <w:b/>
                <w:bCs/>
                <w:sz w:val="24"/>
                <w:szCs w:val="24"/>
              </w:rPr>
              <w:t>,</w:t>
            </w:r>
            <w:r w:rsidRPr="002A596F">
              <w:rPr>
                <w:b/>
                <w:bCs/>
                <w:sz w:val="24"/>
                <w:szCs w:val="24"/>
              </w:rPr>
              <w:t>94</w:t>
            </w:r>
          </w:p>
        </w:tc>
        <w:tc>
          <w:tcPr>
            <w:tcW w:w="83" w:type="pct"/>
            <w:vAlign w:val="center"/>
            <w:hideMark/>
          </w:tcPr>
          <w:p w:rsidR="002A596F" w:rsidRPr="00D3678A" w:rsidRDefault="002A596F" w:rsidP="002A596F">
            <w:pPr>
              <w:jc w:val="left"/>
              <w:rPr>
                <w:sz w:val="24"/>
                <w:szCs w:val="24"/>
              </w:rPr>
            </w:pPr>
          </w:p>
        </w:tc>
      </w:tr>
      <w:tr w:rsidR="002A596F" w:rsidRPr="00004794" w:rsidTr="002A596F">
        <w:trPr>
          <w:trHeight w:val="312"/>
        </w:trPr>
        <w:tc>
          <w:tcPr>
            <w:tcW w:w="985" w:type="pct"/>
            <w:tcBorders>
              <w:top w:val="nil"/>
              <w:left w:val="single" w:sz="4" w:space="0" w:color="auto"/>
              <w:bottom w:val="single" w:sz="4" w:space="0" w:color="auto"/>
              <w:right w:val="single" w:sz="4" w:space="0" w:color="auto"/>
            </w:tcBorders>
            <w:shd w:val="clear" w:color="auto" w:fill="auto"/>
            <w:noWrap/>
            <w:vAlign w:val="bottom"/>
            <w:hideMark/>
          </w:tcPr>
          <w:p w:rsidR="002A596F" w:rsidRPr="002A596F" w:rsidRDefault="002A596F" w:rsidP="002A596F">
            <w:pPr>
              <w:jc w:val="left"/>
              <w:rPr>
                <w:sz w:val="24"/>
                <w:szCs w:val="24"/>
              </w:rPr>
            </w:pPr>
            <w:r w:rsidRPr="002A596F">
              <w:rPr>
                <w:b/>
                <w:bCs/>
                <w:sz w:val="24"/>
                <w:szCs w:val="24"/>
              </w:rPr>
              <w:t>Prosta reprodukcija</w:t>
            </w:r>
          </w:p>
        </w:tc>
        <w:tc>
          <w:tcPr>
            <w:tcW w:w="823"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54</w:t>
            </w:r>
            <w:r>
              <w:rPr>
                <w:b/>
                <w:bCs/>
                <w:sz w:val="24"/>
                <w:szCs w:val="24"/>
              </w:rPr>
              <w:t>,</w:t>
            </w:r>
            <w:r w:rsidRPr="002A596F">
              <w:rPr>
                <w:b/>
                <w:bCs/>
                <w:sz w:val="24"/>
                <w:szCs w:val="24"/>
              </w:rPr>
              <w:t>54</w:t>
            </w:r>
          </w:p>
        </w:tc>
        <w:tc>
          <w:tcPr>
            <w:tcW w:w="824"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156</w:t>
            </w:r>
            <w:r>
              <w:rPr>
                <w:b/>
                <w:bCs/>
                <w:sz w:val="24"/>
                <w:szCs w:val="24"/>
              </w:rPr>
              <w:t>,</w:t>
            </w:r>
            <w:r w:rsidRPr="002A596F">
              <w:rPr>
                <w:b/>
                <w:bCs/>
                <w:sz w:val="24"/>
                <w:szCs w:val="24"/>
              </w:rPr>
              <w:t>85</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54</w:t>
            </w:r>
            <w:r>
              <w:rPr>
                <w:b/>
                <w:bCs/>
                <w:sz w:val="24"/>
                <w:szCs w:val="24"/>
              </w:rPr>
              <w:t>,</w:t>
            </w:r>
            <w:r w:rsidRPr="002A596F">
              <w:rPr>
                <w:b/>
                <w:bCs/>
                <w:sz w:val="24"/>
                <w:szCs w:val="24"/>
              </w:rPr>
              <w:t>67</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109</w:t>
            </w:r>
            <w:r>
              <w:rPr>
                <w:b/>
                <w:bCs/>
                <w:sz w:val="24"/>
                <w:szCs w:val="24"/>
              </w:rPr>
              <w:t>,</w:t>
            </w:r>
            <w:r w:rsidRPr="002A596F">
              <w:rPr>
                <w:b/>
                <w:bCs/>
                <w:sz w:val="24"/>
                <w:szCs w:val="24"/>
              </w:rPr>
              <w:t>34</w:t>
            </w:r>
          </w:p>
        </w:tc>
        <w:tc>
          <w:tcPr>
            <w:tcW w:w="357"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43</w:t>
            </w:r>
            <w:r>
              <w:rPr>
                <w:b/>
                <w:bCs/>
                <w:sz w:val="24"/>
                <w:szCs w:val="24"/>
              </w:rPr>
              <w:t>,</w:t>
            </w:r>
            <w:r w:rsidRPr="002A596F">
              <w:rPr>
                <w:b/>
                <w:bCs/>
                <w:sz w:val="24"/>
                <w:szCs w:val="24"/>
              </w:rPr>
              <w:t>65</w:t>
            </w:r>
          </w:p>
        </w:tc>
        <w:tc>
          <w:tcPr>
            <w:tcW w:w="358"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43</w:t>
            </w:r>
            <w:r>
              <w:rPr>
                <w:b/>
                <w:bCs/>
                <w:sz w:val="24"/>
                <w:szCs w:val="24"/>
              </w:rPr>
              <w:t>,</w:t>
            </w:r>
            <w:r w:rsidRPr="002A596F">
              <w:rPr>
                <w:b/>
                <w:bCs/>
                <w:sz w:val="24"/>
                <w:szCs w:val="24"/>
              </w:rPr>
              <w:t>65</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152</w:t>
            </w:r>
            <w:r>
              <w:rPr>
                <w:b/>
                <w:bCs/>
                <w:sz w:val="24"/>
                <w:szCs w:val="24"/>
              </w:rPr>
              <w:t>,</w:t>
            </w:r>
            <w:r w:rsidRPr="002A596F">
              <w:rPr>
                <w:b/>
                <w:bCs/>
                <w:sz w:val="24"/>
                <w:szCs w:val="24"/>
              </w:rPr>
              <w:t>86</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309</w:t>
            </w:r>
            <w:r>
              <w:rPr>
                <w:b/>
                <w:bCs/>
                <w:sz w:val="24"/>
                <w:szCs w:val="24"/>
              </w:rPr>
              <w:t>,</w:t>
            </w:r>
            <w:r w:rsidRPr="002A596F">
              <w:rPr>
                <w:b/>
                <w:bCs/>
                <w:sz w:val="24"/>
                <w:szCs w:val="24"/>
              </w:rPr>
              <w:t>84</w:t>
            </w:r>
          </w:p>
        </w:tc>
        <w:tc>
          <w:tcPr>
            <w:tcW w:w="83" w:type="pct"/>
            <w:vAlign w:val="center"/>
            <w:hideMark/>
          </w:tcPr>
          <w:p w:rsidR="002A596F" w:rsidRPr="00D3678A" w:rsidRDefault="002A596F" w:rsidP="002A596F">
            <w:pPr>
              <w:jc w:val="left"/>
              <w:rPr>
                <w:sz w:val="24"/>
                <w:szCs w:val="24"/>
              </w:rPr>
            </w:pPr>
          </w:p>
        </w:tc>
      </w:tr>
      <w:tr w:rsidR="002A596F" w:rsidRPr="00004794" w:rsidTr="002A596F">
        <w:trPr>
          <w:trHeight w:val="312"/>
        </w:trPr>
        <w:tc>
          <w:tcPr>
            <w:tcW w:w="985" w:type="pct"/>
            <w:tcBorders>
              <w:top w:val="nil"/>
              <w:left w:val="single" w:sz="4" w:space="0" w:color="auto"/>
              <w:bottom w:val="single" w:sz="4" w:space="0" w:color="auto"/>
              <w:right w:val="single" w:sz="4" w:space="0" w:color="auto"/>
            </w:tcBorders>
            <w:shd w:val="clear" w:color="auto" w:fill="auto"/>
            <w:noWrap/>
            <w:vAlign w:val="bottom"/>
            <w:hideMark/>
          </w:tcPr>
          <w:p w:rsidR="002A596F" w:rsidRPr="002A596F" w:rsidRDefault="002A596F" w:rsidP="002A596F">
            <w:pPr>
              <w:jc w:val="left"/>
              <w:rPr>
                <w:b/>
                <w:bCs/>
                <w:sz w:val="24"/>
                <w:szCs w:val="24"/>
              </w:rPr>
            </w:pPr>
            <w:r w:rsidRPr="002A596F">
              <w:rPr>
                <w:sz w:val="24"/>
                <w:szCs w:val="24"/>
              </w:rPr>
              <w:t>12 116 145</w:t>
            </w:r>
          </w:p>
        </w:tc>
        <w:tc>
          <w:tcPr>
            <w:tcW w:w="823"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b/>
                <w:bCs/>
                <w:sz w:val="24"/>
                <w:szCs w:val="24"/>
              </w:rPr>
            </w:pPr>
            <w:r w:rsidRPr="002A596F">
              <w:rPr>
                <w:sz w:val="24"/>
                <w:szCs w:val="24"/>
              </w:rPr>
              <w:t>3</w:t>
            </w:r>
            <w:r>
              <w:rPr>
                <w:sz w:val="24"/>
                <w:szCs w:val="24"/>
              </w:rPr>
              <w:t>,</w:t>
            </w:r>
            <w:r w:rsidRPr="002A596F">
              <w:rPr>
                <w:sz w:val="24"/>
                <w:szCs w:val="24"/>
              </w:rPr>
              <w:t>71</w:t>
            </w:r>
          </w:p>
        </w:tc>
        <w:tc>
          <w:tcPr>
            <w:tcW w:w="824"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b/>
                <w:bCs/>
                <w:sz w:val="24"/>
                <w:szCs w:val="24"/>
              </w:rPr>
            </w:pPr>
            <w:r w:rsidRPr="002A596F">
              <w:rPr>
                <w:sz w:val="24"/>
                <w:szCs w:val="24"/>
              </w:rPr>
              <w:t>11</w:t>
            </w:r>
            <w:r>
              <w:rPr>
                <w:sz w:val="24"/>
                <w:szCs w:val="24"/>
              </w:rPr>
              <w:t>,</w:t>
            </w:r>
            <w:r w:rsidRPr="002A596F">
              <w:rPr>
                <w:sz w:val="24"/>
                <w:szCs w:val="24"/>
              </w:rPr>
              <w:t>13</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b/>
                <w:bCs/>
                <w:sz w:val="24"/>
                <w:szCs w:val="24"/>
              </w:rPr>
            </w:pPr>
            <w:r w:rsidRPr="002A596F">
              <w:rPr>
                <w:sz w:val="24"/>
                <w:szCs w:val="24"/>
              </w:rPr>
              <w:t>3</w:t>
            </w:r>
            <w:r>
              <w:rPr>
                <w:sz w:val="24"/>
                <w:szCs w:val="24"/>
              </w:rPr>
              <w:t>,</w:t>
            </w:r>
            <w:r w:rsidRPr="002A596F">
              <w:rPr>
                <w:sz w:val="24"/>
                <w:szCs w:val="24"/>
              </w:rPr>
              <w:t>71</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b/>
                <w:bCs/>
                <w:sz w:val="24"/>
                <w:szCs w:val="24"/>
              </w:rPr>
            </w:pPr>
            <w:r w:rsidRPr="002A596F">
              <w:rPr>
                <w:sz w:val="24"/>
                <w:szCs w:val="24"/>
              </w:rPr>
              <w:t>7</w:t>
            </w:r>
            <w:r>
              <w:rPr>
                <w:sz w:val="24"/>
                <w:szCs w:val="24"/>
              </w:rPr>
              <w:t>,</w:t>
            </w:r>
            <w:r w:rsidRPr="002A596F">
              <w:rPr>
                <w:sz w:val="24"/>
                <w:szCs w:val="24"/>
              </w:rPr>
              <w:t>42</w:t>
            </w:r>
          </w:p>
        </w:tc>
        <w:tc>
          <w:tcPr>
            <w:tcW w:w="357"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b/>
                <w:bCs/>
                <w:sz w:val="24"/>
                <w:szCs w:val="24"/>
              </w:rPr>
            </w:pPr>
            <w:r w:rsidRPr="002A596F">
              <w:rPr>
                <w:sz w:val="24"/>
                <w:szCs w:val="24"/>
              </w:rPr>
              <w:t> </w:t>
            </w:r>
          </w:p>
        </w:tc>
        <w:tc>
          <w:tcPr>
            <w:tcW w:w="358"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b/>
                <w:bCs/>
                <w:sz w:val="24"/>
                <w:szCs w:val="24"/>
              </w:rPr>
            </w:pPr>
            <w:r w:rsidRPr="002A596F">
              <w:rPr>
                <w:sz w:val="24"/>
                <w:szCs w:val="24"/>
              </w:rPr>
              <w:t> </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b/>
                <w:bCs/>
                <w:sz w:val="24"/>
                <w:szCs w:val="24"/>
              </w:rPr>
            </w:pPr>
            <w:r w:rsidRPr="002A596F">
              <w:rPr>
                <w:b/>
                <w:bCs/>
                <w:sz w:val="24"/>
                <w:szCs w:val="24"/>
              </w:rPr>
              <w:t>7</w:t>
            </w:r>
            <w:r>
              <w:rPr>
                <w:b/>
                <w:bCs/>
                <w:sz w:val="24"/>
                <w:szCs w:val="24"/>
              </w:rPr>
              <w:t>,</w:t>
            </w:r>
            <w:r w:rsidRPr="002A596F">
              <w:rPr>
                <w:b/>
                <w:bCs/>
                <w:sz w:val="24"/>
                <w:szCs w:val="24"/>
              </w:rPr>
              <w:t>42</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b/>
                <w:bCs/>
                <w:sz w:val="24"/>
                <w:szCs w:val="24"/>
              </w:rPr>
            </w:pPr>
            <w:r w:rsidRPr="002A596F">
              <w:rPr>
                <w:b/>
                <w:bCs/>
                <w:sz w:val="24"/>
                <w:szCs w:val="24"/>
              </w:rPr>
              <w:t>18</w:t>
            </w:r>
            <w:r>
              <w:rPr>
                <w:b/>
                <w:bCs/>
                <w:sz w:val="24"/>
                <w:szCs w:val="24"/>
              </w:rPr>
              <w:t>,</w:t>
            </w:r>
            <w:r w:rsidRPr="002A596F">
              <w:rPr>
                <w:b/>
                <w:bCs/>
                <w:sz w:val="24"/>
                <w:szCs w:val="24"/>
              </w:rPr>
              <w:t>55</w:t>
            </w:r>
          </w:p>
        </w:tc>
        <w:tc>
          <w:tcPr>
            <w:tcW w:w="83" w:type="pct"/>
            <w:vAlign w:val="center"/>
            <w:hideMark/>
          </w:tcPr>
          <w:p w:rsidR="002A596F" w:rsidRPr="00D3678A" w:rsidRDefault="002A596F" w:rsidP="002A596F">
            <w:pPr>
              <w:jc w:val="left"/>
              <w:rPr>
                <w:sz w:val="24"/>
                <w:szCs w:val="24"/>
              </w:rPr>
            </w:pPr>
          </w:p>
        </w:tc>
      </w:tr>
      <w:tr w:rsidR="002A596F" w:rsidRPr="00004794" w:rsidTr="002A596F">
        <w:trPr>
          <w:trHeight w:val="312"/>
        </w:trPr>
        <w:tc>
          <w:tcPr>
            <w:tcW w:w="985" w:type="pct"/>
            <w:tcBorders>
              <w:top w:val="nil"/>
              <w:left w:val="single" w:sz="4" w:space="0" w:color="auto"/>
              <w:bottom w:val="single" w:sz="4" w:space="0" w:color="auto"/>
              <w:right w:val="single" w:sz="4" w:space="0" w:color="auto"/>
            </w:tcBorders>
            <w:shd w:val="clear" w:color="auto" w:fill="auto"/>
            <w:noWrap/>
            <w:vAlign w:val="bottom"/>
            <w:hideMark/>
          </w:tcPr>
          <w:p w:rsidR="002A596F" w:rsidRPr="002A596F" w:rsidRDefault="002A596F" w:rsidP="002A596F">
            <w:pPr>
              <w:jc w:val="left"/>
              <w:rPr>
                <w:sz w:val="24"/>
                <w:szCs w:val="24"/>
              </w:rPr>
            </w:pPr>
            <w:r w:rsidRPr="002A596F">
              <w:rPr>
                <w:sz w:val="24"/>
                <w:szCs w:val="24"/>
              </w:rPr>
              <w:t>12 125 145</w:t>
            </w:r>
          </w:p>
        </w:tc>
        <w:tc>
          <w:tcPr>
            <w:tcW w:w="823"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6</w:t>
            </w:r>
            <w:r>
              <w:rPr>
                <w:sz w:val="24"/>
                <w:szCs w:val="24"/>
              </w:rPr>
              <w:t>,</w:t>
            </w:r>
            <w:r w:rsidRPr="002A596F">
              <w:rPr>
                <w:sz w:val="24"/>
                <w:szCs w:val="24"/>
              </w:rPr>
              <w:t>59</w:t>
            </w:r>
          </w:p>
        </w:tc>
        <w:tc>
          <w:tcPr>
            <w:tcW w:w="824"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19</w:t>
            </w:r>
            <w:r>
              <w:rPr>
                <w:sz w:val="24"/>
                <w:szCs w:val="24"/>
              </w:rPr>
              <w:t>,</w:t>
            </w:r>
            <w:r w:rsidRPr="002A596F">
              <w:rPr>
                <w:sz w:val="24"/>
                <w:szCs w:val="24"/>
              </w:rPr>
              <w:t>77</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6</w:t>
            </w:r>
            <w:r>
              <w:rPr>
                <w:sz w:val="24"/>
                <w:szCs w:val="24"/>
              </w:rPr>
              <w:t>,</w:t>
            </w:r>
            <w:r w:rsidRPr="002A596F">
              <w:rPr>
                <w:sz w:val="24"/>
                <w:szCs w:val="24"/>
              </w:rPr>
              <w:t>59</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13</w:t>
            </w:r>
            <w:r>
              <w:rPr>
                <w:sz w:val="24"/>
                <w:szCs w:val="24"/>
              </w:rPr>
              <w:t>,</w:t>
            </w:r>
            <w:r w:rsidRPr="002A596F">
              <w:rPr>
                <w:sz w:val="24"/>
                <w:szCs w:val="24"/>
              </w:rPr>
              <w:t>18</w:t>
            </w:r>
          </w:p>
        </w:tc>
        <w:tc>
          <w:tcPr>
            <w:tcW w:w="357"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left"/>
              <w:rPr>
                <w:sz w:val="24"/>
                <w:szCs w:val="24"/>
              </w:rPr>
            </w:pPr>
            <w:r w:rsidRPr="002A596F">
              <w:rPr>
                <w:sz w:val="24"/>
                <w:szCs w:val="24"/>
              </w:rPr>
              <w:t>6</w:t>
            </w:r>
            <w:r>
              <w:rPr>
                <w:sz w:val="24"/>
                <w:szCs w:val="24"/>
              </w:rPr>
              <w:t>,</w:t>
            </w:r>
            <w:r w:rsidRPr="002A596F">
              <w:rPr>
                <w:sz w:val="24"/>
                <w:szCs w:val="24"/>
              </w:rPr>
              <w:t>59</w:t>
            </w:r>
          </w:p>
        </w:tc>
        <w:tc>
          <w:tcPr>
            <w:tcW w:w="358"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left"/>
              <w:rPr>
                <w:sz w:val="24"/>
                <w:szCs w:val="24"/>
              </w:rPr>
            </w:pPr>
            <w:r w:rsidRPr="002A596F">
              <w:rPr>
                <w:sz w:val="24"/>
                <w:szCs w:val="24"/>
              </w:rPr>
              <w:t>6</w:t>
            </w:r>
            <w:r>
              <w:rPr>
                <w:sz w:val="24"/>
                <w:szCs w:val="24"/>
              </w:rPr>
              <w:t>,</w:t>
            </w:r>
            <w:r w:rsidRPr="002A596F">
              <w:rPr>
                <w:sz w:val="24"/>
                <w:szCs w:val="24"/>
              </w:rPr>
              <w:t>59</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19</w:t>
            </w:r>
            <w:r>
              <w:rPr>
                <w:b/>
                <w:bCs/>
                <w:sz w:val="24"/>
                <w:szCs w:val="24"/>
              </w:rPr>
              <w:t>,</w:t>
            </w:r>
            <w:r w:rsidRPr="002A596F">
              <w:rPr>
                <w:b/>
                <w:bCs/>
                <w:sz w:val="24"/>
                <w:szCs w:val="24"/>
              </w:rPr>
              <w:t>77</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39</w:t>
            </w:r>
            <w:r>
              <w:rPr>
                <w:b/>
                <w:bCs/>
                <w:sz w:val="24"/>
                <w:szCs w:val="24"/>
              </w:rPr>
              <w:t>,</w:t>
            </w:r>
            <w:r w:rsidRPr="002A596F">
              <w:rPr>
                <w:b/>
                <w:bCs/>
                <w:sz w:val="24"/>
                <w:szCs w:val="24"/>
              </w:rPr>
              <w:t>54</w:t>
            </w:r>
          </w:p>
        </w:tc>
        <w:tc>
          <w:tcPr>
            <w:tcW w:w="83" w:type="pct"/>
            <w:vAlign w:val="center"/>
            <w:hideMark/>
          </w:tcPr>
          <w:p w:rsidR="002A596F" w:rsidRPr="00D3678A" w:rsidRDefault="002A596F" w:rsidP="002A596F">
            <w:pPr>
              <w:jc w:val="left"/>
              <w:rPr>
                <w:sz w:val="24"/>
                <w:szCs w:val="24"/>
              </w:rPr>
            </w:pPr>
          </w:p>
        </w:tc>
      </w:tr>
      <w:tr w:rsidR="002A596F" w:rsidRPr="00004794" w:rsidTr="002A596F">
        <w:trPr>
          <w:trHeight w:val="312"/>
        </w:trPr>
        <w:tc>
          <w:tcPr>
            <w:tcW w:w="985" w:type="pct"/>
            <w:tcBorders>
              <w:top w:val="nil"/>
              <w:left w:val="single" w:sz="4" w:space="0" w:color="auto"/>
              <w:bottom w:val="single" w:sz="4" w:space="0" w:color="auto"/>
              <w:right w:val="single" w:sz="4" w:space="0" w:color="auto"/>
            </w:tcBorders>
            <w:shd w:val="clear" w:color="auto" w:fill="auto"/>
            <w:noWrap/>
            <w:vAlign w:val="bottom"/>
            <w:hideMark/>
          </w:tcPr>
          <w:p w:rsidR="002A596F" w:rsidRPr="002A596F" w:rsidRDefault="002A596F" w:rsidP="002A596F">
            <w:pPr>
              <w:jc w:val="left"/>
              <w:rPr>
                <w:sz w:val="24"/>
                <w:szCs w:val="24"/>
              </w:rPr>
            </w:pPr>
            <w:r w:rsidRPr="002A596F">
              <w:rPr>
                <w:sz w:val="24"/>
                <w:szCs w:val="24"/>
              </w:rPr>
              <w:t>12 480 145</w:t>
            </w:r>
          </w:p>
        </w:tc>
        <w:tc>
          <w:tcPr>
            <w:tcW w:w="823"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23</w:t>
            </w:r>
            <w:r>
              <w:rPr>
                <w:sz w:val="24"/>
                <w:szCs w:val="24"/>
              </w:rPr>
              <w:t>,</w:t>
            </w:r>
            <w:r w:rsidRPr="002A596F">
              <w:rPr>
                <w:sz w:val="24"/>
                <w:szCs w:val="24"/>
              </w:rPr>
              <w:t>09</w:t>
            </w:r>
          </w:p>
        </w:tc>
        <w:tc>
          <w:tcPr>
            <w:tcW w:w="824"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69</w:t>
            </w:r>
            <w:r>
              <w:rPr>
                <w:sz w:val="24"/>
                <w:szCs w:val="24"/>
              </w:rPr>
              <w:t>,</w:t>
            </w:r>
            <w:r w:rsidRPr="002A596F">
              <w:rPr>
                <w:sz w:val="24"/>
                <w:szCs w:val="24"/>
              </w:rPr>
              <w:t>27</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23</w:t>
            </w:r>
            <w:r>
              <w:rPr>
                <w:sz w:val="24"/>
                <w:szCs w:val="24"/>
              </w:rPr>
              <w:t>,</w:t>
            </w:r>
            <w:r w:rsidRPr="002A596F">
              <w:rPr>
                <w:sz w:val="24"/>
                <w:szCs w:val="24"/>
              </w:rPr>
              <w:t>09</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46</w:t>
            </w:r>
            <w:r>
              <w:rPr>
                <w:sz w:val="24"/>
                <w:szCs w:val="24"/>
              </w:rPr>
              <w:t>,</w:t>
            </w:r>
            <w:r w:rsidRPr="002A596F">
              <w:rPr>
                <w:sz w:val="24"/>
                <w:szCs w:val="24"/>
              </w:rPr>
              <w:t>18</w:t>
            </w:r>
          </w:p>
        </w:tc>
        <w:tc>
          <w:tcPr>
            <w:tcW w:w="357"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21</w:t>
            </w:r>
            <w:r>
              <w:rPr>
                <w:sz w:val="24"/>
                <w:szCs w:val="24"/>
              </w:rPr>
              <w:t>,</w:t>
            </w:r>
            <w:r w:rsidRPr="002A596F">
              <w:rPr>
                <w:sz w:val="24"/>
                <w:szCs w:val="24"/>
              </w:rPr>
              <w:t>31</w:t>
            </w:r>
          </w:p>
        </w:tc>
        <w:tc>
          <w:tcPr>
            <w:tcW w:w="358"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21</w:t>
            </w:r>
            <w:r>
              <w:rPr>
                <w:sz w:val="24"/>
                <w:szCs w:val="24"/>
              </w:rPr>
              <w:t>,</w:t>
            </w:r>
            <w:r w:rsidRPr="002A596F">
              <w:rPr>
                <w:sz w:val="24"/>
                <w:szCs w:val="24"/>
              </w:rPr>
              <w:t>31</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67</w:t>
            </w:r>
            <w:r>
              <w:rPr>
                <w:b/>
                <w:bCs/>
                <w:sz w:val="24"/>
                <w:szCs w:val="24"/>
              </w:rPr>
              <w:t>,</w:t>
            </w:r>
            <w:r w:rsidRPr="002A596F">
              <w:rPr>
                <w:b/>
                <w:bCs/>
                <w:sz w:val="24"/>
                <w:szCs w:val="24"/>
              </w:rPr>
              <w:t>49</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136</w:t>
            </w:r>
            <w:r>
              <w:rPr>
                <w:b/>
                <w:bCs/>
                <w:sz w:val="24"/>
                <w:szCs w:val="24"/>
              </w:rPr>
              <w:t>,</w:t>
            </w:r>
            <w:r w:rsidRPr="002A596F">
              <w:rPr>
                <w:b/>
                <w:bCs/>
                <w:sz w:val="24"/>
                <w:szCs w:val="24"/>
              </w:rPr>
              <w:t>76</w:t>
            </w:r>
          </w:p>
        </w:tc>
        <w:tc>
          <w:tcPr>
            <w:tcW w:w="83" w:type="pct"/>
            <w:vAlign w:val="center"/>
            <w:hideMark/>
          </w:tcPr>
          <w:p w:rsidR="002A596F" w:rsidRPr="00D3678A" w:rsidRDefault="002A596F" w:rsidP="002A596F">
            <w:pPr>
              <w:jc w:val="left"/>
              <w:rPr>
                <w:sz w:val="24"/>
                <w:szCs w:val="24"/>
              </w:rPr>
            </w:pPr>
          </w:p>
        </w:tc>
      </w:tr>
      <w:tr w:rsidR="002A596F" w:rsidRPr="00004794" w:rsidTr="002A596F">
        <w:trPr>
          <w:trHeight w:val="312"/>
        </w:trPr>
        <w:tc>
          <w:tcPr>
            <w:tcW w:w="985" w:type="pct"/>
            <w:tcBorders>
              <w:top w:val="nil"/>
              <w:left w:val="single" w:sz="4" w:space="0" w:color="auto"/>
              <w:bottom w:val="single" w:sz="4" w:space="0" w:color="auto"/>
              <w:right w:val="single" w:sz="4" w:space="0" w:color="auto"/>
            </w:tcBorders>
            <w:shd w:val="clear" w:color="auto" w:fill="auto"/>
            <w:noWrap/>
            <w:vAlign w:val="bottom"/>
            <w:hideMark/>
          </w:tcPr>
          <w:p w:rsidR="002A596F" w:rsidRPr="002A596F" w:rsidRDefault="002A596F" w:rsidP="002A596F">
            <w:pPr>
              <w:jc w:val="left"/>
              <w:rPr>
                <w:sz w:val="24"/>
                <w:szCs w:val="24"/>
              </w:rPr>
            </w:pPr>
            <w:r w:rsidRPr="002A596F">
              <w:rPr>
                <w:sz w:val="24"/>
                <w:szCs w:val="24"/>
              </w:rPr>
              <w:t>53 116 145</w:t>
            </w:r>
          </w:p>
        </w:tc>
        <w:tc>
          <w:tcPr>
            <w:tcW w:w="823"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0</w:t>
            </w:r>
            <w:r>
              <w:rPr>
                <w:sz w:val="24"/>
                <w:szCs w:val="24"/>
              </w:rPr>
              <w:t>,</w:t>
            </w:r>
            <w:r w:rsidRPr="002A596F">
              <w:rPr>
                <w:sz w:val="24"/>
                <w:szCs w:val="24"/>
              </w:rPr>
              <w:t>46</w:t>
            </w:r>
          </w:p>
        </w:tc>
        <w:tc>
          <w:tcPr>
            <w:tcW w:w="824"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1</w:t>
            </w:r>
            <w:r>
              <w:rPr>
                <w:sz w:val="24"/>
                <w:szCs w:val="24"/>
              </w:rPr>
              <w:t>,</w:t>
            </w:r>
            <w:r w:rsidRPr="002A596F">
              <w:rPr>
                <w:sz w:val="24"/>
                <w:szCs w:val="24"/>
              </w:rPr>
              <w:t>38</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0</w:t>
            </w:r>
            <w:r>
              <w:rPr>
                <w:sz w:val="24"/>
                <w:szCs w:val="24"/>
              </w:rPr>
              <w:t>,</w:t>
            </w:r>
            <w:r w:rsidRPr="002A596F">
              <w:rPr>
                <w:sz w:val="24"/>
                <w:szCs w:val="24"/>
              </w:rPr>
              <w:t>46</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0</w:t>
            </w:r>
            <w:r>
              <w:rPr>
                <w:sz w:val="24"/>
                <w:szCs w:val="24"/>
              </w:rPr>
              <w:t>,</w:t>
            </w:r>
            <w:r w:rsidRPr="002A596F">
              <w:rPr>
                <w:sz w:val="24"/>
                <w:szCs w:val="24"/>
              </w:rPr>
              <w:t>92</w:t>
            </w:r>
          </w:p>
        </w:tc>
        <w:tc>
          <w:tcPr>
            <w:tcW w:w="357"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left"/>
              <w:rPr>
                <w:sz w:val="24"/>
                <w:szCs w:val="24"/>
              </w:rPr>
            </w:pPr>
            <w:r w:rsidRPr="002A596F">
              <w:rPr>
                <w:sz w:val="24"/>
                <w:szCs w:val="24"/>
              </w:rPr>
              <w:t> </w:t>
            </w:r>
          </w:p>
        </w:tc>
        <w:tc>
          <w:tcPr>
            <w:tcW w:w="358"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left"/>
              <w:rPr>
                <w:sz w:val="24"/>
                <w:szCs w:val="24"/>
              </w:rPr>
            </w:pPr>
            <w:r w:rsidRPr="002A596F">
              <w:rPr>
                <w:sz w:val="24"/>
                <w:szCs w:val="24"/>
              </w:rPr>
              <w:t> </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0</w:t>
            </w:r>
            <w:r>
              <w:rPr>
                <w:b/>
                <w:bCs/>
                <w:sz w:val="24"/>
                <w:szCs w:val="24"/>
              </w:rPr>
              <w:t>,</w:t>
            </w:r>
            <w:r w:rsidRPr="002A596F">
              <w:rPr>
                <w:b/>
                <w:bCs/>
                <w:sz w:val="24"/>
                <w:szCs w:val="24"/>
              </w:rPr>
              <w:t>92</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2</w:t>
            </w:r>
            <w:r>
              <w:rPr>
                <w:b/>
                <w:bCs/>
                <w:sz w:val="24"/>
                <w:szCs w:val="24"/>
              </w:rPr>
              <w:t>,</w:t>
            </w:r>
            <w:r w:rsidRPr="002A596F">
              <w:rPr>
                <w:b/>
                <w:bCs/>
                <w:sz w:val="24"/>
                <w:szCs w:val="24"/>
              </w:rPr>
              <w:t>30</w:t>
            </w:r>
          </w:p>
        </w:tc>
        <w:tc>
          <w:tcPr>
            <w:tcW w:w="83" w:type="pct"/>
            <w:vAlign w:val="center"/>
            <w:hideMark/>
          </w:tcPr>
          <w:p w:rsidR="002A596F" w:rsidRPr="00D3678A" w:rsidRDefault="002A596F" w:rsidP="002A596F">
            <w:pPr>
              <w:jc w:val="left"/>
              <w:rPr>
                <w:sz w:val="24"/>
                <w:szCs w:val="24"/>
              </w:rPr>
            </w:pPr>
          </w:p>
        </w:tc>
      </w:tr>
      <w:tr w:rsidR="002A596F" w:rsidRPr="00004794" w:rsidTr="002A596F">
        <w:trPr>
          <w:trHeight w:val="312"/>
        </w:trPr>
        <w:tc>
          <w:tcPr>
            <w:tcW w:w="985" w:type="pct"/>
            <w:tcBorders>
              <w:top w:val="nil"/>
              <w:left w:val="single" w:sz="4" w:space="0" w:color="auto"/>
              <w:bottom w:val="single" w:sz="4" w:space="0" w:color="auto"/>
              <w:right w:val="single" w:sz="4" w:space="0" w:color="auto"/>
            </w:tcBorders>
            <w:shd w:val="clear" w:color="auto" w:fill="auto"/>
            <w:noWrap/>
            <w:vAlign w:val="bottom"/>
            <w:hideMark/>
          </w:tcPr>
          <w:p w:rsidR="002A596F" w:rsidRPr="002A596F" w:rsidRDefault="002A596F" w:rsidP="002A596F">
            <w:pPr>
              <w:jc w:val="left"/>
              <w:rPr>
                <w:sz w:val="24"/>
                <w:szCs w:val="24"/>
              </w:rPr>
            </w:pPr>
            <w:r w:rsidRPr="002A596F">
              <w:rPr>
                <w:sz w:val="24"/>
                <w:szCs w:val="24"/>
              </w:rPr>
              <w:t>53 480 145</w:t>
            </w:r>
          </w:p>
        </w:tc>
        <w:tc>
          <w:tcPr>
            <w:tcW w:w="823"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9</w:t>
            </w:r>
            <w:r>
              <w:rPr>
                <w:sz w:val="24"/>
                <w:szCs w:val="24"/>
              </w:rPr>
              <w:t>,</w:t>
            </w:r>
            <w:r w:rsidRPr="002A596F">
              <w:rPr>
                <w:sz w:val="24"/>
                <w:szCs w:val="24"/>
              </w:rPr>
              <w:t>02</w:t>
            </w:r>
          </w:p>
        </w:tc>
        <w:tc>
          <w:tcPr>
            <w:tcW w:w="824"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27</w:t>
            </w:r>
            <w:r>
              <w:rPr>
                <w:sz w:val="24"/>
                <w:szCs w:val="24"/>
              </w:rPr>
              <w:t>,</w:t>
            </w:r>
            <w:r w:rsidRPr="002A596F">
              <w:rPr>
                <w:sz w:val="24"/>
                <w:szCs w:val="24"/>
              </w:rPr>
              <w:t>06</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9</w:t>
            </w:r>
            <w:r>
              <w:rPr>
                <w:sz w:val="24"/>
                <w:szCs w:val="24"/>
              </w:rPr>
              <w:t>,</w:t>
            </w:r>
            <w:r w:rsidRPr="002A596F">
              <w:rPr>
                <w:sz w:val="24"/>
                <w:szCs w:val="24"/>
              </w:rPr>
              <w:t>02</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18</w:t>
            </w:r>
            <w:r>
              <w:rPr>
                <w:sz w:val="24"/>
                <w:szCs w:val="24"/>
              </w:rPr>
              <w:t>,</w:t>
            </w:r>
            <w:r w:rsidRPr="002A596F">
              <w:rPr>
                <w:sz w:val="24"/>
                <w:szCs w:val="24"/>
              </w:rPr>
              <w:t>04</w:t>
            </w:r>
          </w:p>
        </w:tc>
        <w:tc>
          <w:tcPr>
            <w:tcW w:w="357"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9</w:t>
            </w:r>
            <w:r>
              <w:rPr>
                <w:sz w:val="24"/>
                <w:szCs w:val="24"/>
              </w:rPr>
              <w:t>,</w:t>
            </w:r>
            <w:r w:rsidRPr="002A596F">
              <w:rPr>
                <w:sz w:val="24"/>
                <w:szCs w:val="24"/>
              </w:rPr>
              <w:t>02</w:t>
            </w:r>
          </w:p>
        </w:tc>
        <w:tc>
          <w:tcPr>
            <w:tcW w:w="358"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9</w:t>
            </w:r>
            <w:r>
              <w:rPr>
                <w:sz w:val="24"/>
                <w:szCs w:val="24"/>
              </w:rPr>
              <w:t>,</w:t>
            </w:r>
            <w:r w:rsidRPr="002A596F">
              <w:rPr>
                <w:sz w:val="24"/>
                <w:szCs w:val="24"/>
              </w:rPr>
              <w:t>02</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27</w:t>
            </w:r>
            <w:r>
              <w:rPr>
                <w:b/>
                <w:bCs/>
                <w:sz w:val="24"/>
                <w:szCs w:val="24"/>
              </w:rPr>
              <w:t>,</w:t>
            </w:r>
            <w:r w:rsidRPr="002A596F">
              <w:rPr>
                <w:b/>
                <w:bCs/>
                <w:sz w:val="24"/>
                <w:szCs w:val="24"/>
              </w:rPr>
              <w:t>06</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54</w:t>
            </w:r>
            <w:r>
              <w:rPr>
                <w:b/>
                <w:bCs/>
                <w:sz w:val="24"/>
                <w:szCs w:val="24"/>
              </w:rPr>
              <w:t>,</w:t>
            </w:r>
            <w:r w:rsidRPr="002A596F">
              <w:rPr>
                <w:b/>
                <w:bCs/>
                <w:sz w:val="24"/>
                <w:szCs w:val="24"/>
              </w:rPr>
              <w:t>12</w:t>
            </w:r>
          </w:p>
        </w:tc>
        <w:tc>
          <w:tcPr>
            <w:tcW w:w="83" w:type="pct"/>
            <w:vAlign w:val="center"/>
            <w:hideMark/>
          </w:tcPr>
          <w:p w:rsidR="002A596F" w:rsidRPr="00D3678A" w:rsidRDefault="002A596F" w:rsidP="002A596F">
            <w:pPr>
              <w:jc w:val="left"/>
              <w:rPr>
                <w:sz w:val="24"/>
                <w:szCs w:val="24"/>
              </w:rPr>
            </w:pPr>
          </w:p>
        </w:tc>
      </w:tr>
      <w:tr w:rsidR="002A596F" w:rsidRPr="00004794" w:rsidTr="002A596F">
        <w:trPr>
          <w:trHeight w:val="312"/>
        </w:trPr>
        <w:tc>
          <w:tcPr>
            <w:tcW w:w="985" w:type="pct"/>
            <w:tcBorders>
              <w:top w:val="nil"/>
              <w:left w:val="single" w:sz="4" w:space="0" w:color="auto"/>
              <w:bottom w:val="single" w:sz="4" w:space="0" w:color="auto"/>
              <w:right w:val="single" w:sz="4" w:space="0" w:color="auto"/>
            </w:tcBorders>
            <w:shd w:val="clear" w:color="auto" w:fill="auto"/>
            <w:noWrap/>
            <w:vAlign w:val="bottom"/>
            <w:hideMark/>
          </w:tcPr>
          <w:p w:rsidR="002A596F" w:rsidRPr="002A596F" w:rsidRDefault="002A596F" w:rsidP="002A596F">
            <w:pPr>
              <w:jc w:val="left"/>
              <w:rPr>
                <w:sz w:val="24"/>
                <w:szCs w:val="24"/>
              </w:rPr>
            </w:pPr>
            <w:r w:rsidRPr="002A596F">
              <w:rPr>
                <w:sz w:val="24"/>
                <w:szCs w:val="24"/>
              </w:rPr>
              <w:t>Šumsko zemljište</w:t>
            </w:r>
          </w:p>
        </w:tc>
        <w:tc>
          <w:tcPr>
            <w:tcW w:w="823"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15</w:t>
            </w:r>
            <w:r>
              <w:rPr>
                <w:sz w:val="24"/>
                <w:szCs w:val="24"/>
              </w:rPr>
              <w:t>,</w:t>
            </w:r>
            <w:r w:rsidRPr="002A596F">
              <w:rPr>
                <w:sz w:val="24"/>
                <w:szCs w:val="24"/>
              </w:rPr>
              <w:t>93</w:t>
            </w:r>
          </w:p>
        </w:tc>
        <w:tc>
          <w:tcPr>
            <w:tcW w:w="824"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47</w:t>
            </w:r>
            <w:r>
              <w:rPr>
                <w:sz w:val="24"/>
                <w:szCs w:val="24"/>
              </w:rPr>
              <w:t>,</w:t>
            </w:r>
            <w:r w:rsidRPr="002A596F">
              <w:rPr>
                <w:sz w:val="24"/>
                <w:szCs w:val="24"/>
              </w:rPr>
              <w:t>79</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15</w:t>
            </w:r>
            <w:r>
              <w:rPr>
                <w:sz w:val="24"/>
                <w:szCs w:val="24"/>
              </w:rPr>
              <w:t>,</w:t>
            </w:r>
            <w:r w:rsidRPr="002A596F">
              <w:rPr>
                <w:sz w:val="24"/>
                <w:szCs w:val="24"/>
              </w:rPr>
              <w:t>93</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31</w:t>
            </w:r>
            <w:r>
              <w:rPr>
                <w:sz w:val="24"/>
                <w:szCs w:val="24"/>
              </w:rPr>
              <w:t>,</w:t>
            </w:r>
            <w:r w:rsidRPr="002A596F">
              <w:rPr>
                <w:sz w:val="24"/>
                <w:szCs w:val="24"/>
              </w:rPr>
              <w:t>86</w:t>
            </w:r>
          </w:p>
        </w:tc>
        <w:tc>
          <w:tcPr>
            <w:tcW w:w="357"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15</w:t>
            </w:r>
            <w:r>
              <w:rPr>
                <w:sz w:val="24"/>
                <w:szCs w:val="24"/>
              </w:rPr>
              <w:t>,</w:t>
            </w:r>
            <w:r w:rsidRPr="002A596F">
              <w:rPr>
                <w:sz w:val="24"/>
                <w:szCs w:val="24"/>
              </w:rPr>
              <w:t>62</w:t>
            </w:r>
          </w:p>
        </w:tc>
        <w:tc>
          <w:tcPr>
            <w:tcW w:w="358"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sz w:val="24"/>
                <w:szCs w:val="24"/>
              </w:rPr>
              <w:t>15</w:t>
            </w:r>
            <w:r>
              <w:rPr>
                <w:sz w:val="24"/>
                <w:szCs w:val="24"/>
              </w:rPr>
              <w:t>,</w:t>
            </w:r>
            <w:r w:rsidRPr="002A596F">
              <w:rPr>
                <w:sz w:val="24"/>
                <w:szCs w:val="24"/>
              </w:rPr>
              <w:t>62</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47</w:t>
            </w:r>
            <w:r>
              <w:rPr>
                <w:b/>
                <w:bCs/>
                <w:sz w:val="24"/>
                <w:szCs w:val="24"/>
              </w:rPr>
              <w:t>,</w:t>
            </w:r>
            <w:r w:rsidRPr="002A596F">
              <w:rPr>
                <w:b/>
                <w:bCs/>
                <w:sz w:val="24"/>
                <w:szCs w:val="24"/>
              </w:rPr>
              <w:t>48</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sz w:val="24"/>
                <w:szCs w:val="24"/>
              </w:rPr>
            </w:pPr>
            <w:r w:rsidRPr="002A596F">
              <w:rPr>
                <w:b/>
                <w:bCs/>
                <w:sz w:val="24"/>
                <w:szCs w:val="24"/>
              </w:rPr>
              <w:t>95</w:t>
            </w:r>
            <w:r>
              <w:rPr>
                <w:b/>
                <w:bCs/>
                <w:sz w:val="24"/>
                <w:szCs w:val="24"/>
              </w:rPr>
              <w:t>,</w:t>
            </w:r>
            <w:r w:rsidRPr="002A596F">
              <w:rPr>
                <w:b/>
                <w:bCs/>
                <w:sz w:val="24"/>
                <w:szCs w:val="24"/>
              </w:rPr>
              <w:t>27</w:t>
            </w:r>
          </w:p>
        </w:tc>
        <w:tc>
          <w:tcPr>
            <w:tcW w:w="83" w:type="pct"/>
            <w:vAlign w:val="center"/>
            <w:hideMark/>
          </w:tcPr>
          <w:p w:rsidR="002A596F" w:rsidRPr="00D3678A" w:rsidRDefault="002A596F" w:rsidP="002A596F">
            <w:pPr>
              <w:jc w:val="left"/>
              <w:rPr>
                <w:sz w:val="24"/>
                <w:szCs w:val="24"/>
              </w:rPr>
            </w:pPr>
          </w:p>
        </w:tc>
      </w:tr>
      <w:tr w:rsidR="002A596F" w:rsidRPr="00004794" w:rsidTr="002A596F">
        <w:trPr>
          <w:trHeight w:val="312"/>
        </w:trPr>
        <w:tc>
          <w:tcPr>
            <w:tcW w:w="985" w:type="pct"/>
            <w:tcBorders>
              <w:top w:val="nil"/>
              <w:left w:val="single" w:sz="4" w:space="0" w:color="auto"/>
              <w:bottom w:val="single" w:sz="4" w:space="0" w:color="auto"/>
              <w:right w:val="single" w:sz="4" w:space="0" w:color="auto"/>
            </w:tcBorders>
            <w:shd w:val="clear" w:color="auto" w:fill="auto"/>
            <w:noWrap/>
            <w:vAlign w:val="bottom"/>
            <w:hideMark/>
          </w:tcPr>
          <w:p w:rsidR="002A596F" w:rsidRPr="002A596F" w:rsidRDefault="002A596F" w:rsidP="002A596F">
            <w:pPr>
              <w:jc w:val="left"/>
              <w:rPr>
                <w:b/>
                <w:bCs/>
                <w:sz w:val="24"/>
                <w:szCs w:val="24"/>
              </w:rPr>
            </w:pPr>
            <w:r w:rsidRPr="002A596F">
              <w:rPr>
                <w:b/>
                <w:bCs/>
                <w:sz w:val="24"/>
                <w:szCs w:val="24"/>
              </w:rPr>
              <w:t>Proširena reprodukcija</w:t>
            </w:r>
          </w:p>
        </w:tc>
        <w:tc>
          <w:tcPr>
            <w:tcW w:w="823"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b/>
                <w:bCs/>
                <w:sz w:val="24"/>
                <w:szCs w:val="24"/>
              </w:rPr>
            </w:pPr>
            <w:r w:rsidRPr="002A596F">
              <w:rPr>
                <w:b/>
                <w:bCs/>
                <w:sz w:val="24"/>
                <w:szCs w:val="24"/>
              </w:rPr>
              <w:t>58</w:t>
            </w:r>
            <w:r>
              <w:rPr>
                <w:b/>
                <w:bCs/>
                <w:sz w:val="24"/>
                <w:szCs w:val="24"/>
              </w:rPr>
              <w:t>,</w:t>
            </w:r>
            <w:r w:rsidRPr="002A596F">
              <w:rPr>
                <w:b/>
                <w:bCs/>
                <w:sz w:val="24"/>
                <w:szCs w:val="24"/>
              </w:rPr>
              <w:t>80</w:t>
            </w:r>
          </w:p>
        </w:tc>
        <w:tc>
          <w:tcPr>
            <w:tcW w:w="824"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b/>
                <w:bCs/>
                <w:sz w:val="24"/>
                <w:szCs w:val="24"/>
              </w:rPr>
            </w:pPr>
            <w:r w:rsidRPr="002A596F">
              <w:rPr>
                <w:b/>
                <w:bCs/>
                <w:sz w:val="24"/>
                <w:szCs w:val="24"/>
              </w:rPr>
              <w:t>176</w:t>
            </w:r>
            <w:r>
              <w:rPr>
                <w:b/>
                <w:bCs/>
                <w:sz w:val="24"/>
                <w:szCs w:val="24"/>
              </w:rPr>
              <w:t>,</w:t>
            </w:r>
            <w:r w:rsidRPr="002A596F">
              <w:rPr>
                <w:b/>
                <w:bCs/>
                <w:sz w:val="24"/>
                <w:szCs w:val="24"/>
              </w:rPr>
              <w:t>40</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b/>
                <w:bCs/>
                <w:sz w:val="24"/>
                <w:szCs w:val="24"/>
              </w:rPr>
            </w:pPr>
            <w:r w:rsidRPr="002A596F">
              <w:rPr>
                <w:b/>
                <w:bCs/>
                <w:sz w:val="24"/>
                <w:szCs w:val="24"/>
              </w:rPr>
              <w:t>58</w:t>
            </w:r>
            <w:r>
              <w:rPr>
                <w:b/>
                <w:bCs/>
                <w:sz w:val="24"/>
                <w:szCs w:val="24"/>
              </w:rPr>
              <w:t>,</w:t>
            </w:r>
            <w:r w:rsidRPr="002A596F">
              <w:rPr>
                <w:b/>
                <w:bCs/>
                <w:sz w:val="24"/>
                <w:szCs w:val="24"/>
              </w:rPr>
              <w:t>80</w:t>
            </w:r>
          </w:p>
        </w:tc>
        <w:tc>
          <w:tcPr>
            <w:tcW w:w="456"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b/>
                <w:bCs/>
                <w:sz w:val="24"/>
                <w:szCs w:val="24"/>
              </w:rPr>
            </w:pPr>
            <w:r w:rsidRPr="002A596F">
              <w:rPr>
                <w:b/>
                <w:bCs/>
                <w:sz w:val="24"/>
                <w:szCs w:val="24"/>
              </w:rPr>
              <w:t>117</w:t>
            </w:r>
            <w:r>
              <w:rPr>
                <w:b/>
                <w:bCs/>
                <w:sz w:val="24"/>
                <w:szCs w:val="24"/>
              </w:rPr>
              <w:t>,</w:t>
            </w:r>
            <w:r w:rsidRPr="002A596F">
              <w:rPr>
                <w:b/>
                <w:bCs/>
                <w:sz w:val="24"/>
                <w:szCs w:val="24"/>
              </w:rPr>
              <w:t>60</w:t>
            </w:r>
          </w:p>
        </w:tc>
        <w:tc>
          <w:tcPr>
            <w:tcW w:w="357"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b/>
                <w:bCs/>
                <w:sz w:val="24"/>
                <w:szCs w:val="24"/>
              </w:rPr>
            </w:pPr>
            <w:r w:rsidRPr="002A596F">
              <w:rPr>
                <w:b/>
                <w:bCs/>
                <w:sz w:val="24"/>
                <w:szCs w:val="24"/>
              </w:rPr>
              <w:t>52</w:t>
            </w:r>
            <w:r>
              <w:rPr>
                <w:b/>
                <w:bCs/>
                <w:sz w:val="24"/>
                <w:szCs w:val="24"/>
              </w:rPr>
              <w:t>,</w:t>
            </w:r>
            <w:r w:rsidRPr="002A596F">
              <w:rPr>
                <w:b/>
                <w:bCs/>
                <w:sz w:val="24"/>
                <w:szCs w:val="24"/>
              </w:rPr>
              <w:t>54</w:t>
            </w:r>
          </w:p>
        </w:tc>
        <w:tc>
          <w:tcPr>
            <w:tcW w:w="358"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b/>
                <w:bCs/>
                <w:sz w:val="24"/>
                <w:szCs w:val="24"/>
              </w:rPr>
            </w:pPr>
            <w:r w:rsidRPr="002A596F">
              <w:rPr>
                <w:b/>
                <w:bCs/>
                <w:sz w:val="24"/>
                <w:szCs w:val="24"/>
              </w:rPr>
              <w:t>52</w:t>
            </w:r>
            <w:r>
              <w:rPr>
                <w:b/>
                <w:bCs/>
                <w:sz w:val="24"/>
                <w:szCs w:val="24"/>
              </w:rPr>
              <w:t>,</w:t>
            </w:r>
            <w:r w:rsidRPr="002A596F">
              <w:rPr>
                <w:b/>
                <w:bCs/>
                <w:sz w:val="24"/>
                <w:szCs w:val="24"/>
              </w:rPr>
              <w:t>54</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b/>
                <w:bCs/>
                <w:sz w:val="24"/>
                <w:szCs w:val="24"/>
              </w:rPr>
            </w:pPr>
            <w:r w:rsidRPr="002A596F">
              <w:rPr>
                <w:b/>
                <w:bCs/>
                <w:sz w:val="24"/>
                <w:szCs w:val="24"/>
              </w:rPr>
              <w:t>170</w:t>
            </w:r>
            <w:r>
              <w:rPr>
                <w:b/>
                <w:bCs/>
                <w:sz w:val="24"/>
                <w:szCs w:val="24"/>
              </w:rPr>
              <w:t>,</w:t>
            </w:r>
            <w:r w:rsidRPr="002A596F">
              <w:rPr>
                <w:b/>
                <w:bCs/>
                <w:sz w:val="24"/>
                <w:szCs w:val="24"/>
              </w:rPr>
              <w:t>14</w:t>
            </w:r>
          </w:p>
        </w:tc>
        <w:tc>
          <w:tcPr>
            <w:tcW w:w="329" w:type="pct"/>
            <w:tcBorders>
              <w:top w:val="nil"/>
              <w:left w:val="nil"/>
              <w:bottom w:val="single" w:sz="4" w:space="0" w:color="auto"/>
              <w:right w:val="single" w:sz="4" w:space="0" w:color="auto"/>
            </w:tcBorders>
            <w:shd w:val="clear" w:color="auto" w:fill="auto"/>
            <w:noWrap/>
            <w:vAlign w:val="bottom"/>
            <w:hideMark/>
          </w:tcPr>
          <w:p w:rsidR="002A596F" w:rsidRPr="002A596F" w:rsidRDefault="002A596F" w:rsidP="002A596F">
            <w:pPr>
              <w:jc w:val="right"/>
              <w:rPr>
                <w:b/>
                <w:bCs/>
                <w:sz w:val="24"/>
                <w:szCs w:val="24"/>
              </w:rPr>
            </w:pPr>
            <w:r w:rsidRPr="002A596F">
              <w:rPr>
                <w:b/>
                <w:bCs/>
                <w:sz w:val="24"/>
                <w:szCs w:val="24"/>
              </w:rPr>
              <w:t>346</w:t>
            </w:r>
            <w:r>
              <w:rPr>
                <w:b/>
                <w:bCs/>
                <w:sz w:val="24"/>
                <w:szCs w:val="24"/>
              </w:rPr>
              <w:t>,</w:t>
            </w:r>
            <w:r w:rsidRPr="002A596F">
              <w:rPr>
                <w:b/>
                <w:bCs/>
                <w:sz w:val="24"/>
                <w:szCs w:val="24"/>
              </w:rPr>
              <w:t>54</w:t>
            </w:r>
          </w:p>
        </w:tc>
        <w:tc>
          <w:tcPr>
            <w:tcW w:w="83" w:type="pct"/>
            <w:vAlign w:val="center"/>
            <w:hideMark/>
          </w:tcPr>
          <w:p w:rsidR="002A596F" w:rsidRPr="00D3678A" w:rsidRDefault="002A596F" w:rsidP="002A596F">
            <w:pPr>
              <w:jc w:val="left"/>
              <w:rPr>
                <w:sz w:val="24"/>
                <w:szCs w:val="24"/>
              </w:rPr>
            </w:pPr>
          </w:p>
        </w:tc>
      </w:tr>
      <w:tr w:rsidR="002A596F" w:rsidRPr="00004794" w:rsidTr="002A596F">
        <w:trPr>
          <w:trHeight w:val="312"/>
        </w:trPr>
        <w:tc>
          <w:tcPr>
            <w:tcW w:w="985" w:type="pct"/>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2A596F" w:rsidRPr="002A596F" w:rsidRDefault="002A596F" w:rsidP="002A596F">
            <w:pPr>
              <w:jc w:val="left"/>
              <w:rPr>
                <w:b/>
                <w:bCs/>
                <w:sz w:val="24"/>
                <w:szCs w:val="24"/>
              </w:rPr>
            </w:pPr>
            <w:r w:rsidRPr="002A596F">
              <w:rPr>
                <w:b/>
                <w:bCs/>
                <w:sz w:val="24"/>
                <w:szCs w:val="24"/>
              </w:rPr>
              <w:t>Ukupno GJ</w:t>
            </w:r>
          </w:p>
        </w:tc>
        <w:tc>
          <w:tcPr>
            <w:tcW w:w="823" w:type="pct"/>
            <w:tcBorders>
              <w:top w:val="nil"/>
              <w:left w:val="nil"/>
              <w:bottom w:val="single" w:sz="4" w:space="0" w:color="auto"/>
              <w:right w:val="single" w:sz="4" w:space="0" w:color="auto"/>
            </w:tcBorders>
            <w:shd w:val="clear" w:color="auto" w:fill="D9D9D9" w:themeFill="background1" w:themeFillShade="D9"/>
            <w:noWrap/>
            <w:vAlign w:val="bottom"/>
            <w:hideMark/>
          </w:tcPr>
          <w:p w:rsidR="002A596F" w:rsidRPr="002A596F" w:rsidRDefault="002A596F" w:rsidP="002A596F">
            <w:pPr>
              <w:jc w:val="right"/>
              <w:rPr>
                <w:b/>
                <w:bCs/>
                <w:sz w:val="24"/>
                <w:szCs w:val="24"/>
              </w:rPr>
            </w:pPr>
            <w:r w:rsidRPr="002A596F">
              <w:rPr>
                <w:b/>
                <w:bCs/>
                <w:sz w:val="24"/>
                <w:szCs w:val="24"/>
              </w:rPr>
              <w:t>113</w:t>
            </w:r>
            <w:r>
              <w:rPr>
                <w:b/>
                <w:bCs/>
                <w:sz w:val="24"/>
                <w:szCs w:val="24"/>
              </w:rPr>
              <w:t>,</w:t>
            </w:r>
            <w:r w:rsidRPr="002A596F">
              <w:rPr>
                <w:b/>
                <w:bCs/>
                <w:sz w:val="24"/>
                <w:szCs w:val="24"/>
              </w:rPr>
              <w:t>34</w:t>
            </w:r>
          </w:p>
        </w:tc>
        <w:tc>
          <w:tcPr>
            <w:tcW w:w="824" w:type="pct"/>
            <w:tcBorders>
              <w:top w:val="nil"/>
              <w:left w:val="nil"/>
              <w:bottom w:val="single" w:sz="4" w:space="0" w:color="auto"/>
              <w:right w:val="single" w:sz="4" w:space="0" w:color="auto"/>
            </w:tcBorders>
            <w:shd w:val="clear" w:color="auto" w:fill="D9D9D9" w:themeFill="background1" w:themeFillShade="D9"/>
            <w:noWrap/>
            <w:vAlign w:val="bottom"/>
            <w:hideMark/>
          </w:tcPr>
          <w:p w:rsidR="002A596F" w:rsidRPr="002A596F" w:rsidRDefault="002A596F" w:rsidP="002A596F">
            <w:pPr>
              <w:jc w:val="right"/>
              <w:rPr>
                <w:b/>
                <w:bCs/>
                <w:sz w:val="24"/>
                <w:szCs w:val="24"/>
              </w:rPr>
            </w:pPr>
            <w:r w:rsidRPr="002A596F">
              <w:rPr>
                <w:b/>
                <w:bCs/>
                <w:sz w:val="24"/>
                <w:szCs w:val="24"/>
              </w:rPr>
              <w:t>333</w:t>
            </w:r>
            <w:r>
              <w:rPr>
                <w:b/>
                <w:bCs/>
                <w:sz w:val="24"/>
                <w:szCs w:val="24"/>
              </w:rPr>
              <w:t>,</w:t>
            </w:r>
            <w:r w:rsidRPr="002A596F">
              <w:rPr>
                <w:b/>
                <w:bCs/>
                <w:sz w:val="24"/>
                <w:szCs w:val="24"/>
              </w:rPr>
              <w:t>25</w:t>
            </w:r>
          </w:p>
        </w:tc>
        <w:tc>
          <w:tcPr>
            <w:tcW w:w="456" w:type="pct"/>
            <w:tcBorders>
              <w:top w:val="nil"/>
              <w:left w:val="nil"/>
              <w:bottom w:val="single" w:sz="4" w:space="0" w:color="auto"/>
              <w:right w:val="single" w:sz="4" w:space="0" w:color="auto"/>
            </w:tcBorders>
            <w:shd w:val="clear" w:color="auto" w:fill="D9D9D9" w:themeFill="background1" w:themeFillShade="D9"/>
            <w:noWrap/>
            <w:vAlign w:val="bottom"/>
            <w:hideMark/>
          </w:tcPr>
          <w:p w:rsidR="002A596F" w:rsidRPr="002A596F" w:rsidRDefault="002A596F" w:rsidP="002A596F">
            <w:pPr>
              <w:jc w:val="right"/>
              <w:rPr>
                <w:b/>
                <w:bCs/>
                <w:sz w:val="24"/>
                <w:szCs w:val="24"/>
              </w:rPr>
            </w:pPr>
            <w:r w:rsidRPr="002A596F">
              <w:rPr>
                <w:b/>
                <w:bCs/>
                <w:sz w:val="24"/>
                <w:szCs w:val="24"/>
              </w:rPr>
              <w:t>113</w:t>
            </w:r>
            <w:r>
              <w:rPr>
                <w:b/>
                <w:bCs/>
                <w:sz w:val="24"/>
                <w:szCs w:val="24"/>
              </w:rPr>
              <w:t>,</w:t>
            </w:r>
            <w:r w:rsidRPr="002A596F">
              <w:rPr>
                <w:b/>
                <w:bCs/>
                <w:sz w:val="24"/>
                <w:szCs w:val="24"/>
              </w:rPr>
              <w:t>47</w:t>
            </w:r>
          </w:p>
        </w:tc>
        <w:tc>
          <w:tcPr>
            <w:tcW w:w="456" w:type="pct"/>
            <w:tcBorders>
              <w:top w:val="nil"/>
              <w:left w:val="nil"/>
              <w:bottom w:val="single" w:sz="4" w:space="0" w:color="auto"/>
              <w:right w:val="single" w:sz="4" w:space="0" w:color="auto"/>
            </w:tcBorders>
            <w:shd w:val="clear" w:color="auto" w:fill="D9D9D9" w:themeFill="background1" w:themeFillShade="D9"/>
            <w:noWrap/>
            <w:vAlign w:val="bottom"/>
            <w:hideMark/>
          </w:tcPr>
          <w:p w:rsidR="002A596F" w:rsidRPr="002A596F" w:rsidRDefault="002A596F" w:rsidP="002A596F">
            <w:pPr>
              <w:jc w:val="right"/>
              <w:rPr>
                <w:b/>
                <w:bCs/>
                <w:sz w:val="24"/>
                <w:szCs w:val="24"/>
              </w:rPr>
            </w:pPr>
            <w:r w:rsidRPr="002A596F">
              <w:rPr>
                <w:b/>
                <w:bCs/>
                <w:sz w:val="24"/>
                <w:szCs w:val="24"/>
              </w:rPr>
              <w:t>226</w:t>
            </w:r>
            <w:r>
              <w:rPr>
                <w:b/>
                <w:bCs/>
                <w:sz w:val="24"/>
                <w:szCs w:val="24"/>
              </w:rPr>
              <w:t>,</w:t>
            </w:r>
            <w:r w:rsidRPr="002A596F">
              <w:rPr>
                <w:b/>
                <w:bCs/>
                <w:sz w:val="24"/>
                <w:szCs w:val="24"/>
              </w:rPr>
              <w:t>94</w:t>
            </w:r>
          </w:p>
        </w:tc>
        <w:tc>
          <w:tcPr>
            <w:tcW w:w="357" w:type="pct"/>
            <w:tcBorders>
              <w:top w:val="nil"/>
              <w:left w:val="nil"/>
              <w:bottom w:val="single" w:sz="4" w:space="0" w:color="auto"/>
              <w:right w:val="single" w:sz="4" w:space="0" w:color="auto"/>
            </w:tcBorders>
            <w:shd w:val="clear" w:color="auto" w:fill="D9D9D9" w:themeFill="background1" w:themeFillShade="D9"/>
            <w:noWrap/>
            <w:vAlign w:val="bottom"/>
            <w:hideMark/>
          </w:tcPr>
          <w:p w:rsidR="002A596F" w:rsidRPr="002A596F" w:rsidRDefault="002A596F" w:rsidP="002A596F">
            <w:pPr>
              <w:jc w:val="right"/>
              <w:rPr>
                <w:b/>
                <w:bCs/>
                <w:sz w:val="24"/>
                <w:szCs w:val="24"/>
              </w:rPr>
            </w:pPr>
            <w:r w:rsidRPr="002A596F">
              <w:rPr>
                <w:b/>
                <w:bCs/>
                <w:sz w:val="24"/>
                <w:szCs w:val="24"/>
              </w:rPr>
              <w:t>96</w:t>
            </w:r>
            <w:r>
              <w:rPr>
                <w:b/>
                <w:bCs/>
                <w:sz w:val="24"/>
                <w:szCs w:val="24"/>
              </w:rPr>
              <w:t>,</w:t>
            </w:r>
            <w:r w:rsidRPr="002A596F">
              <w:rPr>
                <w:b/>
                <w:bCs/>
                <w:sz w:val="24"/>
                <w:szCs w:val="24"/>
              </w:rPr>
              <w:t>19</w:t>
            </w:r>
          </w:p>
        </w:tc>
        <w:tc>
          <w:tcPr>
            <w:tcW w:w="358" w:type="pct"/>
            <w:tcBorders>
              <w:top w:val="nil"/>
              <w:left w:val="nil"/>
              <w:bottom w:val="single" w:sz="4" w:space="0" w:color="auto"/>
              <w:right w:val="single" w:sz="4" w:space="0" w:color="auto"/>
            </w:tcBorders>
            <w:shd w:val="clear" w:color="auto" w:fill="D9D9D9" w:themeFill="background1" w:themeFillShade="D9"/>
            <w:noWrap/>
            <w:vAlign w:val="bottom"/>
            <w:hideMark/>
          </w:tcPr>
          <w:p w:rsidR="002A596F" w:rsidRPr="002A596F" w:rsidRDefault="002A596F" w:rsidP="002A596F">
            <w:pPr>
              <w:jc w:val="right"/>
              <w:rPr>
                <w:b/>
                <w:bCs/>
                <w:sz w:val="24"/>
                <w:szCs w:val="24"/>
              </w:rPr>
            </w:pPr>
            <w:r w:rsidRPr="002A596F">
              <w:rPr>
                <w:b/>
                <w:bCs/>
                <w:sz w:val="24"/>
                <w:szCs w:val="24"/>
              </w:rPr>
              <w:t>96</w:t>
            </w:r>
            <w:r>
              <w:rPr>
                <w:b/>
                <w:bCs/>
                <w:sz w:val="24"/>
                <w:szCs w:val="24"/>
              </w:rPr>
              <w:t>,</w:t>
            </w:r>
            <w:r w:rsidRPr="002A596F">
              <w:rPr>
                <w:b/>
                <w:bCs/>
                <w:sz w:val="24"/>
                <w:szCs w:val="24"/>
              </w:rPr>
              <w:t>19</w:t>
            </w:r>
          </w:p>
        </w:tc>
        <w:tc>
          <w:tcPr>
            <w:tcW w:w="329" w:type="pct"/>
            <w:tcBorders>
              <w:top w:val="nil"/>
              <w:left w:val="nil"/>
              <w:bottom w:val="single" w:sz="4" w:space="0" w:color="auto"/>
              <w:right w:val="single" w:sz="4" w:space="0" w:color="auto"/>
            </w:tcBorders>
            <w:shd w:val="clear" w:color="auto" w:fill="D9D9D9" w:themeFill="background1" w:themeFillShade="D9"/>
            <w:noWrap/>
            <w:vAlign w:val="bottom"/>
            <w:hideMark/>
          </w:tcPr>
          <w:p w:rsidR="002A596F" w:rsidRPr="002A596F" w:rsidRDefault="002A596F" w:rsidP="002A596F">
            <w:pPr>
              <w:jc w:val="right"/>
              <w:rPr>
                <w:b/>
                <w:bCs/>
                <w:sz w:val="24"/>
                <w:szCs w:val="24"/>
              </w:rPr>
            </w:pPr>
            <w:r w:rsidRPr="002A596F">
              <w:rPr>
                <w:b/>
                <w:bCs/>
                <w:sz w:val="24"/>
                <w:szCs w:val="24"/>
              </w:rPr>
              <w:t>323</w:t>
            </w:r>
            <w:r>
              <w:rPr>
                <w:b/>
                <w:bCs/>
                <w:sz w:val="24"/>
                <w:szCs w:val="24"/>
              </w:rPr>
              <w:t>,</w:t>
            </w:r>
            <w:r w:rsidRPr="002A596F">
              <w:rPr>
                <w:b/>
                <w:bCs/>
                <w:sz w:val="24"/>
                <w:szCs w:val="24"/>
              </w:rPr>
              <w:t>00</w:t>
            </w:r>
          </w:p>
        </w:tc>
        <w:tc>
          <w:tcPr>
            <w:tcW w:w="329" w:type="pct"/>
            <w:tcBorders>
              <w:top w:val="nil"/>
              <w:left w:val="nil"/>
              <w:bottom w:val="single" w:sz="4" w:space="0" w:color="auto"/>
              <w:right w:val="single" w:sz="4" w:space="0" w:color="auto"/>
            </w:tcBorders>
            <w:shd w:val="clear" w:color="auto" w:fill="D9D9D9" w:themeFill="background1" w:themeFillShade="D9"/>
            <w:noWrap/>
            <w:vAlign w:val="bottom"/>
            <w:hideMark/>
          </w:tcPr>
          <w:p w:rsidR="002A596F" w:rsidRPr="002A596F" w:rsidRDefault="002A596F" w:rsidP="002A596F">
            <w:pPr>
              <w:jc w:val="right"/>
              <w:rPr>
                <w:b/>
                <w:bCs/>
                <w:sz w:val="24"/>
                <w:szCs w:val="24"/>
              </w:rPr>
            </w:pPr>
            <w:r w:rsidRPr="002A596F">
              <w:rPr>
                <w:b/>
                <w:bCs/>
                <w:sz w:val="24"/>
                <w:szCs w:val="24"/>
              </w:rPr>
              <w:t>656</w:t>
            </w:r>
            <w:r>
              <w:rPr>
                <w:b/>
                <w:bCs/>
                <w:sz w:val="24"/>
                <w:szCs w:val="24"/>
              </w:rPr>
              <w:t>,</w:t>
            </w:r>
            <w:r w:rsidRPr="002A596F">
              <w:rPr>
                <w:b/>
                <w:bCs/>
                <w:sz w:val="24"/>
                <w:szCs w:val="24"/>
              </w:rPr>
              <w:t>38</w:t>
            </w:r>
          </w:p>
        </w:tc>
        <w:tc>
          <w:tcPr>
            <w:tcW w:w="83" w:type="pct"/>
            <w:shd w:val="clear" w:color="auto" w:fill="auto"/>
            <w:vAlign w:val="center"/>
            <w:hideMark/>
          </w:tcPr>
          <w:p w:rsidR="002A596F" w:rsidRPr="00D3678A" w:rsidRDefault="002A596F" w:rsidP="002A596F">
            <w:pPr>
              <w:jc w:val="left"/>
              <w:rPr>
                <w:sz w:val="24"/>
                <w:szCs w:val="24"/>
              </w:rPr>
            </w:pPr>
          </w:p>
        </w:tc>
      </w:tr>
    </w:tbl>
    <w:p w:rsidR="008D19DD" w:rsidRPr="00D3678A" w:rsidRDefault="00C71A21" w:rsidP="002529C2">
      <w:pPr>
        <w:pStyle w:val="Hang127"/>
        <w:spacing w:before="120" w:after="0"/>
        <w:rPr>
          <w:sz w:val="24"/>
          <w:szCs w:val="24"/>
          <w:lang w:val="it-IT"/>
        </w:rPr>
      </w:pPr>
      <w:r w:rsidRPr="00D3678A">
        <w:rPr>
          <w:sz w:val="24"/>
          <w:szCs w:val="24"/>
          <w:lang w:val="it-IT"/>
        </w:rPr>
        <w:t>Plano</w:t>
      </w:r>
      <w:r w:rsidR="00016948" w:rsidRPr="00D3678A">
        <w:rPr>
          <w:sz w:val="24"/>
          <w:szCs w:val="24"/>
          <w:lang w:val="it-IT"/>
        </w:rPr>
        <w:t>m nege</w:t>
      </w:r>
      <w:r w:rsidRPr="00D3678A">
        <w:rPr>
          <w:sz w:val="24"/>
          <w:szCs w:val="24"/>
          <w:lang w:val="it-IT"/>
        </w:rPr>
        <w:t xml:space="preserve"> šuma planirani su sledeći radovi:</w:t>
      </w:r>
    </w:p>
    <w:p w:rsidR="00CB45C4" w:rsidRPr="00D3678A" w:rsidRDefault="002529C2" w:rsidP="00DB76C5">
      <w:pPr>
        <w:numPr>
          <w:ilvl w:val="0"/>
          <w:numId w:val="1"/>
        </w:numPr>
        <w:rPr>
          <w:sz w:val="24"/>
          <w:szCs w:val="24"/>
          <w:lang w:val="it-IT"/>
        </w:rPr>
      </w:pPr>
      <w:r w:rsidRPr="00D3678A">
        <w:rPr>
          <w:sz w:val="24"/>
          <w:szCs w:val="24"/>
          <w:lang w:val="it-IT"/>
        </w:rPr>
        <w:t>Seča izbojaka i uklanjanje korova ručno (513)</w:t>
      </w:r>
      <w:r w:rsidR="00C40ADD" w:rsidRPr="00D3678A">
        <w:rPr>
          <w:sz w:val="24"/>
          <w:szCs w:val="24"/>
          <w:lang w:val="it-IT"/>
        </w:rPr>
        <w:t xml:space="preserve"> na </w:t>
      </w:r>
      <w:r w:rsidR="00D3678A" w:rsidRPr="00D3678A">
        <w:rPr>
          <w:sz w:val="24"/>
          <w:szCs w:val="24"/>
          <w:lang w:val="it-IT"/>
        </w:rPr>
        <w:t>33</w:t>
      </w:r>
      <w:r w:rsidR="002A596F">
        <w:rPr>
          <w:sz w:val="24"/>
          <w:szCs w:val="24"/>
          <w:lang w:val="it-IT"/>
        </w:rPr>
        <w:t>3</w:t>
      </w:r>
      <w:r w:rsidR="00A2166F" w:rsidRPr="00D3678A">
        <w:rPr>
          <w:sz w:val="24"/>
          <w:szCs w:val="24"/>
          <w:lang w:val="it-IT"/>
        </w:rPr>
        <w:t>,</w:t>
      </w:r>
      <w:r w:rsidR="002A596F">
        <w:rPr>
          <w:sz w:val="24"/>
          <w:szCs w:val="24"/>
          <w:lang w:val="it-IT"/>
        </w:rPr>
        <w:t>25</w:t>
      </w:r>
      <w:r w:rsidR="00CB45C4" w:rsidRPr="00D3678A">
        <w:rPr>
          <w:sz w:val="24"/>
          <w:szCs w:val="24"/>
          <w:lang w:val="it-IT"/>
        </w:rPr>
        <w:t xml:space="preserve"> ha radne površine</w:t>
      </w:r>
      <w:r w:rsidRPr="00D3678A">
        <w:rPr>
          <w:sz w:val="24"/>
          <w:szCs w:val="24"/>
          <w:lang w:val="it-IT"/>
        </w:rPr>
        <w:t>,</w:t>
      </w:r>
    </w:p>
    <w:p w:rsidR="002529C2" w:rsidRPr="00D3678A" w:rsidRDefault="002529C2" w:rsidP="00DB76C5">
      <w:pPr>
        <w:numPr>
          <w:ilvl w:val="0"/>
          <w:numId w:val="1"/>
        </w:numPr>
        <w:rPr>
          <w:sz w:val="24"/>
          <w:szCs w:val="24"/>
          <w:lang w:val="it-IT"/>
        </w:rPr>
      </w:pPr>
      <w:r w:rsidRPr="00D3678A">
        <w:rPr>
          <w:sz w:val="24"/>
          <w:szCs w:val="24"/>
          <w:lang w:val="it-IT"/>
        </w:rPr>
        <w:t xml:space="preserve">Kresanje grana (522) na </w:t>
      </w:r>
      <w:r w:rsidR="00D3678A" w:rsidRPr="00D3678A">
        <w:rPr>
          <w:sz w:val="24"/>
          <w:szCs w:val="24"/>
          <w:lang w:val="it-IT"/>
        </w:rPr>
        <w:t>2</w:t>
      </w:r>
      <w:r w:rsidR="002A596F">
        <w:rPr>
          <w:sz w:val="24"/>
          <w:szCs w:val="24"/>
          <w:lang w:val="it-IT"/>
        </w:rPr>
        <w:t>26</w:t>
      </w:r>
      <w:r w:rsidRPr="00D3678A">
        <w:rPr>
          <w:sz w:val="24"/>
          <w:szCs w:val="24"/>
          <w:lang w:val="it-IT"/>
        </w:rPr>
        <w:t>,</w:t>
      </w:r>
      <w:r w:rsidR="002A596F">
        <w:rPr>
          <w:sz w:val="24"/>
          <w:szCs w:val="24"/>
          <w:lang w:val="it-IT"/>
        </w:rPr>
        <w:t>94</w:t>
      </w:r>
      <w:r w:rsidRPr="00D3678A">
        <w:rPr>
          <w:sz w:val="24"/>
          <w:szCs w:val="24"/>
          <w:lang w:val="it-IT"/>
        </w:rPr>
        <w:t xml:space="preserve"> ha radne površine</w:t>
      </w:r>
      <w:r w:rsidR="00D3678A" w:rsidRPr="00D3678A">
        <w:rPr>
          <w:sz w:val="24"/>
          <w:szCs w:val="24"/>
          <w:lang w:val="it-IT"/>
        </w:rPr>
        <w:t xml:space="preserve"> i</w:t>
      </w:r>
    </w:p>
    <w:p w:rsidR="002529C2" w:rsidRPr="00D3678A" w:rsidRDefault="002529C2" w:rsidP="00DB76C5">
      <w:pPr>
        <w:numPr>
          <w:ilvl w:val="0"/>
          <w:numId w:val="1"/>
        </w:numPr>
        <w:rPr>
          <w:sz w:val="24"/>
          <w:szCs w:val="24"/>
          <w:lang w:val="it-IT"/>
        </w:rPr>
      </w:pPr>
      <w:r w:rsidRPr="00D3678A">
        <w:rPr>
          <w:sz w:val="24"/>
          <w:szCs w:val="24"/>
          <w:lang w:val="it-IT"/>
        </w:rPr>
        <w:t xml:space="preserve">Pinciranje (524) na </w:t>
      </w:r>
      <w:r w:rsidR="00D3678A" w:rsidRPr="00D3678A">
        <w:rPr>
          <w:sz w:val="24"/>
          <w:szCs w:val="24"/>
          <w:lang w:val="it-IT"/>
        </w:rPr>
        <w:t>9</w:t>
      </w:r>
      <w:r w:rsidR="002A596F">
        <w:rPr>
          <w:sz w:val="24"/>
          <w:szCs w:val="24"/>
          <w:lang w:val="it-IT"/>
        </w:rPr>
        <w:t>6</w:t>
      </w:r>
      <w:r w:rsidRPr="00D3678A">
        <w:rPr>
          <w:sz w:val="24"/>
          <w:szCs w:val="24"/>
          <w:lang w:val="it-IT"/>
        </w:rPr>
        <w:t>,</w:t>
      </w:r>
      <w:r w:rsidR="002A596F">
        <w:rPr>
          <w:sz w:val="24"/>
          <w:szCs w:val="24"/>
          <w:lang w:val="it-IT"/>
        </w:rPr>
        <w:t>19</w:t>
      </w:r>
      <w:r w:rsidRPr="00D3678A">
        <w:rPr>
          <w:sz w:val="24"/>
          <w:szCs w:val="24"/>
          <w:lang w:val="it-IT"/>
        </w:rPr>
        <w:t xml:space="preserve"> ha radne površine</w:t>
      </w:r>
      <w:r w:rsidR="00D3678A" w:rsidRPr="00D3678A">
        <w:rPr>
          <w:sz w:val="24"/>
          <w:szCs w:val="24"/>
          <w:lang w:val="it-IT"/>
        </w:rPr>
        <w:t>.</w:t>
      </w:r>
    </w:p>
    <w:p w:rsidR="002A4813" w:rsidRPr="002A596F" w:rsidRDefault="00E60B62" w:rsidP="00D3678A">
      <w:pPr>
        <w:pStyle w:val="Hang127"/>
        <w:rPr>
          <w:b/>
          <w:bCs/>
          <w:sz w:val="24"/>
          <w:szCs w:val="24"/>
          <w:lang w:val="it-IT"/>
        </w:rPr>
      </w:pPr>
      <w:r w:rsidRPr="002A596F">
        <w:rPr>
          <w:b/>
          <w:bCs/>
          <w:sz w:val="24"/>
          <w:szCs w:val="24"/>
          <w:lang w:val="it-IT"/>
        </w:rPr>
        <w:t xml:space="preserve">Ukupan plan </w:t>
      </w:r>
      <w:r w:rsidR="00016948" w:rsidRPr="002A596F">
        <w:rPr>
          <w:b/>
          <w:bCs/>
          <w:sz w:val="24"/>
          <w:szCs w:val="24"/>
          <w:lang w:val="it-IT"/>
        </w:rPr>
        <w:t>nege</w:t>
      </w:r>
      <w:r w:rsidR="00BE2087" w:rsidRPr="002A596F">
        <w:rPr>
          <w:b/>
          <w:bCs/>
          <w:sz w:val="24"/>
          <w:szCs w:val="24"/>
          <w:lang w:val="it-IT"/>
        </w:rPr>
        <w:t xml:space="preserve"> </w:t>
      </w:r>
      <w:r w:rsidR="002A4813" w:rsidRPr="002A596F">
        <w:rPr>
          <w:b/>
          <w:bCs/>
          <w:sz w:val="24"/>
          <w:szCs w:val="24"/>
          <w:lang w:val="it-IT"/>
        </w:rPr>
        <w:t xml:space="preserve">šuma </w:t>
      </w:r>
      <w:r w:rsidRPr="002A596F">
        <w:rPr>
          <w:b/>
          <w:bCs/>
          <w:sz w:val="24"/>
          <w:szCs w:val="24"/>
          <w:lang w:val="it-IT"/>
        </w:rPr>
        <w:t xml:space="preserve">iznosi </w:t>
      </w:r>
      <w:r w:rsidR="00D3678A" w:rsidRPr="002A596F">
        <w:rPr>
          <w:b/>
          <w:bCs/>
          <w:sz w:val="24"/>
          <w:szCs w:val="24"/>
          <w:lang w:val="it-IT"/>
        </w:rPr>
        <w:t>6</w:t>
      </w:r>
      <w:r w:rsidR="002A596F" w:rsidRPr="002A596F">
        <w:rPr>
          <w:b/>
          <w:bCs/>
          <w:sz w:val="24"/>
          <w:szCs w:val="24"/>
          <w:lang w:val="it-IT"/>
        </w:rPr>
        <w:t>56</w:t>
      </w:r>
      <w:r w:rsidR="00A2166F" w:rsidRPr="002A596F">
        <w:rPr>
          <w:b/>
          <w:bCs/>
          <w:sz w:val="24"/>
          <w:szCs w:val="24"/>
          <w:lang w:val="it-IT"/>
        </w:rPr>
        <w:t>,</w:t>
      </w:r>
      <w:r w:rsidR="002A596F" w:rsidRPr="002A596F">
        <w:rPr>
          <w:b/>
          <w:bCs/>
          <w:sz w:val="24"/>
          <w:szCs w:val="24"/>
          <w:lang w:val="it-IT"/>
        </w:rPr>
        <w:t>38</w:t>
      </w:r>
      <w:r w:rsidR="002529C2" w:rsidRPr="002A596F">
        <w:rPr>
          <w:b/>
          <w:bCs/>
          <w:sz w:val="24"/>
          <w:szCs w:val="24"/>
          <w:lang w:val="it-IT"/>
        </w:rPr>
        <w:t xml:space="preserve"> ha radne površine.</w:t>
      </w:r>
    </w:p>
    <w:p w:rsidR="002529C2" w:rsidRPr="002A596F" w:rsidRDefault="002529C2" w:rsidP="00D3678A">
      <w:pPr>
        <w:pStyle w:val="Hang127"/>
        <w:rPr>
          <w:b/>
          <w:bCs/>
          <w:sz w:val="24"/>
          <w:szCs w:val="24"/>
          <w:lang w:val="it-IT"/>
        </w:rPr>
      </w:pPr>
      <w:r w:rsidRPr="002A596F">
        <w:rPr>
          <w:b/>
          <w:bCs/>
          <w:sz w:val="24"/>
          <w:szCs w:val="24"/>
          <w:lang w:val="it-IT"/>
        </w:rPr>
        <w:t xml:space="preserve">Ukupan plan gajenja šuma iznosi </w:t>
      </w:r>
      <w:r w:rsidR="00D3678A" w:rsidRPr="002A596F">
        <w:rPr>
          <w:b/>
          <w:bCs/>
          <w:sz w:val="24"/>
          <w:szCs w:val="24"/>
          <w:lang w:val="it-IT"/>
        </w:rPr>
        <w:t>9</w:t>
      </w:r>
      <w:r w:rsidR="002A596F" w:rsidRPr="002A596F">
        <w:rPr>
          <w:b/>
          <w:bCs/>
          <w:sz w:val="24"/>
          <w:szCs w:val="24"/>
          <w:lang w:val="it-IT"/>
        </w:rPr>
        <w:t>04</w:t>
      </w:r>
      <w:r w:rsidRPr="002A596F">
        <w:rPr>
          <w:b/>
          <w:bCs/>
          <w:sz w:val="24"/>
          <w:szCs w:val="24"/>
          <w:lang w:val="it-IT"/>
        </w:rPr>
        <w:t>,</w:t>
      </w:r>
      <w:r w:rsidR="002A596F" w:rsidRPr="002A596F">
        <w:rPr>
          <w:b/>
          <w:bCs/>
          <w:sz w:val="24"/>
          <w:szCs w:val="24"/>
          <w:lang w:val="it-IT"/>
        </w:rPr>
        <w:t>01</w:t>
      </w:r>
      <w:r w:rsidRPr="002A596F">
        <w:rPr>
          <w:b/>
          <w:bCs/>
          <w:sz w:val="24"/>
          <w:szCs w:val="24"/>
          <w:lang w:val="it-IT"/>
        </w:rPr>
        <w:t xml:space="preserve"> ha radne površine.</w:t>
      </w:r>
    </w:p>
    <w:p w:rsidR="00427DE7" w:rsidRPr="00D3678A" w:rsidRDefault="00427DE7" w:rsidP="00584B51">
      <w:pPr>
        <w:pStyle w:val="Heading3"/>
        <w:spacing w:after="360"/>
      </w:pPr>
      <w:bookmarkStart w:id="196" w:name="_Toc98303052"/>
      <w:bookmarkStart w:id="197" w:name="_Toc127044078"/>
      <w:r w:rsidRPr="00D3678A">
        <w:t>Plan zaštite šuma</w:t>
      </w:r>
      <w:bookmarkEnd w:id="196"/>
      <w:bookmarkEnd w:id="197"/>
    </w:p>
    <w:p w:rsidR="00CF4A2E" w:rsidRPr="00D3678A" w:rsidRDefault="00CF4A2E" w:rsidP="00D3678A">
      <w:pPr>
        <w:pStyle w:val="Hang127"/>
        <w:rPr>
          <w:sz w:val="24"/>
          <w:szCs w:val="24"/>
        </w:rPr>
      </w:pPr>
      <w:r w:rsidRPr="00D3678A">
        <w:rPr>
          <w:sz w:val="24"/>
          <w:szCs w:val="24"/>
        </w:rPr>
        <w:t xml:space="preserve">Ovim planom utvrđuje se obim i vrsta radova </w:t>
      </w:r>
      <w:proofErr w:type="gramStart"/>
      <w:r w:rsidRPr="00D3678A">
        <w:rPr>
          <w:sz w:val="24"/>
          <w:szCs w:val="24"/>
        </w:rPr>
        <w:t>na</w:t>
      </w:r>
      <w:proofErr w:type="gramEnd"/>
      <w:r w:rsidRPr="00D3678A">
        <w:rPr>
          <w:sz w:val="24"/>
          <w:szCs w:val="24"/>
        </w:rPr>
        <w:t xml:space="preserve"> preventivnoj i represivnoj zaštiti od štetnih insekata, biljnih bolesti, stoke, divljači, čoveka, požara i drugih štetnih uticaja.</w:t>
      </w:r>
    </w:p>
    <w:p w:rsidR="00897BF4" w:rsidRPr="00D3678A" w:rsidRDefault="00CF4A2E" w:rsidP="00D3678A">
      <w:pPr>
        <w:pStyle w:val="Hang127"/>
        <w:rPr>
          <w:sz w:val="24"/>
          <w:szCs w:val="24"/>
        </w:rPr>
      </w:pPr>
      <w:r w:rsidRPr="00D3678A">
        <w:rPr>
          <w:sz w:val="24"/>
          <w:szCs w:val="24"/>
        </w:rPr>
        <w:lastRenderedPageBreak/>
        <w:t>Prema odredbama Zakona o šumama sopstvenik šuma dužan je preduzimati određene mere i radnje u cilju zaštite šuma od svi nepovoljnih uticaja</w:t>
      </w:r>
      <w:proofErr w:type="gramStart"/>
      <w:r w:rsidRPr="00D3678A">
        <w:rPr>
          <w:sz w:val="24"/>
          <w:szCs w:val="24"/>
        </w:rPr>
        <w:t>.</w:t>
      </w:r>
      <w:r w:rsidR="00897BF4" w:rsidRPr="00D3678A">
        <w:rPr>
          <w:sz w:val="24"/>
          <w:szCs w:val="24"/>
        </w:rPr>
        <w:t>.</w:t>
      </w:r>
      <w:proofErr w:type="gramEnd"/>
    </w:p>
    <w:p w:rsidR="00897BF4" w:rsidRPr="000708D1" w:rsidRDefault="00897BF4" w:rsidP="00DA581F">
      <w:pPr>
        <w:pStyle w:val="Heading4"/>
        <w:spacing w:after="360"/>
      </w:pPr>
      <w:bookmarkStart w:id="198" w:name="_Toc357321335"/>
      <w:bookmarkStart w:id="199" w:name="_Toc357321965"/>
      <w:bookmarkStart w:id="200" w:name="_Toc357399979"/>
      <w:bookmarkStart w:id="201" w:name="_Toc401556573"/>
      <w:bookmarkStart w:id="202" w:name="_Toc401641876"/>
      <w:bookmarkStart w:id="203" w:name="_Toc416673789"/>
      <w:bookmarkStart w:id="204" w:name="_Toc416677804"/>
      <w:bookmarkStart w:id="205" w:name="_Toc417965059"/>
      <w:bookmarkStart w:id="206" w:name="_Toc417965902"/>
      <w:bookmarkStart w:id="207" w:name="_Toc434127105"/>
      <w:bookmarkStart w:id="208" w:name="_Toc439737509"/>
      <w:bookmarkStart w:id="209" w:name="_Toc490367726"/>
      <w:bookmarkStart w:id="210" w:name="_Toc504905747"/>
      <w:bookmarkStart w:id="211" w:name="_Toc504905898"/>
      <w:bookmarkStart w:id="212" w:name="_Toc17271710"/>
      <w:bookmarkStart w:id="213" w:name="_Toc17447778"/>
      <w:bookmarkStart w:id="214" w:name="_Toc57630455"/>
      <w:bookmarkStart w:id="215" w:name="_Toc57633379"/>
      <w:bookmarkStart w:id="216" w:name="_Toc57770238"/>
      <w:bookmarkStart w:id="217" w:name="_Toc57772747"/>
      <w:bookmarkStart w:id="218" w:name="_Toc178575971"/>
      <w:bookmarkStart w:id="219" w:name="_Toc309158212"/>
      <w:bookmarkStart w:id="220" w:name="_Toc127044079"/>
      <w:r w:rsidRPr="000708D1">
        <w:t xml:space="preserve">Plan zaštite </w:t>
      </w:r>
      <w:proofErr w:type="gramStart"/>
      <w:r w:rsidRPr="000708D1">
        <w:t>od</w:t>
      </w:r>
      <w:proofErr w:type="gramEnd"/>
      <w:r w:rsidRPr="000708D1">
        <w:t xml:space="preserve"> štetnih insekata i biljnih bolesti</w:t>
      </w:r>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p>
    <w:p w:rsidR="00A5407C" w:rsidRPr="000708D1" w:rsidRDefault="00A5407C" w:rsidP="000708D1">
      <w:pPr>
        <w:pStyle w:val="Hang127"/>
        <w:rPr>
          <w:sz w:val="24"/>
          <w:szCs w:val="24"/>
        </w:rPr>
      </w:pPr>
      <w:r w:rsidRPr="000708D1">
        <w:rPr>
          <w:sz w:val="24"/>
          <w:szCs w:val="24"/>
        </w:rPr>
        <w:t xml:space="preserve">Plan zaštite </w:t>
      </w:r>
      <w:proofErr w:type="gramStart"/>
      <w:r w:rsidRPr="000708D1">
        <w:rPr>
          <w:sz w:val="24"/>
          <w:szCs w:val="24"/>
        </w:rPr>
        <w:t>od</w:t>
      </w:r>
      <w:proofErr w:type="gramEnd"/>
      <w:r w:rsidRPr="000708D1">
        <w:rPr>
          <w:sz w:val="24"/>
          <w:szCs w:val="24"/>
        </w:rPr>
        <w:t xml:space="preserve"> štetnih insekata i biljnih bolesti je teško precizno utvrditi za duži period, jer je nemoguće dugoročno prognozirati koji će se sve insekti i biljne bolesti javljati i koliko će biti njihovo štetno dejstvo. Zato se ovaj plan donosi u opštim načelima.</w:t>
      </w:r>
    </w:p>
    <w:p w:rsidR="00A5407C" w:rsidRPr="000708D1" w:rsidRDefault="00A5407C" w:rsidP="000708D1">
      <w:pPr>
        <w:pStyle w:val="Hang127"/>
        <w:rPr>
          <w:sz w:val="24"/>
          <w:szCs w:val="24"/>
        </w:rPr>
      </w:pPr>
      <w:r w:rsidRPr="000708D1">
        <w:rPr>
          <w:sz w:val="24"/>
          <w:szCs w:val="24"/>
        </w:rPr>
        <w:t xml:space="preserve">Preventivne mere zaštite </w:t>
      </w:r>
      <w:proofErr w:type="gramStart"/>
      <w:r w:rsidRPr="000708D1">
        <w:rPr>
          <w:sz w:val="24"/>
          <w:szCs w:val="24"/>
        </w:rPr>
        <w:t>od</w:t>
      </w:r>
      <w:proofErr w:type="gramEnd"/>
      <w:r w:rsidRPr="000708D1">
        <w:rPr>
          <w:sz w:val="24"/>
          <w:szCs w:val="24"/>
        </w:rPr>
        <w:t xml:space="preserve"> štetnih insekata i biljnih bolesti sastoje se u sprovođenju kvalitetnih uzgojnih mera. Osim toga, nužno je neprekidno praćenje pojavljivanja biljnih bolesti i štetnih insekata, kako bi se u slučaju potrebe mogle </w:t>
      </w:r>
      <w:proofErr w:type="gramStart"/>
      <w:r w:rsidRPr="000708D1">
        <w:rPr>
          <w:sz w:val="24"/>
          <w:szCs w:val="24"/>
        </w:rPr>
        <w:t>na</w:t>
      </w:r>
      <w:proofErr w:type="gramEnd"/>
      <w:r w:rsidRPr="000708D1">
        <w:rPr>
          <w:sz w:val="24"/>
          <w:szCs w:val="24"/>
        </w:rPr>
        <w:t xml:space="preserve"> vreme preduzeti odgovarajuće mere. Praćenje ovih pojava mora se obavljati u saradnji </w:t>
      </w:r>
      <w:proofErr w:type="gramStart"/>
      <w:r w:rsidRPr="000708D1">
        <w:rPr>
          <w:sz w:val="24"/>
          <w:szCs w:val="24"/>
        </w:rPr>
        <w:t>sa</w:t>
      </w:r>
      <w:proofErr w:type="gramEnd"/>
      <w:r w:rsidRPr="000708D1">
        <w:rPr>
          <w:sz w:val="24"/>
          <w:szCs w:val="24"/>
        </w:rPr>
        <w:t xml:space="preserve"> IDP službom Instituta za nizijsko šumarstvo i životnu sredinu.</w:t>
      </w:r>
    </w:p>
    <w:p w:rsidR="00A5407C" w:rsidRPr="000708D1" w:rsidRDefault="00A5407C" w:rsidP="000708D1">
      <w:pPr>
        <w:pStyle w:val="Hang127"/>
        <w:rPr>
          <w:sz w:val="24"/>
          <w:szCs w:val="24"/>
        </w:rPr>
      </w:pPr>
      <w:proofErr w:type="gramStart"/>
      <w:r w:rsidRPr="000708D1">
        <w:rPr>
          <w:sz w:val="24"/>
          <w:szCs w:val="24"/>
        </w:rPr>
        <w:t>Pod represivnim merama se podrazumevaju sve hemijske, biološke i mehaničke mere borbe.</w:t>
      </w:r>
      <w:proofErr w:type="gramEnd"/>
      <w:r w:rsidRPr="000708D1">
        <w:rPr>
          <w:sz w:val="24"/>
          <w:szCs w:val="24"/>
        </w:rPr>
        <w:t xml:space="preserve"> Radi očuvanja životne sredine </w:t>
      </w:r>
      <w:proofErr w:type="gramStart"/>
      <w:r w:rsidRPr="000708D1">
        <w:rPr>
          <w:sz w:val="24"/>
          <w:szCs w:val="24"/>
        </w:rPr>
        <w:t>od</w:t>
      </w:r>
      <w:proofErr w:type="gramEnd"/>
      <w:r w:rsidRPr="000708D1">
        <w:rPr>
          <w:sz w:val="24"/>
          <w:szCs w:val="24"/>
        </w:rPr>
        <w:t xml:space="preserve"> zagađivanja, hemijske mere borbe treba svesti na najmanju moguću meru i primenjivati samo u slučaju kada druge mere ne daju rezultate, a napad je takvog intenziteta da je doveden u pitanje i opstanak šume.</w:t>
      </w:r>
    </w:p>
    <w:p w:rsidR="00A5407C" w:rsidRPr="000708D1" w:rsidRDefault="00A5407C" w:rsidP="000708D1">
      <w:pPr>
        <w:pStyle w:val="Hang127"/>
        <w:rPr>
          <w:sz w:val="24"/>
          <w:szCs w:val="24"/>
          <w:lang w:val="de-DE"/>
        </w:rPr>
      </w:pPr>
      <w:r w:rsidRPr="000708D1">
        <w:rPr>
          <w:sz w:val="24"/>
          <w:szCs w:val="24"/>
          <w:lang w:val="de-DE"/>
        </w:rPr>
        <w:t>Štete od insekata uglavnom imaju lokalni karakter i ređe se javljaju. Pojave masovnijih napada u proteklom periodu nije bilo. Od insekata najčešće se javljaju staklokrilac (</w:t>
      </w:r>
      <w:r w:rsidRPr="000708D1">
        <w:rPr>
          <w:i/>
          <w:iCs/>
          <w:sz w:val="24"/>
          <w:szCs w:val="24"/>
          <w:lang w:val="de-DE"/>
        </w:rPr>
        <w:t>Stilpnocija salicis</w:t>
      </w:r>
      <w:r w:rsidRPr="000708D1">
        <w:rPr>
          <w:sz w:val="24"/>
          <w:szCs w:val="24"/>
          <w:lang w:val="de-DE"/>
        </w:rPr>
        <w:t>), topolina strižibuba (</w:t>
      </w:r>
      <w:r w:rsidRPr="000708D1">
        <w:rPr>
          <w:i/>
          <w:iCs/>
          <w:sz w:val="24"/>
          <w:szCs w:val="24"/>
          <w:lang w:val="de-DE"/>
        </w:rPr>
        <w:t>Saperda populnea</w:t>
      </w:r>
      <w:r w:rsidRPr="000708D1">
        <w:rPr>
          <w:sz w:val="24"/>
          <w:szCs w:val="24"/>
          <w:lang w:val="de-DE"/>
        </w:rPr>
        <w:t xml:space="preserve"> i </w:t>
      </w:r>
      <w:r w:rsidRPr="000708D1">
        <w:rPr>
          <w:i/>
          <w:iCs/>
          <w:sz w:val="24"/>
          <w:szCs w:val="24"/>
          <w:lang w:val="de-DE"/>
        </w:rPr>
        <w:t>Saperda carharias</w:t>
      </w:r>
      <w:r w:rsidRPr="000708D1">
        <w:rPr>
          <w:sz w:val="24"/>
          <w:szCs w:val="24"/>
          <w:lang w:val="de-DE"/>
        </w:rPr>
        <w:t>), i bube listare (</w:t>
      </w:r>
      <w:r w:rsidRPr="000708D1">
        <w:rPr>
          <w:i/>
          <w:iCs/>
          <w:sz w:val="24"/>
          <w:szCs w:val="24"/>
          <w:lang w:val="de-DE"/>
        </w:rPr>
        <w:t>Melasoma populi</w:t>
      </w:r>
      <w:r w:rsidRPr="000708D1">
        <w:rPr>
          <w:sz w:val="24"/>
          <w:szCs w:val="24"/>
          <w:lang w:val="de-DE"/>
        </w:rPr>
        <w:t xml:space="preserve"> i </w:t>
      </w:r>
      <w:r w:rsidRPr="000708D1">
        <w:rPr>
          <w:i/>
          <w:iCs/>
          <w:sz w:val="24"/>
          <w:szCs w:val="24"/>
          <w:lang w:val="de-DE"/>
        </w:rPr>
        <w:t>Melasoma tremulae</w:t>
      </w:r>
      <w:r w:rsidRPr="000708D1">
        <w:rPr>
          <w:sz w:val="24"/>
          <w:szCs w:val="24"/>
          <w:lang w:val="de-DE"/>
        </w:rPr>
        <w:t>). Ovi štetnici se naročito često javljaju u mladim kulturama topola na lošim staništima, slabije vitalnosti. U slučaju napada većih intenziteta izvršiće se resurekciona seča napadnutih stabala.</w:t>
      </w:r>
    </w:p>
    <w:p w:rsidR="00A5407C" w:rsidRPr="000708D1" w:rsidRDefault="00A5407C" w:rsidP="000708D1">
      <w:pPr>
        <w:pStyle w:val="Hang127"/>
        <w:rPr>
          <w:sz w:val="24"/>
          <w:szCs w:val="24"/>
          <w:lang w:val="de-DE"/>
        </w:rPr>
      </w:pPr>
      <w:r w:rsidRPr="000708D1">
        <w:rPr>
          <w:sz w:val="24"/>
          <w:szCs w:val="24"/>
          <w:lang w:val="de-DE"/>
        </w:rPr>
        <w:t>Štete od gljivičnih oboljenja predstavljaju veći problem, naročito u mlađim kulturama topola, podignutim na nepovoljnim staništima ili kod kojih nije korišćena odgovarajuća tehnologija podizanja i nege kultura. Najčešće bolesti su dotihiza (</w:t>
      </w:r>
      <w:r w:rsidRPr="000708D1">
        <w:rPr>
          <w:i/>
          <w:iCs/>
          <w:sz w:val="24"/>
          <w:szCs w:val="24"/>
          <w:lang w:val="de-DE"/>
        </w:rPr>
        <w:t>Dothchiza populea</w:t>
      </w:r>
      <w:r w:rsidRPr="000708D1">
        <w:rPr>
          <w:sz w:val="24"/>
          <w:szCs w:val="24"/>
          <w:lang w:val="de-DE"/>
        </w:rPr>
        <w:t>), zatim smeđe mrlje na robusnoj topoli, pegavost lišća (</w:t>
      </w:r>
      <w:r w:rsidRPr="000708D1">
        <w:rPr>
          <w:i/>
          <w:iCs/>
          <w:sz w:val="24"/>
          <w:szCs w:val="24"/>
          <w:lang w:val="de-DE"/>
        </w:rPr>
        <w:t>Marssonina brunea</w:t>
      </w:r>
      <w:r w:rsidRPr="000708D1">
        <w:rPr>
          <w:sz w:val="24"/>
          <w:szCs w:val="24"/>
          <w:lang w:val="de-DE"/>
        </w:rPr>
        <w:t>) i dr.</w:t>
      </w:r>
    </w:p>
    <w:p w:rsidR="00A5407C" w:rsidRPr="000708D1" w:rsidRDefault="00A5407C" w:rsidP="000708D1">
      <w:pPr>
        <w:pStyle w:val="Hang127"/>
        <w:rPr>
          <w:sz w:val="24"/>
          <w:szCs w:val="24"/>
          <w:lang w:val="de-DE"/>
        </w:rPr>
      </w:pPr>
      <w:r w:rsidRPr="000708D1">
        <w:rPr>
          <w:sz w:val="24"/>
          <w:szCs w:val="24"/>
          <w:lang w:val="de-DE"/>
        </w:rPr>
        <w:t>Održavanjem sastojina u stanju pune vitalnosti putem izbora odgovarajućih vrsta drveća za sadnju, primenom adekvatne tehnologije osnivanja kultura i sprovođenjem potrebnih mera nege, najbolje će se doprineti efikasnoj zaštiti šuma. A da bi se u slučaju masovne pojave štetnika i biljnih bolesti moglo na vreme i efikasno intervenisati neophodno je redovno vršiti kontrolu pojavljivanja i kretanja štetnika i biljnih bolesti.</w:t>
      </w:r>
    </w:p>
    <w:p w:rsidR="00A5407C" w:rsidRPr="000708D1" w:rsidRDefault="00A5407C" w:rsidP="000708D1">
      <w:pPr>
        <w:pStyle w:val="Hang127"/>
        <w:rPr>
          <w:sz w:val="24"/>
          <w:szCs w:val="24"/>
          <w:lang w:val="de-DE"/>
        </w:rPr>
      </w:pPr>
      <w:r w:rsidRPr="000708D1">
        <w:rPr>
          <w:sz w:val="24"/>
          <w:szCs w:val="24"/>
          <w:lang w:val="de-DE"/>
        </w:rPr>
        <w:t>Ukoliko se ukaže potreba za preduzimanjem zaštitnih mera sa hemijskim sredstvima, naročito sa insekticidima, ove mere treba ograničiti na što manje prostore, da bi se izbeglo drastično narušavanje biološke ravnoteže u šumama. Aviometodu treba primenjivati samo u krajnjoj nuždi, kada se dovodi u pitanje opstanak većeg šumskog kompleksa.</w:t>
      </w:r>
    </w:p>
    <w:p w:rsidR="00CF4A2E" w:rsidRPr="000708D1" w:rsidRDefault="00CF4A2E" w:rsidP="000708D1">
      <w:pPr>
        <w:pStyle w:val="Hang127"/>
        <w:rPr>
          <w:sz w:val="24"/>
          <w:szCs w:val="24"/>
          <w:lang w:val="de-DE"/>
        </w:rPr>
      </w:pPr>
      <w:r w:rsidRPr="000708D1">
        <w:rPr>
          <w:sz w:val="24"/>
          <w:szCs w:val="24"/>
          <w:lang w:val="de-DE"/>
        </w:rPr>
        <w:t>Pri prikupljanju taksacionih podataka zdravstveno stanje sastojina je ocenjeno kao srednje dobro. Nisu evidentirana nikakva oboljenja i oštećenja jačeg intenziteta koja zahtevaju konkretno planiranje radova na zaštiti šuma u narednom uređajnom razdoblju. Plan zaštite od štetnih insekata i biljnih bolesti je teško precizno utvrditi za duži period, jer je nemoguće dugoročno prognozirati koji će se sve insekti i biljne bolesti javljati i koliko će biti njihovo štetno dejstvo. Zato se ovaj plan donosi za sve površine na kojima se vrše pošumljavanja, a ako ne bude potrebe za tim radovima oni se neće obavljati. Ujedno, ako se pojavi potreba za većim obimom zaštite šuma ona će se sprovesti iako nije planirana</w:t>
      </w:r>
      <w:r w:rsidR="006F5A62" w:rsidRPr="000708D1">
        <w:rPr>
          <w:sz w:val="24"/>
          <w:szCs w:val="24"/>
          <w:lang w:val="de-DE"/>
        </w:rPr>
        <w:t>.</w:t>
      </w:r>
    </w:p>
    <w:p w:rsidR="00CF4A2E" w:rsidRPr="000708D1" w:rsidRDefault="00CF4A2E" w:rsidP="000708D1">
      <w:pPr>
        <w:pStyle w:val="Hang127"/>
        <w:rPr>
          <w:sz w:val="24"/>
          <w:szCs w:val="24"/>
          <w:lang w:val="de-DE"/>
        </w:rPr>
      </w:pPr>
      <w:r w:rsidRPr="000708D1">
        <w:rPr>
          <w:sz w:val="24"/>
          <w:szCs w:val="24"/>
          <w:lang w:val="de-DE"/>
        </w:rPr>
        <w:t xml:space="preserve">Detaljan plan mera zaštite šuma od insekata i biljnih bolesti po čistinama </w:t>
      </w:r>
      <w:r w:rsidR="00491979" w:rsidRPr="000708D1">
        <w:rPr>
          <w:sz w:val="24"/>
          <w:szCs w:val="24"/>
          <w:lang w:val="de-DE"/>
        </w:rPr>
        <w:t xml:space="preserve">planiran je samo za novopodignute plantaže topola </w:t>
      </w:r>
      <w:r w:rsidR="006F5A62" w:rsidRPr="000708D1">
        <w:rPr>
          <w:sz w:val="24"/>
          <w:szCs w:val="24"/>
          <w:lang w:val="de-DE"/>
        </w:rPr>
        <w:t>i</w:t>
      </w:r>
      <w:r w:rsidR="00491979" w:rsidRPr="000708D1">
        <w:rPr>
          <w:sz w:val="24"/>
          <w:szCs w:val="24"/>
          <w:lang w:val="de-DE"/>
        </w:rPr>
        <w:t xml:space="preserve"> </w:t>
      </w:r>
      <w:r w:rsidRPr="000708D1">
        <w:rPr>
          <w:sz w:val="24"/>
          <w:szCs w:val="24"/>
          <w:lang w:val="de-DE"/>
        </w:rPr>
        <w:t>dat</w:t>
      </w:r>
      <w:r w:rsidR="00F339F6" w:rsidRPr="000708D1">
        <w:rPr>
          <w:sz w:val="24"/>
          <w:szCs w:val="24"/>
          <w:lang w:val="de-DE"/>
        </w:rPr>
        <w:t xml:space="preserve"> je u prilogu PLAN GAJENjA ŠUMA.</w:t>
      </w:r>
    </w:p>
    <w:p w:rsidR="00004794" w:rsidRDefault="00004794" w:rsidP="000708D1">
      <w:pPr>
        <w:pStyle w:val="Hang127"/>
        <w:rPr>
          <w:sz w:val="24"/>
          <w:szCs w:val="24"/>
          <w:lang w:val="de-DE"/>
        </w:rPr>
      </w:pPr>
    </w:p>
    <w:p w:rsidR="006F5A62" w:rsidRPr="000708D1" w:rsidRDefault="006F5A62" w:rsidP="000708D1">
      <w:pPr>
        <w:pStyle w:val="Hang127"/>
        <w:rPr>
          <w:sz w:val="24"/>
          <w:szCs w:val="24"/>
          <w:lang w:val="de-DE"/>
        </w:rPr>
      </w:pPr>
      <w:r w:rsidRPr="000708D1">
        <w:rPr>
          <w:sz w:val="24"/>
          <w:szCs w:val="24"/>
          <w:lang w:val="de-DE"/>
        </w:rPr>
        <w:t>Ovde se daje sumirana tabela sa planom mera zaštite šuma od insekata i biljnih bolesti.</w:t>
      </w:r>
    </w:p>
    <w:p w:rsidR="00CA3308" w:rsidRDefault="00CA3308" w:rsidP="00CA3308">
      <w:pPr>
        <w:pStyle w:val="StyleArialLeft698cmRight381cm"/>
        <w:ind w:right="5" w:firstLine="0"/>
        <w:rPr>
          <w:rFonts w:ascii="Cambria" w:hAnsi="Cambria"/>
          <w:i/>
          <w:iCs/>
          <w:sz w:val="18"/>
          <w:szCs w:val="18"/>
        </w:rPr>
      </w:pPr>
      <w:r w:rsidRPr="000708D1">
        <w:rPr>
          <w:rFonts w:ascii="Cambria" w:hAnsi="Cambria"/>
          <w:i/>
          <w:iCs/>
          <w:sz w:val="18"/>
          <w:szCs w:val="18"/>
        </w:rPr>
        <w:t>Тabela br. 28</w:t>
      </w:r>
    </w:p>
    <w:tbl>
      <w:tblPr>
        <w:tblW w:w="0" w:type="auto"/>
        <w:tblLook w:val="04A0"/>
      </w:tblPr>
      <w:tblGrid>
        <w:gridCol w:w="2623"/>
        <w:gridCol w:w="1972"/>
        <w:gridCol w:w="1972"/>
        <w:gridCol w:w="2465"/>
        <w:gridCol w:w="2465"/>
        <w:gridCol w:w="876"/>
        <w:gridCol w:w="876"/>
      </w:tblGrid>
      <w:tr w:rsidR="00004794" w:rsidRPr="00004794" w:rsidTr="00004794">
        <w:trPr>
          <w:trHeight w:val="324"/>
        </w:trPr>
        <w:tc>
          <w:tcPr>
            <w:tcW w:w="0" w:type="auto"/>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04794" w:rsidRPr="00004794" w:rsidRDefault="00004794" w:rsidP="00004794">
            <w:pPr>
              <w:jc w:val="center"/>
              <w:rPr>
                <w:b/>
                <w:bCs/>
                <w:sz w:val="24"/>
                <w:szCs w:val="24"/>
              </w:rPr>
            </w:pPr>
            <w:r w:rsidRPr="00004794">
              <w:rPr>
                <w:b/>
                <w:bCs/>
                <w:sz w:val="24"/>
                <w:szCs w:val="24"/>
              </w:rPr>
              <w:t>GAZDINSKA KLASA</w:t>
            </w:r>
          </w:p>
        </w:tc>
        <w:tc>
          <w:tcPr>
            <w:tcW w:w="0" w:type="auto"/>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004794" w:rsidRPr="00004794" w:rsidRDefault="00004794" w:rsidP="00004794">
            <w:pPr>
              <w:jc w:val="center"/>
              <w:rPr>
                <w:b/>
                <w:bCs/>
                <w:sz w:val="24"/>
                <w:szCs w:val="24"/>
              </w:rPr>
            </w:pPr>
            <w:r w:rsidRPr="00004794">
              <w:rPr>
                <w:b/>
                <w:bCs/>
                <w:sz w:val="24"/>
                <w:szCs w:val="24"/>
              </w:rPr>
              <w:t>611  - Zastita suma od biljnih bolesti</w:t>
            </w:r>
          </w:p>
        </w:tc>
        <w:tc>
          <w:tcPr>
            <w:tcW w:w="0" w:type="auto"/>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004794" w:rsidRPr="00CA4E2F" w:rsidRDefault="00004794" w:rsidP="00004794">
            <w:pPr>
              <w:jc w:val="center"/>
              <w:rPr>
                <w:b/>
                <w:bCs/>
                <w:sz w:val="24"/>
                <w:szCs w:val="24"/>
                <w:lang w:val="de-DE"/>
              </w:rPr>
            </w:pPr>
            <w:r w:rsidRPr="00004794">
              <w:rPr>
                <w:b/>
                <w:bCs/>
                <w:sz w:val="24"/>
                <w:szCs w:val="24"/>
                <w:lang w:val="de-DE"/>
              </w:rPr>
              <w:t>612  - Zastita suma od entomoloskih oboljenja</w:t>
            </w:r>
          </w:p>
        </w:tc>
        <w:tc>
          <w:tcPr>
            <w:tcW w:w="0" w:type="auto"/>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004794" w:rsidRPr="00004794" w:rsidRDefault="00004794" w:rsidP="00004794">
            <w:pPr>
              <w:jc w:val="center"/>
              <w:rPr>
                <w:b/>
                <w:bCs/>
                <w:sz w:val="24"/>
                <w:szCs w:val="24"/>
              </w:rPr>
            </w:pPr>
            <w:r w:rsidRPr="00004794">
              <w:rPr>
                <w:b/>
                <w:bCs/>
                <w:sz w:val="24"/>
                <w:szCs w:val="24"/>
              </w:rPr>
              <w:t>UKUPNO</w:t>
            </w:r>
          </w:p>
        </w:tc>
      </w:tr>
      <w:tr w:rsidR="00004794" w:rsidRPr="00004794" w:rsidTr="00004794">
        <w:trPr>
          <w:trHeight w:val="312"/>
        </w:trPr>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04794" w:rsidRPr="00004794" w:rsidRDefault="00004794" w:rsidP="00004794">
            <w:pPr>
              <w:jc w:val="left"/>
              <w:rPr>
                <w:b/>
                <w:bCs/>
                <w:sz w:val="24"/>
                <w:szCs w:val="24"/>
              </w:rPr>
            </w:pP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rsidR="00004794" w:rsidRPr="00004794" w:rsidRDefault="00004794" w:rsidP="00004794">
            <w:pPr>
              <w:jc w:val="center"/>
              <w:rPr>
                <w:b/>
                <w:bCs/>
                <w:sz w:val="24"/>
                <w:szCs w:val="24"/>
              </w:rPr>
            </w:pPr>
            <w:r w:rsidRPr="00004794">
              <w:rPr>
                <w:b/>
                <w:bCs/>
                <w:sz w:val="24"/>
                <w:szCs w:val="24"/>
              </w:rPr>
              <w:t>P</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rsidR="00004794" w:rsidRPr="00004794" w:rsidRDefault="00004794" w:rsidP="00004794">
            <w:pPr>
              <w:jc w:val="center"/>
              <w:rPr>
                <w:b/>
                <w:bCs/>
                <w:sz w:val="24"/>
                <w:szCs w:val="24"/>
              </w:rPr>
            </w:pPr>
            <w:r w:rsidRPr="00004794">
              <w:rPr>
                <w:b/>
                <w:bCs/>
                <w:sz w:val="24"/>
                <w:szCs w:val="24"/>
              </w:rPr>
              <w:t>Rp</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rsidR="00004794" w:rsidRPr="00004794" w:rsidRDefault="00004794" w:rsidP="00004794">
            <w:pPr>
              <w:jc w:val="center"/>
              <w:rPr>
                <w:b/>
                <w:bCs/>
                <w:sz w:val="24"/>
                <w:szCs w:val="24"/>
              </w:rPr>
            </w:pPr>
            <w:r w:rsidRPr="00004794">
              <w:rPr>
                <w:b/>
                <w:bCs/>
                <w:sz w:val="24"/>
                <w:szCs w:val="24"/>
              </w:rPr>
              <w:t>P</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rsidR="00004794" w:rsidRPr="00004794" w:rsidRDefault="00004794" w:rsidP="00004794">
            <w:pPr>
              <w:jc w:val="center"/>
              <w:rPr>
                <w:b/>
                <w:bCs/>
                <w:sz w:val="24"/>
                <w:szCs w:val="24"/>
              </w:rPr>
            </w:pPr>
            <w:r w:rsidRPr="00004794">
              <w:rPr>
                <w:b/>
                <w:bCs/>
                <w:sz w:val="24"/>
                <w:szCs w:val="24"/>
              </w:rPr>
              <w:t>Rp</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rsidR="00004794" w:rsidRPr="00004794" w:rsidRDefault="00004794" w:rsidP="00004794">
            <w:pPr>
              <w:jc w:val="center"/>
              <w:rPr>
                <w:b/>
                <w:bCs/>
                <w:sz w:val="24"/>
                <w:szCs w:val="24"/>
              </w:rPr>
            </w:pPr>
            <w:r w:rsidRPr="00004794">
              <w:rPr>
                <w:b/>
                <w:bCs/>
                <w:sz w:val="24"/>
                <w:szCs w:val="24"/>
              </w:rPr>
              <w:t>P</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rsidR="00004794" w:rsidRPr="00004794" w:rsidRDefault="00004794" w:rsidP="00004794">
            <w:pPr>
              <w:jc w:val="center"/>
              <w:rPr>
                <w:b/>
                <w:bCs/>
                <w:sz w:val="24"/>
                <w:szCs w:val="24"/>
              </w:rPr>
            </w:pPr>
            <w:r w:rsidRPr="00004794">
              <w:rPr>
                <w:b/>
                <w:bCs/>
                <w:sz w:val="24"/>
                <w:szCs w:val="24"/>
              </w:rPr>
              <w:t>Rp</w:t>
            </w:r>
          </w:p>
        </w:tc>
      </w:tr>
      <w:tr w:rsidR="00004794" w:rsidRPr="00004794" w:rsidTr="00004794">
        <w:trPr>
          <w:trHeight w:val="312"/>
        </w:trPr>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04794" w:rsidRPr="00004794" w:rsidRDefault="00004794" w:rsidP="00004794">
            <w:pPr>
              <w:jc w:val="left"/>
              <w:rPr>
                <w:b/>
                <w:bCs/>
                <w:sz w:val="24"/>
                <w:szCs w:val="24"/>
              </w:rPr>
            </w:pPr>
          </w:p>
        </w:tc>
        <w:tc>
          <w:tcPr>
            <w:tcW w:w="0" w:type="auto"/>
            <w:gridSpan w:val="6"/>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004794" w:rsidRPr="00004794" w:rsidRDefault="00004794" w:rsidP="00004794">
            <w:pPr>
              <w:jc w:val="center"/>
              <w:rPr>
                <w:b/>
                <w:bCs/>
                <w:sz w:val="24"/>
                <w:szCs w:val="24"/>
              </w:rPr>
            </w:pPr>
            <w:r w:rsidRPr="00004794">
              <w:rPr>
                <w:b/>
                <w:bCs/>
                <w:sz w:val="24"/>
                <w:szCs w:val="24"/>
              </w:rPr>
              <w:t>ha</w:t>
            </w:r>
          </w:p>
        </w:tc>
      </w:tr>
      <w:tr w:rsidR="00FF694B" w:rsidRPr="00004794" w:rsidTr="00222F4B">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F694B" w:rsidRPr="00004794" w:rsidRDefault="00FF694B" w:rsidP="00FF694B">
            <w:pPr>
              <w:jc w:val="left"/>
              <w:rPr>
                <w:sz w:val="24"/>
                <w:szCs w:val="24"/>
              </w:rPr>
            </w:pPr>
            <w:r w:rsidRPr="00004794">
              <w:rPr>
                <w:sz w:val="24"/>
                <w:szCs w:val="24"/>
              </w:rPr>
              <w:t>12 123 145</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3</w:t>
            </w:r>
            <w:r>
              <w:rPr>
                <w:color w:val="000000"/>
                <w:sz w:val="24"/>
                <w:szCs w:val="24"/>
              </w:rPr>
              <w:t>,</w:t>
            </w:r>
            <w:r w:rsidRPr="00FF694B">
              <w:rPr>
                <w:color w:val="000000"/>
                <w:sz w:val="24"/>
                <w:szCs w:val="24"/>
              </w:rPr>
              <w:t>83</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3</w:t>
            </w:r>
            <w:r>
              <w:rPr>
                <w:color w:val="000000"/>
                <w:sz w:val="24"/>
                <w:szCs w:val="24"/>
              </w:rPr>
              <w:t>,</w:t>
            </w:r>
            <w:r w:rsidRPr="00FF694B">
              <w:rPr>
                <w:color w:val="000000"/>
                <w:sz w:val="24"/>
                <w:szCs w:val="24"/>
              </w:rPr>
              <w:t>83</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3</w:t>
            </w:r>
            <w:r>
              <w:rPr>
                <w:color w:val="000000"/>
                <w:sz w:val="24"/>
                <w:szCs w:val="24"/>
              </w:rPr>
              <w:t>,</w:t>
            </w:r>
            <w:r w:rsidRPr="00FF694B">
              <w:rPr>
                <w:color w:val="000000"/>
                <w:sz w:val="24"/>
                <w:szCs w:val="24"/>
              </w:rPr>
              <w:t>83</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3</w:t>
            </w:r>
            <w:r>
              <w:rPr>
                <w:color w:val="000000"/>
                <w:sz w:val="24"/>
                <w:szCs w:val="24"/>
              </w:rPr>
              <w:t>,</w:t>
            </w:r>
            <w:r w:rsidRPr="00FF694B">
              <w:rPr>
                <w:color w:val="000000"/>
                <w:sz w:val="24"/>
                <w:szCs w:val="24"/>
              </w:rPr>
              <w:t>83</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b/>
                <w:bCs/>
                <w:color w:val="000000"/>
                <w:sz w:val="24"/>
                <w:szCs w:val="24"/>
              </w:rPr>
              <w:t>7</w:t>
            </w:r>
            <w:r>
              <w:rPr>
                <w:b/>
                <w:bCs/>
                <w:color w:val="000000"/>
                <w:sz w:val="24"/>
                <w:szCs w:val="24"/>
              </w:rPr>
              <w:t>,</w:t>
            </w:r>
            <w:r w:rsidRPr="00FF694B">
              <w:rPr>
                <w:b/>
                <w:bCs/>
                <w:color w:val="000000"/>
                <w:sz w:val="24"/>
                <w:szCs w:val="24"/>
              </w:rPr>
              <w:t>66</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b/>
                <w:bCs/>
                <w:color w:val="000000"/>
                <w:sz w:val="24"/>
                <w:szCs w:val="24"/>
              </w:rPr>
              <w:t>7</w:t>
            </w:r>
            <w:r>
              <w:rPr>
                <w:b/>
                <w:bCs/>
                <w:color w:val="000000"/>
                <w:sz w:val="24"/>
                <w:szCs w:val="24"/>
              </w:rPr>
              <w:t>,</w:t>
            </w:r>
            <w:r w:rsidRPr="00FF694B">
              <w:rPr>
                <w:b/>
                <w:bCs/>
                <w:color w:val="000000"/>
                <w:sz w:val="24"/>
                <w:szCs w:val="24"/>
              </w:rPr>
              <w:t>66</w:t>
            </w:r>
          </w:p>
        </w:tc>
      </w:tr>
      <w:tr w:rsidR="00FF694B" w:rsidRPr="00004794" w:rsidTr="00222F4B">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F694B" w:rsidRPr="00004794" w:rsidRDefault="00FF694B" w:rsidP="00FF694B">
            <w:pPr>
              <w:jc w:val="left"/>
              <w:rPr>
                <w:sz w:val="24"/>
                <w:szCs w:val="24"/>
              </w:rPr>
            </w:pPr>
            <w:r w:rsidRPr="00004794">
              <w:rPr>
                <w:sz w:val="24"/>
                <w:szCs w:val="24"/>
              </w:rPr>
              <w:t>12 124 145</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1</w:t>
            </w:r>
            <w:r>
              <w:rPr>
                <w:color w:val="000000"/>
                <w:sz w:val="24"/>
                <w:szCs w:val="24"/>
              </w:rPr>
              <w:t>,</w:t>
            </w:r>
            <w:r w:rsidRPr="00FF694B">
              <w:rPr>
                <w:color w:val="000000"/>
                <w:sz w:val="24"/>
                <w:szCs w:val="24"/>
              </w:rPr>
              <w:t>68</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1</w:t>
            </w:r>
            <w:r>
              <w:rPr>
                <w:color w:val="000000"/>
                <w:sz w:val="24"/>
                <w:szCs w:val="24"/>
              </w:rPr>
              <w:t>,</w:t>
            </w:r>
            <w:r w:rsidRPr="00FF694B">
              <w:rPr>
                <w:color w:val="000000"/>
                <w:sz w:val="24"/>
                <w:szCs w:val="24"/>
              </w:rPr>
              <w:t>68</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1</w:t>
            </w:r>
            <w:r>
              <w:rPr>
                <w:color w:val="000000"/>
                <w:sz w:val="24"/>
                <w:szCs w:val="24"/>
              </w:rPr>
              <w:t>,</w:t>
            </w:r>
            <w:r w:rsidRPr="00FF694B">
              <w:rPr>
                <w:color w:val="000000"/>
                <w:sz w:val="24"/>
                <w:szCs w:val="24"/>
              </w:rPr>
              <w:t>68</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1</w:t>
            </w:r>
            <w:r>
              <w:rPr>
                <w:color w:val="000000"/>
                <w:sz w:val="24"/>
                <w:szCs w:val="24"/>
              </w:rPr>
              <w:t>,</w:t>
            </w:r>
            <w:r w:rsidRPr="00FF694B">
              <w:rPr>
                <w:color w:val="000000"/>
                <w:sz w:val="24"/>
                <w:szCs w:val="24"/>
              </w:rPr>
              <w:t>68</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b/>
                <w:bCs/>
                <w:color w:val="000000"/>
                <w:sz w:val="24"/>
                <w:szCs w:val="24"/>
              </w:rPr>
              <w:t>3</w:t>
            </w:r>
            <w:r>
              <w:rPr>
                <w:b/>
                <w:bCs/>
                <w:color w:val="000000"/>
                <w:sz w:val="24"/>
                <w:szCs w:val="24"/>
              </w:rPr>
              <w:t>,</w:t>
            </w:r>
            <w:r w:rsidRPr="00FF694B">
              <w:rPr>
                <w:b/>
                <w:bCs/>
                <w:color w:val="000000"/>
                <w:sz w:val="24"/>
                <w:szCs w:val="24"/>
              </w:rPr>
              <w:t>36</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b/>
                <w:bCs/>
                <w:color w:val="000000"/>
                <w:sz w:val="24"/>
                <w:szCs w:val="24"/>
              </w:rPr>
              <w:t>3</w:t>
            </w:r>
            <w:r>
              <w:rPr>
                <w:b/>
                <w:bCs/>
                <w:color w:val="000000"/>
                <w:sz w:val="24"/>
                <w:szCs w:val="24"/>
              </w:rPr>
              <w:t>,</w:t>
            </w:r>
            <w:r w:rsidRPr="00FF694B">
              <w:rPr>
                <w:b/>
                <w:bCs/>
                <w:color w:val="000000"/>
                <w:sz w:val="24"/>
                <w:szCs w:val="24"/>
              </w:rPr>
              <w:t>36</w:t>
            </w:r>
          </w:p>
        </w:tc>
      </w:tr>
      <w:tr w:rsidR="00FF694B" w:rsidRPr="00004794" w:rsidTr="00222F4B">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F694B" w:rsidRPr="00004794" w:rsidRDefault="00FF694B" w:rsidP="00FF694B">
            <w:pPr>
              <w:jc w:val="left"/>
              <w:rPr>
                <w:sz w:val="24"/>
                <w:szCs w:val="24"/>
              </w:rPr>
            </w:pPr>
            <w:r w:rsidRPr="00004794">
              <w:rPr>
                <w:sz w:val="24"/>
                <w:szCs w:val="24"/>
              </w:rPr>
              <w:t>12 453 145</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33</w:t>
            </w:r>
            <w:r>
              <w:rPr>
                <w:color w:val="000000"/>
                <w:sz w:val="24"/>
                <w:szCs w:val="24"/>
              </w:rPr>
              <w:t>,</w:t>
            </w:r>
            <w:r w:rsidRPr="00FF694B">
              <w:rPr>
                <w:color w:val="000000"/>
                <w:sz w:val="24"/>
                <w:szCs w:val="24"/>
              </w:rPr>
              <w:t>66</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33</w:t>
            </w:r>
            <w:r>
              <w:rPr>
                <w:color w:val="000000"/>
                <w:sz w:val="24"/>
                <w:szCs w:val="24"/>
              </w:rPr>
              <w:t>,</w:t>
            </w:r>
            <w:r w:rsidRPr="00FF694B">
              <w:rPr>
                <w:color w:val="000000"/>
                <w:sz w:val="24"/>
                <w:szCs w:val="24"/>
              </w:rPr>
              <w:t>66</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33</w:t>
            </w:r>
            <w:r>
              <w:rPr>
                <w:color w:val="000000"/>
                <w:sz w:val="24"/>
                <w:szCs w:val="24"/>
              </w:rPr>
              <w:t>,</w:t>
            </w:r>
            <w:r w:rsidRPr="00FF694B">
              <w:rPr>
                <w:color w:val="000000"/>
                <w:sz w:val="24"/>
                <w:szCs w:val="24"/>
              </w:rPr>
              <w:t>66</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33</w:t>
            </w:r>
            <w:r>
              <w:rPr>
                <w:color w:val="000000"/>
                <w:sz w:val="24"/>
                <w:szCs w:val="24"/>
              </w:rPr>
              <w:t>,</w:t>
            </w:r>
            <w:r w:rsidRPr="00FF694B">
              <w:rPr>
                <w:color w:val="000000"/>
                <w:sz w:val="24"/>
                <w:szCs w:val="24"/>
              </w:rPr>
              <w:t>66</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b/>
                <w:bCs/>
                <w:color w:val="000000"/>
                <w:sz w:val="24"/>
                <w:szCs w:val="24"/>
              </w:rPr>
              <w:t>67</w:t>
            </w:r>
            <w:r>
              <w:rPr>
                <w:b/>
                <w:bCs/>
                <w:color w:val="000000"/>
                <w:sz w:val="24"/>
                <w:szCs w:val="24"/>
              </w:rPr>
              <w:t>,</w:t>
            </w:r>
            <w:r w:rsidRPr="00FF694B">
              <w:rPr>
                <w:b/>
                <w:bCs/>
                <w:color w:val="000000"/>
                <w:sz w:val="24"/>
                <w:szCs w:val="24"/>
              </w:rPr>
              <w:t>32</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b/>
                <w:bCs/>
                <w:color w:val="000000"/>
                <w:sz w:val="24"/>
                <w:szCs w:val="24"/>
              </w:rPr>
              <w:t>67</w:t>
            </w:r>
            <w:r>
              <w:rPr>
                <w:b/>
                <w:bCs/>
                <w:color w:val="000000"/>
                <w:sz w:val="24"/>
                <w:szCs w:val="24"/>
              </w:rPr>
              <w:t>,</w:t>
            </w:r>
            <w:r w:rsidRPr="00FF694B">
              <w:rPr>
                <w:b/>
                <w:bCs/>
                <w:color w:val="000000"/>
                <w:sz w:val="24"/>
                <w:szCs w:val="24"/>
              </w:rPr>
              <w:t>32</w:t>
            </w:r>
          </w:p>
        </w:tc>
      </w:tr>
      <w:tr w:rsidR="00FF694B" w:rsidRPr="00004794" w:rsidTr="00222F4B">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F694B" w:rsidRPr="00004794" w:rsidRDefault="00FF694B" w:rsidP="00FF694B">
            <w:pPr>
              <w:jc w:val="left"/>
              <w:rPr>
                <w:sz w:val="24"/>
                <w:szCs w:val="24"/>
              </w:rPr>
            </w:pPr>
            <w:r w:rsidRPr="00004794">
              <w:rPr>
                <w:sz w:val="24"/>
                <w:szCs w:val="24"/>
              </w:rPr>
              <w:lastRenderedPageBreak/>
              <w:t>53 453 145</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8</w:t>
            </w:r>
            <w:r>
              <w:rPr>
                <w:color w:val="000000"/>
                <w:sz w:val="24"/>
                <w:szCs w:val="24"/>
              </w:rPr>
              <w:t>,</w:t>
            </w:r>
            <w:r w:rsidRPr="00FF694B">
              <w:rPr>
                <w:color w:val="000000"/>
                <w:sz w:val="24"/>
                <w:szCs w:val="24"/>
              </w:rPr>
              <w:t>99</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8</w:t>
            </w:r>
            <w:r>
              <w:rPr>
                <w:color w:val="000000"/>
                <w:sz w:val="24"/>
                <w:szCs w:val="24"/>
              </w:rPr>
              <w:t>,</w:t>
            </w:r>
            <w:r w:rsidRPr="00FF694B">
              <w:rPr>
                <w:color w:val="000000"/>
                <w:sz w:val="24"/>
                <w:szCs w:val="24"/>
              </w:rPr>
              <w:t>99</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8</w:t>
            </w:r>
            <w:r>
              <w:rPr>
                <w:color w:val="000000"/>
                <w:sz w:val="24"/>
                <w:szCs w:val="24"/>
              </w:rPr>
              <w:t>,</w:t>
            </w:r>
            <w:r w:rsidRPr="00FF694B">
              <w:rPr>
                <w:color w:val="000000"/>
                <w:sz w:val="24"/>
                <w:szCs w:val="24"/>
              </w:rPr>
              <w:t>99</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8</w:t>
            </w:r>
            <w:r>
              <w:rPr>
                <w:color w:val="000000"/>
                <w:sz w:val="24"/>
                <w:szCs w:val="24"/>
              </w:rPr>
              <w:t>,</w:t>
            </w:r>
            <w:r w:rsidRPr="00FF694B">
              <w:rPr>
                <w:color w:val="000000"/>
                <w:sz w:val="24"/>
                <w:szCs w:val="24"/>
              </w:rPr>
              <w:t>99</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b/>
                <w:bCs/>
                <w:color w:val="000000"/>
                <w:sz w:val="24"/>
                <w:szCs w:val="24"/>
              </w:rPr>
              <w:t>17</w:t>
            </w:r>
            <w:r>
              <w:rPr>
                <w:b/>
                <w:bCs/>
                <w:color w:val="000000"/>
                <w:sz w:val="24"/>
                <w:szCs w:val="24"/>
              </w:rPr>
              <w:t>,</w:t>
            </w:r>
            <w:r w:rsidRPr="00FF694B">
              <w:rPr>
                <w:b/>
                <w:bCs/>
                <w:color w:val="000000"/>
                <w:sz w:val="24"/>
                <w:szCs w:val="24"/>
              </w:rPr>
              <w:t>98</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b/>
                <w:bCs/>
                <w:color w:val="000000"/>
                <w:sz w:val="24"/>
                <w:szCs w:val="24"/>
              </w:rPr>
              <w:t>17</w:t>
            </w:r>
            <w:r>
              <w:rPr>
                <w:b/>
                <w:bCs/>
                <w:color w:val="000000"/>
                <w:sz w:val="24"/>
                <w:szCs w:val="24"/>
              </w:rPr>
              <w:t>,</w:t>
            </w:r>
            <w:r w:rsidRPr="00FF694B">
              <w:rPr>
                <w:b/>
                <w:bCs/>
                <w:color w:val="000000"/>
                <w:sz w:val="24"/>
                <w:szCs w:val="24"/>
              </w:rPr>
              <w:t>98</w:t>
            </w:r>
          </w:p>
        </w:tc>
      </w:tr>
      <w:tr w:rsidR="00FF694B" w:rsidRPr="00004794" w:rsidTr="00222F4B">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F694B" w:rsidRPr="00004794" w:rsidRDefault="00FF694B" w:rsidP="00FF694B">
            <w:pPr>
              <w:jc w:val="left"/>
              <w:rPr>
                <w:b/>
                <w:bCs/>
                <w:sz w:val="24"/>
                <w:szCs w:val="24"/>
              </w:rPr>
            </w:pPr>
            <w:r w:rsidRPr="00004794">
              <w:rPr>
                <w:b/>
                <w:bCs/>
                <w:sz w:val="24"/>
                <w:szCs w:val="24"/>
              </w:rPr>
              <w:t>Prosta reprodukcija</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b/>
                <w:bCs/>
                <w:sz w:val="24"/>
                <w:szCs w:val="24"/>
              </w:rPr>
            </w:pPr>
            <w:r w:rsidRPr="00FF694B">
              <w:rPr>
                <w:b/>
                <w:bCs/>
                <w:color w:val="000000"/>
                <w:sz w:val="24"/>
                <w:szCs w:val="24"/>
              </w:rPr>
              <w:t>48</w:t>
            </w:r>
            <w:r>
              <w:rPr>
                <w:b/>
                <w:bCs/>
                <w:color w:val="000000"/>
                <w:sz w:val="24"/>
                <w:szCs w:val="24"/>
              </w:rPr>
              <w:t>,</w:t>
            </w:r>
            <w:r w:rsidRPr="00FF694B">
              <w:rPr>
                <w:b/>
                <w:bCs/>
                <w:color w:val="000000"/>
                <w:sz w:val="24"/>
                <w:szCs w:val="24"/>
              </w:rPr>
              <w:t>16</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b/>
                <w:bCs/>
                <w:sz w:val="24"/>
                <w:szCs w:val="24"/>
              </w:rPr>
            </w:pPr>
            <w:r w:rsidRPr="00FF694B">
              <w:rPr>
                <w:b/>
                <w:bCs/>
                <w:color w:val="000000"/>
                <w:sz w:val="24"/>
                <w:szCs w:val="24"/>
              </w:rPr>
              <w:t>48</w:t>
            </w:r>
            <w:r>
              <w:rPr>
                <w:b/>
                <w:bCs/>
                <w:color w:val="000000"/>
                <w:sz w:val="24"/>
                <w:szCs w:val="24"/>
              </w:rPr>
              <w:t>,</w:t>
            </w:r>
            <w:r w:rsidRPr="00FF694B">
              <w:rPr>
                <w:b/>
                <w:bCs/>
                <w:color w:val="000000"/>
                <w:sz w:val="24"/>
                <w:szCs w:val="24"/>
              </w:rPr>
              <w:t>16</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b/>
                <w:bCs/>
                <w:sz w:val="24"/>
                <w:szCs w:val="24"/>
              </w:rPr>
            </w:pPr>
            <w:r w:rsidRPr="00FF694B">
              <w:rPr>
                <w:b/>
                <w:bCs/>
                <w:color w:val="000000"/>
                <w:sz w:val="24"/>
                <w:szCs w:val="24"/>
              </w:rPr>
              <w:t>48</w:t>
            </w:r>
            <w:r>
              <w:rPr>
                <w:b/>
                <w:bCs/>
                <w:color w:val="000000"/>
                <w:sz w:val="24"/>
                <w:szCs w:val="24"/>
              </w:rPr>
              <w:t>,</w:t>
            </w:r>
            <w:r w:rsidRPr="00FF694B">
              <w:rPr>
                <w:b/>
                <w:bCs/>
                <w:color w:val="000000"/>
                <w:sz w:val="24"/>
                <w:szCs w:val="24"/>
              </w:rPr>
              <w:t>16</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b/>
                <w:bCs/>
                <w:sz w:val="24"/>
                <w:szCs w:val="24"/>
              </w:rPr>
            </w:pPr>
            <w:r w:rsidRPr="00FF694B">
              <w:rPr>
                <w:b/>
                <w:bCs/>
                <w:color w:val="000000"/>
                <w:sz w:val="24"/>
                <w:szCs w:val="24"/>
              </w:rPr>
              <w:t>48</w:t>
            </w:r>
            <w:r>
              <w:rPr>
                <w:b/>
                <w:bCs/>
                <w:color w:val="000000"/>
                <w:sz w:val="24"/>
                <w:szCs w:val="24"/>
              </w:rPr>
              <w:t>,</w:t>
            </w:r>
            <w:r w:rsidRPr="00FF694B">
              <w:rPr>
                <w:b/>
                <w:bCs/>
                <w:color w:val="000000"/>
                <w:sz w:val="24"/>
                <w:szCs w:val="24"/>
              </w:rPr>
              <w:t>16</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b/>
                <w:bCs/>
                <w:sz w:val="24"/>
                <w:szCs w:val="24"/>
              </w:rPr>
            </w:pPr>
            <w:r w:rsidRPr="00FF694B">
              <w:rPr>
                <w:b/>
                <w:bCs/>
                <w:color w:val="000000"/>
                <w:sz w:val="24"/>
                <w:szCs w:val="24"/>
              </w:rPr>
              <w:t>96</w:t>
            </w:r>
            <w:r>
              <w:rPr>
                <w:b/>
                <w:bCs/>
                <w:color w:val="000000"/>
                <w:sz w:val="24"/>
                <w:szCs w:val="24"/>
              </w:rPr>
              <w:t>,</w:t>
            </w:r>
            <w:r w:rsidRPr="00FF694B">
              <w:rPr>
                <w:b/>
                <w:bCs/>
                <w:color w:val="000000"/>
                <w:sz w:val="24"/>
                <w:szCs w:val="24"/>
              </w:rPr>
              <w:t>32</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b/>
                <w:bCs/>
                <w:sz w:val="24"/>
                <w:szCs w:val="24"/>
              </w:rPr>
            </w:pPr>
            <w:r w:rsidRPr="00FF694B">
              <w:rPr>
                <w:b/>
                <w:bCs/>
                <w:color w:val="000000"/>
                <w:sz w:val="24"/>
                <w:szCs w:val="24"/>
              </w:rPr>
              <w:t>96</w:t>
            </w:r>
            <w:r>
              <w:rPr>
                <w:b/>
                <w:bCs/>
                <w:color w:val="000000"/>
                <w:sz w:val="24"/>
                <w:szCs w:val="24"/>
              </w:rPr>
              <w:t>,</w:t>
            </w:r>
            <w:r w:rsidRPr="00FF694B">
              <w:rPr>
                <w:b/>
                <w:bCs/>
                <w:color w:val="000000"/>
                <w:sz w:val="24"/>
                <w:szCs w:val="24"/>
              </w:rPr>
              <w:t>32</w:t>
            </w:r>
          </w:p>
        </w:tc>
      </w:tr>
      <w:tr w:rsidR="00FF694B" w:rsidRPr="00004794" w:rsidTr="00222F4B">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F694B" w:rsidRPr="00004794" w:rsidRDefault="00FF694B" w:rsidP="00FF694B">
            <w:pPr>
              <w:jc w:val="left"/>
              <w:rPr>
                <w:sz w:val="24"/>
                <w:szCs w:val="24"/>
              </w:rPr>
            </w:pPr>
            <w:r w:rsidRPr="00004794">
              <w:rPr>
                <w:sz w:val="24"/>
                <w:szCs w:val="24"/>
              </w:rPr>
              <w:t>12 125 145</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6</w:t>
            </w:r>
            <w:r>
              <w:rPr>
                <w:color w:val="000000"/>
                <w:sz w:val="24"/>
                <w:szCs w:val="24"/>
              </w:rPr>
              <w:t>,</w:t>
            </w:r>
            <w:r w:rsidRPr="00FF694B">
              <w:rPr>
                <w:color w:val="000000"/>
                <w:sz w:val="24"/>
                <w:szCs w:val="24"/>
              </w:rPr>
              <w:t>59</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6</w:t>
            </w:r>
            <w:r>
              <w:rPr>
                <w:color w:val="000000"/>
                <w:sz w:val="24"/>
                <w:szCs w:val="24"/>
              </w:rPr>
              <w:t>,</w:t>
            </w:r>
            <w:r w:rsidRPr="00FF694B">
              <w:rPr>
                <w:color w:val="000000"/>
                <w:sz w:val="24"/>
                <w:szCs w:val="24"/>
              </w:rPr>
              <w:t>59</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6</w:t>
            </w:r>
            <w:r>
              <w:rPr>
                <w:color w:val="000000"/>
                <w:sz w:val="24"/>
                <w:szCs w:val="24"/>
              </w:rPr>
              <w:t>,</w:t>
            </w:r>
            <w:r w:rsidRPr="00FF694B">
              <w:rPr>
                <w:color w:val="000000"/>
                <w:sz w:val="24"/>
                <w:szCs w:val="24"/>
              </w:rPr>
              <w:t>59</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6</w:t>
            </w:r>
            <w:r>
              <w:rPr>
                <w:color w:val="000000"/>
                <w:sz w:val="24"/>
                <w:szCs w:val="24"/>
              </w:rPr>
              <w:t>,</w:t>
            </w:r>
            <w:r w:rsidRPr="00FF694B">
              <w:rPr>
                <w:color w:val="000000"/>
                <w:sz w:val="24"/>
                <w:szCs w:val="24"/>
              </w:rPr>
              <w:t>59</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b/>
                <w:bCs/>
                <w:color w:val="000000"/>
                <w:sz w:val="24"/>
                <w:szCs w:val="24"/>
              </w:rPr>
              <w:t>13</w:t>
            </w:r>
            <w:r>
              <w:rPr>
                <w:b/>
                <w:bCs/>
                <w:color w:val="000000"/>
                <w:sz w:val="24"/>
                <w:szCs w:val="24"/>
              </w:rPr>
              <w:t>,</w:t>
            </w:r>
            <w:r w:rsidRPr="00FF694B">
              <w:rPr>
                <w:b/>
                <w:bCs/>
                <w:color w:val="000000"/>
                <w:sz w:val="24"/>
                <w:szCs w:val="24"/>
              </w:rPr>
              <w:t>18</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b/>
                <w:bCs/>
                <w:color w:val="000000"/>
                <w:sz w:val="24"/>
                <w:szCs w:val="24"/>
              </w:rPr>
              <w:t>13</w:t>
            </w:r>
            <w:r>
              <w:rPr>
                <w:b/>
                <w:bCs/>
                <w:color w:val="000000"/>
                <w:sz w:val="24"/>
                <w:szCs w:val="24"/>
              </w:rPr>
              <w:t>,</w:t>
            </w:r>
            <w:r w:rsidRPr="00FF694B">
              <w:rPr>
                <w:b/>
                <w:bCs/>
                <w:color w:val="000000"/>
                <w:sz w:val="24"/>
                <w:szCs w:val="24"/>
              </w:rPr>
              <w:t>18</w:t>
            </w:r>
          </w:p>
        </w:tc>
      </w:tr>
      <w:tr w:rsidR="00FF694B" w:rsidRPr="00004794" w:rsidTr="00222F4B">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F694B" w:rsidRPr="00004794" w:rsidRDefault="00FF694B" w:rsidP="00FF694B">
            <w:pPr>
              <w:jc w:val="left"/>
              <w:rPr>
                <w:sz w:val="24"/>
                <w:szCs w:val="24"/>
              </w:rPr>
            </w:pPr>
            <w:r w:rsidRPr="00004794">
              <w:rPr>
                <w:sz w:val="24"/>
                <w:szCs w:val="24"/>
              </w:rPr>
              <w:t>12 480 145</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21</w:t>
            </w:r>
            <w:r>
              <w:rPr>
                <w:color w:val="000000"/>
                <w:sz w:val="24"/>
                <w:szCs w:val="24"/>
              </w:rPr>
              <w:t>,</w:t>
            </w:r>
            <w:r w:rsidRPr="00FF694B">
              <w:rPr>
                <w:color w:val="000000"/>
                <w:sz w:val="24"/>
                <w:szCs w:val="24"/>
              </w:rPr>
              <w:t>31</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21</w:t>
            </w:r>
            <w:r>
              <w:rPr>
                <w:color w:val="000000"/>
                <w:sz w:val="24"/>
                <w:szCs w:val="24"/>
              </w:rPr>
              <w:t>,</w:t>
            </w:r>
            <w:r w:rsidRPr="00FF694B">
              <w:rPr>
                <w:color w:val="000000"/>
                <w:sz w:val="24"/>
                <w:szCs w:val="24"/>
              </w:rPr>
              <w:t>31</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21</w:t>
            </w:r>
            <w:r>
              <w:rPr>
                <w:color w:val="000000"/>
                <w:sz w:val="24"/>
                <w:szCs w:val="24"/>
              </w:rPr>
              <w:t>,</w:t>
            </w:r>
            <w:r w:rsidRPr="00FF694B">
              <w:rPr>
                <w:color w:val="000000"/>
                <w:sz w:val="24"/>
                <w:szCs w:val="24"/>
              </w:rPr>
              <w:t>31</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21</w:t>
            </w:r>
            <w:r>
              <w:rPr>
                <w:color w:val="000000"/>
                <w:sz w:val="24"/>
                <w:szCs w:val="24"/>
              </w:rPr>
              <w:t>,</w:t>
            </w:r>
            <w:r w:rsidRPr="00FF694B">
              <w:rPr>
                <w:color w:val="000000"/>
                <w:sz w:val="24"/>
                <w:szCs w:val="24"/>
              </w:rPr>
              <w:t>31</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b/>
                <w:bCs/>
                <w:color w:val="000000"/>
                <w:sz w:val="24"/>
                <w:szCs w:val="24"/>
              </w:rPr>
              <w:t>42</w:t>
            </w:r>
            <w:r>
              <w:rPr>
                <w:b/>
                <w:bCs/>
                <w:color w:val="000000"/>
                <w:sz w:val="24"/>
                <w:szCs w:val="24"/>
              </w:rPr>
              <w:t>,</w:t>
            </w:r>
            <w:r w:rsidRPr="00FF694B">
              <w:rPr>
                <w:b/>
                <w:bCs/>
                <w:color w:val="000000"/>
                <w:sz w:val="24"/>
                <w:szCs w:val="24"/>
              </w:rPr>
              <w:t>62</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b/>
                <w:bCs/>
                <w:color w:val="000000"/>
                <w:sz w:val="24"/>
                <w:szCs w:val="24"/>
              </w:rPr>
              <w:t>42</w:t>
            </w:r>
            <w:r>
              <w:rPr>
                <w:b/>
                <w:bCs/>
                <w:color w:val="000000"/>
                <w:sz w:val="24"/>
                <w:szCs w:val="24"/>
              </w:rPr>
              <w:t>,</w:t>
            </w:r>
            <w:r w:rsidRPr="00FF694B">
              <w:rPr>
                <w:b/>
                <w:bCs/>
                <w:color w:val="000000"/>
                <w:sz w:val="24"/>
                <w:szCs w:val="24"/>
              </w:rPr>
              <w:t>62</w:t>
            </w:r>
          </w:p>
        </w:tc>
      </w:tr>
      <w:tr w:rsidR="00FF694B" w:rsidRPr="00004794" w:rsidTr="00222F4B">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F694B" w:rsidRPr="00004794" w:rsidRDefault="00FF694B" w:rsidP="00FF694B">
            <w:pPr>
              <w:jc w:val="left"/>
              <w:rPr>
                <w:sz w:val="24"/>
                <w:szCs w:val="24"/>
              </w:rPr>
            </w:pPr>
            <w:r w:rsidRPr="00004794">
              <w:rPr>
                <w:sz w:val="24"/>
                <w:szCs w:val="24"/>
              </w:rPr>
              <w:t>53 480 145</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9</w:t>
            </w:r>
            <w:r>
              <w:rPr>
                <w:color w:val="000000"/>
                <w:sz w:val="24"/>
                <w:szCs w:val="24"/>
              </w:rPr>
              <w:t>,</w:t>
            </w:r>
            <w:r w:rsidRPr="00FF694B">
              <w:rPr>
                <w:color w:val="000000"/>
                <w:sz w:val="24"/>
                <w:szCs w:val="24"/>
              </w:rPr>
              <w:t>02</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9</w:t>
            </w:r>
            <w:r>
              <w:rPr>
                <w:color w:val="000000"/>
                <w:sz w:val="24"/>
                <w:szCs w:val="24"/>
              </w:rPr>
              <w:t>,</w:t>
            </w:r>
            <w:r w:rsidRPr="00FF694B">
              <w:rPr>
                <w:color w:val="000000"/>
                <w:sz w:val="24"/>
                <w:szCs w:val="24"/>
              </w:rPr>
              <w:t>02</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9</w:t>
            </w:r>
            <w:r>
              <w:rPr>
                <w:color w:val="000000"/>
                <w:sz w:val="24"/>
                <w:szCs w:val="24"/>
              </w:rPr>
              <w:t>,</w:t>
            </w:r>
            <w:r w:rsidRPr="00FF694B">
              <w:rPr>
                <w:color w:val="000000"/>
                <w:sz w:val="24"/>
                <w:szCs w:val="24"/>
              </w:rPr>
              <w:t>02</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9</w:t>
            </w:r>
            <w:r>
              <w:rPr>
                <w:color w:val="000000"/>
                <w:sz w:val="24"/>
                <w:szCs w:val="24"/>
              </w:rPr>
              <w:t>,</w:t>
            </w:r>
            <w:r w:rsidRPr="00FF694B">
              <w:rPr>
                <w:color w:val="000000"/>
                <w:sz w:val="24"/>
                <w:szCs w:val="24"/>
              </w:rPr>
              <w:t>02</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b/>
                <w:bCs/>
                <w:color w:val="000000"/>
                <w:sz w:val="24"/>
                <w:szCs w:val="24"/>
              </w:rPr>
              <w:t>18</w:t>
            </w:r>
            <w:r>
              <w:rPr>
                <w:b/>
                <w:bCs/>
                <w:color w:val="000000"/>
                <w:sz w:val="24"/>
                <w:szCs w:val="24"/>
              </w:rPr>
              <w:t>,</w:t>
            </w:r>
            <w:r w:rsidRPr="00FF694B">
              <w:rPr>
                <w:b/>
                <w:bCs/>
                <w:color w:val="000000"/>
                <w:sz w:val="24"/>
                <w:szCs w:val="24"/>
              </w:rPr>
              <w:t>04</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b/>
                <w:bCs/>
                <w:color w:val="000000"/>
                <w:sz w:val="24"/>
                <w:szCs w:val="24"/>
              </w:rPr>
              <w:t>18</w:t>
            </w:r>
            <w:r>
              <w:rPr>
                <w:b/>
                <w:bCs/>
                <w:color w:val="000000"/>
                <w:sz w:val="24"/>
                <w:szCs w:val="24"/>
              </w:rPr>
              <w:t>,</w:t>
            </w:r>
            <w:r w:rsidRPr="00FF694B">
              <w:rPr>
                <w:b/>
                <w:bCs/>
                <w:color w:val="000000"/>
                <w:sz w:val="24"/>
                <w:szCs w:val="24"/>
              </w:rPr>
              <w:t>04</w:t>
            </w:r>
          </w:p>
        </w:tc>
      </w:tr>
      <w:tr w:rsidR="00FF694B" w:rsidRPr="00004794" w:rsidTr="00222F4B">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F694B" w:rsidRPr="00004794" w:rsidRDefault="00FF694B" w:rsidP="00FF694B">
            <w:pPr>
              <w:jc w:val="left"/>
              <w:rPr>
                <w:sz w:val="24"/>
                <w:szCs w:val="24"/>
              </w:rPr>
            </w:pPr>
            <w:r w:rsidRPr="00004794">
              <w:rPr>
                <w:sz w:val="24"/>
                <w:szCs w:val="24"/>
              </w:rPr>
              <w:t>Šumsko zemljište</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15</w:t>
            </w:r>
            <w:r>
              <w:rPr>
                <w:color w:val="000000"/>
                <w:sz w:val="24"/>
                <w:szCs w:val="24"/>
              </w:rPr>
              <w:t>,</w:t>
            </w:r>
            <w:r w:rsidRPr="00FF694B">
              <w:rPr>
                <w:color w:val="000000"/>
                <w:sz w:val="24"/>
                <w:szCs w:val="24"/>
              </w:rPr>
              <w:t>62</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15</w:t>
            </w:r>
            <w:r>
              <w:rPr>
                <w:color w:val="000000"/>
                <w:sz w:val="24"/>
                <w:szCs w:val="24"/>
              </w:rPr>
              <w:t>,</w:t>
            </w:r>
            <w:r w:rsidRPr="00FF694B">
              <w:rPr>
                <w:color w:val="000000"/>
                <w:sz w:val="24"/>
                <w:szCs w:val="24"/>
              </w:rPr>
              <w:t>62</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15</w:t>
            </w:r>
            <w:r>
              <w:rPr>
                <w:color w:val="000000"/>
                <w:sz w:val="24"/>
                <w:szCs w:val="24"/>
              </w:rPr>
              <w:t>,</w:t>
            </w:r>
            <w:r w:rsidRPr="00FF694B">
              <w:rPr>
                <w:color w:val="000000"/>
                <w:sz w:val="24"/>
                <w:szCs w:val="24"/>
              </w:rPr>
              <w:t>62</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color w:val="000000"/>
                <w:sz w:val="24"/>
                <w:szCs w:val="24"/>
              </w:rPr>
              <w:t>15</w:t>
            </w:r>
            <w:r>
              <w:rPr>
                <w:color w:val="000000"/>
                <w:sz w:val="24"/>
                <w:szCs w:val="24"/>
              </w:rPr>
              <w:t>,</w:t>
            </w:r>
            <w:r w:rsidRPr="00FF694B">
              <w:rPr>
                <w:color w:val="000000"/>
                <w:sz w:val="24"/>
                <w:szCs w:val="24"/>
              </w:rPr>
              <w:t>62</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b/>
                <w:bCs/>
                <w:color w:val="000000"/>
                <w:sz w:val="24"/>
                <w:szCs w:val="24"/>
              </w:rPr>
              <w:t>31</w:t>
            </w:r>
            <w:r>
              <w:rPr>
                <w:b/>
                <w:bCs/>
                <w:color w:val="000000"/>
                <w:sz w:val="24"/>
                <w:szCs w:val="24"/>
              </w:rPr>
              <w:t>,</w:t>
            </w:r>
            <w:r w:rsidRPr="00FF694B">
              <w:rPr>
                <w:b/>
                <w:bCs/>
                <w:color w:val="000000"/>
                <w:sz w:val="24"/>
                <w:szCs w:val="24"/>
              </w:rPr>
              <w:t>24</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sz w:val="24"/>
                <w:szCs w:val="24"/>
              </w:rPr>
            </w:pPr>
            <w:r w:rsidRPr="00FF694B">
              <w:rPr>
                <w:b/>
                <w:bCs/>
                <w:color w:val="000000"/>
                <w:sz w:val="24"/>
                <w:szCs w:val="24"/>
              </w:rPr>
              <w:t>31</w:t>
            </w:r>
            <w:r>
              <w:rPr>
                <w:b/>
                <w:bCs/>
                <w:color w:val="000000"/>
                <w:sz w:val="24"/>
                <w:szCs w:val="24"/>
              </w:rPr>
              <w:t>,</w:t>
            </w:r>
            <w:r w:rsidRPr="00FF694B">
              <w:rPr>
                <w:b/>
                <w:bCs/>
                <w:color w:val="000000"/>
                <w:sz w:val="24"/>
                <w:szCs w:val="24"/>
              </w:rPr>
              <w:t>24</w:t>
            </w:r>
          </w:p>
        </w:tc>
      </w:tr>
      <w:tr w:rsidR="00FF694B" w:rsidRPr="00004794" w:rsidTr="00222F4B">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F694B" w:rsidRPr="00004794" w:rsidRDefault="00FF694B" w:rsidP="00FF694B">
            <w:pPr>
              <w:jc w:val="left"/>
              <w:rPr>
                <w:b/>
                <w:bCs/>
                <w:sz w:val="24"/>
                <w:szCs w:val="24"/>
              </w:rPr>
            </w:pPr>
            <w:r w:rsidRPr="00004794">
              <w:rPr>
                <w:b/>
                <w:bCs/>
                <w:sz w:val="24"/>
                <w:szCs w:val="24"/>
              </w:rPr>
              <w:t>Proširena reprodukcija</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b/>
                <w:bCs/>
                <w:sz w:val="24"/>
                <w:szCs w:val="24"/>
              </w:rPr>
            </w:pPr>
            <w:r w:rsidRPr="00FF694B">
              <w:rPr>
                <w:b/>
                <w:bCs/>
                <w:color w:val="000000"/>
                <w:sz w:val="24"/>
                <w:szCs w:val="24"/>
              </w:rPr>
              <w:t>52</w:t>
            </w:r>
            <w:r>
              <w:rPr>
                <w:b/>
                <w:bCs/>
                <w:color w:val="000000"/>
                <w:sz w:val="24"/>
                <w:szCs w:val="24"/>
              </w:rPr>
              <w:t>,</w:t>
            </w:r>
            <w:r w:rsidRPr="00FF694B">
              <w:rPr>
                <w:b/>
                <w:bCs/>
                <w:color w:val="000000"/>
                <w:sz w:val="24"/>
                <w:szCs w:val="24"/>
              </w:rPr>
              <w:t>54</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b/>
                <w:bCs/>
                <w:sz w:val="24"/>
                <w:szCs w:val="24"/>
              </w:rPr>
            </w:pPr>
            <w:r w:rsidRPr="00FF694B">
              <w:rPr>
                <w:b/>
                <w:bCs/>
                <w:color w:val="000000"/>
                <w:sz w:val="24"/>
                <w:szCs w:val="24"/>
              </w:rPr>
              <w:t>52</w:t>
            </w:r>
            <w:r>
              <w:rPr>
                <w:b/>
                <w:bCs/>
                <w:color w:val="000000"/>
                <w:sz w:val="24"/>
                <w:szCs w:val="24"/>
              </w:rPr>
              <w:t>,</w:t>
            </w:r>
            <w:r w:rsidRPr="00FF694B">
              <w:rPr>
                <w:b/>
                <w:bCs/>
                <w:color w:val="000000"/>
                <w:sz w:val="24"/>
                <w:szCs w:val="24"/>
              </w:rPr>
              <w:t>54</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b/>
                <w:bCs/>
                <w:sz w:val="24"/>
                <w:szCs w:val="24"/>
              </w:rPr>
            </w:pPr>
            <w:r w:rsidRPr="00FF694B">
              <w:rPr>
                <w:b/>
                <w:bCs/>
                <w:color w:val="000000"/>
                <w:sz w:val="24"/>
                <w:szCs w:val="24"/>
              </w:rPr>
              <w:t>52</w:t>
            </w:r>
            <w:r>
              <w:rPr>
                <w:b/>
                <w:bCs/>
                <w:color w:val="000000"/>
                <w:sz w:val="24"/>
                <w:szCs w:val="24"/>
              </w:rPr>
              <w:t>,</w:t>
            </w:r>
            <w:r w:rsidRPr="00FF694B">
              <w:rPr>
                <w:b/>
                <w:bCs/>
                <w:color w:val="000000"/>
                <w:sz w:val="24"/>
                <w:szCs w:val="24"/>
              </w:rPr>
              <w:t>54</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b/>
                <w:bCs/>
                <w:sz w:val="24"/>
                <w:szCs w:val="24"/>
              </w:rPr>
            </w:pPr>
            <w:r w:rsidRPr="00FF694B">
              <w:rPr>
                <w:b/>
                <w:bCs/>
                <w:color w:val="000000"/>
                <w:sz w:val="24"/>
                <w:szCs w:val="24"/>
              </w:rPr>
              <w:t>52</w:t>
            </w:r>
            <w:r>
              <w:rPr>
                <w:b/>
                <w:bCs/>
                <w:color w:val="000000"/>
                <w:sz w:val="24"/>
                <w:szCs w:val="24"/>
              </w:rPr>
              <w:t>,</w:t>
            </w:r>
            <w:r w:rsidRPr="00FF694B">
              <w:rPr>
                <w:b/>
                <w:bCs/>
                <w:color w:val="000000"/>
                <w:sz w:val="24"/>
                <w:szCs w:val="24"/>
              </w:rPr>
              <w:t>54</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b/>
                <w:bCs/>
                <w:sz w:val="24"/>
                <w:szCs w:val="24"/>
              </w:rPr>
            </w:pPr>
            <w:r w:rsidRPr="00FF694B">
              <w:rPr>
                <w:b/>
                <w:bCs/>
                <w:color w:val="000000"/>
                <w:sz w:val="24"/>
                <w:szCs w:val="24"/>
              </w:rPr>
              <w:t>105</w:t>
            </w:r>
            <w:r>
              <w:rPr>
                <w:b/>
                <w:bCs/>
                <w:color w:val="000000"/>
                <w:sz w:val="24"/>
                <w:szCs w:val="24"/>
              </w:rPr>
              <w:t>,</w:t>
            </w:r>
            <w:r w:rsidRPr="00FF694B">
              <w:rPr>
                <w:b/>
                <w:bCs/>
                <w:color w:val="000000"/>
                <w:sz w:val="24"/>
                <w:szCs w:val="24"/>
              </w:rPr>
              <w:t>08</w:t>
            </w:r>
          </w:p>
        </w:tc>
        <w:tc>
          <w:tcPr>
            <w:tcW w:w="0" w:type="auto"/>
            <w:tcBorders>
              <w:top w:val="nil"/>
              <w:left w:val="nil"/>
              <w:bottom w:val="single" w:sz="4" w:space="0" w:color="auto"/>
              <w:right w:val="single" w:sz="4" w:space="0" w:color="auto"/>
            </w:tcBorders>
            <w:shd w:val="clear" w:color="auto" w:fill="auto"/>
            <w:noWrap/>
            <w:vAlign w:val="center"/>
            <w:hideMark/>
          </w:tcPr>
          <w:p w:rsidR="00FF694B" w:rsidRPr="00FF694B" w:rsidRDefault="00FF694B" w:rsidP="00FF694B">
            <w:pPr>
              <w:jc w:val="right"/>
              <w:rPr>
                <w:b/>
                <w:bCs/>
                <w:sz w:val="24"/>
                <w:szCs w:val="24"/>
              </w:rPr>
            </w:pPr>
            <w:r w:rsidRPr="00FF694B">
              <w:rPr>
                <w:b/>
                <w:bCs/>
                <w:color w:val="000000"/>
                <w:sz w:val="24"/>
                <w:szCs w:val="24"/>
              </w:rPr>
              <w:t>105</w:t>
            </w:r>
            <w:r>
              <w:rPr>
                <w:b/>
                <w:bCs/>
                <w:color w:val="000000"/>
                <w:sz w:val="24"/>
                <w:szCs w:val="24"/>
              </w:rPr>
              <w:t>,</w:t>
            </w:r>
            <w:r w:rsidRPr="00FF694B">
              <w:rPr>
                <w:b/>
                <w:bCs/>
                <w:color w:val="000000"/>
                <w:sz w:val="24"/>
                <w:szCs w:val="24"/>
              </w:rPr>
              <w:t>08</w:t>
            </w:r>
          </w:p>
        </w:tc>
      </w:tr>
      <w:tr w:rsidR="00FF694B" w:rsidRPr="00004794" w:rsidTr="00222F4B">
        <w:trPr>
          <w:trHeight w:val="312"/>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FF694B" w:rsidRPr="00004794" w:rsidRDefault="00FF694B" w:rsidP="00FF694B">
            <w:pPr>
              <w:jc w:val="left"/>
              <w:rPr>
                <w:b/>
                <w:bCs/>
                <w:sz w:val="24"/>
                <w:szCs w:val="24"/>
              </w:rPr>
            </w:pPr>
            <w:r w:rsidRPr="00004794">
              <w:rPr>
                <w:b/>
                <w:bCs/>
                <w:sz w:val="24"/>
                <w:szCs w:val="24"/>
              </w:rPr>
              <w:t>Ukupno GJ</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rsidR="00FF694B" w:rsidRPr="00FF694B" w:rsidRDefault="00FF694B" w:rsidP="00FF694B">
            <w:pPr>
              <w:jc w:val="right"/>
              <w:rPr>
                <w:b/>
                <w:bCs/>
                <w:sz w:val="24"/>
                <w:szCs w:val="24"/>
              </w:rPr>
            </w:pPr>
            <w:r w:rsidRPr="00FF694B">
              <w:rPr>
                <w:b/>
                <w:bCs/>
                <w:color w:val="000000"/>
                <w:sz w:val="24"/>
                <w:szCs w:val="24"/>
              </w:rPr>
              <w:t>100</w:t>
            </w:r>
            <w:r>
              <w:rPr>
                <w:b/>
                <w:bCs/>
                <w:color w:val="000000"/>
                <w:sz w:val="24"/>
                <w:szCs w:val="24"/>
              </w:rPr>
              <w:t>,</w:t>
            </w:r>
            <w:r w:rsidRPr="00FF694B">
              <w:rPr>
                <w:b/>
                <w:bCs/>
                <w:color w:val="000000"/>
                <w:sz w:val="24"/>
                <w:szCs w:val="24"/>
              </w:rPr>
              <w:t>70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rsidR="00FF694B" w:rsidRPr="00FF694B" w:rsidRDefault="00FF694B" w:rsidP="00FF694B">
            <w:pPr>
              <w:jc w:val="right"/>
              <w:rPr>
                <w:b/>
                <w:bCs/>
                <w:sz w:val="24"/>
                <w:szCs w:val="24"/>
              </w:rPr>
            </w:pPr>
            <w:r w:rsidRPr="00FF694B">
              <w:rPr>
                <w:b/>
                <w:bCs/>
                <w:color w:val="000000"/>
                <w:sz w:val="24"/>
                <w:szCs w:val="24"/>
              </w:rPr>
              <w:t>100</w:t>
            </w:r>
            <w:r>
              <w:rPr>
                <w:b/>
                <w:bCs/>
                <w:color w:val="000000"/>
                <w:sz w:val="24"/>
                <w:szCs w:val="24"/>
              </w:rPr>
              <w:t>,</w:t>
            </w:r>
            <w:r w:rsidRPr="00FF694B">
              <w:rPr>
                <w:b/>
                <w:bCs/>
                <w:color w:val="000000"/>
                <w:sz w:val="24"/>
                <w:szCs w:val="24"/>
              </w:rPr>
              <w:t>70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rsidR="00FF694B" w:rsidRPr="00FF694B" w:rsidRDefault="00FF694B" w:rsidP="00FF694B">
            <w:pPr>
              <w:jc w:val="right"/>
              <w:rPr>
                <w:b/>
                <w:bCs/>
                <w:sz w:val="24"/>
                <w:szCs w:val="24"/>
              </w:rPr>
            </w:pPr>
            <w:r w:rsidRPr="00FF694B">
              <w:rPr>
                <w:b/>
                <w:bCs/>
                <w:color w:val="000000"/>
                <w:sz w:val="24"/>
                <w:szCs w:val="24"/>
              </w:rPr>
              <w:t>100</w:t>
            </w:r>
            <w:r>
              <w:rPr>
                <w:b/>
                <w:bCs/>
                <w:color w:val="000000"/>
                <w:sz w:val="24"/>
                <w:szCs w:val="24"/>
              </w:rPr>
              <w:t>,</w:t>
            </w:r>
            <w:r w:rsidRPr="00FF694B">
              <w:rPr>
                <w:b/>
                <w:bCs/>
                <w:color w:val="000000"/>
                <w:sz w:val="24"/>
                <w:szCs w:val="24"/>
              </w:rPr>
              <w:t>70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rsidR="00FF694B" w:rsidRPr="00FF694B" w:rsidRDefault="00FF694B" w:rsidP="00FF694B">
            <w:pPr>
              <w:jc w:val="right"/>
              <w:rPr>
                <w:b/>
                <w:bCs/>
                <w:sz w:val="24"/>
                <w:szCs w:val="24"/>
              </w:rPr>
            </w:pPr>
            <w:r w:rsidRPr="00FF694B">
              <w:rPr>
                <w:b/>
                <w:bCs/>
                <w:color w:val="000000"/>
                <w:sz w:val="24"/>
                <w:szCs w:val="24"/>
              </w:rPr>
              <w:t>100</w:t>
            </w:r>
            <w:r>
              <w:rPr>
                <w:b/>
                <w:bCs/>
                <w:color w:val="000000"/>
                <w:sz w:val="24"/>
                <w:szCs w:val="24"/>
              </w:rPr>
              <w:t>,</w:t>
            </w:r>
            <w:r w:rsidRPr="00FF694B">
              <w:rPr>
                <w:b/>
                <w:bCs/>
                <w:color w:val="000000"/>
                <w:sz w:val="24"/>
                <w:szCs w:val="24"/>
              </w:rPr>
              <w:t>70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rsidR="00FF694B" w:rsidRPr="00FF694B" w:rsidRDefault="00FF694B" w:rsidP="00FF694B">
            <w:pPr>
              <w:jc w:val="right"/>
              <w:rPr>
                <w:b/>
                <w:bCs/>
                <w:sz w:val="24"/>
                <w:szCs w:val="24"/>
              </w:rPr>
            </w:pPr>
            <w:r w:rsidRPr="00FF694B">
              <w:rPr>
                <w:b/>
                <w:bCs/>
                <w:color w:val="000000"/>
                <w:sz w:val="24"/>
                <w:szCs w:val="24"/>
              </w:rPr>
              <w:t>201</w:t>
            </w:r>
            <w:r>
              <w:rPr>
                <w:b/>
                <w:bCs/>
                <w:color w:val="000000"/>
                <w:sz w:val="24"/>
                <w:szCs w:val="24"/>
              </w:rPr>
              <w:t>,</w:t>
            </w:r>
            <w:r w:rsidRPr="00FF694B">
              <w:rPr>
                <w:b/>
                <w:bCs/>
                <w:color w:val="000000"/>
                <w:sz w:val="24"/>
                <w:szCs w:val="24"/>
              </w:rPr>
              <w:t>40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rsidR="00FF694B" w:rsidRPr="00FF694B" w:rsidRDefault="00FF694B" w:rsidP="00FF694B">
            <w:pPr>
              <w:jc w:val="right"/>
              <w:rPr>
                <w:b/>
                <w:bCs/>
                <w:sz w:val="24"/>
                <w:szCs w:val="24"/>
              </w:rPr>
            </w:pPr>
            <w:r w:rsidRPr="00FF694B">
              <w:rPr>
                <w:b/>
                <w:bCs/>
                <w:color w:val="000000"/>
                <w:sz w:val="24"/>
                <w:szCs w:val="24"/>
              </w:rPr>
              <w:t>201</w:t>
            </w:r>
            <w:r>
              <w:rPr>
                <w:b/>
                <w:bCs/>
                <w:color w:val="000000"/>
                <w:sz w:val="24"/>
                <w:szCs w:val="24"/>
              </w:rPr>
              <w:t>,</w:t>
            </w:r>
            <w:r w:rsidRPr="00FF694B">
              <w:rPr>
                <w:b/>
                <w:bCs/>
                <w:color w:val="000000"/>
                <w:sz w:val="24"/>
                <w:szCs w:val="24"/>
              </w:rPr>
              <w:t>40</w:t>
            </w:r>
          </w:p>
        </w:tc>
      </w:tr>
    </w:tbl>
    <w:p w:rsidR="00004794" w:rsidRPr="000708D1" w:rsidRDefault="00004794" w:rsidP="00CA3308">
      <w:pPr>
        <w:pStyle w:val="StyleArialLeft698cmRight381cm"/>
        <w:ind w:right="5" w:firstLine="0"/>
        <w:rPr>
          <w:rFonts w:ascii="Times New Roman" w:hAnsi="Times New Roman"/>
          <w:szCs w:val="24"/>
          <w:lang w:val="de-DE"/>
        </w:rPr>
      </w:pPr>
    </w:p>
    <w:p w:rsidR="00897BF4" w:rsidRPr="00B62E9D" w:rsidRDefault="00897BF4" w:rsidP="00CA3308">
      <w:pPr>
        <w:pStyle w:val="Heading4"/>
        <w:spacing w:after="360"/>
      </w:pPr>
      <w:bookmarkStart w:id="221" w:name="_Toc357321336"/>
      <w:bookmarkStart w:id="222" w:name="_Toc357321966"/>
      <w:bookmarkStart w:id="223" w:name="_Toc357399980"/>
      <w:bookmarkStart w:id="224" w:name="_Toc401556574"/>
      <w:bookmarkStart w:id="225" w:name="_Toc401641877"/>
      <w:bookmarkStart w:id="226" w:name="_Toc416673790"/>
      <w:bookmarkStart w:id="227" w:name="_Toc416677805"/>
      <w:bookmarkStart w:id="228" w:name="_Toc417965060"/>
      <w:bookmarkStart w:id="229" w:name="_Toc417965903"/>
      <w:bookmarkStart w:id="230" w:name="_Toc434127106"/>
      <w:bookmarkStart w:id="231" w:name="_Toc439737510"/>
      <w:bookmarkStart w:id="232" w:name="_Toc490367727"/>
      <w:bookmarkStart w:id="233" w:name="_Toc504905748"/>
      <w:bookmarkStart w:id="234" w:name="_Toc504905899"/>
      <w:bookmarkStart w:id="235" w:name="_Toc17271711"/>
      <w:bookmarkStart w:id="236" w:name="_Toc17447779"/>
      <w:bookmarkStart w:id="237" w:name="_Toc57630456"/>
      <w:bookmarkStart w:id="238" w:name="_Toc57633380"/>
      <w:bookmarkStart w:id="239" w:name="_Toc57770239"/>
      <w:bookmarkStart w:id="240" w:name="_Toc57772748"/>
      <w:bookmarkStart w:id="241" w:name="_Toc178575972"/>
      <w:bookmarkStart w:id="242" w:name="_Toc309158213"/>
      <w:bookmarkStart w:id="243" w:name="_Toc127044080"/>
      <w:r w:rsidRPr="00B62E9D">
        <w:t xml:space="preserve">Plan zaštite šuma </w:t>
      </w:r>
      <w:proofErr w:type="gramStart"/>
      <w:r w:rsidRPr="00B62E9D">
        <w:t>od</w:t>
      </w:r>
      <w:proofErr w:type="gramEnd"/>
      <w:r w:rsidRPr="00B62E9D">
        <w:t xml:space="preserve"> stoke</w:t>
      </w:r>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p>
    <w:p w:rsidR="00491979" w:rsidRPr="00B62E9D" w:rsidRDefault="00491979" w:rsidP="00004794">
      <w:pPr>
        <w:pStyle w:val="Hang127"/>
        <w:rPr>
          <w:sz w:val="24"/>
          <w:szCs w:val="24"/>
        </w:rPr>
      </w:pPr>
      <w:r w:rsidRPr="00B62E9D">
        <w:rPr>
          <w:sz w:val="24"/>
          <w:szCs w:val="24"/>
        </w:rPr>
        <w:t xml:space="preserve">Štete </w:t>
      </w:r>
      <w:proofErr w:type="gramStart"/>
      <w:r w:rsidRPr="00B62E9D">
        <w:rPr>
          <w:sz w:val="24"/>
          <w:szCs w:val="24"/>
        </w:rPr>
        <w:t>od</w:t>
      </w:r>
      <w:proofErr w:type="gramEnd"/>
      <w:r w:rsidRPr="00B62E9D">
        <w:rPr>
          <w:sz w:val="24"/>
          <w:szCs w:val="24"/>
        </w:rPr>
        <w:t xml:space="preserve"> stoke u proteklim periodima u ovoj gazdinskoj jedinici su bile velike. Posledice ovih šteta se vide i </w:t>
      </w:r>
      <w:proofErr w:type="gramStart"/>
      <w:r w:rsidRPr="00B62E9D">
        <w:rPr>
          <w:sz w:val="24"/>
          <w:szCs w:val="24"/>
        </w:rPr>
        <w:t>danas</w:t>
      </w:r>
      <w:proofErr w:type="gramEnd"/>
      <w:r w:rsidRPr="00B62E9D">
        <w:rPr>
          <w:sz w:val="24"/>
          <w:szCs w:val="24"/>
        </w:rPr>
        <w:t xml:space="preserve"> a njihov uticaj će se osetiti i u narednom uređajnom razdoblju. Mere zaštite šuma </w:t>
      </w:r>
      <w:proofErr w:type="gramStart"/>
      <w:r w:rsidRPr="00B62E9D">
        <w:rPr>
          <w:sz w:val="24"/>
          <w:szCs w:val="24"/>
        </w:rPr>
        <w:t>od</w:t>
      </w:r>
      <w:proofErr w:type="gramEnd"/>
      <w:r w:rsidRPr="00B62E9D">
        <w:rPr>
          <w:sz w:val="24"/>
          <w:szCs w:val="24"/>
        </w:rPr>
        <w:t xml:space="preserve"> stoke svode se na zabranu ulaska stoke u šumu bez čuvara i zabrana ispaše stoke u kulturama i mladim sastojinama do 10 godina. U slučaju da se ove mere ne mogu uspešno sprovoditi, treba zabraniti bilo kakvu ispašu stoke u šumi. Sprovođenje propisanih mera zaštite </w:t>
      </w:r>
      <w:proofErr w:type="gramStart"/>
      <w:r w:rsidRPr="00B62E9D">
        <w:rPr>
          <w:sz w:val="24"/>
          <w:szCs w:val="24"/>
        </w:rPr>
        <w:t>će</w:t>
      </w:r>
      <w:proofErr w:type="gramEnd"/>
      <w:r w:rsidRPr="00B62E9D">
        <w:rPr>
          <w:sz w:val="24"/>
          <w:szCs w:val="24"/>
        </w:rPr>
        <w:t xml:space="preserve"> se obezbediti pojačanim nadzorom čuvarske službe. </w:t>
      </w:r>
      <w:proofErr w:type="gramStart"/>
      <w:r w:rsidRPr="00B62E9D">
        <w:rPr>
          <w:sz w:val="24"/>
          <w:szCs w:val="24"/>
        </w:rPr>
        <w:t>Na najugroženijim mestima se umesto bagrema i sibirskog bresta može saditi gledičija.</w:t>
      </w:r>
      <w:proofErr w:type="gramEnd"/>
    </w:p>
    <w:p w:rsidR="00897BF4" w:rsidRPr="00B62E9D" w:rsidRDefault="00897BF4" w:rsidP="00CA3308">
      <w:pPr>
        <w:pStyle w:val="Heading4"/>
        <w:spacing w:after="360"/>
      </w:pPr>
      <w:bookmarkStart w:id="244" w:name="_Toc357321337"/>
      <w:bookmarkStart w:id="245" w:name="_Toc357321967"/>
      <w:bookmarkStart w:id="246" w:name="_Toc357399981"/>
      <w:bookmarkStart w:id="247" w:name="_Toc401556575"/>
      <w:bookmarkStart w:id="248" w:name="_Toc401641878"/>
      <w:bookmarkStart w:id="249" w:name="_Toc416673791"/>
      <w:bookmarkStart w:id="250" w:name="_Toc416677806"/>
      <w:bookmarkStart w:id="251" w:name="_Toc417965061"/>
      <w:bookmarkStart w:id="252" w:name="_Toc417965904"/>
      <w:bookmarkStart w:id="253" w:name="_Toc434127107"/>
      <w:bookmarkStart w:id="254" w:name="_Toc439737511"/>
      <w:bookmarkStart w:id="255" w:name="_Toc490367728"/>
      <w:bookmarkStart w:id="256" w:name="_Toc504905749"/>
      <w:bookmarkStart w:id="257" w:name="_Toc504905900"/>
      <w:bookmarkStart w:id="258" w:name="_Toc17271712"/>
      <w:bookmarkStart w:id="259" w:name="_Toc17447780"/>
      <w:bookmarkStart w:id="260" w:name="_Toc57630457"/>
      <w:bookmarkStart w:id="261" w:name="_Toc57633381"/>
      <w:bookmarkStart w:id="262" w:name="_Toc57770240"/>
      <w:bookmarkStart w:id="263" w:name="_Toc57772749"/>
      <w:bookmarkStart w:id="264" w:name="_Toc178575973"/>
      <w:bookmarkStart w:id="265" w:name="_Toc309158214"/>
      <w:bookmarkStart w:id="266" w:name="_Toc127044081"/>
      <w:r w:rsidRPr="00B62E9D">
        <w:t xml:space="preserve">Plan zaštite šuma </w:t>
      </w:r>
      <w:proofErr w:type="gramStart"/>
      <w:r w:rsidRPr="00B62E9D">
        <w:t>od</w:t>
      </w:r>
      <w:proofErr w:type="gramEnd"/>
      <w:r w:rsidRPr="00B62E9D">
        <w:t xml:space="preserve"> divljači</w:t>
      </w:r>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p>
    <w:p w:rsidR="00491979" w:rsidRPr="00B62E9D" w:rsidRDefault="00491979" w:rsidP="00B62E9D">
      <w:pPr>
        <w:pStyle w:val="Hang127"/>
        <w:rPr>
          <w:sz w:val="24"/>
          <w:szCs w:val="24"/>
        </w:rPr>
      </w:pPr>
      <w:r w:rsidRPr="00B62E9D">
        <w:rPr>
          <w:sz w:val="24"/>
          <w:szCs w:val="24"/>
        </w:rPr>
        <w:t xml:space="preserve">U šumama ove gazdinske jedinice </w:t>
      </w:r>
      <w:proofErr w:type="gramStart"/>
      <w:r w:rsidRPr="00B62E9D">
        <w:rPr>
          <w:sz w:val="24"/>
          <w:szCs w:val="24"/>
        </w:rPr>
        <w:t>nema</w:t>
      </w:r>
      <w:proofErr w:type="gramEnd"/>
      <w:r w:rsidRPr="00B62E9D">
        <w:rPr>
          <w:sz w:val="24"/>
          <w:szCs w:val="24"/>
        </w:rPr>
        <w:t xml:space="preserve"> veće ugroženosti od divljači, a zaštita se sastoji u regulisanju brojnog stanja i dodatnoj ishrani, o čemu brinu korisnici lovišta. </w:t>
      </w:r>
      <w:proofErr w:type="gramStart"/>
      <w:r w:rsidRPr="00B62E9D">
        <w:rPr>
          <w:sz w:val="24"/>
          <w:szCs w:val="24"/>
        </w:rPr>
        <w:t>Na ugroženijim mestima se umesto bagrema i sibirskog bresta može saditi gledičija.</w:t>
      </w:r>
      <w:proofErr w:type="gramEnd"/>
    </w:p>
    <w:p w:rsidR="00897BF4" w:rsidRPr="00B62E9D" w:rsidRDefault="00897BF4" w:rsidP="00CA3308">
      <w:pPr>
        <w:pStyle w:val="Heading4"/>
        <w:spacing w:after="360"/>
        <w:rPr>
          <w:szCs w:val="24"/>
        </w:rPr>
      </w:pPr>
      <w:bookmarkStart w:id="267" w:name="_Toc357321338"/>
      <w:bookmarkStart w:id="268" w:name="_Toc357321968"/>
      <w:bookmarkStart w:id="269" w:name="_Toc357399982"/>
      <w:bookmarkStart w:id="270" w:name="_Toc401556576"/>
      <w:bookmarkStart w:id="271" w:name="_Toc401641879"/>
      <w:bookmarkStart w:id="272" w:name="_Toc416673792"/>
      <w:bookmarkStart w:id="273" w:name="_Toc416677807"/>
      <w:bookmarkStart w:id="274" w:name="_Toc417965062"/>
      <w:bookmarkStart w:id="275" w:name="_Toc417965905"/>
      <w:bookmarkStart w:id="276" w:name="_Toc434127108"/>
      <w:bookmarkStart w:id="277" w:name="_Toc439737512"/>
      <w:bookmarkStart w:id="278" w:name="_Toc490367729"/>
      <w:bookmarkStart w:id="279" w:name="_Toc504905750"/>
      <w:bookmarkStart w:id="280" w:name="_Toc504905901"/>
      <w:bookmarkStart w:id="281" w:name="_Toc17271713"/>
      <w:bookmarkStart w:id="282" w:name="_Toc17447781"/>
      <w:bookmarkStart w:id="283" w:name="_Toc57630458"/>
      <w:bookmarkStart w:id="284" w:name="_Toc57633382"/>
      <w:bookmarkStart w:id="285" w:name="_Toc57770241"/>
      <w:bookmarkStart w:id="286" w:name="_Toc57772750"/>
      <w:bookmarkStart w:id="287" w:name="_Toc178575974"/>
      <w:bookmarkStart w:id="288" w:name="_Toc309158215"/>
      <w:bookmarkStart w:id="289" w:name="_Toc127044082"/>
      <w:r w:rsidRPr="00B62E9D">
        <w:rPr>
          <w:szCs w:val="24"/>
        </w:rPr>
        <w:t xml:space="preserve">Plan zaštite šuma </w:t>
      </w:r>
      <w:proofErr w:type="gramStart"/>
      <w:r w:rsidRPr="00B62E9D">
        <w:rPr>
          <w:szCs w:val="24"/>
        </w:rPr>
        <w:t>od</w:t>
      </w:r>
      <w:proofErr w:type="gramEnd"/>
      <w:r w:rsidRPr="00B62E9D">
        <w:rPr>
          <w:szCs w:val="24"/>
        </w:rPr>
        <w:t xml:space="preserve"> čoveka</w:t>
      </w:r>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p>
    <w:p w:rsidR="00491979" w:rsidRPr="00B62E9D" w:rsidRDefault="00491979" w:rsidP="00B62E9D">
      <w:pPr>
        <w:pStyle w:val="Hang127"/>
        <w:rPr>
          <w:sz w:val="24"/>
          <w:szCs w:val="24"/>
        </w:rPr>
      </w:pPr>
      <w:r w:rsidRPr="00B62E9D">
        <w:rPr>
          <w:sz w:val="24"/>
          <w:szCs w:val="24"/>
        </w:rPr>
        <w:t xml:space="preserve">Štete </w:t>
      </w:r>
      <w:proofErr w:type="gramStart"/>
      <w:r w:rsidRPr="00B62E9D">
        <w:rPr>
          <w:sz w:val="24"/>
          <w:szCs w:val="24"/>
        </w:rPr>
        <w:t>od</w:t>
      </w:r>
      <w:proofErr w:type="gramEnd"/>
      <w:r w:rsidRPr="00B62E9D">
        <w:rPr>
          <w:sz w:val="24"/>
          <w:szCs w:val="24"/>
        </w:rPr>
        <w:t xml:space="preserve"> čoveka u ovoj gazdinskoj jedinici su velike i uglavnom se svode na bespravnu seču i oštećivanje mladih sastojina. Da bi se ove štete što više eliminisale potrebno je preduzeti sledeće mere:</w:t>
      </w:r>
    </w:p>
    <w:p w:rsidR="00491979" w:rsidRPr="00B62E9D" w:rsidRDefault="00491979" w:rsidP="00E07E28">
      <w:pPr>
        <w:numPr>
          <w:ilvl w:val="0"/>
          <w:numId w:val="20"/>
        </w:numPr>
        <w:tabs>
          <w:tab w:val="clear" w:pos="1080"/>
        </w:tabs>
        <w:ind w:left="1260" w:right="5" w:firstLine="0"/>
        <w:rPr>
          <w:sz w:val="24"/>
          <w:szCs w:val="24"/>
        </w:rPr>
      </w:pPr>
      <w:r w:rsidRPr="00B62E9D">
        <w:rPr>
          <w:sz w:val="24"/>
          <w:szCs w:val="24"/>
        </w:rPr>
        <w:t>efikasnost i brojnost čuvarske službe držati na potrebnom nivou;</w:t>
      </w:r>
    </w:p>
    <w:p w:rsidR="00491979" w:rsidRPr="00B62E9D" w:rsidRDefault="00491979" w:rsidP="00E07E28">
      <w:pPr>
        <w:numPr>
          <w:ilvl w:val="0"/>
          <w:numId w:val="20"/>
        </w:numPr>
        <w:tabs>
          <w:tab w:val="clear" w:pos="1080"/>
        </w:tabs>
        <w:ind w:left="1260" w:right="5" w:firstLine="0"/>
        <w:rPr>
          <w:sz w:val="24"/>
          <w:szCs w:val="24"/>
        </w:rPr>
      </w:pPr>
      <w:r w:rsidRPr="00B62E9D">
        <w:rPr>
          <w:sz w:val="24"/>
          <w:szCs w:val="24"/>
        </w:rPr>
        <w:t>okolnom stanovništvu omogućiti sakupljanje otpadaka i kupovinu ogrevnog drveta nakon izvršenih seča;</w:t>
      </w:r>
    </w:p>
    <w:p w:rsidR="00491979" w:rsidRPr="00B62E9D" w:rsidRDefault="00491979" w:rsidP="00E07E28">
      <w:pPr>
        <w:numPr>
          <w:ilvl w:val="0"/>
          <w:numId w:val="20"/>
        </w:numPr>
        <w:tabs>
          <w:tab w:val="clear" w:pos="1080"/>
        </w:tabs>
        <w:ind w:left="1260" w:right="5" w:firstLine="0"/>
        <w:rPr>
          <w:sz w:val="24"/>
          <w:szCs w:val="24"/>
        </w:rPr>
      </w:pPr>
      <w:r w:rsidRPr="00B62E9D">
        <w:rPr>
          <w:sz w:val="24"/>
          <w:szCs w:val="24"/>
        </w:rPr>
        <w:t>na vidnim mestima istaći upozorenje o potrebi čuvanja mladih zasada od oštećivanja;</w:t>
      </w:r>
    </w:p>
    <w:p w:rsidR="00491979" w:rsidRPr="00B62E9D" w:rsidRDefault="00491979" w:rsidP="00E07E28">
      <w:pPr>
        <w:numPr>
          <w:ilvl w:val="0"/>
          <w:numId w:val="20"/>
        </w:numPr>
        <w:tabs>
          <w:tab w:val="clear" w:pos="1080"/>
        </w:tabs>
        <w:ind w:left="1260" w:right="5" w:firstLine="0"/>
        <w:rPr>
          <w:sz w:val="24"/>
          <w:szCs w:val="24"/>
        </w:rPr>
      </w:pPr>
      <w:proofErr w:type="gramStart"/>
      <w:r w:rsidRPr="00B62E9D">
        <w:rPr>
          <w:sz w:val="24"/>
          <w:szCs w:val="24"/>
        </w:rPr>
        <w:t>povećati</w:t>
      </w:r>
      <w:proofErr w:type="gramEnd"/>
      <w:r w:rsidRPr="00B62E9D">
        <w:rPr>
          <w:sz w:val="24"/>
          <w:szCs w:val="24"/>
        </w:rPr>
        <w:t xml:space="preserve"> saradnju sa lokalnim organima unutrašnjih poslova.</w:t>
      </w:r>
    </w:p>
    <w:p w:rsidR="00897BF4" w:rsidRPr="00B62E9D" w:rsidRDefault="00897BF4" w:rsidP="00B46B97">
      <w:pPr>
        <w:pStyle w:val="Heading4"/>
      </w:pPr>
      <w:bookmarkStart w:id="290" w:name="_Toc357321340"/>
      <w:bookmarkStart w:id="291" w:name="_Toc357321970"/>
      <w:bookmarkStart w:id="292" w:name="_Toc357399984"/>
      <w:bookmarkStart w:id="293" w:name="_Toc401556578"/>
      <w:bookmarkStart w:id="294" w:name="_Toc401641881"/>
      <w:bookmarkStart w:id="295" w:name="_Toc416673793"/>
      <w:bookmarkStart w:id="296" w:name="_Toc416677808"/>
      <w:bookmarkStart w:id="297" w:name="_Toc417965063"/>
      <w:bookmarkStart w:id="298" w:name="_Toc417965906"/>
      <w:bookmarkStart w:id="299" w:name="_Toc434127109"/>
      <w:bookmarkStart w:id="300" w:name="_Toc439737513"/>
      <w:bookmarkStart w:id="301" w:name="_Toc490367730"/>
      <w:bookmarkStart w:id="302" w:name="_Toc504905751"/>
      <w:bookmarkStart w:id="303" w:name="_Toc504905902"/>
      <w:bookmarkStart w:id="304" w:name="_Toc17271714"/>
      <w:bookmarkStart w:id="305" w:name="_Toc17447782"/>
      <w:bookmarkStart w:id="306" w:name="_Toc57630459"/>
      <w:bookmarkStart w:id="307" w:name="_Toc57633383"/>
      <w:bookmarkStart w:id="308" w:name="_Toc57770242"/>
      <w:bookmarkStart w:id="309" w:name="_Toc57772751"/>
      <w:bookmarkStart w:id="310" w:name="_Toc178575975"/>
      <w:bookmarkStart w:id="311" w:name="_Toc309158216"/>
      <w:bookmarkStart w:id="312" w:name="_Toc127044083"/>
      <w:r w:rsidRPr="00B62E9D">
        <w:t xml:space="preserve">Plan zaštite šuma </w:t>
      </w:r>
      <w:proofErr w:type="gramStart"/>
      <w:r w:rsidRPr="00B62E9D">
        <w:t>od</w:t>
      </w:r>
      <w:proofErr w:type="gramEnd"/>
      <w:r w:rsidRPr="00B62E9D">
        <w:t xml:space="preserve"> požara</w:t>
      </w:r>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p>
    <w:p w:rsidR="005E04BE" w:rsidRPr="00775F74" w:rsidRDefault="005E04BE" w:rsidP="005E04BE">
      <w:pPr>
        <w:rPr>
          <w:color w:val="FF0000"/>
          <w:sz w:val="24"/>
          <w:szCs w:val="24"/>
        </w:rPr>
      </w:pPr>
    </w:p>
    <w:p w:rsidR="00897BF4" w:rsidRPr="00B62E9D" w:rsidRDefault="00897BF4" w:rsidP="00B62E9D">
      <w:pPr>
        <w:pStyle w:val="Hang127"/>
        <w:rPr>
          <w:sz w:val="24"/>
          <w:szCs w:val="24"/>
        </w:rPr>
      </w:pPr>
      <w:r w:rsidRPr="00B62E9D">
        <w:rPr>
          <w:sz w:val="24"/>
          <w:szCs w:val="24"/>
        </w:rPr>
        <w:t xml:space="preserve">Ugroženost </w:t>
      </w:r>
      <w:proofErr w:type="gramStart"/>
      <w:r w:rsidRPr="00B62E9D">
        <w:rPr>
          <w:sz w:val="24"/>
          <w:szCs w:val="24"/>
        </w:rPr>
        <w:t>od</w:t>
      </w:r>
      <w:proofErr w:type="gramEnd"/>
      <w:r w:rsidRPr="00B62E9D">
        <w:rPr>
          <w:sz w:val="24"/>
          <w:szCs w:val="24"/>
        </w:rPr>
        <w:t xml:space="preserve"> požara je najveća je u rano proleće nakon topljenja snega, a pre početka vegetacije, kao i u jesen ako je vreme izuzetno suvo. U </w:t>
      </w:r>
      <w:proofErr w:type="gramStart"/>
      <w:r w:rsidRPr="00B62E9D">
        <w:rPr>
          <w:sz w:val="24"/>
          <w:szCs w:val="24"/>
        </w:rPr>
        <w:t>tim</w:t>
      </w:r>
      <w:proofErr w:type="gramEnd"/>
      <w:r w:rsidRPr="00B62E9D">
        <w:rPr>
          <w:sz w:val="24"/>
          <w:szCs w:val="24"/>
        </w:rPr>
        <w:t xml:space="preserve"> periodima se javljaju velike površine suve trave koja se lako pali i brzo gori. Naročito su </w:t>
      </w:r>
      <w:proofErr w:type="gramStart"/>
      <w:r w:rsidRPr="00B62E9D">
        <w:rPr>
          <w:sz w:val="24"/>
          <w:szCs w:val="24"/>
        </w:rPr>
        <w:t>od</w:t>
      </w:r>
      <w:proofErr w:type="gramEnd"/>
      <w:r w:rsidRPr="00B62E9D">
        <w:rPr>
          <w:sz w:val="24"/>
          <w:szCs w:val="24"/>
        </w:rPr>
        <w:t xml:space="preserve"> požara ugroženi delovi šume koji se graniče sa poljoprivrednim zemljištem i u blizini naselja, gde se često vrši paljenje korova i strnjika. Radi efikasnije zaštite </w:t>
      </w:r>
      <w:proofErr w:type="gramStart"/>
      <w:r w:rsidRPr="00B62E9D">
        <w:rPr>
          <w:sz w:val="24"/>
          <w:szCs w:val="24"/>
        </w:rPr>
        <w:t>od</w:t>
      </w:r>
      <w:proofErr w:type="gramEnd"/>
      <w:r w:rsidRPr="00B62E9D">
        <w:rPr>
          <w:sz w:val="24"/>
          <w:szCs w:val="24"/>
        </w:rPr>
        <w:t xml:space="preserve"> požara u potrebno je izraditi protivpožarni plan na nivou preduzeća koje gazduje šumama, a kojim će biti obuhvaćene i šume ove gazdinske jedinice.</w:t>
      </w:r>
    </w:p>
    <w:p w:rsidR="00897BF4" w:rsidRPr="00B62E9D" w:rsidRDefault="00897BF4" w:rsidP="00B62E9D">
      <w:pPr>
        <w:pStyle w:val="Hang127"/>
        <w:rPr>
          <w:sz w:val="24"/>
          <w:szCs w:val="24"/>
        </w:rPr>
      </w:pPr>
      <w:r w:rsidRPr="00B62E9D">
        <w:rPr>
          <w:sz w:val="24"/>
          <w:szCs w:val="24"/>
        </w:rPr>
        <w:t xml:space="preserve">Mere zaštite šuma </w:t>
      </w:r>
      <w:proofErr w:type="gramStart"/>
      <w:r w:rsidRPr="00B62E9D">
        <w:rPr>
          <w:sz w:val="24"/>
          <w:szCs w:val="24"/>
        </w:rPr>
        <w:t>od</w:t>
      </w:r>
      <w:proofErr w:type="gramEnd"/>
      <w:r w:rsidRPr="00B62E9D">
        <w:rPr>
          <w:sz w:val="24"/>
          <w:szCs w:val="24"/>
        </w:rPr>
        <w:t xml:space="preserve"> požara, koje naročito intenzivno treba sprovoditi u periodu povećane ugroženosti se sastoje u sledećem:</w:t>
      </w:r>
    </w:p>
    <w:p w:rsidR="00897BF4" w:rsidRPr="00B62E9D" w:rsidRDefault="00897BF4" w:rsidP="00E07E28">
      <w:pPr>
        <w:numPr>
          <w:ilvl w:val="0"/>
          <w:numId w:val="19"/>
        </w:numPr>
        <w:tabs>
          <w:tab w:val="clear" w:pos="2745"/>
        </w:tabs>
        <w:ind w:left="2640" w:hanging="360"/>
        <w:rPr>
          <w:sz w:val="24"/>
          <w:szCs w:val="24"/>
        </w:rPr>
      </w:pPr>
      <w:r w:rsidRPr="00B62E9D">
        <w:rPr>
          <w:sz w:val="24"/>
          <w:szCs w:val="24"/>
        </w:rPr>
        <w:t>izvršiti  tanjiranje  uskog  pojasa oko  površina  jače  ugroženih  od požara, a naročito u vreme paljenja strnjika;</w:t>
      </w:r>
    </w:p>
    <w:p w:rsidR="00897BF4" w:rsidRPr="00B62E9D" w:rsidRDefault="00897BF4" w:rsidP="00E07E28">
      <w:pPr>
        <w:numPr>
          <w:ilvl w:val="0"/>
          <w:numId w:val="19"/>
        </w:numPr>
        <w:tabs>
          <w:tab w:val="clear" w:pos="2745"/>
        </w:tabs>
        <w:ind w:left="2640" w:hanging="360"/>
        <w:rPr>
          <w:sz w:val="24"/>
          <w:szCs w:val="24"/>
        </w:rPr>
      </w:pPr>
      <w:r w:rsidRPr="00B62E9D">
        <w:rPr>
          <w:sz w:val="24"/>
          <w:szCs w:val="24"/>
        </w:rPr>
        <w:t>strogo voditi računa o održavanju šumskog reda;</w:t>
      </w:r>
    </w:p>
    <w:p w:rsidR="00897BF4" w:rsidRPr="00B62E9D" w:rsidRDefault="00897BF4" w:rsidP="00E07E28">
      <w:pPr>
        <w:numPr>
          <w:ilvl w:val="0"/>
          <w:numId w:val="19"/>
        </w:numPr>
        <w:tabs>
          <w:tab w:val="clear" w:pos="2745"/>
        </w:tabs>
        <w:ind w:left="2640" w:hanging="360"/>
        <w:rPr>
          <w:sz w:val="24"/>
          <w:szCs w:val="24"/>
        </w:rPr>
      </w:pPr>
      <w:r w:rsidRPr="00B62E9D">
        <w:rPr>
          <w:sz w:val="24"/>
          <w:szCs w:val="24"/>
        </w:rPr>
        <w:t>postaviti i održavati protivpožarne table sa upozorenjem na opasnost od požara i zabranu loženja vatre;</w:t>
      </w:r>
    </w:p>
    <w:p w:rsidR="00897BF4" w:rsidRPr="00B62E9D" w:rsidRDefault="00897BF4" w:rsidP="00E07E28">
      <w:pPr>
        <w:numPr>
          <w:ilvl w:val="0"/>
          <w:numId w:val="19"/>
        </w:numPr>
        <w:tabs>
          <w:tab w:val="clear" w:pos="2745"/>
        </w:tabs>
        <w:ind w:left="2640" w:hanging="360"/>
        <w:rPr>
          <w:sz w:val="24"/>
          <w:szCs w:val="24"/>
        </w:rPr>
      </w:pPr>
      <w:proofErr w:type="gramStart"/>
      <w:r w:rsidRPr="00B62E9D">
        <w:rPr>
          <w:sz w:val="24"/>
          <w:szCs w:val="24"/>
        </w:rPr>
        <w:t>ažurnije</w:t>
      </w:r>
      <w:proofErr w:type="gramEnd"/>
      <w:r w:rsidRPr="00B62E9D">
        <w:rPr>
          <w:sz w:val="24"/>
          <w:szCs w:val="24"/>
        </w:rPr>
        <w:t xml:space="preserve"> registrovanje počinilaca i podnošenje prekršajnih prijava.</w:t>
      </w:r>
    </w:p>
    <w:p w:rsidR="00427DE7" w:rsidRPr="00B62E9D" w:rsidRDefault="00427DE7" w:rsidP="00B26677">
      <w:pPr>
        <w:pStyle w:val="Heading3"/>
        <w:spacing w:after="360"/>
        <w:rPr>
          <w:lang w:val="de-DE"/>
        </w:rPr>
      </w:pPr>
      <w:bookmarkStart w:id="313" w:name="_Toc98303053"/>
      <w:bookmarkStart w:id="314" w:name="_Toc127044084"/>
      <w:r w:rsidRPr="00B62E9D">
        <w:rPr>
          <w:lang w:val="de-DE"/>
        </w:rPr>
        <w:lastRenderedPageBreak/>
        <w:t xml:space="preserve">Plan korišćenja šuma </w:t>
      </w:r>
      <w:bookmarkEnd w:id="313"/>
      <w:r w:rsidR="00D6068B" w:rsidRPr="00B62E9D">
        <w:rPr>
          <w:lang w:val="de-DE"/>
        </w:rPr>
        <w:t>(plan seča šuma)</w:t>
      </w:r>
      <w:bookmarkEnd w:id="314"/>
    </w:p>
    <w:p w:rsidR="00491979" w:rsidRPr="00B62E9D" w:rsidRDefault="00491979" w:rsidP="00B62E9D">
      <w:pPr>
        <w:pStyle w:val="Hang127"/>
        <w:rPr>
          <w:sz w:val="24"/>
          <w:szCs w:val="24"/>
          <w:lang w:val="de-DE"/>
        </w:rPr>
      </w:pPr>
      <w:r w:rsidRPr="00B62E9D">
        <w:rPr>
          <w:sz w:val="24"/>
          <w:szCs w:val="24"/>
          <w:lang w:val="de-DE"/>
        </w:rPr>
        <w:t>Plan korišćenja šuma može se posmatrati u globalu kao korišćenje funkcija šuma u najširem smislu, ili kao plan u užem smislu pri čemu on obuhvata samo korišćenje drveta kao proizvoda za potrošnju i dalju preradu.</w:t>
      </w:r>
    </w:p>
    <w:p w:rsidR="00B26677" w:rsidRPr="00B62E9D" w:rsidRDefault="00B26677" w:rsidP="00B26677">
      <w:pPr>
        <w:pStyle w:val="Heading4"/>
        <w:spacing w:after="360"/>
        <w:rPr>
          <w:lang w:val="de-DE"/>
        </w:rPr>
      </w:pPr>
      <w:bookmarkStart w:id="315" w:name="_Toc127044085"/>
      <w:r w:rsidRPr="00B62E9D">
        <w:rPr>
          <w:lang w:val="de-DE"/>
        </w:rPr>
        <w:t>Plan seča obnavljanja šuma</w:t>
      </w:r>
      <w:bookmarkEnd w:id="315"/>
    </w:p>
    <w:p w:rsidR="00B26677" w:rsidRDefault="00B26677" w:rsidP="00B62E9D">
      <w:pPr>
        <w:pStyle w:val="Hang127"/>
        <w:rPr>
          <w:sz w:val="24"/>
          <w:szCs w:val="24"/>
          <w:lang w:val="de-DE"/>
        </w:rPr>
      </w:pPr>
      <w:r w:rsidRPr="00B62E9D">
        <w:rPr>
          <w:sz w:val="24"/>
          <w:szCs w:val="24"/>
          <w:lang w:val="de-DE"/>
        </w:rPr>
        <w:t>Plan seča obnavljanja po gazdinskim klasama prikazan je sledećom tabelom:</w:t>
      </w:r>
    </w:p>
    <w:p w:rsidR="00CF3181" w:rsidRPr="00CF3181" w:rsidRDefault="00CF3181" w:rsidP="00CF3181">
      <w:pPr>
        <w:pStyle w:val="Hang127"/>
        <w:rPr>
          <w:sz w:val="24"/>
          <w:szCs w:val="24"/>
          <w:lang w:val="sr-Latn-CS"/>
        </w:rPr>
      </w:pPr>
      <w:r w:rsidRPr="000E06D3">
        <w:rPr>
          <w:rFonts w:ascii="Cambria" w:hAnsi="Cambria"/>
          <w:i/>
          <w:iCs/>
          <w:sz w:val="18"/>
          <w:szCs w:val="18"/>
        </w:rPr>
        <w:t>Тabela br. 2</w:t>
      </w:r>
      <w:r>
        <w:rPr>
          <w:rFonts w:ascii="Cambria" w:hAnsi="Cambria"/>
          <w:i/>
          <w:iCs/>
          <w:sz w:val="18"/>
          <w:szCs w:val="18"/>
        </w:rPr>
        <w:t>9</w:t>
      </w:r>
    </w:p>
    <w:tbl>
      <w:tblPr>
        <w:tblW w:w="13269" w:type="dxa"/>
        <w:tblLook w:val="04A0"/>
      </w:tblPr>
      <w:tblGrid>
        <w:gridCol w:w="1679"/>
        <w:gridCol w:w="795"/>
        <w:gridCol w:w="931"/>
        <w:gridCol w:w="666"/>
        <w:gridCol w:w="1080"/>
        <w:gridCol w:w="718"/>
        <w:gridCol w:w="862"/>
        <w:gridCol w:w="717"/>
        <w:gridCol w:w="862"/>
        <w:gridCol w:w="960"/>
        <w:gridCol w:w="1125"/>
        <w:gridCol w:w="876"/>
        <w:gridCol w:w="666"/>
        <w:gridCol w:w="666"/>
        <w:gridCol w:w="666"/>
      </w:tblGrid>
      <w:tr w:rsidR="00713EF3" w:rsidRPr="00713EF3" w:rsidTr="00B03525">
        <w:trPr>
          <w:trHeight w:val="264"/>
          <w:tblHeader/>
        </w:trPr>
        <w:tc>
          <w:tcPr>
            <w:tcW w:w="1679"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13EF3" w:rsidRPr="00713EF3" w:rsidRDefault="00713EF3" w:rsidP="00713EF3">
            <w:pPr>
              <w:jc w:val="center"/>
              <w:rPr>
                <w:b/>
                <w:bCs/>
              </w:rPr>
            </w:pPr>
            <w:r w:rsidRPr="00713EF3">
              <w:rPr>
                <w:b/>
                <w:bCs/>
              </w:rPr>
              <w:t>Gazdinska klasa</w:t>
            </w:r>
          </w:p>
        </w:tc>
        <w:tc>
          <w:tcPr>
            <w:tcW w:w="2392"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713EF3" w:rsidRPr="00713EF3" w:rsidRDefault="00713EF3" w:rsidP="00713EF3">
            <w:pPr>
              <w:jc w:val="center"/>
              <w:rPr>
                <w:b/>
                <w:bCs/>
              </w:rPr>
            </w:pPr>
            <w:r w:rsidRPr="00713EF3">
              <w:rPr>
                <w:b/>
                <w:bCs/>
              </w:rPr>
              <w:t>Stanje šuma za GK</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13EF3" w:rsidRPr="00713EF3" w:rsidRDefault="00713EF3" w:rsidP="00713EF3">
            <w:pPr>
              <w:jc w:val="center"/>
              <w:rPr>
                <w:b/>
                <w:bCs/>
              </w:rPr>
            </w:pPr>
            <w:r w:rsidRPr="00713EF3">
              <w:rPr>
                <w:b/>
                <w:bCs/>
              </w:rPr>
              <w:t>An</w:t>
            </w:r>
          </w:p>
        </w:tc>
        <w:tc>
          <w:tcPr>
            <w:tcW w:w="6120" w:type="dxa"/>
            <w:gridSpan w:val="7"/>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13EF3" w:rsidRPr="00713EF3" w:rsidRDefault="00713EF3" w:rsidP="00713EF3">
            <w:pPr>
              <w:jc w:val="center"/>
              <w:rPr>
                <w:b/>
                <w:bCs/>
              </w:rPr>
            </w:pPr>
            <w:r w:rsidRPr="00713EF3">
              <w:rPr>
                <w:b/>
                <w:bCs/>
              </w:rPr>
              <w:t>Prinos iz seča obnavljanja</w:t>
            </w:r>
          </w:p>
        </w:tc>
        <w:tc>
          <w:tcPr>
            <w:tcW w:w="1998" w:type="dxa"/>
            <w:gridSpan w:val="3"/>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13EF3" w:rsidRPr="00713EF3" w:rsidRDefault="00713EF3" w:rsidP="00713EF3">
            <w:pPr>
              <w:jc w:val="center"/>
              <w:rPr>
                <w:b/>
                <w:bCs/>
              </w:rPr>
            </w:pPr>
            <w:r w:rsidRPr="00713EF3">
              <w:rPr>
                <w:b/>
                <w:bCs/>
              </w:rPr>
              <w:t>Intenzitet seče po</w:t>
            </w:r>
          </w:p>
        </w:tc>
      </w:tr>
      <w:tr w:rsidR="00713EF3" w:rsidRPr="00087BBD" w:rsidTr="00B03525">
        <w:trPr>
          <w:trHeight w:val="264"/>
          <w:tblHeader/>
        </w:trPr>
        <w:tc>
          <w:tcPr>
            <w:tcW w:w="1679"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13EF3" w:rsidRPr="00713EF3" w:rsidRDefault="00713EF3" w:rsidP="00713EF3">
            <w:pPr>
              <w:jc w:val="left"/>
              <w:rPr>
                <w:b/>
                <w:bCs/>
              </w:rPr>
            </w:pPr>
          </w:p>
        </w:tc>
        <w:tc>
          <w:tcPr>
            <w:tcW w:w="2392"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713EF3" w:rsidRPr="00CA4E2F" w:rsidRDefault="00713EF3" w:rsidP="00713EF3">
            <w:pPr>
              <w:jc w:val="center"/>
              <w:rPr>
                <w:b/>
                <w:bCs/>
                <w:lang w:val="de-DE"/>
              </w:rPr>
            </w:pPr>
            <w:r w:rsidRPr="00CA4E2F">
              <w:rPr>
                <w:b/>
                <w:bCs/>
                <w:lang w:val="de-DE"/>
              </w:rPr>
              <w:t xml:space="preserve"> u kojima se vrše seče</w:t>
            </w:r>
          </w:p>
        </w:tc>
        <w:tc>
          <w:tcPr>
            <w:tcW w:w="108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13EF3" w:rsidRPr="00CA4E2F" w:rsidRDefault="00713EF3" w:rsidP="00713EF3">
            <w:pPr>
              <w:jc w:val="left"/>
              <w:rPr>
                <w:b/>
                <w:bCs/>
                <w:lang w:val="de-DE"/>
              </w:rPr>
            </w:pPr>
          </w:p>
        </w:tc>
        <w:tc>
          <w:tcPr>
            <w:tcW w:w="6120" w:type="dxa"/>
            <w:gridSpan w:val="7"/>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13EF3" w:rsidRPr="00CA4E2F" w:rsidRDefault="00713EF3" w:rsidP="00713EF3">
            <w:pPr>
              <w:jc w:val="left"/>
              <w:rPr>
                <w:b/>
                <w:bCs/>
                <w:lang w:val="de-DE"/>
              </w:rPr>
            </w:pPr>
          </w:p>
        </w:tc>
        <w:tc>
          <w:tcPr>
            <w:tcW w:w="1998" w:type="dxa"/>
            <w:gridSpan w:val="3"/>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13EF3" w:rsidRPr="00CA4E2F" w:rsidRDefault="00713EF3" w:rsidP="00713EF3">
            <w:pPr>
              <w:jc w:val="left"/>
              <w:rPr>
                <w:b/>
                <w:bCs/>
                <w:lang w:val="de-DE"/>
              </w:rPr>
            </w:pPr>
          </w:p>
        </w:tc>
      </w:tr>
      <w:tr w:rsidR="00713EF3" w:rsidRPr="00713EF3" w:rsidTr="00B03525">
        <w:trPr>
          <w:trHeight w:val="528"/>
          <w:tblHeader/>
        </w:trPr>
        <w:tc>
          <w:tcPr>
            <w:tcW w:w="1679"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13EF3" w:rsidRPr="00CA4E2F" w:rsidRDefault="00713EF3" w:rsidP="00713EF3">
            <w:pPr>
              <w:jc w:val="left"/>
              <w:rPr>
                <w:b/>
                <w:bCs/>
                <w:lang w:val="de-DE"/>
              </w:rPr>
            </w:pPr>
          </w:p>
        </w:tc>
        <w:tc>
          <w:tcPr>
            <w:tcW w:w="795" w:type="dxa"/>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rPr>
            </w:pPr>
            <w:r w:rsidRPr="00713EF3">
              <w:rPr>
                <w:b/>
                <w:bCs/>
              </w:rPr>
              <w:t>P</w:t>
            </w:r>
          </w:p>
        </w:tc>
        <w:tc>
          <w:tcPr>
            <w:tcW w:w="931" w:type="dxa"/>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rPr>
            </w:pPr>
            <w:r w:rsidRPr="00713EF3">
              <w:rPr>
                <w:b/>
                <w:bCs/>
              </w:rPr>
              <w:t>V</w:t>
            </w:r>
          </w:p>
        </w:tc>
        <w:tc>
          <w:tcPr>
            <w:tcW w:w="666" w:type="dxa"/>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rPr>
            </w:pPr>
            <w:r w:rsidRPr="00713EF3">
              <w:rPr>
                <w:b/>
                <w:bCs/>
              </w:rPr>
              <w:t>Iv</w:t>
            </w:r>
          </w:p>
        </w:tc>
        <w:tc>
          <w:tcPr>
            <w:tcW w:w="108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13EF3" w:rsidRPr="00713EF3" w:rsidRDefault="00713EF3" w:rsidP="00713EF3">
            <w:pPr>
              <w:jc w:val="left"/>
              <w:rPr>
                <w:b/>
                <w:bCs/>
              </w:rPr>
            </w:pPr>
          </w:p>
        </w:tc>
        <w:tc>
          <w:tcPr>
            <w:tcW w:w="158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713EF3" w:rsidRPr="00713EF3" w:rsidRDefault="00713EF3" w:rsidP="00713EF3">
            <w:pPr>
              <w:jc w:val="center"/>
              <w:rPr>
                <w:b/>
                <w:bCs/>
              </w:rPr>
            </w:pPr>
            <w:r w:rsidRPr="00713EF3">
              <w:rPr>
                <w:b/>
                <w:bCs/>
              </w:rPr>
              <w:t>Prvo polurazdoblje</w:t>
            </w:r>
          </w:p>
        </w:tc>
        <w:tc>
          <w:tcPr>
            <w:tcW w:w="1579"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713EF3" w:rsidRPr="00713EF3" w:rsidRDefault="00713EF3" w:rsidP="00713EF3">
            <w:pPr>
              <w:jc w:val="center"/>
              <w:rPr>
                <w:b/>
                <w:bCs/>
              </w:rPr>
            </w:pPr>
            <w:r w:rsidRPr="00713EF3">
              <w:rPr>
                <w:b/>
                <w:bCs/>
              </w:rPr>
              <w:t>Drugo polurazdoblje</w:t>
            </w:r>
          </w:p>
        </w:tc>
        <w:tc>
          <w:tcPr>
            <w:tcW w:w="2961"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713EF3" w:rsidRPr="00713EF3" w:rsidRDefault="00713EF3" w:rsidP="00713EF3">
            <w:pPr>
              <w:jc w:val="center"/>
              <w:rPr>
                <w:b/>
                <w:bCs/>
              </w:rPr>
            </w:pPr>
            <w:r w:rsidRPr="00713EF3">
              <w:rPr>
                <w:b/>
                <w:bCs/>
              </w:rPr>
              <w:t>Ukupno</w:t>
            </w:r>
          </w:p>
        </w:tc>
        <w:tc>
          <w:tcPr>
            <w:tcW w:w="666" w:type="dxa"/>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rPr>
            </w:pPr>
            <w:r w:rsidRPr="00713EF3">
              <w:rPr>
                <w:b/>
                <w:bCs/>
              </w:rPr>
              <w:t>P</w:t>
            </w:r>
          </w:p>
        </w:tc>
        <w:tc>
          <w:tcPr>
            <w:tcW w:w="666" w:type="dxa"/>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rPr>
            </w:pPr>
            <w:r w:rsidRPr="00713EF3">
              <w:rPr>
                <w:b/>
                <w:bCs/>
              </w:rPr>
              <w:t>V</w:t>
            </w:r>
          </w:p>
        </w:tc>
        <w:tc>
          <w:tcPr>
            <w:tcW w:w="666" w:type="dxa"/>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rPr>
            </w:pPr>
            <w:r w:rsidRPr="00713EF3">
              <w:rPr>
                <w:b/>
                <w:bCs/>
              </w:rPr>
              <w:t>Iv</w:t>
            </w:r>
          </w:p>
        </w:tc>
      </w:tr>
      <w:tr w:rsidR="00713EF3" w:rsidRPr="00713EF3" w:rsidTr="00B03525">
        <w:trPr>
          <w:trHeight w:val="312"/>
          <w:tblHeader/>
        </w:trPr>
        <w:tc>
          <w:tcPr>
            <w:tcW w:w="1679"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13EF3" w:rsidRPr="00713EF3" w:rsidRDefault="00713EF3" w:rsidP="00713EF3">
            <w:pPr>
              <w:jc w:val="left"/>
              <w:rPr>
                <w:b/>
                <w:bCs/>
              </w:rPr>
            </w:pPr>
          </w:p>
        </w:tc>
        <w:tc>
          <w:tcPr>
            <w:tcW w:w="795" w:type="dxa"/>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rPr>
            </w:pPr>
            <w:r w:rsidRPr="00713EF3">
              <w:rPr>
                <w:b/>
                <w:bCs/>
              </w:rPr>
              <w:t>ha</w:t>
            </w:r>
          </w:p>
        </w:tc>
        <w:tc>
          <w:tcPr>
            <w:tcW w:w="931" w:type="dxa"/>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rPr>
            </w:pPr>
            <w:r w:rsidRPr="00713EF3">
              <w:rPr>
                <w:b/>
                <w:bCs/>
              </w:rPr>
              <w:t>m</w:t>
            </w:r>
            <w:r w:rsidRPr="00713EF3">
              <w:rPr>
                <w:b/>
                <w:bCs/>
                <w:vertAlign w:val="superscript"/>
              </w:rPr>
              <w:t>3</w:t>
            </w:r>
          </w:p>
        </w:tc>
        <w:tc>
          <w:tcPr>
            <w:tcW w:w="666" w:type="dxa"/>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rPr>
            </w:pPr>
            <w:r w:rsidRPr="00713EF3">
              <w:rPr>
                <w:b/>
                <w:bCs/>
              </w:rPr>
              <w:t>m</w:t>
            </w:r>
            <w:r w:rsidRPr="00713EF3">
              <w:rPr>
                <w:b/>
                <w:bCs/>
                <w:vertAlign w:val="superscript"/>
              </w:rPr>
              <w:t>3</w:t>
            </w:r>
          </w:p>
        </w:tc>
        <w:tc>
          <w:tcPr>
            <w:tcW w:w="1080" w:type="dxa"/>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rPr>
            </w:pPr>
            <w:r w:rsidRPr="00713EF3">
              <w:rPr>
                <w:b/>
                <w:bCs/>
              </w:rPr>
              <w:t>ha</w:t>
            </w:r>
          </w:p>
        </w:tc>
        <w:tc>
          <w:tcPr>
            <w:tcW w:w="718" w:type="dxa"/>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rPr>
            </w:pPr>
            <w:r w:rsidRPr="00713EF3">
              <w:rPr>
                <w:b/>
                <w:bCs/>
              </w:rPr>
              <w:t>ha</w:t>
            </w:r>
          </w:p>
        </w:tc>
        <w:tc>
          <w:tcPr>
            <w:tcW w:w="862" w:type="dxa"/>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rPr>
            </w:pPr>
            <w:r w:rsidRPr="00713EF3">
              <w:rPr>
                <w:b/>
                <w:bCs/>
              </w:rPr>
              <w:t>m</w:t>
            </w:r>
            <w:r w:rsidRPr="00713EF3">
              <w:rPr>
                <w:b/>
                <w:bCs/>
                <w:vertAlign w:val="superscript"/>
              </w:rPr>
              <w:t>3</w:t>
            </w:r>
          </w:p>
        </w:tc>
        <w:tc>
          <w:tcPr>
            <w:tcW w:w="717" w:type="dxa"/>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rPr>
            </w:pPr>
            <w:r w:rsidRPr="00713EF3">
              <w:rPr>
                <w:b/>
                <w:bCs/>
              </w:rPr>
              <w:t>ha</w:t>
            </w:r>
          </w:p>
        </w:tc>
        <w:tc>
          <w:tcPr>
            <w:tcW w:w="862" w:type="dxa"/>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rPr>
            </w:pPr>
            <w:r w:rsidRPr="00713EF3">
              <w:rPr>
                <w:b/>
                <w:bCs/>
              </w:rPr>
              <w:t>m</w:t>
            </w:r>
            <w:r w:rsidRPr="00713EF3">
              <w:rPr>
                <w:b/>
                <w:bCs/>
                <w:vertAlign w:val="superscript"/>
              </w:rPr>
              <w:t>3</w:t>
            </w:r>
          </w:p>
        </w:tc>
        <w:tc>
          <w:tcPr>
            <w:tcW w:w="960" w:type="dxa"/>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rPr>
            </w:pPr>
            <w:r w:rsidRPr="00713EF3">
              <w:rPr>
                <w:b/>
                <w:bCs/>
              </w:rPr>
              <w:t>ha</w:t>
            </w:r>
          </w:p>
        </w:tc>
        <w:tc>
          <w:tcPr>
            <w:tcW w:w="1125" w:type="dxa"/>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rPr>
            </w:pPr>
            <w:r w:rsidRPr="00713EF3">
              <w:rPr>
                <w:b/>
                <w:bCs/>
              </w:rPr>
              <w:t>m</w:t>
            </w:r>
            <w:r w:rsidRPr="00713EF3">
              <w:rPr>
                <w:b/>
                <w:bCs/>
                <w:vertAlign w:val="superscript"/>
              </w:rPr>
              <w:t>3</w:t>
            </w:r>
          </w:p>
        </w:tc>
        <w:tc>
          <w:tcPr>
            <w:tcW w:w="876" w:type="dxa"/>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rPr>
            </w:pPr>
            <w:r w:rsidRPr="00713EF3">
              <w:rPr>
                <w:b/>
                <w:bCs/>
              </w:rPr>
              <w:t>m</w:t>
            </w:r>
            <w:r w:rsidRPr="00713EF3">
              <w:rPr>
                <w:b/>
                <w:bCs/>
                <w:vertAlign w:val="superscript"/>
              </w:rPr>
              <w:t>3</w:t>
            </w:r>
            <w:r w:rsidRPr="00713EF3">
              <w:rPr>
                <w:b/>
                <w:bCs/>
              </w:rPr>
              <w:t>/ha</w:t>
            </w:r>
          </w:p>
        </w:tc>
        <w:tc>
          <w:tcPr>
            <w:tcW w:w="666" w:type="dxa"/>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rPr>
            </w:pPr>
            <w:r w:rsidRPr="00713EF3">
              <w:rPr>
                <w:b/>
                <w:bCs/>
              </w:rPr>
              <w:t>%</w:t>
            </w:r>
          </w:p>
        </w:tc>
        <w:tc>
          <w:tcPr>
            <w:tcW w:w="666" w:type="dxa"/>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rPr>
            </w:pPr>
            <w:r w:rsidRPr="00713EF3">
              <w:rPr>
                <w:b/>
                <w:bCs/>
              </w:rPr>
              <w:t>%</w:t>
            </w:r>
          </w:p>
        </w:tc>
        <w:tc>
          <w:tcPr>
            <w:tcW w:w="666" w:type="dxa"/>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rPr>
            </w:pPr>
            <w:r w:rsidRPr="00713EF3">
              <w:rPr>
                <w:b/>
                <w:bCs/>
              </w:rPr>
              <w:t>%</w:t>
            </w:r>
          </w:p>
        </w:tc>
      </w:tr>
      <w:tr w:rsidR="00B03525" w:rsidRPr="00713EF3" w:rsidTr="00B03525">
        <w:trPr>
          <w:trHeight w:val="264"/>
        </w:trPr>
        <w:tc>
          <w:tcPr>
            <w:tcW w:w="1679" w:type="dxa"/>
            <w:tcBorders>
              <w:top w:val="nil"/>
              <w:left w:val="single" w:sz="4" w:space="0" w:color="auto"/>
              <w:bottom w:val="single" w:sz="4" w:space="0" w:color="auto"/>
              <w:right w:val="single" w:sz="4" w:space="0" w:color="auto"/>
            </w:tcBorders>
            <w:shd w:val="clear" w:color="auto" w:fill="auto"/>
            <w:noWrap/>
            <w:vAlign w:val="bottom"/>
            <w:hideMark/>
          </w:tcPr>
          <w:p w:rsidR="00B03525" w:rsidRPr="00713EF3" w:rsidRDefault="00B03525" w:rsidP="00B03525">
            <w:pPr>
              <w:jc w:val="left"/>
            </w:pPr>
            <w:r w:rsidRPr="00713EF3">
              <w:t>12 116 145</w:t>
            </w:r>
          </w:p>
        </w:tc>
        <w:tc>
          <w:tcPr>
            <w:tcW w:w="79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3,71</w:t>
            </w:r>
          </w:p>
        </w:tc>
        <w:tc>
          <w:tcPr>
            <w:tcW w:w="931"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238,5</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4,8</w:t>
            </w:r>
          </w:p>
        </w:tc>
        <w:tc>
          <w:tcPr>
            <w:tcW w:w="108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0,46</w:t>
            </w:r>
          </w:p>
        </w:tc>
        <w:tc>
          <w:tcPr>
            <w:tcW w:w="718"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3,71</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250,4</w:t>
            </w:r>
          </w:p>
        </w:tc>
        <w:tc>
          <w:tcPr>
            <w:tcW w:w="717"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left"/>
            </w:pPr>
            <w:r>
              <w:t> </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left"/>
            </w:pPr>
            <w:r>
              <w:t> </w:t>
            </w:r>
          </w:p>
        </w:tc>
        <w:tc>
          <w:tcPr>
            <w:tcW w:w="96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3,71</w:t>
            </w:r>
          </w:p>
        </w:tc>
        <w:tc>
          <w:tcPr>
            <w:tcW w:w="112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250,4</w:t>
            </w:r>
          </w:p>
        </w:tc>
        <w:tc>
          <w:tcPr>
            <w:tcW w:w="87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67,5</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100,0</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105,0</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525,0</w:t>
            </w:r>
          </w:p>
        </w:tc>
      </w:tr>
      <w:tr w:rsidR="00B03525" w:rsidRPr="00713EF3" w:rsidTr="00B03525">
        <w:trPr>
          <w:trHeight w:val="264"/>
        </w:trPr>
        <w:tc>
          <w:tcPr>
            <w:tcW w:w="1679" w:type="dxa"/>
            <w:tcBorders>
              <w:top w:val="nil"/>
              <w:left w:val="single" w:sz="4" w:space="0" w:color="auto"/>
              <w:bottom w:val="single" w:sz="4" w:space="0" w:color="auto"/>
              <w:right w:val="single" w:sz="4" w:space="0" w:color="auto"/>
            </w:tcBorders>
            <w:shd w:val="clear" w:color="auto" w:fill="auto"/>
            <w:noWrap/>
            <w:vAlign w:val="bottom"/>
            <w:hideMark/>
          </w:tcPr>
          <w:p w:rsidR="00B03525" w:rsidRPr="00713EF3" w:rsidRDefault="00B03525" w:rsidP="00B03525">
            <w:pPr>
              <w:jc w:val="left"/>
            </w:pPr>
            <w:r w:rsidRPr="00713EF3">
              <w:t>12 123 145</w:t>
            </w:r>
          </w:p>
        </w:tc>
        <w:tc>
          <w:tcPr>
            <w:tcW w:w="79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18,90</w:t>
            </w:r>
          </w:p>
        </w:tc>
        <w:tc>
          <w:tcPr>
            <w:tcW w:w="931"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3.402,8</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135,5</w:t>
            </w:r>
          </w:p>
        </w:tc>
        <w:tc>
          <w:tcPr>
            <w:tcW w:w="108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2,36</w:t>
            </w:r>
          </w:p>
        </w:tc>
        <w:tc>
          <w:tcPr>
            <w:tcW w:w="718"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3,43</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554,4</w:t>
            </w:r>
          </w:p>
        </w:tc>
        <w:tc>
          <w:tcPr>
            <w:tcW w:w="717"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0,40</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145,5</w:t>
            </w:r>
          </w:p>
        </w:tc>
        <w:tc>
          <w:tcPr>
            <w:tcW w:w="96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3,83</w:t>
            </w:r>
          </w:p>
        </w:tc>
        <w:tc>
          <w:tcPr>
            <w:tcW w:w="112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699,9</w:t>
            </w:r>
          </w:p>
        </w:tc>
        <w:tc>
          <w:tcPr>
            <w:tcW w:w="87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182,7</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20,3</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20,6</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51,6</w:t>
            </w:r>
          </w:p>
        </w:tc>
      </w:tr>
      <w:tr w:rsidR="00B03525" w:rsidRPr="00713EF3" w:rsidTr="00B03525">
        <w:trPr>
          <w:trHeight w:val="264"/>
        </w:trPr>
        <w:tc>
          <w:tcPr>
            <w:tcW w:w="1679" w:type="dxa"/>
            <w:tcBorders>
              <w:top w:val="nil"/>
              <w:left w:val="single" w:sz="4" w:space="0" w:color="auto"/>
              <w:bottom w:val="single" w:sz="4" w:space="0" w:color="auto"/>
              <w:right w:val="single" w:sz="4" w:space="0" w:color="auto"/>
            </w:tcBorders>
            <w:shd w:val="clear" w:color="auto" w:fill="auto"/>
            <w:noWrap/>
            <w:vAlign w:val="bottom"/>
            <w:hideMark/>
          </w:tcPr>
          <w:p w:rsidR="00B03525" w:rsidRPr="00713EF3" w:rsidRDefault="00B03525" w:rsidP="00B03525">
            <w:pPr>
              <w:jc w:val="left"/>
            </w:pPr>
            <w:r w:rsidRPr="00713EF3">
              <w:t>12 124 145</w:t>
            </w:r>
          </w:p>
        </w:tc>
        <w:tc>
          <w:tcPr>
            <w:tcW w:w="79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15,97</w:t>
            </w:r>
          </w:p>
        </w:tc>
        <w:tc>
          <w:tcPr>
            <w:tcW w:w="931"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2.175,5</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95,9</w:t>
            </w:r>
          </w:p>
        </w:tc>
        <w:tc>
          <w:tcPr>
            <w:tcW w:w="108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2,00</w:t>
            </w:r>
          </w:p>
        </w:tc>
        <w:tc>
          <w:tcPr>
            <w:tcW w:w="718"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left"/>
            </w:pPr>
            <w:r>
              <w:t> </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left"/>
            </w:pPr>
            <w:r>
              <w:t> </w:t>
            </w:r>
          </w:p>
        </w:tc>
        <w:tc>
          <w:tcPr>
            <w:tcW w:w="717"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1,68</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461,9</w:t>
            </w:r>
          </w:p>
        </w:tc>
        <w:tc>
          <w:tcPr>
            <w:tcW w:w="96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1,68</w:t>
            </w:r>
          </w:p>
        </w:tc>
        <w:tc>
          <w:tcPr>
            <w:tcW w:w="112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461,9</w:t>
            </w:r>
          </w:p>
        </w:tc>
        <w:tc>
          <w:tcPr>
            <w:tcW w:w="87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274,9</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10,5</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21,2</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48,1</w:t>
            </w:r>
          </w:p>
        </w:tc>
      </w:tr>
      <w:tr w:rsidR="00B03525" w:rsidRPr="00713EF3" w:rsidTr="00B03525">
        <w:trPr>
          <w:trHeight w:val="264"/>
        </w:trPr>
        <w:tc>
          <w:tcPr>
            <w:tcW w:w="1679" w:type="dxa"/>
            <w:tcBorders>
              <w:top w:val="nil"/>
              <w:left w:val="single" w:sz="4" w:space="0" w:color="auto"/>
              <w:bottom w:val="single" w:sz="4" w:space="0" w:color="auto"/>
              <w:right w:val="single" w:sz="4" w:space="0" w:color="auto"/>
            </w:tcBorders>
            <w:shd w:val="clear" w:color="auto" w:fill="auto"/>
            <w:noWrap/>
            <w:vAlign w:val="bottom"/>
            <w:hideMark/>
          </w:tcPr>
          <w:p w:rsidR="00B03525" w:rsidRPr="00713EF3" w:rsidRDefault="00B03525" w:rsidP="00B03525">
            <w:pPr>
              <w:jc w:val="left"/>
            </w:pPr>
            <w:r w:rsidRPr="00713EF3">
              <w:t>12 125 145</w:t>
            </w:r>
          </w:p>
        </w:tc>
        <w:tc>
          <w:tcPr>
            <w:tcW w:w="79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10,42</w:t>
            </w:r>
          </w:p>
        </w:tc>
        <w:tc>
          <w:tcPr>
            <w:tcW w:w="931"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415,8</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8,3</w:t>
            </w:r>
          </w:p>
        </w:tc>
        <w:tc>
          <w:tcPr>
            <w:tcW w:w="108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1,30</w:t>
            </w:r>
          </w:p>
        </w:tc>
        <w:tc>
          <w:tcPr>
            <w:tcW w:w="718"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 </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 </w:t>
            </w:r>
          </w:p>
        </w:tc>
        <w:tc>
          <w:tcPr>
            <w:tcW w:w="717"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6,59</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338,9</w:t>
            </w:r>
          </w:p>
        </w:tc>
        <w:tc>
          <w:tcPr>
            <w:tcW w:w="96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6,59</w:t>
            </w:r>
          </w:p>
        </w:tc>
        <w:tc>
          <w:tcPr>
            <w:tcW w:w="112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338,9</w:t>
            </w:r>
          </w:p>
        </w:tc>
        <w:tc>
          <w:tcPr>
            <w:tcW w:w="87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51,4</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63,2</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81,5</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407,6</w:t>
            </w:r>
          </w:p>
        </w:tc>
      </w:tr>
      <w:tr w:rsidR="00B03525" w:rsidRPr="00713EF3" w:rsidTr="00B03525">
        <w:trPr>
          <w:trHeight w:val="264"/>
        </w:trPr>
        <w:tc>
          <w:tcPr>
            <w:tcW w:w="1679" w:type="dxa"/>
            <w:tcBorders>
              <w:top w:val="nil"/>
              <w:left w:val="single" w:sz="4" w:space="0" w:color="auto"/>
              <w:bottom w:val="single" w:sz="4" w:space="0" w:color="auto"/>
              <w:right w:val="single" w:sz="4" w:space="0" w:color="auto"/>
            </w:tcBorders>
            <w:shd w:val="clear" w:color="auto" w:fill="auto"/>
            <w:noWrap/>
            <w:vAlign w:val="bottom"/>
            <w:hideMark/>
          </w:tcPr>
          <w:p w:rsidR="00B03525" w:rsidRPr="00713EF3" w:rsidRDefault="00B03525" w:rsidP="00B03525">
            <w:pPr>
              <w:jc w:val="left"/>
            </w:pPr>
            <w:r w:rsidRPr="00713EF3">
              <w:t>12 325 145</w:t>
            </w:r>
          </w:p>
        </w:tc>
        <w:tc>
          <w:tcPr>
            <w:tcW w:w="79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121,85</w:t>
            </w:r>
          </w:p>
        </w:tc>
        <w:tc>
          <w:tcPr>
            <w:tcW w:w="931"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1.194,1</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56,4</w:t>
            </w:r>
          </w:p>
        </w:tc>
        <w:tc>
          <w:tcPr>
            <w:tcW w:w="108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20,31</w:t>
            </w:r>
          </w:p>
        </w:tc>
        <w:tc>
          <w:tcPr>
            <w:tcW w:w="718"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left"/>
            </w:pPr>
            <w:r>
              <w:t> </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left"/>
            </w:pPr>
            <w:r>
              <w:t> </w:t>
            </w:r>
          </w:p>
        </w:tc>
        <w:tc>
          <w:tcPr>
            <w:tcW w:w="717"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5,72</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552,3</w:t>
            </w:r>
          </w:p>
        </w:tc>
        <w:tc>
          <w:tcPr>
            <w:tcW w:w="96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5,72</w:t>
            </w:r>
          </w:p>
        </w:tc>
        <w:tc>
          <w:tcPr>
            <w:tcW w:w="112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552,3</w:t>
            </w:r>
          </w:p>
        </w:tc>
        <w:tc>
          <w:tcPr>
            <w:tcW w:w="87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96,6</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4,7</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46,2</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98,0</w:t>
            </w:r>
          </w:p>
        </w:tc>
      </w:tr>
      <w:tr w:rsidR="00B03525" w:rsidRPr="00713EF3" w:rsidTr="00B03525">
        <w:trPr>
          <w:trHeight w:val="264"/>
        </w:trPr>
        <w:tc>
          <w:tcPr>
            <w:tcW w:w="1679" w:type="dxa"/>
            <w:tcBorders>
              <w:top w:val="nil"/>
              <w:left w:val="single" w:sz="4" w:space="0" w:color="auto"/>
              <w:bottom w:val="single" w:sz="4" w:space="0" w:color="auto"/>
              <w:right w:val="single" w:sz="4" w:space="0" w:color="auto"/>
            </w:tcBorders>
            <w:shd w:val="clear" w:color="auto" w:fill="auto"/>
            <w:noWrap/>
            <w:vAlign w:val="bottom"/>
            <w:hideMark/>
          </w:tcPr>
          <w:p w:rsidR="00B03525" w:rsidRPr="00713EF3" w:rsidRDefault="00B03525" w:rsidP="00B03525">
            <w:pPr>
              <w:jc w:val="left"/>
            </w:pPr>
            <w:r w:rsidRPr="00713EF3">
              <w:t>12 326 145</w:t>
            </w:r>
          </w:p>
        </w:tc>
        <w:tc>
          <w:tcPr>
            <w:tcW w:w="79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28,64</w:t>
            </w:r>
          </w:p>
        </w:tc>
        <w:tc>
          <w:tcPr>
            <w:tcW w:w="931"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1.414,7</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67,5</w:t>
            </w:r>
          </w:p>
        </w:tc>
        <w:tc>
          <w:tcPr>
            <w:tcW w:w="108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4,77</w:t>
            </w:r>
          </w:p>
        </w:tc>
        <w:tc>
          <w:tcPr>
            <w:tcW w:w="718"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left"/>
            </w:pPr>
            <w:r>
              <w:t> </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left"/>
            </w:pPr>
            <w:r>
              <w:t> </w:t>
            </w:r>
          </w:p>
        </w:tc>
        <w:tc>
          <w:tcPr>
            <w:tcW w:w="717"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3,99</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458,8</w:t>
            </w:r>
          </w:p>
        </w:tc>
        <w:tc>
          <w:tcPr>
            <w:tcW w:w="96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3,99</w:t>
            </w:r>
          </w:p>
        </w:tc>
        <w:tc>
          <w:tcPr>
            <w:tcW w:w="112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458,8</w:t>
            </w:r>
          </w:p>
        </w:tc>
        <w:tc>
          <w:tcPr>
            <w:tcW w:w="87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115,0</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13,9</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32,4</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68,0</w:t>
            </w:r>
          </w:p>
        </w:tc>
      </w:tr>
      <w:tr w:rsidR="00B03525" w:rsidRPr="00713EF3" w:rsidTr="00B03525">
        <w:trPr>
          <w:trHeight w:val="264"/>
        </w:trPr>
        <w:tc>
          <w:tcPr>
            <w:tcW w:w="1679" w:type="dxa"/>
            <w:tcBorders>
              <w:top w:val="nil"/>
              <w:left w:val="single" w:sz="4" w:space="0" w:color="auto"/>
              <w:bottom w:val="single" w:sz="4" w:space="0" w:color="auto"/>
              <w:right w:val="single" w:sz="4" w:space="0" w:color="auto"/>
            </w:tcBorders>
            <w:shd w:val="clear" w:color="auto" w:fill="auto"/>
            <w:noWrap/>
            <w:vAlign w:val="bottom"/>
            <w:hideMark/>
          </w:tcPr>
          <w:p w:rsidR="00B03525" w:rsidRPr="00713EF3" w:rsidRDefault="00B03525" w:rsidP="00B03525">
            <w:pPr>
              <w:jc w:val="left"/>
            </w:pPr>
            <w:r w:rsidRPr="00713EF3">
              <w:t>12 451 145</w:t>
            </w:r>
          </w:p>
        </w:tc>
        <w:tc>
          <w:tcPr>
            <w:tcW w:w="79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5,08</w:t>
            </w:r>
          </w:p>
        </w:tc>
        <w:tc>
          <w:tcPr>
            <w:tcW w:w="931"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987,3</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36,9</w:t>
            </w:r>
          </w:p>
        </w:tc>
        <w:tc>
          <w:tcPr>
            <w:tcW w:w="108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1,02</w:t>
            </w:r>
          </w:p>
        </w:tc>
        <w:tc>
          <w:tcPr>
            <w:tcW w:w="718"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1,65</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290,5</w:t>
            </w:r>
          </w:p>
        </w:tc>
        <w:tc>
          <w:tcPr>
            <w:tcW w:w="717"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2,89</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907,9</w:t>
            </w:r>
          </w:p>
        </w:tc>
        <w:tc>
          <w:tcPr>
            <w:tcW w:w="96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4,54</w:t>
            </w:r>
          </w:p>
        </w:tc>
        <w:tc>
          <w:tcPr>
            <w:tcW w:w="112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1.198,4</w:t>
            </w:r>
          </w:p>
        </w:tc>
        <w:tc>
          <w:tcPr>
            <w:tcW w:w="87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264,0</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89,4</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121,4</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324,4</w:t>
            </w:r>
          </w:p>
        </w:tc>
      </w:tr>
      <w:tr w:rsidR="00B03525" w:rsidRPr="00713EF3" w:rsidTr="00B03525">
        <w:trPr>
          <w:trHeight w:val="264"/>
        </w:trPr>
        <w:tc>
          <w:tcPr>
            <w:tcW w:w="1679" w:type="dxa"/>
            <w:tcBorders>
              <w:top w:val="nil"/>
              <w:left w:val="single" w:sz="4" w:space="0" w:color="auto"/>
              <w:bottom w:val="single" w:sz="4" w:space="0" w:color="auto"/>
              <w:right w:val="single" w:sz="4" w:space="0" w:color="auto"/>
            </w:tcBorders>
            <w:shd w:val="clear" w:color="auto" w:fill="auto"/>
            <w:noWrap/>
            <w:vAlign w:val="bottom"/>
            <w:hideMark/>
          </w:tcPr>
          <w:p w:rsidR="00B03525" w:rsidRPr="00713EF3" w:rsidRDefault="00B03525" w:rsidP="00B03525">
            <w:pPr>
              <w:jc w:val="left"/>
            </w:pPr>
            <w:r w:rsidRPr="00713EF3">
              <w:t>12 453 145</w:t>
            </w:r>
          </w:p>
        </w:tc>
        <w:tc>
          <w:tcPr>
            <w:tcW w:w="79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45,25</w:t>
            </w:r>
          </w:p>
        </w:tc>
        <w:tc>
          <w:tcPr>
            <w:tcW w:w="931"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7.741,5</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213,3</w:t>
            </w:r>
          </w:p>
        </w:tc>
        <w:tc>
          <w:tcPr>
            <w:tcW w:w="108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9,05</w:t>
            </w:r>
          </w:p>
        </w:tc>
        <w:tc>
          <w:tcPr>
            <w:tcW w:w="718"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15,18</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4.360,5</w:t>
            </w:r>
          </w:p>
        </w:tc>
        <w:tc>
          <w:tcPr>
            <w:tcW w:w="717"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13,97</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3.072,3</w:t>
            </w:r>
          </w:p>
        </w:tc>
        <w:tc>
          <w:tcPr>
            <w:tcW w:w="96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29,15</w:t>
            </w:r>
          </w:p>
        </w:tc>
        <w:tc>
          <w:tcPr>
            <w:tcW w:w="112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7.432,7</w:t>
            </w:r>
          </w:p>
        </w:tc>
        <w:tc>
          <w:tcPr>
            <w:tcW w:w="87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255,0</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64,4</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96,0</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348,4</w:t>
            </w:r>
          </w:p>
        </w:tc>
      </w:tr>
      <w:tr w:rsidR="00B03525" w:rsidRPr="00713EF3" w:rsidTr="00B03525">
        <w:trPr>
          <w:trHeight w:val="264"/>
        </w:trPr>
        <w:tc>
          <w:tcPr>
            <w:tcW w:w="1679" w:type="dxa"/>
            <w:tcBorders>
              <w:top w:val="nil"/>
              <w:left w:val="single" w:sz="4" w:space="0" w:color="auto"/>
              <w:bottom w:val="single" w:sz="4" w:space="0" w:color="auto"/>
              <w:right w:val="single" w:sz="4" w:space="0" w:color="auto"/>
            </w:tcBorders>
            <w:shd w:val="clear" w:color="auto" w:fill="auto"/>
            <w:noWrap/>
            <w:vAlign w:val="bottom"/>
            <w:hideMark/>
          </w:tcPr>
          <w:p w:rsidR="00B03525" w:rsidRPr="00713EF3" w:rsidRDefault="00B03525" w:rsidP="00B03525">
            <w:pPr>
              <w:jc w:val="left"/>
            </w:pPr>
            <w:r w:rsidRPr="00713EF3">
              <w:t>12 480 145</w:t>
            </w:r>
          </w:p>
        </w:tc>
        <w:tc>
          <w:tcPr>
            <w:tcW w:w="79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27,33</w:t>
            </w:r>
          </w:p>
        </w:tc>
        <w:tc>
          <w:tcPr>
            <w:tcW w:w="931"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796,4</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25,8</w:t>
            </w:r>
          </w:p>
        </w:tc>
        <w:tc>
          <w:tcPr>
            <w:tcW w:w="108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5,47</w:t>
            </w:r>
          </w:p>
        </w:tc>
        <w:tc>
          <w:tcPr>
            <w:tcW w:w="718"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14,58</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625,5</w:t>
            </w:r>
          </w:p>
        </w:tc>
        <w:tc>
          <w:tcPr>
            <w:tcW w:w="717"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7,07</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215,5</w:t>
            </w:r>
          </w:p>
        </w:tc>
        <w:tc>
          <w:tcPr>
            <w:tcW w:w="96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21,65</w:t>
            </w:r>
          </w:p>
        </w:tc>
        <w:tc>
          <w:tcPr>
            <w:tcW w:w="112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841,0</w:t>
            </w:r>
          </w:p>
        </w:tc>
        <w:tc>
          <w:tcPr>
            <w:tcW w:w="87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38,8</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79,2</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105,6</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325,9</w:t>
            </w:r>
          </w:p>
        </w:tc>
      </w:tr>
      <w:tr w:rsidR="00B03525" w:rsidRPr="00713EF3" w:rsidTr="00B03525">
        <w:trPr>
          <w:trHeight w:val="264"/>
        </w:trPr>
        <w:tc>
          <w:tcPr>
            <w:tcW w:w="1679" w:type="dxa"/>
            <w:tcBorders>
              <w:top w:val="nil"/>
              <w:left w:val="single" w:sz="4" w:space="0" w:color="auto"/>
              <w:bottom w:val="single" w:sz="4" w:space="0" w:color="auto"/>
              <w:right w:val="single" w:sz="4" w:space="0" w:color="auto"/>
            </w:tcBorders>
            <w:shd w:val="clear" w:color="auto" w:fill="auto"/>
            <w:noWrap/>
            <w:vAlign w:val="bottom"/>
            <w:hideMark/>
          </w:tcPr>
          <w:p w:rsidR="00B03525" w:rsidRPr="00713EF3" w:rsidRDefault="00B03525" w:rsidP="00B03525">
            <w:pPr>
              <w:jc w:val="left"/>
            </w:pPr>
            <w:r w:rsidRPr="00713EF3">
              <w:t>12 483 145</w:t>
            </w:r>
          </w:p>
        </w:tc>
        <w:tc>
          <w:tcPr>
            <w:tcW w:w="79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5,06</w:t>
            </w:r>
          </w:p>
        </w:tc>
        <w:tc>
          <w:tcPr>
            <w:tcW w:w="931"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234,1</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8,6</w:t>
            </w:r>
          </w:p>
        </w:tc>
        <w:tc>
          <w:tcPr>
            <w:tcW w:w="108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0,84</w:t>
            </w:r>
          </w:p>
        </w:tc>
        <w:tc>
          <w:tcPr>
            <w:tcW w:w="718"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0,32</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35,2</w:t>
            </w:r>
          </w:p>
        </w:tc>
        <w:tc>
          <w:tcPr>
            <w:tcW w:w="717"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0,72</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92,0</w:t>
            </w:r>
          </w:p>
        </w:tc>
        <w:tc>
          <w:tcPr>
            <w:tcW w:w="96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1,04</w:t>
            </w:r>
          </w:p>
        </w:tc>
        <w:tc>
          <w:tcPr>
            <w:tcW w:w="112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127,2</w:t>
            </w:r>
          </w:p>
        </w:tc>
        <w:tc>
          <w:tcPr>
            <w:tcW w:w="87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122,3</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20,6</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54,3</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148,2</w:t>
            </w:r>
          </w:p>
        </w:tc>
      </w:tr>
      <w:tr w:rsidR="00B03525" w:rsidRPr="00713EF3" w:rsidTr="00B03525">
        <w:trPr>
          <w:trHeight w:val="264"/>
        </w:trPr>
        <w:tc>
          <w:tcPr>
            <w:tcW w:w="1679" w:type="dxa"/>
            <w:tcBorders>
              <w:top w:val="nil"/>
              <w:left w:val="single" w:sz="4" w:space="0" w:color="auto"/>
              <w:bottom w:val="single" w:sz="4" w:space="0" w:color="auto"/>
              <w:right w:val="single" w:sz="4" w:space="0" w:color="auto"/>
            </w:tcBorders>
            <w:shd w:val="clear" w:color="auto" w:fill="auto"/>
            <w:noWrap/>
            <w:vAlign w:val="bottom"/>
            <w:hideMark/>
          </w:tcPr>
          <w:p w:rsidR="00B03525" w:rsidRPr="00713EF3" w:rsidRDefault="00B03525" w:rsidP="00B03525">
            <w:pPr>
              <w:jc w:val="left"/>
              <w:rPr>
                <w:b/>
                <w:bCs/>
              </w:rPr>
            </w:pPr>
            <w:r w:rsidRPr="00713EF3">
              <w:rPr>
                <w:b/>
                <w:bCs/>
              </w:rPr>
              <w:t>NC 12.</w:t>
            </w:r>
          </w:p>
        </w:tc>
        <w:tc>
          <w:tcPr>
            <w:tcW w:w="79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282,21</w:t>
            </w:r>
          </w:p>
        </w:tc>
        <w:tc>
          <w:tcPr>
            <w:tcW w:w="931"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18.600,6</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653,0</w:t>
            </w:r>
          </w:p>
        </w:tc>
        <w:tc>
          <w:tcPr>
            <w:tcW w:w="108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left"/>
              <w:rPr>
                <w:b/>
                <w:bCs/>
              </w:rPr>
            </w:pPr>
            <w:r>
              <w:rPr>
                <w:b/>
                <w:bCs/>
              </w:rPr>
              <w:t> </w:t>
            </w:r>
          </w:p>
        </w:tc>
        <w:tc>
          <w:tcPr>
            <w:tcW w:w="718"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38,87</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6.116,5</w:t>
            </w:r>
          </w:p>
        </w:tc>
        <w:tc>
          <w:tcPr>
            <w:tcW w:w="717"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43,03</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6.245,1</w:t>
            </w:r>
          </w:p>
        </w:tc>
        <w:tc>
          <w:tcPr>
            <w:tcW w:w="96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81,90</w:t>
            </w:r>
          </w:p>
        </w:tc>
        <w:tc>
          <w:tcPr>
            <w:tcW w:w="112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12.361,5</w:t>
            </w:r>
          </w:p>
        </w:tc>
        <w:tc>
          <w:tcPr>
            <w:tcW w:w="87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150,9</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29,0</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66,5</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189,3</w:t>
            </w:r>
          </w:p>
        </w:tc>
      </w:tr>
      <w:tr w:rsidR="00B03525" w:rsidRPr="00713EF3" w:rsidTr="00B03525">
        <w:trPr>
          <w:trHeight w:val="264"/>
        </w:trPr>
        <w:tc>
          <w:tcPr>
            <w:tcW w:w="1679" w:type="dxa"/>
            <w:tcBorders>
              <w:top w:val="nil"/>
              <w:left w:val="single" w:sz="4" w:space="0" w:color="auto"/>
              <w:bottom w:val="single" w:sz="4" w:space="0" w:color="auto"/>
              <w:right w:val="single" w:sz="4" w:space="0" w:color="auto"/>
            </w:tcBorders>
            <w:shd w:val="clear" w:color="auto" w:fill="auto"/>
            <w:noWrap/>
            <w:vAlign w:val="bottom"/>
            <w:hideMark/>
          </w:tcPr>
          <w:p w:rsidR="00B03525" w:rsidRPr="00713EF3" w:rsidRDefault="00B03525" w:rsidP="00B03525">
            <w:pPr>
              <w:jc w:val="left"/>
            </w:pPr>
            <w:r w:rsidRPr="00713EF3">
              <w:t>53 116 145</w:t>
            </w:r>
          </w:p>
        </w:tc>
        <w:tc>
          <w:tcPr>
            <w:tcW w:w="79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0,46</w:t>
            </w:r>
          </w:p>
        </w:tc>
        <w:tc>
          <w:tcPr>
            <w:tcW w:w="931"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6,9</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0,1</w:t>
            </w:r>
          </w:p>
        </w:tc>
        <w:tc>
          <w:tcPr>
            <w:tcW w:w="108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0,06</w:t>
            </w:r>
          </w:p>
        </w:tc>
        <w:tc>
          <w:tcPr>
            <w:tcW w:w="718"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0,46</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7,2</w:t>
            </w:r>
          </w:p>
        </w:tc>
        <w:tc>
          <w:tcPr>
            <w:tcW w:w="717"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left"/>
            </w:pPr>
            <w:r>
              <w:t> </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left"/>
            </w:pPr>
            <w:r>
              <w:t> </w:t>
            </w:r>
          </w:p>
        </w:tc>
        <w:tc>
          <w:tcPr>
            <w:tcW w:w="96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0,46</w:t>
            </w:r>
          </w:p>
        </w:tc>
        <w:tc>
          <w:tcPr>
            <w:tcW w:w="112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7,2</w:t>
            </w:r>
          </w:p>
        </w:tc>
        <w:tc>
          <w:tcPr>
            <w:tcW w:w="87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15,7</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100,0</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105,1</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525,3</w:t>
            </w:r>
          </w:p>
        </w:tc>
      </w:tr>
      <w:tr w:rsidR="00B03525" w:rsidRPr="00713EF3" w:rsidTr="00B03525">
        <w:trPr>
          <w:trHeight w:val="264"/>
        </w:trPr>
        <w:tc>
          <w:tcPr>
            <w:tcW w:w="1679" w:type="dxa"/>
            <w:tcBorders>
              <w:top w:val="nil"/>
              <w:left w:val="single" w:sz="4" w:space="0" w:color="auto"/>
              <w:bottom w:val="single" w:sz="4" w:space="0" w:color="auto"/>
              <w:right w:val="single" w:sz="4" w:space="0" w:color="auto"/>
            </w:tcBorders>
            <w:shd w:val="clear" w:color="auto" w:fill="auto"/>
            <w:noWrap/>
            <w:vAlign w:val="bottom"/>
            <w:hideMark/>
          </w:tcPr>
          <w:p w:rsidR="00B03525" w:rsidRPr="00713EF3" w:rsidRDefault="00B03525" w:rsidP="00B03525">
            <w:pPr>
              <w:jc w:val="left"/>
            </w:pPr>
            <w:r w:rsidRPr="00713EF3">
              <w:t>53 451 145</w:t>
            </w:r>
          </w:p>
        </w:tc>
        <w:tc>
          <w:tcPr>
            <w:tcW w:w="79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0,54</w:t>
            </w:r>
          </w:p>
        </w:tc>
        <w:tc>
          <w:tcPr>
            <w:tcW w:w="931"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29,2</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1,5</w:t>
            </w:r>
          </w:p>
        </w:tc>
        <w:tc>
          <w:tcPr>
            <w:tcW w:w="108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0,11</w:t>
            </w:r>
          </w:p>
        </w:tc>
        <w:tc>
          <w:tcPr>
            <w:tcW w:w="718"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0,54</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33,0</w:t>
            </w:r>
          </w:p>
        </w:tc>
        <w:tc>
          <w:tcPr>
            <w:tcW w:w="717"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left"/>
            </w:pPr>
            <w:r>
              <w:t> </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left"/>
            </w:pPr>
            <w:r>
              <w:t> </w:t>
            </w:r>
          </w:p>
        </w:tc>
        <w:tc>
          <w:tcPr>
            <w:tcW w:w="96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0,54</w:t>
            </w:r>
          </w:p>
        </w:tc>
        <w:tc>
          <w:tcPr>
            <w:tcW w:w="112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33,0</w:t>
            </w:r>
          </w:p>
        </w:tc>
        <w:tc>
          <w:tcPr>
            <w:tcW w:w="87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61,1</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100,0</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113,0</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217,3</w:t>
            </w:r>
          </w:p>
        </w:tc>
      </w:tr>
      <w:tr w:rsidR="00B03525" w:rsidRPr="00713EF3" w:rsidTr="00B03525">
        <w:trPr>
          <w:trHeight w:val="264"/>
        </w:trPr>
        <w:tc>
          <w:tcPr>
            <w:tcW w:w="1679" w:type="dxa"/>
            <w:tcBorders>
              <w:top w:val="nil"/>
              <w:left w:val="single" w:sz="4" w:space="0" w:color="auto"/>
              <w:bottom w:val="single" w:sz="4" w:space="0" w:color="auto"/>
              <w:right w:val="single" w:sz="4" w:space="0" w:color="auto"/>
            </w:tcBorders>
            <w:shd w:val="clear" w:color="auto" w:fill="auto"/>
            <w:noWrap/>
            <w:vAlign w:val="bottom"/>
            <w:hideMark/>
          </w:tcPr>
          <w:p w:rsidR="00B03525" w:rsidRPr="00713EF3" w:rsidRDefault="00B03525" w:rsidP="00B03525">
            <w:pPr>
              <w:jc w:val="left"/>
            </w:pPr>
            <w:r w:rsidRPr="00713EF3">
              <w:t>53 453 145</w:t>
            </w:r>
          </w:p>
        </w:tc>
        <w:tc>
          <w:tcPr>
            <w:tcW w:w="79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8,99</w:t>
            </w:r>
          </w:p>
        </w:tc>
        <w:tc>
          <w:tcPr>
            <w:tcW w:w="931"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3.248,8</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69,0</w:t>
            </w:r>
          </w:p>
        </w:tc>
        <w:tc>
          <w:tcPr>
            <w:tcW w:w="108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1,80</w:t>
            </w:r>
          </w:p>
        </w:tc>
        <w:tc>
          <w:tcPr>
            <w:tcW w:w="718"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8,10</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3.360,5</w:t>
            </w:r>
          </w:p>
        </w:tc>
        <w:tc>
          <w:tcPr>
            <w:tcW w:w="717"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0,89</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75,8</w:t>
            </w:r>
          </w:p>
        </w:tc>
        <w:tc>
          <w:tcPr>
            <w:tcW w:w="96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8,99</w:t>
            </w:r>
          </w:p>
        </w:tc>
        <w:tc>
          <w:tcPr>
            <w:tcW w:w="112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3.436,3</w:t>
            </w:r>
          </w:p>
        </w:tc>
        <w:tc>
          <w:tcPr>
            <w:tcW w:w="87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382,2</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100,0</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105,8</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497,7</w:t>
            </w:r>
          </w:p>
        </w:tc>
      </w:tr>
      <w:tr w:rsidR="00B03525" w:rsidRPr="00713EF3" w:rsidTr="00B03525">
        <w:trPr>
          <w:trHeight w:val="264"/>
        </w:trPr>
        <w:tc>
          <w:tcPr>
            <w:tcW w:w="1679" w:type="dxa"/>
            <w:tcBorders>
              <w:top w:val="nil"/>
              <w:left w:val="single" w:sz="4" w:space="0" w:color="auto"/>
              <w:bottom w:val="single" w:sz="4" w:space="0" w:color="auto"/>
              <w:right w:val="single" w:sz="4" w:space="0" w:color="auto"/>
            </w:tcBorders>
            <w:shd w:val="clear" w:color="auto" w:fill="auto"/>
            <w:noWrap/>
            <w:vAlign w:val="bottom"/>
            <w:hideMark/>
          </w:tcPr>
          <w:p w:rsidR="00B03525" w:rsidRPr="00713EF3" w:rsidRDefault="00B03525" w:rsidP="00B03525">
            <w:pPr>
              <w:jc w:val="left"/>
            </w:pPr>
            <w:r w:rsidRPr="00713EF3">
              <w:t>53 480 145</w:t>
            </w:r>
          </w:p>
        </w:tc>
        <w:tc>
          <w:tcPr>
            <w:tcW w:w="79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9,02</w:t>
            </w:r>
          </w:p>
        </w:tc>
        <w:tc>
          <w:tcPr>
            <w:tcW w:w="931"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381,6</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7,3</w:t>
            </w:r>
          </w:p>
        </w:tc>
        <w:tc>
          <w:tcPr>
            <w:tcW w:w="108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1,80</w:t>
            </w:r>
          </w:p>
        </w:tc>
        <w:tc>
          <w:tcPr>
            <w:tcW w:w="718"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9,02</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399,9</w:t>
            </w:r>
          </w:p>
        </w:tc>
        <w:tc>
          <w:tcPr>
            <w:tcW w:w="717"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left"/>
            </w:pPr>
            <w:r>
              <w:t> </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left"/>
            </w:pPr>
            <w:r>
              <w:t> </w:t>
            </w:r>
          </w:p>
        </w:tc>
        <w:tc>
          <w:tcPr>
            <w:tcW w:w="96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9,02</w:t>
            </w:r>
          </w:p>
        </w:tc>
        <w:tc>
          <w:tcPr>
            <w:tcW w:w="112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399,9</w:t>
            </w:r>
          </w:p>
        </w:tc>
        <w:tc>
          <w:tcPr>
            <w:tcW w:w="87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44,3</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100,0</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104,8</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pPr>
            <w:r>
              <w:t>545,5</w:t>
            </w:r>
          </w:p>
        </w:tc>
      </w:tr>
      <w:tr w:rsidR="00B03525" w:rsidRPr="00713EF3" w:rsidTr="00B03525">
        <w:trPr>
          <w:trHeight w:val="264"/>
        </w:trPr>
        <w:tc>
          <w:tcPr>
            <w:tcW w:w="1679" w:type="dxa"/>
            <w:tcBorders>
              <w:top w:val="nil"/>
              <w:left w:val="single" w:sz="4" w:space="0" w:color="auto"/>
              <w:bottom w:val="single" w:sz="4" w:space="0" w:color="auto"/>
              <w:right w:val="single" w:sz="4" w:space="0" w:color="auto"/>
            </w:tcBorders>
            <w:shd w:val="clear" w:color="auto" w:fill="auto"/>
            <w:noWrap/>
            <w:vAlign w:val="bottom"/>
            <w:hideMark/>
          </w:tcPr>
          <w:p w:rsidR="00B03525" w:rsidRPr="00713EF3" w:rsidRDefault="00B03525" w:rsidP="00B03525">
            <w:pPr>
              <w:jc w:val="left"/>
              <w:rPr>
                <w:b/>
                <w:bCs/>
              </w:rPr>
            </w:pPr>
            <w:r w:rsidRPr="00713EF3">
              <w:rPr>
                <w:b/>
                <w:bCs/>
              </w:rPr>
              <w:t>NC 53.</w:t>
            </w:r>
          </w:p>
        </w:tc>
        <w:tc>
          <w:tcPr>
            <w:tcW w:w="79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19,01</w:t>
            </w:r>
          </w:p>
        </w:tc>
        <w:tc>
          <w:tcPr>
            <w:tcW w:w="931"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3.666,5</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78,0</w:t>
            </w:r>
          </w:p>
        </w:tc>
        <w:tc>
          <w:tcPr>
            <w:tcW w:w="108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left"/>
              <w:rPr>
                <w:b/>
                <w:bCs/>
              </w:rPr>
            </w:pPr>
            <w:r>
              <w:rPr>
                <w:b/>
                <w:bCs/>
              </w:rPr>
              <w:t> </w:t>
            </w:r>
          </w:p>
        </w:tc>
        <w:tc>
          <w:tcPr>
            <w:tcW w:w="718"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18,12</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3.800,6</w:t>
            </w:r>
          </w:p>
        </w:tc>
        <w:tc>
          <w:tcPr>
            <w:tcW w:w="717"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0,89</w:t>
            </w:r>
          </w:p>
        </w:tc>
        <w:tc>
          <w:tcPr>
            <w:tcW w:w="862"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75,8</w:t>
            </w:r>
          </w:p>
        </w:tc>
        <w:tc>
          <w:tcPr>
            <w:tcW w:w="960"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19,01</w:t>
            </w:r>
          </w:p>
        </w:tc>
        <w:tc>
          <w:tcPr>
            <w:tcW w:w="1125"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3.876,4</w:t>
            </w:r>
          </w:p>
        </w:tc>
        <w:tc>
          <w:tcPr>
            <w:tcW w:w="87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203,9</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100,0</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105,7</w:t>
            </w:r>
          </w:p>
        </w:tc>
        <w:tc>
          <w:tcPr>
            <w:tcW w:w="666" w:type="dxa"/>
            <w:tcBorders>
              <w:top w:val="nil"/>
              <w:left w:val="nil"/>
              <w:bottom w:val="single" w:sz="4" w:space="0" w:color="auto"/>
              <w:right w:val="single" w:sz="4" w:space="0" w:color="auto"/>
            </w:tcBorders>
            <w:shd w:val="clear" w:color="auto" w:fill="auto"/>
            <w:noWrap/>
            <w:vAlign w:val="bottom"/>
            <w:hideMark/>
          </w:tcPr>
          <w:p w:rsidR="00B03525" w:rsidRPr="00713EF3" w:rsidRDefault="00B03525" w:rsidP="00B03525">
            <w:pPr>
              <w:jc w:val="right"/>
              <w:rPr>
                <w:b/>
                <w:bCs/>
              </w:rPr>
            </w:pPr>
            <w:r>
              <w:rPr>
                <w:b/>
                <w:bCs/>
              </w:rPr>
              <w:t>496,8</w:t>
            </w:r>
          </w:p>
        </w:tc>
      </w:tr>
      <w:tr w:rsidR="00B03525" w:rsidRPr="00713EF3" w:rsidTr="00B03525">
        <w:trPr>
          <w:trHeight w:val="264"/>
        </w:trPr>
        <w:tc>
          <w:tcPr>
            <w:tcW w:w="167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B03525" w:rsidRPr="00713EF3" w:rsidRDefault="00B03525" w:rsidP="00B03525">
            <w:pPr>
              <w:jc w:val="left"/>
              <w:rPr>
                <w:b/>
                <w:bCs/>
              </w:rPr>
            </w:pPr>
            <w:r w:rsidRPr="00713EF3">
              <w:rPr>
                <w:b/>
                <w:bCs/>
              </w:rPr>
              <w:t>UKUPNO</w:t>
            </w:r>
          </w:p>
        </w:tc>
        <w:tc>
          <w:tcPr>
            <w:tcW w:w="795" w:type="dxa"/>
            <w:tcBorders>
              <w:top w:val="nil"/>
              <w:left w:val="nil"/>
              <w:bottom w:val="single" w:sz="4" w:space="0" w:color="auto"/>
              <w:right w:val="single" w:sz="4" w:space="0" w:color="auto"/>
            </w:tcBorders>
            <w:shd w:val="clear" w:color="auto" w:fill="D9D9D9" w:themeFill="background1" w:themeFillShade="D9"/>
            <w:noWrap/>
            <w:vAlign w:val="bottom"/>
            <w:hideMark/>
          </w:tcPr>
          <w:p w:rsidR="00B03525" w:rsidRPr="00713EF3" w:rsidRDefault="00B03525" w:rsidP="00B03525">
            <w:pPr>
              <w:jc w:val="right"/>
              <w:rPr>
                <w:b/>
                <w:bCs/>
              </w:rPr>
            </w:pPr>
            <w:r>
              <w:rPr>
                <w:b/>
                <w:bCs/>
              </w:rPr>
              <w:t>301,22</w:t>
            </w:r>
          </w:p>
        </w:tc>
        <w:tc>
          <w:tcPr>
            <w:tcW w:w="931" w:type="dxa"/>
            <w:tcBorders>
              <w:top w:val="nil"/>
              <w:left w:val="nil"/>
              <w:bottom w:val="single" w:sz="4" w:space="0" w:color="auto"/>
              <w:right w:val="single" w:sz="4" w:space="0" w:color="auto"/>
            </w:tcBorders>
            <w:shd w:val="clear" w:color="auto" w:fill="D9D9D9" w:themeFill="background1" w:themeFillShade="D9"/>
            <w:noWrap/>
            <w:vAlign w:val="bottom"/>
            <w:hideMark/>
          </w:tcPr>
          <w:p w:rsidR="00B03525" w:rsidRPr="00713EF3" w:rsidRDefault="00B03525" w:rsidP="00B03525">
            <w:pPr>
              <w:jc w:val="right"/>
              <w:rPr>
                <w:b/>
                <w:bCs/>
              </w:rPr>
            </w:pPr>
            <w:r>
              <w:rPr>
                <w:b/>
                <w:bCs/>
              </w:rPr>
              <w:t>22.267,1</w:t>
            </w:r>
          </w:p>
        </w:tc>
        <w:tc>
          <w:tcPr>
            <w:tcW w:w="666" w:type="dxa"/>
            <w:tcBorders>
              <w:top w:val="nil"/>
              <w:left w:val="nil"/>
              <w:bottom w:val="single" w:sz="4" w:space="0" w:color="auto"/>
              <w:right w:val="single" w:sz="4" w:space="0" w:color="auto"/>
            </w:tcBorders>
            <w:shd w:val="clear" w:color="auto" w:fill="D9D9D9" w:themeFill="background1" w:themeFillShade="D9"/>
            <w:noWrap/>
            <w:vAlign w:val="bottom"/>
            <w:hideMark/>
          </w:tcPr>
          <w:p w:rsidR="00B03525" w:rsidRPr="00713EF3" w:rsidRDefault="00B03525" w:rsidP="00B03525">
            <w:pPr>
              <w:jc w:val="right"/>
              <w:rPr>
                <w:b/>
                <w:bCs/>
              </w:rPr>
            </w:pPr>
            <w:r>
              <w:rPr>
                <w:b/>
                <w:bCs/>
              </w:rPr>
              <w:t>731,1</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rsidR="00B03525" w:rsidRPr="00713EF3" w:rsidRDefault="00B03525" w:rsidP="00B03525">
            <w:pPr>
              <w:jc w:val="left"/>
              <w:rPr>
                <w:b/>
                <w:bCs/>
              </w:rPr>
            </w:pPr>
            <w:r>
              <w:rPr>
                <w:b/>
                <w:bCs/>
              </w:rPr>
              <w:t> </w:t>
            </w:r>
          </w:p>
        </w:tc>
        <w:tc>
          <w:tcPr>
            <w:tcW w:w="718" w:type="dxa"/>
            <w:tcBorders>
              <w:top w:val="nil"/>
              <w:left w:val="nil"/>
              <w:bottom w:val="single" w:sz="4" w:space="0" w:color="auto"/>
              <w:right w:val="single" w:sz="4" w:space="0" w:color="auto"/>
            </w:tcBorders>
            <w:shd w:val="clear" w:color="auto" w:fill="D9D9D9" w:themeFill="background1" w:themeFillShade="D9"/>
            <w:noWrap/>
            <w:vAlign w:val="bottom"/>
            <w:hideMark/>
          </w:tcPr>
          <w:p w:rsidR="00B03525" w:rsidRPr="00713EF3" w:rsidRDefault="00B03525" w:rsidP="00B03525">
            <w:pPr>
              <w:jc w:val="right"/>
              <w:rPr>
                <w:b/>
                <w:bCs/>
              </w:rPr>
            </w:pPr>
            <w:r>
              <w:rPr>
                <w:b/>
                <w:bCs/>
              </w:rPr>
              <w:t>56,99</w:t>
            </w:r>
          </w:p>
        </w:tc>
        <w:tc>
          <w:tcPr>
            <w:tcW w:w="862" w:type="dxa"/>
            <w:tcBorders>
              <w:top w:val="nil"/>
              <w:left w:val="nil"/>
              <w:bottom w:val="single" w:sz="4" w:space="0" w:color="auto"/>
              <w:right w:val="single" w:sz="4" w:space="0" w:color="auto"/>
            </w:tcBorders>
            <w:shd w:val="clear" w:color="auto" w:fill="D9D9D9" w:themeFill="background1" w:themeFillShade="D9"/>
            <w:noWrap/>
            <w:vAlign w:val="bottom"/>
            <w:hideMark/>
          </w:tcPr>
          <w:p w:rsidR="00B03525" w:rsidRPr="00713EF3" w:rsidRDefault="00B03525" w:rsidP="00B03525">
            <w:pPr>
              <w:jc w:val="right"/>
              <w:rPr>
                <w:b/>
                <w:bCs/>
              </w:rPr>
            </w:pPr>
            <w:r>
              <w:rPr>
                <w:b/>
                <w:bCs/>
              </w:rPr>
              <w:t>9.917,1</w:t>
            </w:r>
          </w:p>
        </w:tc>
        <w:tc>
          <w:tcPr>
            <w:tcW w:w="717" w:type="dxa"/>
            <w:tcBorders>
              <w:top w:val="nil"/>
              <w:left w:val="nil"/>
              <w:bottom w:val="single" w:sz="4" w:space="0" w:color="auto"/>
              <w:right w:val="single" w:sz="4" w:space="0" w:color="auto"/>
            </w:tcBorders>
            <w:shd w:val="clear" w:color="auto" w:fill="D9D9D9" w:themeFill="background1" w:themeFillShade="D9"/>
            <w:noWrap/>
            <w:vAlign w:val="bottom"/>
            <w:hideMark/>
          </w:tcPr>
          <w:p w:rsidR="00B03525" w:rsidRPr="00713EF3" w:rsidRDefault="00B03525" w:rsidP="00B03525">
            <w:pPr>
              <w:jc w:val="right"/>
              <w:rPr>
                <w:b/>
                <w:bCs/>
              </w:rPr>
            </w:pPr>
            <w:r>
              <w:rPr>
                <w:b/>
                <w:bCs/>
              </w:rPr>
              <w:t>43,92</w:t>
            </w:r>
          </w:p>
        </w:tc>
        <w:tc>
          <w:tcPr>
            <w:tcW w:w="862" w:type="dxa"/>
            <w:tcBorders>
              <w:top w:val="nil"/>
              <w:left w:val="nil"/>
              <w:bottom w:val="single" w:sz="4" w:space="0" w:color="auto"/>
              <w:right w:val="single" w:sz="4" w:space="0" w:color="auto"/>
            </w:tcBorders>
            <w:shd w:val="clear" w:color="auto" w:fill="D9D9D9" w:themeFill="background1" w:themeFillShade="D9"/>
            <w:noWrap/>
            <w:vAlign w:val="bottom"/>
            <w:hideMark/>
          </w:tcPr>
          <w:p w:rsidR="00B03525" w:rsidRPr="00713EF3" w:rsidRDefault="00B03525" w:rsidP="00B03525">
            <w:pPr>
              <w:jc w:val="right"/>
              <w:rPr>
                <w:b/>
                <w:bCs/>
              </w:rPr>
            </w:pPr>
            <w:r>
              <w:rPr>
                <w:b/>
                <w:bCs/>
              </w:rPr>
              <w:t>6.320,9</w:t>
            </w:r>
          </w:p>
        </w:tc>
        <w:tc>
          <w:tcPr>
            <w:tcW w:w="960" w:type="dxa"/>
            <w:tcBorders>
              <w:top w:val="nil"/>
              <w:left w:val="nil"/>
              <w:bottom w:val="single" w:sz="4" w:space="0" w:color="auto"/>
              <w:right w:val="single" w:sz="4" w:space="0" w:color="auto"/>
            </w:tcBorders>
            <w:shd w:val="clear" w:color="auto" w:fill="D9D9D9" w:themeFill="background1" w:themeFillShade="D9"/>
            <w:noWrap/>
            <w:vAlign w:val="bottom"/>
            <w:hideMark/>
          </w:tcPr>
          <w:p w:rsidR="00B03525" w:rsidRPr="00713EF3" w:rsidRDefault="00B03525" w:rsidP="00B03525">
            <w:pPr>
              <w:jc w:val="right"/>
              <w:rPr>
                <w:b/>
                <w:bCs/>
              </w:rPr>
            </w:pPr>
            <w:r>
              <w:rPr>
                <w:b/>
                <w:bCs/>
              </w:rPr>
              <w:t>100,91</w:t>
            </w:r>
          </w:p>
        </w:tc>
        <w:tc>
          <w:tcPr>
            <w:tcW w:w="1125" w:type="dxa"/>
            <w:tcBorders>
              <w:top w:val="nil"/>
              <w:left w:val="nil"/>
              <w:bottom w:val="single" w:sz="4" w:space="0" w:color="auto"/>
              <w:right w:val="single" w:sz="4" w:space="0" w:color="auto"/>
            </w:tcBorders>
            <w:shd w:val="clear" w:color="auto" w:fill="D9D9D9" w:themeFill="background1" w:themeFillShade="D9"/>
            <w:noWrap/>
            <w:vAlign w:val="bottom"/>
            <w:hideMark/>
          </w:tcPr>
          <w:p w:rsidR="00B03525" w:rsidRPr="00713EF3" w:rsidRDefault="00B03525" w:rsidP="00B03525">
            <w:pPr>
              <w:jc w:val="right"/>
              <w:rPr>
                <w:b/>
                <w:bCs/>
              </w:rPr>
            </w:pPr>
            <w:r>
              <w:rPr>
                <w:b/>
                <w:bCs/>
              </w:rPr>
              <w:t>16.238,0</w:t>
            </w:r>
          </w:p>
        </w:tc>
        <w:tc>
          <w:tcPr>
            <w:tcW w:w="876" w:type="dxa"/>
            <w:tcBorders>
              <w:top w:val="nil"/>
              <w:left w:val="nil"/>
              <w:bottom w:val="single" w:sz="4" w:space="0" w:color="auto"/>
              <w:right w:val="single" w:sz="4" w:space="0" w:color="auto"/>
            </w:tcBorders>
            <w:shd w:val="clear" w:color="auto" w:fill="D9D9D9" w:themeFill="background1" w:themeFillShade="D9"/>
            <w:noWrap/>
            <w:vAlign w:val="bottom"/>
            <w:hideMark/>
          </w:tcPr>
          <w:p w:rsidR="00B03525" w:rsidRPr="00713EF3" w:rsidRDefault="00B03525" w:rsidP="00B03525">
            <w:pPr>
              <w:jc w:val="right"/>
              <w:rPr>
                <w:b/>
                <w:bCs/>
              </w:rPr>
            </w:pPr>
            <w:r>
              <w:rPr>
                <w:b/>
                <w:bCs/>
              </w:rPr>
              <w:t>160,9</w:t>
            </w:r>
          </w:p>
        </w:tc>
        <w:tc>
          <w:tcPr>
            <w:tcW w:w="666" w:type="dxa"/>
            <w:tcBorders>
              <w:top w:val="nil"/>
              <w:left w:val="nil"/>
              <w:bottom w:val="single" w:sz="4" w:space="0" w:color="auto"/>
              <w:right w:val="single" w:sz="4" w:space="0" w:color="auto"/>
            </w:tcBorders>
            <w:shd w:val="clear" w:color="auto" w:fill="D9D9D9" w:themeFill="background1" w:themeFillShade="D9"/>
            <w:noWrap/>
            <w:vAlign w:val="bottom"/>
            <w:hideMark/>
          </w:tcPr>
          <w:p w:rsidR="00B03525" w:rsidRPr="00713EF3" w:rsidRDefault="00B03525" w:rsidP="00B03525">
            <w:pPr>
              <w:jc w:val="right"/>
              <w:rPr>
                <w:b/>
                <w:bCs/>
              </w:rPr>
            </w:pPr>
            <w:r>
              <w:rPr>
                <w:b/>
                <w:bCs/>
              </w:rPr>
              <w:t>33,5</w:t>
            </w:r>
          </w:p>
        </w:tc>
        <w:tc>
          <w:tcPr>
            <w:tcW w:w="666" w:type="dxa"/>
            <w:tcBorders>
              <w:top w:val="nil"/>
              <w:left w:val="nil"/>
              <w:bottom w:val="single" w:sz="4" w:space="0" w:color="auto"/>
              <w:right w:val="single" w:sz="4" w:space="0" w:color="auto"/>
            </w:tcBorders>
            <w:shd w:val="clear" w:color="auto" w:fill="D9D9D9" w:themeFill="background1" w:themeFillShade="D9"/>
            <w:noWrap/>
            <w:vAlign w:val="bottom"/>
            <w:hideMark/>
          </w:tcPr>
          <w:p w:rsidR="00B03525" w:rsidRPr="00713EF3" w:rsidRDefault="00B03525" w:rsidP="00B03525">
            <w:pPr>
              <w:jc w:val="right"/>
              <w:rPr>
                <w:b/>
                <w:bCs/>
              </w:rPr>
            </w:pPr>
            <w:r>
              <w:rPr>
                <w:b/>
                <w:bCs/>
              </w:rPr>
              <w:t>72,9</w:t>
            </w:r>
          </w:p>
        </w:tc>
        <w:tc>
          <w:tcPr>
            <w:tcW w:w="666" w:type="dxa"/>
            <w:tcBorders>
              <w:top w:val="nil"/>
              <w:left w:val="nil"/>
              <w:bottom w:val="single" w:sz="4" w:space="0" w:color="auto"/>
              <w:right w:val="single" w:sz="4" w:space="0" w:color="auto"/>
            </w:tcBorders>
            <w:shd w:val="clear" w:color="auto" w:fill="D9D9D9" w:themeFill="background1" w:themeFillShade="D9"/>
            <w:noWrap/>
            <w:vAlign w:val="bottom"/>
            <w:hideMark/>
          </w:tcPr>
          <w:p w:rsidR="00B03525" w:rsidRPr="00713EF3" w:rsidRDefault="00B03525" w:rsidP="00B03525">
            <w:pPr>
              <w:jc w:val="right"/>
              <w:rPr>
                <w:b/>
                <w:bCs/>
              </w:rPr>
            </w:pPr>
            <w:r>
              <w:rPr>
                <w:b/>
                <w:bCs/>
              </w:rPr>
              <w:t>222,1</w:t>
            </w:r>
          </w:p>
        </w:tc>
      </w:tr>
    </w:tbl>
    <w:p w:rsidR="00B26677" w:rsidRPr="00713EF3" w:rsidRDefault="001071B4" w:rsidP="00713EF3">
      <w:pPr>
        <w:pStyle w:val="Hang127"/>
        <w:spacing w:before="240"/>
        <w:rPr>
          <w:sz w:val="24"/>
          <w:szCs w:val="24"/>
        </w:rPr>
      </w:pPr>
      <w:r w:rsidRPr="00713EF3">
        <w:rPr>
          <w:sz w:val="24"/>
          <w:szCs w:val="24"/>
        </w:rPr>
        <w:t xml:space="preserve">Ukupno planirani prinos glavnih seča </w:t>
      </w:r>
      <w:proofErr w:type="gramStart"/>
      <w:r w:rsidRPr="00713EF3">
        <w:rPr>
          <w:sz w:val="24"/>
          <w:szCs w:val="24"/>
        </w:rPr>
        <w:t>na</w:t>
      </w:r>
      <w:proofErr w:type="gramEnd"/>
      <w:r w:rsidRPr="00713EF3">
        <w:rPr>
          <w:sz w:val="24"/>
          <w:szCs w:val="24"/>
        </w:rPr>
        <w:t xml:space="preserve"> iznosi </w:t>
      </w:r>
      <w:r w:rsidR="00713EF3">
        <w:rPr>
          <w:sz w:val="24"/>
          <w:szCs w:val="24"/>
        </w:rPr>
        <w:t>16</w:t>
      </w:r>
      <w:r w:rsidRPr="00713EF3">
        <w:rPr>
          <w:sz w:val="24"/>
          <w:szCs w:val="24"/>
        </w:rPr>
        <w:t>.</w:t>
      </w:r>
      <w:r w:rsidR="00713EF3">
        <w:rPr>
          <w:sz w:val="24"/>
          <w:szCs w:val="24"/>
        </w:rPr>
        <w:t>2</w:t>
      </w:r>
      <w:r w:rsidR="00B03525">
        <w:rPr>
          <w:sz w:val="24"/>
          <w:szCs w:val="24"/>
        </w:rPr>
        <w:t>38</w:t>
      </w:r>
      <w:r w:rsidRPr="00713EF3">
        <w:rPr>
          <w:sz w:val="24"/>
          <w:szCs w:val="24"/>
        </w:rPr>
        <w:t>,</w:t>
      </w:r>
      <w:r w:rsidR="00B03525">
        <w:rPr>
          <w:sz w:val="24"/>
          <w:szCs w:val="24"/>
        </w:rPr>
        <w:t>0</w:t>
      </w:r>
      <w:r w:rsidRPr="00713EF3">
        <w:rPr>
          <w:sz w:val="24"/>
          <w:szCs w:val="24"/>
        </w:rPr>
        <w:t xml:space="preserve"> m</w:t>
      </w:r>
      <w:r w:rsidRPr="00713EF3">
        <w:rPr>
          <w:sz w:val="24"/>
          <w:szCs w:val="24"/>
          <w:vertAlign w:val="superscript"/>
        </w:rPr>
        <w:t>3</w:t>
      </w:r>
      <w:r w:rsidRPr="00713EF3">
        <w:rPr>
          <w:sz w:val="24"/>
          <w:szCs w:val="24"/>
        </w:rPr>
        <w:t xml:space="preserve">. Prosečna sečiva zapremina sastojina koje su obuhvaćene planom seča iznosi </w:t>
      </w:r>
      <w:r w:rsidR="00713EF3">
        <w:rPr>
          <w:sz w:val="24"/>
          <w:szCs w:val="24"/>
        </w:rPr>
        <w:t>1</w:t>
      </w:r>
      <w:r w:rsidR="00B03525">
        <w:rPr>
          <w:sz w:val="24"/>
          <w:szCs w:val="24"/>
        </w:rPr>
        <w:t>60</w:t>
      </w:r>
      <w:proofErr w:type="gramStart"/>
      <w:r w:rsidRPr="00713EF3">
        <w:rPr>
          <w:sz w:val="24"/>
          <w:szCs w:val="24"/>
        </w:rPr>
        <w:t>,</w:t>
      </w:r>
      <w:r w:rsidR="00B03525">
        <w:rPr>
          <w:sz w:val="24"/>
          <w:szCs w:val="24"/>
        </w:rPr>
        <w:t>9</w:t>
      </w:r>
      <w:proofErr w:type="gramEnd"/>
      <w:r w:rsidRPr="00713EF3">
        <w:rPr>
          <w:sz w:val="24"/>
          <w:szCs w:val="24"/>
        </w:rPr>
        <w:t xml:space="preserve"> m</w:t>
      </w:r>
      <w:r w:rsidRPr="00713EF3">
        <w:rPr>
          <w:sz w:val="24"/>
          <w:szCs w:val="24"/>
          <w:vertAlign w:val="superscript"/>
        </w:rPr>
        <w:t>3</w:t>
      </w:r>
      <w:r w:rsidRPr="00713EF3">
        <w:rPr>
          <w:sz w:val="24"/>
          <w:szCs w:val="24"/>
        </w:rPr>
        <w:t xml:space="preserve"> /ha. Intenzitet seče po površini iznosi </w:t>
      </w:r>
      <w:r w:rsidR="00713EF3">
        <w:rPr>
          <w:sz w:val="24"/>
          <w:szCs w:val="24"/>
        </w:rPr>
        <w:t>3</w:t>
      </w:r>
      <w:r w:rsidR="00B03525">
        <w:rPr>
          <w:sz w:val="24"/>
          <w:szCs w:val="24"/>
        </w:rPr>
        <w:t>3</w:t>
      </w:r>
      <w:proofErr w:type="gramStart"/>
      <w:r w:rsidRPr="00713EF3">
        <w:rPr>
          <w:sz w:val="24"/>
          <w:szCs w:val="24"/>
        </w:rPr>
        <w:t>,</w:t>
      </w:r>
      <w:r w:rsidR="00B03525">
        <w:rPr>
          <w:sz w:val="24"/>
          <w:szCs w:val="24"/>
        </w:rPr>
        <w:t>5</w:t>
      </w:r>
      <w:proofErr w:type="gramEnd"/>
      <w:r w:rsidRPr="00713EF3">
        <w:rPr>
          <w:sz w:val="24"/>
          <w:szCs w:val="24"/>
        </w:rPr>
        <w:t xml:space="preserve"> %, po zapremini </w:t>
      </w:r>
      <w:r w:rsidR="00A469D2" w:rsidRPr="00713EF3">
        <w:rPr>
          <w:sz w:val="24"/>
          <w:szCs w:val="24"/>
        </w:rPr>
        <w:t>7</w:t>
      </w:r>
      <w:r w:rsidR="00B03525">
        <w:rPr>
          <w:sz w:val="24"/>
          <w:szCs w:val="24"/>
        </w:rPr>
        <w:t>2</w:t>
      </w:r>
      <w:r w:rsidRPr="00713EF3">
        <w:rPr>
          <w:sz w:val="24"/>
          <w:szCs w:val="24"/>
        </w:rPr>
        <w:t>,</w:t>
      </w:r>
      <w:r w:rsidR="00B03525">
        <w:rPr>
          <w:sz w:val="24"/>
          <w:szCs w:val="24"/>
        </w:rPr>
        <w:t>9</w:t>
      </w:r>
      <w:r w:rsidRPr="00713EF3">
        <w:rPr>
          <w:sz w:val="24"/>
          <w:szCs w:val="24"/>
        </w:rPr>
        <w:t xml:space="preserve"> % i </w:t>
      </w:r>
      <w:r w:rsidR="00A469D2" w:rsidRPr="00713EF3">
        <w:rPr>
          <w:sz w:val="24"/>
          <w:szCs w:val="24"/>
        </w:rPr>
        <w:t>2</w:t>
      </w:r>
      <w:r w:rsidR="00713EF3">
        <w:rPr>
          <w:sz w:val="24"/>
          <w:szCs w:val="24"/>
        </w:rPr>
        <w:t>22</w:t>
      </w:r>
      <w:r w:rsidRPr="00713EF3">
        <w:rPr>
          <w:sz w:val="24"/>
          <w:szCs w:val="24"/>
        </w:rPr>
        <w:t>,</w:t>
      </w:r>
      <w:r w:rsidR="00B03525">
        <w:rPr>
          <w:sz w:val="24"/>
          <w:szCs w:val="24"/>
        </w:rPr>
        <w:t>1</w:t>
      </w:r>
      <w:r w:rsidRPr="00713EF3">
        <w:rPr>
          <w:sz w:val="24"/>
          <w:szCs w:val="24"/>
        </w:rPr>
        <w:t xml:space="preserve"> % po zapreminskom prirastu u odnosu na stanje šuma gazdinskih klasa u kojima se vrše seče.</w:t>
      </w:r>
    </w:p>
    <w:p w:rsidR="001071B4" w:rsidRDefault="001071B4" w:rsidP="00713EF3">
      <w:pPr>
        <w:pStyle w:val="Hang127"/>
        <w:rPr>
          <w:sz w:val="24"/>
          <w:szCs w:val="24"/>
        </w:rPr>
      </w:pPr>
      <w:r w:rsidRPr="00713EF3">
        <w:rPr>
          <w:sz w:val="24"/>
          <w:szCs w:val="24"/>
        </w:rPr>
        <w:t>Obim seča obnavljanja po vrsti drveća prikazan je u sledećoj tabeli:</w:t>
      </w:r>
    </w:p>
    <w:p w:rsidR="00CF3181" w:rsidRPr="00CF3181" w:rsidRDefault="00CF3181" w:rsidP="00CF3181">
      <w:pPr>
        <w:pStyle w:val="Hang127"/>
        <w:rPr>
          <w:sz w:val="24"/>
          <w:szCs w:val="24"/>
          <w:lang w:val="sr-Latn-CS"/>
        </w:rPr>
      </w:pPr>
      <w:r w:rsidRPr="000E06D3">
        <w:rPr>
          <w:rFonts w:ascii="Cambria" w:hAnsi="Cambria"/>
          <w:i/>
          <w:iCs/>
          <w:sz w:val="18"/>
          <w:szCs w:val="18"/>
        </w:rPr>
        <w:t xml:space="preserve">Тabela br. </w:t>
      </w:r>
      <w:r>
        <w:rPr>
          <w:rFonts w:ascii="Cambria" w:hAnsi="Cambria"/>
          <w:i/>
          <w:iCs/>
          <w:sz w:val="18"/>
          <w:szCs w:val="18"/>
        </w:rPr>
        <w:t>30</w:t>
      </w:r>
    </w:p>
    <w:tbl>
      <w:tblPr>
        <w:tblW w:w="5000" w:type="pct"/>
        <w:tblLook w:val="04A0"/>
      </w:tblPr>
      <w:tblGrid>
        <w:gridCol w:w="2042"/>
        <w:gridCol w:w="2069"/>
        <w:gridCol w:w="1571"/>
        <w:gridCol w:w="2269"/>
        <w:gridCol w:w="2437"/>
        <w:gridCol w:w="1081"/>
        <w:gridCol w:w="1035"/>
        <w:gridCol w:w="1037"/>
      </w:tblGrid>
      <w:tr w:rsidR="000606A0" w:rsidRPr="00713EF3" w:rsidTr="00ED0F88">
        <w:trPr>
          <w:trHeight w:val="312"/>
          <w:tblHeader/>
        </w:trPr>
        <w:tc>
          <w:tcPr>
            <w:tcW w:w="754"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13EF3" w:rsidRPr="00713EF3" w:rsidRDefault="00713EF3" w:rsidP="00713EF3">
            <w:pPr>
              <w:jc w:val="center"/>
              <w:rPr>
                <w:b/>
                <w:bCs/>
                <w:sz w:val="24"/>
                <w:szCs w:val="24"/>
              </w:rPr>
            </w:pPr>
            <w:r w:rsidRPr="00713EF3">
              <w:rPr>
                <w:b/>
                <w:bCs/>
                <w:sz w:val="24"/>
                <w:szCs w:val="24"/>
              </w:rPr>
              <w:t>Vrsta drveća</w:t>
            </w:r>
          </w:p>
        </w:tc>
        <w:tc>
          <w:tcPr>
            <w:tcW w:w="1344"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713EF3" w:rsidRPr="00CA4E2F" w:rsidRDefault="00713EF3" w:rsidP="00713EF3">
            <w:pPr>
              <w:jc w:val="center"/>
              <w:rPr>
                <w:b/>
                <w:bCs/>
                <w:sz w:val="24"/>
                <w:szCs w:val="24"/>
                <w:lang w:val="de-DE"/>
              </w:rPr>
            </w:pPr>
            <w:r w:rsidRPr="00CA4E2F">
              <w:rPr>
                <w:b/>
                <w:bCs/>
                <w:sz w:val="24"/>
                <w:szCs w:val="24"/>
                <w:lang w:val="de-DE"/>
              </w:rPr>
              <w:t>Stanje za vrste zahvaćene sečom</w:t>
            </w:r>
          </w:p>
        </w:tc>
        <w:tc>
          <w:tcPr>
            <w:tcW w:w="2137" w:type="pct"/>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713EF3" w:rsidRPr="00713EF3" w:rsidRDefault="00713EF3" w:rsidP="00713EF3">
            <w:pPr>
              <w:jc w:val="center"/>
              <w:rPr>
                <w:b/>
                <w:bCs/>
                <w:sz w:val="24"/>
                <w:szCs w:val="24"/>
              </w:rPr>
            </w:pPr>
            <w:r w:rsidRPr="00713EF3">
              <w:rPr>
                <w:b/>
                <w:bCs/>
                <w:sz w:val="24"/>
                <w:szCs w:val="24"/>
              </w:rPr>
              <w:t>Prinos iz seča obnavljanja</w:t>
            </w:r>
          </w:p>
        </w:tc>
        <w:tc>
          <w:tcPr>
            <w:tcW w:w="765"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713EF3" w:rsidRPr="00713EF3" w:rsidRDefault="00713EF3" w:rsidP="00713EF3">
            <w:pPr>
              <w:jc w:val="center"/>
              <w:rPr>
                <w:b/>
                <w:bCs/>
                <w:sz w:val="24"/>
                <w:szCs w:val="24"/>
              </w:rPr>
            </w:pPr>
            <w:r w:rsidRPr="00713EF3">
              <w:rPr>
                <w:b/>
                <w:bCs/>
                <w:sz w:val="24"/>
                <w:szCs w:val="24"/>
              </w:rPr>
              <w:t>Intenzitet seča po</w:t>
            </w:r>
          </w:p>
        </w:tc>
      </w:tr>
      <w:tr w:rsidR="00713EF3" w:rsidRPr="00713EF3" w:rsidTr="00ED0F88">
        <w:trPr>
          <w:trHeight w:val="312"/>
          <w:tblHeader/>
        </w:trPr>
        <w:tc>
          <w:tcPr>
            <w:tcW w:w="754"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13EF3" w:rsidRPr="00713EF3" w:rsidRDefault="00713EF3" w:rsidP="00713EF3">
            <w:pPr>
              <w:jc w:val="left"/>
              <w:rPr>
                <w:b/>
                <w:bCs/>
                <w:sz w:val="24"/>
                <w:szCs w:val="24"/>
              </w:rPr>
            </w:pPr>
          </w:p>
        </w:tc>
        <w:tc>
          <w:tcPr>
            <w:tcW w:w="764" w:type="pct"/>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sz w:val="24"/>
                <w:szCs w:val="24"/>
              </w:rPr>
            </w:pPr>
            <w:r w:rsidRPr="00713EF3">
              <w:rPr>
                <w:b/>
                <w:bCs/>
                <w:sz w:val="24"/>
                <w:szCs w:val="24"/>
              </w:rPr>
              <w:t>V</w:t>
            </w:r>
          </w:p>
        </w:tc>
        <w:tc>
          <w:tcPr>
            <w:tcW w:w="580" w:type="pct"/>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sz w:val="24"/>
                <w:szCs w:val="24"/>
              </w:rPr>
            </w:pPr>
            <w:r w:rsidRPr="00713EF3">
              <w:rPr>
                <w:b/>
                <w:bCs/>
                <w:sz w:val="24"/>
                <w:szCs w:val="24"/>
              </w:rPr>
              <w:t>Iv</w:t>
            </w:r>
          </w:p>
        </w:tc>
        <w:tc>
          <w:tcPr>
            <w:tcW w:w="838" w:type="pct"/>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sz w:val="24"/>
                <w:szCs w:val="24"/>
              </w:rPr>
            </w:pPr>
            <w:r w:rsidRPr="00713EF3">
              <w:rPr>
                <w:b/>
                <w:bCs/>
                <w:sz w:val="24"/>
                <w:szCs w:val="24"/>
              </w:rPr>
              <w:t>Prvo polurazdoblje</w:t>
            </w:r>
          </w:p>
        </w:tc>
        <w:tc>
          <w:tcPr>
            <w:tcW w:w="900" w:type="pct"/>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sz w:val="24"/>
                <w:szCs w:val="24"/>
              </w:rPr>
            </w:pPr>
            <w:r w:rsidRPr="00713EF3">
              <w:rPr>
                <w:b/>
                <w:bCs/>
                <w:sz w:val="24"/>
                <w:szCs w:val="24"/>
              </w:rPr>
              <w:t>Drugo polurazdoblje</w:t>
            </w:r>
          </w:p>
        </w:tc>
        <w:tc>
          <w:tcPr>
            <w:tcW w:w="399" w:type="pct"/>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sz w:val="24"/>
                <w:szCs w:val="24"/>
              </w:rPr>
            </w:pPr>
            <w:r w:rsidRPr="00713EF3">
              <w:rPr>
                <w:b/>
                <w:bCs/>
                <w:sz w:val="24"/>
                <w:szCs w:val="24"/>
              </w:rPr>
              <w:t>Ukupno</w:t>
            </w:r>
          </w:p>
        </w:tc>
        <w:tc>
          <w:tcPr>
            <w:tcW w:w="382" w:type="pct"/>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sz w:val="24"/>
                <w:szCs w:val="24"/>
              </w:rPr>
            </w:pPr>
            <w:r w:rsidRPr="00713EF3">
              <w:rPr>
                <w:b/>
                <w:bCs/>
                <w:sz w:val="24"/>
                <w:szCs w:val="24"/>
              </w:rPr>
              <w:t>V</w:t>
            </w:r>
          </w:p>
        </w:tc>
        <w:tc>
          <w:tcPr>
            <w:tcW w:w="383" w:type="pct"/>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sz w:val="24"/>
                <w:szCs w:val="24"/>
              </w:rPr>
            </w:pPr>
            <w:r w:rsidRPr="00713EF3">
              <w:rPr>
                <w:b/>
                <w:bCs/>
                <w:sz w:val="24"/>
                <w:szCs w:val="24"/>
              </w:rPr>
              <w:t>Iv</w:t>
            </w:r>
          </w:p>
        </w:tc>
      </w:tr>
      <w:tr w:rsidR="00713EF3" w:rsidRPr="00713EF3" w:rsidTr="00ED0F88">
        <w:trPr>
          <w:trHeight w:val="360"/>
          <w:tblHeader/>
        </w:trPr>
        <w:tc>
          <w:tcPr>
            <w:tcW w:w="754"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13EF3" w:rsidRPr="00713EF3" w:rsidRDefault="00713EF3" w:rsidP="00713EF3">
            <w:pPr>
              <w:jc w:val="left"/>
              <w:rPr>
                <w:b/>
                <w:bCs/>
                <w:sz w:val="24"/>
                <w:szCs w:val="24"/>
              </w:rPr>
            </w:pPr>
          </w:p>
        </w:tc>
        <w:tc>
          <w:tcPr>
            <w:tcW w:w="764" w:type="pct"/>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sz w:val="24"/>
                <w:szCs w:val="24"/>
              </w:rPr>
            </w:pPr>
            <w:r w:rsidRPr="00713EF3">
              <w:rPr>
                <w:b/>
                <w:bCs/>
                <w:sz w:val="24"/>
                <w:szCs w:val="24"/>
              </w:rPr>
              <w:t>m</w:t>
            </w:r>
            <w:r w:rsidRPr="00713EF3">
              <w:rPr>
                <w:b/>
                <w:bCs/>
                <w:sz w:val="24"/>
                <w:szCs w:val="24"/>
                <w:vertAlign w:val="superscript"/>
              </w:rPr>
              <w:t>3</w:t>
            </w:r>
          </w:p>
        </w:tc>
        <w:tc>
          <w:tcPr>
            <w:tcW w:w="580" w:type="pct"/>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sz w:val="24"/>
                <w:szCs w:val="24"/>
              </w:rPr>
            </w:pPr>
            <w:r w:rsidRPr="00713EF3">
              <w:rPr>
                <w:b/>
                <w:bCs/>
                <w:sz w:val="24"/>
                <w:szCs w:val="24"/>
              </w:rPr>
              <w:t>m</w:t>
            </w:r>
            <w:r w:rsidRPr="00713EF3">
              <w:rPr>
                <w:b/>
                <w:bCs/>
                <w:sz w:val="24"/>
                <w:szCs w:val="24"/>
                <w:vertAlign w:val="superscript"/>
              </w:rPr>
              <w:t>3</w:t>
            </w:r>
          </w:p>
        </w:tc>
        <w:tc>
          <w:tcPr>
            <w:tcW w:w="838" w:type="pct"/>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sz w:val="24"/>
                <w:szCs w:val="24"/>
              </w:rPr>
            </w:pPr>
            <w:r w:rsidRPr="00713EF3">
              <w:rPr>
                <w:b/>
                <w:bCs/>
                <w:sz w:val="24"/>
                <w:szCs w:val="24"/>
              </w:rPr>
              <w:t>m</w:t>
            </w:r>
            <w:r w:rsidRPr="00713EF3">
              <w:rPr>
                <w:b/>
                <w:bCs/>
                <w:sz w:val="24"/>
                <w:szCs w:val="24"/>
                <w:vertAlign w:val="superscript"/>
              </w:rPr>
              <w:t>3</w:t>
            </w:r>
          </w:p>
        </w:tc>
        <w:tc>
          <w:tcPr>
            <w:tcW w:w="900" w:type="pct"/>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sz w:val="24"/>
                <w:szCs w:val="24"/>
              </w:rPr>
            </w:pPr>
            <w:r w:rsidRPr="00713EF3">
              <w:rPr>
                <w:b/>
                <w:bCs/>
                <w:sz w:val="24"/>
                <w:szCs w:val="24"/>
              </w:rPr>
              <w:t>m</w:t>
            </w:r>
            <w:r w:rsidRPr="00713EF3">
              <w:rPr>
                <w:b/>
                <w:bCs/>
                <w:sz w:val="24"/>
                <w:szCs w:val="24"/>
                <w:vertAlign w:val="superscript"/>
              </w:rPr>
              <w:t>3</w:t>
            </w:r>
          </w:p>
        </w:tc>
        <w:tc>
          <w:tcPr>
            <w:tcW w:w="399" w:type="pct"/>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sz w:val="24"/>
                <w:szCs w:val="24"/>
              </w:rPr>
            </w:pPr>
            <w:r w:rsidRPr="00713EF3">
              <w:rPr>
                <w:b/>
                <w:bCs/>
                <w:sz w:val="24"/>
                <w:szCs w:val="24"/>
              </w:rPr>
              <w:t>m</w:t>
            </w:r>
            <w:r w:rsidRPr="00713EF3">
              <w:rPr>
                <w:b/>
                <w:bCs/>
                <w:sz w:val="24"/>
                <w:szCs w:val="24"/>
                <w:vertAlign w:val="superscript"/>
              </w:rPr>
              <w:t>3</w:t>
            </w:r>
          </w:p>
        </w:tc>
        <w:tc>
          <w:tcPr>
            <w:tcW w:w="382" w:type="pct"/>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sz w:val="24"/>
                <w:szCs w:val="24"/>
              </w:rPr>
            </w:pPr>
            <w:r w:rsidRPr="00713EF3">
              <w:rPr>
                <w:b/>
                <w:bCs/>
                <w:sz w:val="24"/>
                <w:szCs w:val="24"/>
              </w:rPr>
              <w:t>%</w:t>
            </w:r>
          </w:p>
        </w:tc>
        <w:tc>
          <w:tcPr>
            <w:tcW w:w="383" w:type="pct"/>
            <w:tcBorders>
              <w:top w:val="nil"/>
              <w:left w:val="nil"/>
              <w:bottom w:val="single" w:sz="4" w:space="0" w:color="auto"/>
              <w:right w:val="single" w:sz="4" w:space="0" w:color="auto"/>
            </w:tcBorders>
            <w:shd w:val="clear" w:color="auto" w:fill="D9D9D9" w:themeFill="background1" w:themeFillShade="D9"/>
            <w:noWrap/>
            <w:vAlign w:val="center"/>
            <w:hideMark/>
          </w:tcPr>
          <w:p w:rsidR="00713EF3" w:rsidRPr="00713EF3" w:rsidRDefault="00713EF3" w:rsidP="00713EF3">
            <w:pPr>
              <w:jc w:val="center"/>
              <w:rPr>
                <w:b/>
                <w:bCs/>
                <w:sz w:val="24"/>
                <w:szCs w:val="24"/>
              </w:rPr>
            </w:pPr>
            <w:r w:rsidRPr="00713EF3">
              <w:rPr>
                <w:b/>
                <w:bCs/>
                <w:sz w:val="24"/>
                <w:szCs w:val="24"/>
              </w:rPr>
              <w:t>%</w:t>
            </w:r>
          </w:p>
        </w:tc>
      </w:tr>
      <w:tr w:rsidR="00ED0F88" w:rsidRPr="00713EF3" w:rsidTr="00ED0F88">
        <w:trPr>
          <w:trHeight w:val="312"/>
        </w:trPr>
        <w:tc>
          <w:tcPr>
            <w:tcW w:w="754" w:type="pct"/>
            <w:tcBorders>
              <w:top w:val="nil"/>
              <w:left w:val="single" w:sz="4" w:space="0" w:color="auto"/>
              <w:bottom w:val="single" w:sz="4" w:space="0" w:color="auto"/>
              <w:right w:val="single" w:sz="4" w:space="0" w:color="auto"/>
            </w:tcBorders>
            <w:shd w:val="clear" w:color="auto" w:fill="auto"/>
            <w:noWrap/>
            <w:vAlign w:val="bottom"/>
            <w:hideMark/>
          </w:tcPr>
          <w:p w:rsidR="00ED0F88" w:rsidRPr="00ED0F88" w:rsidRDefault="00ED0F88" w:rsidP="00ED0F88">
            <w:pPr>
              <w:jc w:val="left"/>
              <w:rPr>
                <w:sz w:val="24"/>
                <w:szCs w:val="24"/>
              </w:rPr>
            </w:pPr>
            <w:r w:rsidRPr="00ED0F88">
              <w:rPr>
                <w:sz w:val="24"/>
                <w:szCs w:val="24"/>
              </w:rPr>
              <w:t>Topola I-214</w:t>
            </w:r>
          </w:p>
        </w:tc>
        <w:tc>
          <w:tcPr>
            <w:tcW w:w="764"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13</w:t>
            </w:r>
            <w:r>
              <w:rPr>
                <w:sz w:val="24"/>
                <w:szCs w:val="24"/>
              </w:rPr>
              <w:t>.</w:t>
            </w:r>
            <w:r w:rsidRPr="00ED0F88">
              <w:rPr>
                <w:sz w:val="24"/>
                <w:szCs w:val="24"/>
              </w:rPr>
              <w:t>045</w:t>
            </w:r>
            <w:r>
              <w:rPr>
                <w:sz w:val="24"/>
                <w:szCs w:val="24"/>
              </w:rPr>
              <w:t>,</w:t>
            </w:r>
            <w:r w:rsidRPr="00ED0F88">
              <w:rPr>
                <w:sz w:val="24"/>
                <w:szCs w:val="24"/>
              </w:rPr>
              <w:t>9</w:t>
            </w:r>
          </w:p>
        </w:tc>
        <w:tc>
          <w:tcPr>
            <w:tcW w:w="580"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358</w:t>
            </w:r>
            <w:r>
              <w:rPr>
                <w:sz w:val="24"/>
                <w:szCs w:val="24"/>
              </w:rPr>
              <w:t>,</w:t>
            </w:r>
            <w:r w:rsidRPr="00ED0F88">
              <w:rPr>
                <w:sz w:val="24"/>
                <w:szCs w:val="24"/>
              </w:rPr>
              <w:t>6</w:t>
            </w:r>
          </w:p>
        </w:tc>
        <w:tc>
          <w:tcPr>
            <w:tcW w:w="838"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8</w:t>
            </w:r>
            <w:r>
              <w:rPr>
                <w:sz w:val="24"/>
                <w:szCs w:val="24"/>
              </w:rPr>
              <w:t>.</w:t>
            </w:r>
            <w:r w:rsidRPr="00ED0F88">
              <w:rPr>
                <w:sz w:val="24"/>
                <w:szCs w:val="24"/>
              </w:rPr>
              <w:t>691</w:t>
            </w:r>
            <w:r>
              <w:rPr>
                <w:sz w:val="24"/>
                <w:szCs w:val="24"/>
              </w:rPr>
              <w:t>,</w:t>
            </w:r>
            <w:r w:rsidRPr="00ED0F88">
              <w:rPr>
                <w:sz w:val="24"/>
                <w:szCs w:val="24"/>
              </w:rPr>
              <w:t>8</w:t>
            </w:r>
          </w:p>
        </w:tc>
        <w:tc>
          <w:tcPr>
            <w:tcW w:w="900"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3</w:t>
            </w:r>
            <w:r>
              <w:rPr>
                <w:sz w:val="24"/>
                <w:szCs w:val="24"/>
              </w:rPr>
              <w:t>.</w:t>
            </w:r>
            <w:r w:rsidRPr="00ED0F88">
              <w:rPr>
                <w:sz w:val="24"/>
                <w:szCs w:val="24"/>
              </w:rPr>
              <w:t>341</w:t>
            </w:r>
            <w:r>
              <w:rPr>
                <w:sz w:val="24"/>
                <w:szCs w:val="24"/>
              </w:rPr>
              <w:t>,</w:t>
            </w:r>
            <w:r w:rsidRPr="00ED0F88">
              <w:rPr>
                <w:sz w:val="24"/>
                <w:szCs w:val="24"/>
              </w:rPr>
              <w:t>0</w:t>
            </w:r>
          </w:p>
        </w:tc>
        <w:tc>
          <w:tcPr>
            <w:tcW w:w="399"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12</w:t>
            </w:r>
            <w:r>
              <w:rPr>
                <w:sz w:val="24"/>
                <w:szCs w:val="24"/>
              </w:rPr>
              <w:t>.</w:t>
            </w:r>
            <w:r w:rsidRPr="00ED0F88">
              <w:rPr>
                <w:sz w:val="24"/>
                <w:szCs w:val="24"/>
              </w:rPr>
              <w:t>032</w:t>
            </w:r>
            <w:r>
              <w:rPr>
                <w:sz w:val="24"/>
                <w:szCs w:val="24"/>
              </w:rPr>
              <w:t>,</w:t>
            </w:r>
            <w:r w:rsidRPr="00ED0F88">
              <w:rPr>
                <w:sz w:val="24"/>
                <w:szCs w:val="24"/>
              </w:rPr>
              <w:t>8</w:t>
            </w:r>
          </w:p>
        </w:tc>
        <w:tc>
          <w:tcPr>
            <w:tcW w:w="382"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92</w:t>
            </w:r>
            <w:r>
              <w:rPr>
                <w:sz w:val="24"/>
                <w:szCs w:val="24"/>
              </w:rPr>
              <w:t>,</w:t>
            </w:r>
            <w:r w:rsidRPr="00ED0F88">
              <w:rPr>
                <w:sz w:val="24"/>
                <w:szCs w:val="24"/>
              </w:rPr>
              <w:t>2</w:t>
            </w:r>
          </w:p>
        </w:tc>
        <w:tc>
          <w:tcPr>
            <w:tcW w:w="383"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335</w:t>
            </w:r>
            <w:r>
              <w:rPr>
                <w:sz w:val="24"/>
                <w:szCs w:val="24"/>
              </w:rPr>
              <w:t>,</w:t>
            </w:r>
            <w:r w:rsidRPr="00ED0F88">
              <w:rPr>
                <w:sz w:val="24"/>
                <w:szCs w:val="24"/>
              </w:rPr>
              <w:t>6</w:t>
            </w:r>
          </w:p>
        </w:tc>
      </w:tr>
      <w:tr w:rsidR="00ED0F88" w:rsidRPr="00713EF3" w:rsidTr="00ED0F88">
        <w:trPr>
          <w:trHeight w:val="312"/>
        </w:trPr>
        <w:tc>
          <w:tcPr>
            <w:tcW w:w="754" w:type="pct"/>
            <w:tcBorders>
              <w:top w:val="nil"/>
              <w:left w:val="single" w:sz="4" w:space="0" w:color="auto"/>
              <w:bottom w:val="single" w:sz="4" w:space="0" w:color="auto"/>
              <w:right w:val="single" w:sz="4" w:space="0" w:color="auto"/>
            </w:tcBorders>
            <w:shd w:val="clear" w:color="auto" w:fill="auto"/>
            <w:noWrap/>
            <w:vAlign w:val="bottom"/>
            <w:hideMark/>
          </w:tcPr>
          <w:p w:rsidR="00ED0F88" w:rsidRPr="00ED0F88" w:rsidRDefault="00ED0F88" w:rsidP="00ED0F88">
            <w:pPr>
              <w:jc w:val="left"/>
              <w:rPr>
                <w:sz w:val="24"/>
                <w:szCs w:val="24"/>
              </w:rPr>
            </w:pPr>
            <w:r w:rsidRPr="00ED0F88">
              <w:rPr>
                <w:sz w:val="24"/>
                <w:szCs w:val="24"/>
              </w:rPr>
              <w:t>Bagrem</w:t>
            </w:r>
          </w:p>
        </w:tc>
        <w:tc>
          <w:tcPr>
            <w:tcW w:w="764"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3</w:t>
            </w:r>
            <w:r>
              <w:rPr>
                <w:sz w:val="24"/>
                <w:szCs w:val="24"/>
              </w:rPr>
              <w:t>.</w:t>
            </w:r>
            <w:r w:rsidRPr="00ED0F88">
              <w:rPr>
                <w:sz w:val="24"/>
                <w:szCs w:val="24"/>
              </w:rPr>
              <w:t>391</w:t>
            </w:r>
            <w:r>
              <w:rPr>
                <w:sz w:val="24"/>
                <w:szCs w:val="24"/>
              </w:rPr>
              <w:t>,</w:t>
            </w:r>
            <w:r w:rsidRPr="00ED0F88">
              <w:rPr>
                <w:sz w:val="24"/>
                <w:szCs w:val="24"/>
              </w:rPr>
              <w:t>0</w:t>
            </w:r>
          </w:p>
        </w:tc>
        <w:tc>
          <w:tcPr>
            <w:tcW w:w="580"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134</w:t>
            </w:r>
            <w:r>
              <w:rPr>
                <w:sz w:val="24"/>
                <w:szCs w:val="24"/>
              </w:rPr>
              <w:t>,</w:t>
            </w:r>
            <w:r w:rsidRPr="00ED0F88">
              <w:rPr>
                <w:sz w:val="24"/>
                <w:szCs w:val="24"/>
              </w:rPr>
              <w:t>0</w:t>
            </w:r>
          </w:p>
        </w:tc>
        <w:tc>
          <w:tcPr>
            <w:tcW w:w="838"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65</w:t>
            </w:r>
            <w:r>
              <w:rPr>
                <w:sz w:val="24"/>
                <w:szCs w:val="24"/>
              </w:rPr>
              <w:t>,</w:t>
            </w:r>
            <w:r w:rsidRPr="00ED0F88">
              <w:rPr>
                <w:sz w:val="24"/>
                <w:szCs w:val="24"/>
              </w:rPr>
              <w:t>6</w:t>
            </w:r>
          </w:p>
        </w:tc>
        <w:tc>
          <w:tcPr>
            <w:tcW w:w="900"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1</w:t>
            </w:r>
            <w:r>
              <w:rPr>
                <w:sz w:val="24"/>
                <w:szCs w:val="24"/>
              </w:rPr>
              <w:t>.</w:t>
            </w:r>
            <w:r w:rsidRPr="00ED0F88">
              <w:rPr>
                <w:sz w:val="24"/>
                <w:szCs w:val="24"/>
              </w:rPr>
              <w:t>002</w:t>
            </w:r>
            <w:r>
              <w:rPr>
                <w:sz w:val="24"/>
                <w:szCs w:val="24"/>
              </w:rPr>
              <w:t>,</w:t>
            </w:r>
            <w:r w:rsidRPr="00ED0F88">
              <w:rPr>
                <w:sz w:val="24"/>
                <w:szCs w:val="24"/>
              </w:rPr>
              <w:t>6</w:t>
            </w:r>
          </w:p>
        </w:tc>
        <w:tc>
          <w:tcPr>
            <w:tcW w:w="399"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1</w:t>
            </w:r>
            <w:r>
              <w:rPr>
                <w:sz w:val="24"/>
                <w:szCs w:val="24"/>
              </w:rPr>
              <w:t>.</w:t>
            </w:r>
            <w:r w:rsidRPr="00ED0F88">
              <w:rPr>
                <w:sz w:val="24"/>
                <w:szCs w:val="24"/>
              </w:rPr>
              <w:t>068</w:t>
            </w:r>
            <w:r>
              <w:rPr>
                <w:sz w:val="24"/>
                <w:szCs w:val="24"/>
              </w:rPr>
              <w:t>,</w:t>
            </w:r>
            <w:r w:rsidRPr="00ED0F88">
              <w:rPr>
                <w:sz w:val="24"/>
                <w:szCs w:val="24"/>
              </w:rPr>
              <w:t>2</w:t>
            </w:r>
          </w:p>
        </w:tc>
        <w:tc>
          <w:tcPr>
            <w:tcW w:w="382"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31</w:t>
            </w:r>
            <w:r>
              <w:rPr>
                <w:sz w:val="24"/>
                <w:szCs w:val="24"/>
              </w:rPr>
              <w:t>,</w:t>
            </w:r>
            <w:r w:rsidRPr="00ED0F88">
              <w:rPr>
                <w:sz w:val="24"/>
                <w:szCs w:val="24"/>
              </w:rPr>
              <w:t>5</w:t>
            </w:r>
          </w:p>
        </w:tc>
        <w:tc>
          <w:tcPr>
            <w:tcW w:w="383"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79</w:t>
            </w:r>
            <w:r>
              <w:rPr>
                <w:sz w:val="24"/>
                <w:szCs w:val="24"/>
              </w:rPr>
              <w:t>,</w:t>
            </w:r>
            <w:r w:rsidRPr="00ED0F88">
              <w:rPr>
                <w:sz w:val="24"/>
                <w:szCs w:val="24"/>
              </w:rPr>
              <w:t>7</w:t>
            </w:r>
          </w:p>
        </w:tc>
      </w:tr>
      <w:tr w:rsidR="00ED0F88" w:rsidRPr="00713EF3" w:rsidTr="00ED0F88">
        <w:trPr>
          <w:trHeight w:val="312"/>
        </w:trPr>
        <w:tc>
          <w:tcPr>
            <w:tcW w:w="754" w:type="pct"/>
            <w:tcBorders>
              <w:top w:val="nil"/>
              <w:left w:val="single" w:sz="4" w:space="0" w:color="auto"/>
              <w:bottom w:val="single" w:sz="4" w:space="0" w:color="auto"/>
              <w:right w:val="single" w:sz="4" w:space="0" w:color="auto"/>
            </w:tcBorders>
            <w:shd w:val="clear" w:color="auto" w:fill="auto"/>
            <w:noWrap/>
            <w:vAlign w:val="bottom"/>
            <w:hideMark/>
          </w:tcPr>
          <w:p w:rsidR="00ED0F88" w:rsidRPr="00ED0F88" w:rsidRDefault="00ED0F88" w:rsidP="00ED0F88">
            <w:pPr>
              <w:jc w:val="left"/>
              <w:rPr>
                <w:sz w:val="24"/>
                <w:szCs w:val="24"/>
              </w:rPr>
            </w:pPr>
            <w:r w:rsidRPr="00ED0F88">
              <w:rPr>
                <w:sz w:val="24"/>
                <w:szCs w:val="24"/>
              </w:rPr>
              <w:t>Bela topola</w:t>
            </w:r>
          </w:p>
        </w:tc>
        <w:tc>
          <w:tcPr>
            <w:tcW w:w="764"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3</w:t>
            </w:r>
            <w:r>
              <w:rPr>
                <w:sz w:val="24"/>
                <w:szCs w:val="24"/>
              </w:rPr>
              <w:t>.</w:t>
            </w:r>
            <w:r w:rsidRPr="00ED0F88">
              <w:rPr>
                <w:sz w:val="24"/>
                <w:szCs w:val="24"/>
              </w:rPr>
              <w:t>317</w:t>
            </w:r>
            <w:r>
              <w:rPr>
                <w:sz w:val="24"/>
                <w:szCs w:val="24"/>
              </w:rPr>
              <w:t>,</w:t>
            </w:r>
            <w:r w:rsidRPr="00ED0F88">
              <w:rPr>
                <w:sz w:val="24"/>
                <w:szCs w:val="24"/>
              </w:rPr>
              <w:t>2</w:t>
            </w:r>
          </w:p>
        </w:tc>
        <w:tc>
          <w:tcPr>
            <w:tcW w:w="580"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133</w:t>
            </w:r>
            <w:r>
              <w:rPr>
                <w:sz w:val="24"/>
                <w:szCs w:val="24"/>
              </w:rPr>
              <w:t>,</w:t>
            </w:r>
            <w:r w:rsidRPr="00ED0F88">
              <w:rPr>
                <w:sz w:val="24"/>
                <w:szCs w:val="24"/>
              </w:rPr>
              <w:t>4</w:t>
            </w:r>
          </w:p>
        </w:tc>
        <w:tc>
          <w:tcPr>
            <w:tcW w:w="838"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607</w:t>
            </w:r>
            <w:r>
              <w:rPr>
                <w:sz w:val="24"/>
                <w:szCs w:val="24"/>
              </w:rPr>
              <w:t>,</w:t>
            </w:r>
            <w:r w:rsidRPr="00ED0F88">
              <w:rPr>
                <w:sz w:val="24"/>
                <w:szCs w:val="24"/>
              </w:rPr>
              <w:t>5</w:t>
            </w:r>
          </w:p>
        </w:tc>
        <w:tc>
          <w:tcPr>
            <w:tcW w:w="900"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848</w:t>
            </w:r>
            <w:r>
              <w:rPr>
                <w:sz w:val="24"/>
                <w:szCs w:val="24"/>
              </w:rPr>
              <w:t>,</w:t>
            </w:r>
            <w:r w:rsidRPr="00ED0F88">
              <w:rPr>
                <w:sz w:val="24"/>
                <w:szCs w:val="24"/>
              </w:rPr>
              <w:t>8</w:t>
            </w:r>
          </w:p>
        </w:tc>
        <w:tc>
          <w:tcPr>
            <w:tcW w:w="399"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1</w:t>
            </w:r>
            <w:r>
              <w:rPr>
                <w:sz w:val="24"/>
                <w:szCs w:val="24"/>
              </w:rPr>
              <w:t>.</w:t>
            </w:r>
            <w:r w:rsidRPr="00ED0F88">
              <w:rPr>
                <w:sz w:val="24"/>
                <w:szCs w:val="24"/>
              </w:rPr>
              <w:t>456</w:t>
            </w:r>
            <w:r>
              <w:rPr>
                <w:sz w:val="24"/>
                <w:szCs w:val="24"/>
              </w:rPr>
              <w:t>,</w:t>
            </w:r>
            <w:r w:rsidRPr="00ED0F88">
              <w:rPr>
                <w:sz w:val="24"/>
                <w:szCs w:val="24"/>
              </w:rPr>
              <w:t>3</w:t>
            </w:r>
          </w:p>
        </w:tc>
        <w:tc>
          <w:tcPr>
            <w:tcW w:w="382"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43</w:t>
            </w:r>
            <w:r>
              <w:rPr>
                <w:sz w:val="24"/>
                <w:szCs w:val="24"/>
              </w:rPr>
              <w:t>,</w:t>
            </w:r>
            <w:r w:rsidRPr="00ED0F88">
              <w:rPr>
                <w:sz w:val="24"/>
                <w:szCs w:val="24"/>
              </w:rPr>
              <w:t>9</w:t>
            </w:r>
          </w:p>
        </w:tc>
        <w:tc>
          <w:tcPr>
            <w:tcW w:w="383"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109</w:t>
            </w:r>
            <w:r>
              <w:rPr>
                <w:sz w:val="24"/>
                <w:szCs w:val="24"/>
              </w:rPr>
              <w:t>,</w:t>
            </w:r>
            <w:r w:rsidRPr="00ED0F88">
              <w:rPr>
                <w:sz w:val="24"/>
                <w:szCs w:val="24"/>
              </w:rPr>
              <w:t>2</w:t>
            </w:r>
          </w:p>
        </w:tc>
      </w:tr>
      <w:tr w:rsidR="00ED0F88" w:rsidRPr="00713EF3" w:rsidTr="00ED0F88">
        <w:trPr>
          <w:trHeight w:val="312"/>
        </w:trPr>
        <w:tc>
          <w:tcPr>
            <w:tcW w:w="754" w:type="pct"/>
            <w:tcBorders>
              <w:top w:val="nil"/>
              <w:left w:val="single" w:sz="4" w:space="0" w:color="auto"/>
              <w:bottom w:val="single" w:sz="4" w:space="0" w:color="auto"/>
              <w:right w:val="single" w:sz="4" w:space="0" w:color="auto"/>
            </w:tcBorders>
            <w:shd w:val="clear" w:color="auto" w:fill="auto"/>
            <w:noWrap/>
            <w:vAlign w:val="bottom"/>
            <w:hideMark/>
          </w:tcPr>
          <w:p w:rsidR="00ED0F88" w:rsidRPr="00ED0F88" w:rsidRDefault="00ED0F88" w:rsidP="00ED0F88">
            <w:pPr>
              <w:jc w:val="left"/>
              <w:rPr>
                <w:sz w:val="24"/>
                <w:szCs w:val="24"/>
              </w:rPr>
            </w:pPr>
            <w:r w:rsidRPr="00ED0F88">
              <w:rPr>
                <w:sz w:val="24"/>
                <w:szCs w:val="24"/>
              </w:rPr>
              <w:t>Sibirski brest</w:t>
            </w:r>
          </w:p>
        </w:tc>
        <w:tc>
          <w:tcPr>
            <w:tcW w:w="764"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3</w:t>
            </w:r>
            <w:r>
              <w:rPr>
                <w:sz w:val="24"/>
                <w:szCs w:val="24"/>
              </w:rPr>
              <w:t>.</w:t>
            </w:r>
            <w:r w:rsidRPr="00ED0F88">
              <w:rPr>
                <w:sz w:val="24"/>
                <w:szCs w:val="24"/>
              </w:rPr>
              <w:t>212</w:t>
            </w:r>
            <w:r>
              <w:rPr>
                <w:sz w:val="24"/>
                <w:szCs w:val="24"/>
              </w:rPr>
              <w:t>,</w:t>
            </w:r>
            <w:r w:rsidRPr="00ED0F88">
              <w:rPr>
                <w:sz w:val="24"/>
                <w:szCs w:val="24"/>
              </w:rPr>
              <w:t>6</w:t>
            </w:r>
          </w:p>
        </w:tc>
        <w:tc>
          <w:tcPr>
            <w:tcW w:w="580"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60</w:t>
            </w:r>
            <w:r>
              <w:rPr>
                <w:sz w:val="24"/>
                <w:szCs w:val="24"/>
              </w:rPr>
              <w:t>,</w:t>
            </w:r>
            <w:r w:rsidRPr="00ED0F88">
              <w:rPr>
                <w:sz w:val="24"/>
                <w:szCs w:val="24"/>
              </w:rPr>
              <w:t>9</w:t>
            </w:r>
          </w:p>
        </w:tc>
        <w:tc>
          <w:tcPr>
            <w:tcW w:w="838"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0</w:t>
            </w:r>
            <w:r>
              <w:rPr>
                <w:sz w:val="24"/>
                <w:szCs w:val="24"/>
              </w:rPr>
              <w:t>,</w:t>
            </w:r>
            <w:r w:rsidRPr="00ED0F88">
              <w:rPr>
                <w:sz w:val="24"/>
                <w:szCs w:val="24"/>
              </w:rPr>
              <w:t>9</w:t>
            </w:r>
          </w:p>
        </w:tc>
        <w:tc>
          <w:tcPr>
            <w:tcW w:w="900"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left"/>
              <w:rPr>
                <w:sz w:val="24"/>
                <w:szCs w:val="24"/>
              </w:rPr>
            </w:pPr>
            <w:r w:rsidRPr="00ED0F88">
              <w:rPr>
                <w:sz w:val="24"/>
                <w:szCs w:val="24"/>
              </w:rPr>
              <w:t> </w:t>
            </w:r>
          </w:p>
        </w:tc>
        <w:tc>
          <w:tcPr>
            <w:tcW w:w="399"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0</w:t>
            </w:r>
            <w:r>
              <w:rPr>
                <w:sz w:val="24"/>
                <w:szCs w:val="24"/>
              </w:rPr>
              <w:t>,</w:t>
            </w:r>
            <w:r w:rsidRPr="00ED0F88">
              <w:rPr>
                <w:sz w:val="24"/>
                <w:szCs w:val="24"/>
              </w:rPr>
              <w:t>9</w:t>
            </w:r>
          </w:p>
        </w:tc>
        <w:tc>
          <w:tcPr>
            <w:tcW w:w="382"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0</w:t>
            </w:r>
            <w:r>
              <w:rPr>
                <w:sz w:val="24"/>
                <w:szCs w:val="24"/>
              </w:rPr>
              <w:t>,</w:t>
            </w:r>
            <w:r w:rsidRPr="00ED0F88">
              <w:rPr>
                <w:sz w:val="24"/>
                <w:szCs w:val="24"/>
              </w:rPr>
              <w:t>0</w:t>
            </w:r>
          </w:p>
        </w:tc>
        <w:tc>
          <w:tcPr>
            <w:tcW w:w="383"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0</w:t>
            </w:r>
            <w:r>
              <w:rPr>
                <w:sz w:val="24"/>
                <w:szCs w:val="24"/>
              </w:rPr>
              <w:t>,</w:t>
            </w:r>
            <w:r w:rsidRPr="00ED0F88">
              <w:rPr>
                <w:sz w:val="24"/>
                <w:szCs w:val="24"/>
              </w:rPr>
              <w:t>1</w:t>
            </w:r>
          </w:p>
        </w:tc>
      </w:tr>
      <w:tr w:rsidR="00ED0F88" w:rsidRPr="00713EF3" w:rsidTr="00ED0F88">
        <w:trPr>
          <w:trHeight w:val="312"/>
        </w:trPr>
        <w:tc>
          <w:tcPr>
            <w:tcW w:w="754" w:type="pct"/>
            <w:tcBorders>
              <w:top w:val="nil"/>
              <w:left w:val="single" w:sz="4" w:space="0" w:color="auto"/>
              <w:bottom w:val="single" w:sz="4" w:space="0" w:color="auto"/>
              <w:right w:val="single" w:sz="4" w:space="0" w:color="auto"/>
            </w:tcBorders>
            <w:shd w:val="clear" w:color="auto" w:fill="auto"/>
            <w:noWrap/>
            <w:vAlign w:val="bottom"/>
            <w:hideMark/>
          </w:tcPr>
          <w:p w:rsidR="00ED0F88" w:rsidRPr="00ED0F88" w:rsidRDefault="00ED0F88" w:rsidP="00ED0F88">
            <w:pPr>
              <w:jc w:val="left"/>
              <w:rPr>
                <w:sz w:val="24"/>
                <w:szCs w:val="24"/>
              </w:rPr>
            </w:pPr>
            <w:r w:rsidRPr="00ED0F88">
              <w:rPr>
                <w:sz w:val="24"/>
                <w:szCs w:val="24"/>
              </w:rPr>
              <w:t>Bela vrba</w:t>
            </w:r>
          </w:p>
        </w:tc>
        <w:tc>
          <w:tcPr>
            <w:tcW w:w="764"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1</w:t>
            </w:r>
            <w:r>
              <w:rPr>
                <w:sz w:val="24"/>
                <w:szCs w:val="24"/>
              </w:rPr>
              <w:t>.</w:t>
            </w:r>
            <w:r w:rsidRPr="00ED0F88">
              <w:rPr>
                <w:sz w:val="24"/>
                <w:szCs w:val="24"/>
              </w:rPr>
              <w:t>467</w:t>
            </w:r>
            <w:r>
              <w:rPr>
                <w:sz w:val="24"/>
                <w:szCs w:val="24"/>
              </w:rPr>
              <w:t>,</w:t>
            </w:r>
            <w:r w:rsidRPr="00ED0F88">
              <w:rPr>
                <w:sz w:val="24"/>
                <w:szCs w:val="24"/>
              </w:rPr>
              <w:t>8</w:t>
            </w:r>
          </w:p>
        </w:tc>
        <w:tc>
          <w:tcPr>
            <w:tcW w:w="580"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52</w:t>
            </w:r>
            <w:r>
              <w:rPr>
                <w:sz w:val="24"/>
                <w:szCs w:val="24"/>
              </w:rPr>
              <w:t>,</w:t>
            </w:r>
            <w:r w:rsidRPr="00ED0F88">
              <w:rPr>
                <w:sz w:val="24"/>
                <w:szCs w:val="24"/>
              </w:rPr>
              <w:t>9</w:t>
            </w:r>
          </w:p>
        </w:tc>
        <w:tc>
          <w:tcPr>
            <w:tcW w:w="838"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534</w:t>
            </w:r>
            <w:r>
              <w:rPr>
                <w:sz w:val="24"/>
                <w:szCs w:val="24"/>
              </w:rPr>
              <w:t>,</w:t>
            </w:r>
            <w:r w:rsidRPr="00ED0F88">
              <w:rPr>
                <w:sz w:val="24"/>
                <w:szCs w:val="24"/>
              </w:rPr>
              <w:t>8</w:t>
            </w:r>
          </w:p>
        </w:tc>
        <w:tc>
          <w:tcPr>
            <w:tcW w:w="900"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1</w:t>
            </w:r>
            <w:r>
              <w:rPr>
                <w:sz w:val="24"/>
                <w:szCs w:val="24"/>
              </w:rPr>
              <w:t>.</w:t>
            </w:r>
            <w:r w:rsidRPr="00ED0F88">
              <w:rPr>
                <w:sz w:val="24"/>
                <w:szCs w:val="24"/>
              </w:rPr>
              <w:t>086</w:t>
            </w:r>
            <w:r>
              <w:rPr>
                <w:sz w:val="24"/>
                <w:szCs w:val="24"/>
              </w:rPr>
              <w:t>,</w:t>
            </w:r>
            <w:r w:rsidRPr="00ED0F88">
              <w:rPr>
                <w:sz w:val="24"/>
                <w:szCs w:val="24"/>
              </w:rPr>
              <w:t>0</w:t>
            </w:r>
          </w:p>
        </w:tc>
        <w:tc>
          <w:tcPr>
            <w:tcW w:w="399"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1</w:t>
            </w:r>
            <w:r>
              <w:rPr>
                <w:sz w:val="24"/>
                <w:szCs w:val="24"/>
              </w:rPr>
              <w:t>.</w:t>
            </w:r>
            <w:r w:rsidRPr="00ED0F88">
              <w:rPr>
                <w:sz w:val="24"/>
                <w:szCs w:val="24"/>
              </w:rPr>
              <w:t>620</w:t>
            </w:r>
            <w:r>
              <w:rPr>
                <w:sz w:val="24"/>
                <w:szCs w:val="24"/>
              </w:rPr>
              <w:t>,</w:t>
            </w:r>
            <w:r w:rsidRPr="00ED0F88">
              <w:rPr>
                <w:sz w:val="24"/>
                <w:szCs w:val="24"/>
              </w:rPr>
              <w:t>8</w:t>
            </w:r>
          </w:p>
        </w:tc>
        <w:tc>
          <w:tcPr>
            <w:tcW w:w="382"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110</w:t>
            </w:r>
            <w:r>
              <w:rPr>
                <w:sz w:val="24"/>
                <w:szCs w:val="24"/>
              </w:rPr>
              <w:t>,</w:t>
            </w:r>
            <w:r w:rsidRPr="00ED0F88">
              <w:rPr>
                <w:sz w:val="24"/>
                <w:szCs w:val="24"/>
              </w:rPr>
              <w:t>4</w:t>
            </w:r>
          </w:p>
        </w:tc>
        <w:tc>
          <w:tcPr>
            <w:tcW w:w="383"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306</w:t>
            </w:r>
            <w:r>
              <w:rPr>
                <w:sz w:val="24"/>
                <w:szCs w:val="24"/>
              </w:rPr>
              <w:t>,</w:t>
            </w:r>
            <w:r w:rsidRPr="00ED0F88">
              <w:rPr>
                <w:sz w:val="24"/>
                <w:szCs w:val="24"/>
              </w:rPr>
              <w:t>5</w:t>
            </w:r>
          </w:p>
        </w:tc>
      </w:tr>
      <w:tr w:rsidR="00ED0F88" w:rsidRPr="00713EF3" w:rsidTr="00ED0F88">
        <w:trPr>
          <w:trHeight w:val="312"/>
        </w:trPr>
        <w:tc>
          <w:tcPr>
            <w:tcW w:w="754" w:type="pct"/>
            <w:tcBorders>
              <w:top w:val="nil"/>
              <w:left w:val="single" w:sz="4" w:space="0" w:color="auto"/>
              <w:bottom w:val="single" w:sz="4" w:space="0" w:color="auto"/>
              <w:right w:val="single" w:sz="4" w:space="0" w:color="auto"/>
            </w:tcBorders>
            <w:shd w:val="clear" w:color="auto" w:fill="auto"/>
            <w:noWrap/>
            <w:vAlign w:val="bottom"/>
            <w:hideMark/>
          </w:tcPr>
          <w:p w:rsidR="00ED0F88" w:rsidRPr="00ED0F88" w:rsidRDefault="00ED0F88" w:rsidP="00ED0F88">
            <w:pPr>
              <w:jc w:val="left"/>
              <w:rPr>
                <w:sz w:val="24"/>
                <w:szCs w:val="24"/>
              </w:rPr>
            </w:pPr>
            <w:r w:rsidRPr="00ED0F88">
              <w:rPr>
                <w:sz w:val="24"/>
                <w:szCs w:val="24"/>
              </w:rPr>
              <w:t>Ostali tvrdi lišćari</w:t>
            </w:r>
          </w:p>
        </w:tc>
        <w:tc>
          <w:tcPr>
            <w:tcW w:w="764"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196</w:t>
            </w:r>
            <w:r>
              <w:rPr>
                <w:sz w:val="24"/>
                <w:szCs w:val="24"/>
              </w:rPr>
              <w:t>,</w:t>
            </w:r>
            <w:r w:rsidRPr="00ED0F88">
              <w:rPr>
                <w:sz w:val="24"/>
                <w:szCs w:val="24"/>
              </w:rPr>
              <w:t>3</w:t>
            </w:r>
          </w:p>
        </w:tc>
        <w:tc>
          <w:tcPr>
            <w:tcW w:w="580"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6</w:t>
            </w:r>
            <w:r>
              <w:rPr>
                <w:sz w:val="24"/>
                <w:szCs w:val="24"/>
              </w:rPr>
              <w:t>,</w:t>
            </w:r>
            <w:r w:rsidRPr="00ED0F88">
              <w:rPr>
                <w:sz w:val="24"/>
                <w:szCs w:val="24"/>
              </w:rPr>
              <w:t>8</w:t>
            </w:r>
          </w:p>
        </w:tc>
        <w:tc>
          <w:tcPr>
            <w:tcW w:w="838"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16</w:t>
            </w:r>
            <w:r>
              <w:rPr>
                <w:sz w:val="24"/>
                <w:szCs w:val="24"/>
              </w:rPr>
              <w:t>,</w:t>
            </w:r>
            <w:r w:rsidRPr="00ED0F88">
              <w:rPr>
                <w:sz w:val="24"/>
                <w:szCs w:val="24"/>
              </w:rPr>
              <w:t>6</w:t>
            </w:r>
          </w:p>
        </w:tc>
        <w:tc>
          <w:tcPr>
            <w:tcW w:w="900"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36</w:t>
            </w:r>
            <w:r>
              <w:rPr>
                <w:sz w:val="24"/>
                <w:szCs w:val="24"/>
              </w:rPr>
              <w:t>,</w:t>
            </w:r>
            <w:r w:rsidRPr="00ED0F88">
              <w:rPr>
                <w:sz w:val="24"/>
                <w:szCs w:val="24"/>
              </w:rPr>
              <w:t>6</w:t>
            </w:r>
          </w:p>
        </w:tc>
        <w:tc>
          <w:tcPr>
            <w:tcW w:w="399"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53</w:t>
            </w:r>
            <w:r>
              <w:rPr>
                <w:sz w:val="24"/>
                <w:szCs w:val="24"/>
              </w:rPr>
              <w:t>,</w:t>
            </w:r>
            <w:r w:rsidRPr="00ED0F88">
              <w:rPr>
                <w:sz w:val="24"/>
                <w:szCs w:val="24"/>
              </w:rPr>
              <w:t>2</w:t>
            </w:r>
          </w:p>
        </w:tc>
        <w:tc>
          <w:tcPr>
            <w:tcW w:w="382"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27</w:t>
            </w:r>
            <w:r>
              <w:rPr>
                <w:sz w:val="24"/>
                <w:szCs w:val="24"/>
              </w:rPr>
              <w:t>,</w:t>
            </w:r>
            <w:r w:rsidRPr="00ED0F88">
              <w:rPr>
                <w:sz w:val="24"/>
                <w:szCs w:val="24"/>
              </w:rPr>
              <w:t>1</w:t>
            </w:r>
          </w:p>
        </w:tc>
        <w:tc>
          <w:tcPr>
            <w:tcW w:w="383"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77</w:t>
            </w:r>
            <w:r>
              <w:rPr>
                <w:sz w:val="24"/>
                <w:szCs w:val="24"/>
              </w:rPr>
              <w:t>,</w:t>
            </w:r>
            <w:r w:rsidRPr="00ED0F88">
              <w:rPr>
                <w:sz w:val="24"/>
                <w:szCs w:val="24"/>
              </w:rPr>
              <w:t>7</w:t>
            </w:r>
          </w:p>
        </w:tc>
      </w:tr>
      <w:tr w:rsidR="00ED0F88" w:rsidRPr="00713EF3" w:rsidTr="00ED0F88">
        <w:trPr>
          <w:trHeight w:val="312"/>
        </w:trPr>
        <w:tc>
          <w:tcPr>
            <w:tcW w:w="754" w:type="pct"/>
            <w:tcBorders>
              <w:top w:val="nil"/>
              <w:left w:val="single" w:sz="4" w:space="0" w:color="auto"/>
              <w:bottom w:val="single" w:sz="4" w:space="0" w:color="auto"/>
              <w:right w:val="single" w:sz="4" w:space="0" w:color="auto"/>
            </w:tcBorders>
            <w:shd w:val="clear" w:color="auto" w:fill="auto"/>
            <w:noWrap/>
            <w:vAlign w:val="bottom"/>
            <w:hideMark/>
          </w:tcPr>
          <w:p w:rsidR="00ED0F88" w:rsidRPr="00ED0F88" w:rsidRDefault="00ED0F88" w:rsidP="00ED0F88">
            <w:pPr>
              <w:jc w:val="left"/>
              <w:rPr>
                <w:sz w:val="24"/>
                <w:szCs w:val="24"/>
              </w:rPr>
            </w:pPr>
            <w:r w:rsidRPr="00ED0F88">
              <w:rPr>
                <w:sz w:val="24"/>
                <w:szCs w:val="24"/>
              </w:rPr>
              <w:t>Ostali meki lišćari</w:t>
            </w:r>
          </w:p>
        </w:tc>
        <w:tc>
          <w:tcPr>
            <w:tcW w:w="764"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23</w:t>
            </w:r>
            <w:r>
              <w:rPr>
                <w:sz w:val="24"/>
                <w:szCs w:val="24"/>
              </w:rPr>
              <w:t>,</w:t>
            </w:r>
            <w:r w:rsidRPr="00ED0F88">
              <w:rPr>
                <w:sz w:val="24"/>
                <w:szCs w:val="24"/>
              </w:rPr>
              <w:t>0</w:t>
            </w:r>
          </w:p>
        </w:tc>
        <w:tc>
          <w:tcPr>
            <w:tcW w:w="580"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0</w:t>
            </w:r>
            <w:r>
              <w:rPr>
                <w:sz w:val="24"/>
                <w:szCs w:val="24"/>
              </w:rPr>
              <w:t>,</w:t>
            </w:r>
            <w:r w:rsidRPr="00ED0F88">
              <w:rPr>
                <w:sz w:val="24"/>
                <w:szCs w:val="24"/>
              </w:rPr>
              <w:t>6</w:t>
            </w:r>
          </w:p>
        </w:tc>
        <w:tc>
          <w:tcPr>
            <w:tcW w:w="838"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left"/>
              <w:rPr>
                <w:sz w:val="24"/>
                <w:szCs w:val="24"/>
              </w:rPr>
            </w:pPr>
            <w:r w:rsidRPr="00ED0F88">
              <w:rPr>
                <w:sz w:val="24"/>
                <w:szCs w:val="24"/>
              </w:rPr>
              <w:t> </w:t>
            </w:r>
          </w:p>
        </w:tc>
        <w:tc>
          <w:tcPr>
            <w:tcW w:w="900"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6</w:t>
            </w:r>
            <w:r>
              <w:rPr>
                <w:sz w:val="24"/>
                <w:szCs w:val="24"/>
              </w:rPr>
              <w:t>,</w:t>
            </w:r>
            <w:r w:rsidRPr="00ED0F88">
              <w:rPr>
                <w:sz w:val="24"/>
                <w:szCs w:val="24"/>
              </w:rPr>
              <w:t>0</w:t>
            </w:r>
          </w:p>
        </w:tc>
        <w:tc>
          <w:tcPr>
            <w:tcW w:w="399"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6</w:t>
            </w:r>
            <w:r>
              <w:rPr>
                <w:sz w:val="24"/>
                <w:szCs w:val="24"/>
              </w:rPr>
              <w:t>,</w:t>
            </w:r>
            <w:r w:rsidRPr="00ED0F88">
              <w:rPr>
                <w:sz w:val="24"/>
                <w:szCs w:val="24"/>
              </w:rPr>
              <w:t>0</w:t>
            </w:r>
          </w:p>
        </w:tc>
        <w:tc>
          <w:tcPr>
            <w:tcW w:w="382"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25</w:t>
            </w:r>
            <w:r>
              <w:rPr>
                <w:sz w:val="24"/>
                <w:szCs w:val="24"/>
              </w:rPr>
              <w:t>,</w:t>
            </w:r>
            <w:r w:rsidRPr="00ED0F88">
              <w:rPr>
                <w:sz w:val="24"/>
                <w:szCs w:val="24"/>
              </w:rPr>
              <w:t>9</w:t>
            </w:r>
          </w:p>
        </w:tc>
        <w:tc>
          <w:tcPr>
            <w:tcW w:w="383" w:type="pct"/>
            <w:tcBorders>
              <w:top w:val="nil"/>
              <w:left w:val="nil"/>
              <w:bottom w:val="single" w:sz="4" w:space="0" w:color="auto"/>
              <w:right w:val="single" w:sz="4" w:space="0" w:color="auto"/>
            </w:tcBorders>
            <w:shd w:val="clear" w:color="auto" w:fill="auto"/>
            <w:noWrap/>
            <w:vAlign w:val="bottom"/>
            <w:hideMark/>
          </w:tcPr>
          <w:p w:rsidR="00ED0F88" w:rsidRPr="00ED0F88" w:rsidRDefault="00ED0F88" w:rsidP="00ED0F88">
            <w:pPr>
              <w:jc w:val="right"/>
              <w:rPr>
                <w:sz w:val="24"/>
                <w:szCs w:val="24"/>
              </w:rPr>
            </w:pPr>
            <w:r w:rsidRPr="00ED0F88">
              <w:rPr>
                <w:sz w:val="24"/>
                <w:szCs w:val="24"/>
              </w:rPr>
              <w:t>94</w:t>
            </w:r>
            <w:r>
              <w:rPr>
                <w:sz w:val="24"/>
                <w:szCs w:val="24"/>
              </w:rPr>
              <w:t>,</w:t>
            </w:r>
            <w:r w:rsidRPr="00ED0F88">
              <w:rPr>
                <w:sz w:val="24"/>
                <w:szCs w:val="24"/>
              </w:rPr>
              <w:t>7</w:t>
            </w:r>
          </w:p>
        </w:tc>
      </w:tr>
      <w:tr w:rsidR="00ED0F88" w:rsidRPr="00713EF3" w:rsidTr="00ED0F88">
        <w:trPr>
          <w:trHeight w:val="312"/>
        </w:trPr>
        <w:tc>
          <w:tcPr>
            <w:tcW w:w="754" w:type="pct"/>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ED0F88" w:rsidRPr="00ED0F88" w:rsidRDefault="00ED0F88" w:rsidP="00ED0F88">
            <w:pPr>
              <w:jc w:val="left"/>
              <w:rPr>
                <w:b/>
                <w:bCs/>
                <w:sz w:val="24"/>
                <w:szCs w:val="24"/>
              </w:rPr>
            </w:pPr>
            <w:r w:rsidRPr="00ED0F88">
              <w:rPr>
                <w:b/>
                <w:bCs/>
                <w:sz w:val="24"/>
                <w:szCs w:val="24"/>
              </w:rPr>
              <w:lastRenderedPageBreak/>
              <w:t>Ukupno GJ</w:t>
            </w:r>
          </w:p>
        </w:tc>
        <w:tc>
          <w:tcPr>
            <w:tcW w:w="764" w:type="pct"/>
            <w:tcBorders>
              <w:top w:val="nil"/>
              <w:left w:val="nil"/>
              <w:bottom w:val="single" w:sz="4" w:space="0" w:color="auto"/>
              <w:right w:val="single" w:sz="4" w:space="0" w:color="auto"/>
            </w:tcBorders>
            <w:shd w:val="clear" w:color="auto" w:fill="D9D9D9" w:themeFill="background1" w:themeFillShade="D9"/>
            <w:noWrap/>
            <w:vAlign w:val="bottom"/>
            <w:hideMark/>
          </w:tcPr>
          <w:p w:rsidR="00ED0F88" w:rsidRPr="00ED0F88" w:rsidRDefault="00ED0F88" w:rsidP="00ED0F88">
            <w:pPr>
              <w:jc w:val="right"/>
              <w:rPr>
                <w:b/>
                <w:bCs/>
                <w:sz w:val="24"/>
                <w:szCs w:val="24"/>
              </w:rPr>
            </w:pPr>
            <w:r w:rsidRPr="00ED0F88">
              <w:rPr>
                <w:b/>
                <w:bCs/>
                <w:sz w:val="24"/>
                <w:szCs w:val="24"/>
              </w:rPr>
              <w:t>24</w:t>
            </w:r>
            <w:r>
              <w:rPr>
                <w:b/>
                <w:bCs/>
                <w:sz w:val="24"/>
                <w:szCs w:val="24"/>
              </w:rPr>
              <w:t>.</w:t>
            </w:r>
            <w:r w:rsidRPr="00ED0F88">
              <w:rPr>
                <w:b/>
                <w:bCs/>
                <w:sz w:val="24"/>
                <w:szCs w:val="24"/>
              </w:rPr>
              <w:t>653</w:t>
            </w:r>
            <w:r>
              <w:rPr>
                <w:b/>
                <w:bCs/>
                <w:sz w:val="24"/>
                <w:szCs w:val="24"/>
              </w:rPr>
              <w:t>,</w:t>
            </w:r>
            <w:r w:rsidRPr="00ED0F88">
              <w:rPr>
                <w:b/>
                <w:bCs/>
                <w:sz w:val="24"/>
                <w:szCs w:val="24"/>
              </w:rPr>
              <w:t>9</w:t>
            </w:r>
          </w:p>
        </w:tc>
        <w:tc>
          <w:tcPr>
            <w:tcW w:w="580" w:type="pct"/>
            <w:tcBorders>
              <w:top w:val="nil"/>
              <w:left w:val="nil"/>
              <w:bottom w:val="single" w:sz="4" w:space="0" w:color="auto"/>
              <w:right w:val="single" w:sz="4" w:space="0" w:color="auto"/>
            </w:tcBorders>
            <w:shd w:val="clear" w:color="auto" w:fill="D9D9D9" w:themeFill="background1" w:themeFillShade="D9"/>
            <w:noWrap/>
            <w:vAlign w:val="bottom"/>
            <w:hideMark/>
          </w:tcPr>
          <w:p w:rsidR="00ED0F88" w:rsidRPr="00ED0F88" w:rsidRDefault="00ED0F88" w:rsidP="00ED0F88">
            <w:pPr>
              <w:jc w:val="right"/>
              <w:rPr>
                <w:b/>
                <w:bCs/>
                <w:sz w:val="24"/>
                <w:szCs w:val="24"/>
              </w:rPr>
            </w:pPr>
            <w:r w:rsidRPr="00ED0F88">
              <w:rPr>
                <w:b/>
                <w:bCs/>
                <w:sz w:val="24"/>
                <w:szCs w:val="24"/>
              </w:rPr>
              <w:t>747</w:t>
            </w:r>
            <w:r>
              <w:rPr>
                <w:b/>
                <w:bCs/>
                <w:sz w:val="24"/>
                <w:szCs w:val="24"/>
              </w:rPr>
              <w:t>,</w:t>
            </w:r>
            <w:r w:rsidRPr="00ED0F88">
              <w:rPr>
                <w:b/>
                <w:bCs/>
                <w:sz w:val="24"/>
                <w:szCs w:val="24"/>
              </w:rPr>
              <w:t>2</w:t>
            </w:r>
          </w:p>
        </w:tc>
        <w:tc>
          <w:tcPr>
            <w:tcW w:w="838" w:type="pct"/>
            <w:tcBorders>
              <w:top w:val="nil"/>
              <w:left w:val="nil"/>
              <w:bottom w:val="single" w:sz="4" w:space="0" w:color="auto"/>
              <w:right w:val="single" w:sz="4" w:space="0" w:color="auto"/>
            </w:tcBorders>
            <w:shd w:val="clear" w:color="auto" w:fill="D9D9D9" w:themeFill="background1" w:themeFillShade="D9"/>
            <w:noWrap/>
            <w:vAlign w:val="bottom"/>
            <w:hideMark/>
          </w:tcPr>
          <w:p w:rsidR="00ED0F88" w:rsidRPr="00ED0F88" w:rsidRDefault="00ED0F88" w:rsidP="00ED0F88">
            <w:pPr>
              <w:jc w:val="right"/>
              <w:rPr>
                <w:b/>
                <w:bCs/>
                <w:sz w:val="24"/>
                <w:szCs w:val="24"/>
              </w:rPr>
            </w:pPr>
            <w:r w:rsidRPr="00ED0F88">
              <w:rPr>
                <w:b/>
                <w:bCs/>
                <w:sz w:val="24"/>
                <w:szCs w:val="24"/>
              </w:rPr>
              <w:t>9</w:t>
            </w:r>
            <w:r>
              <w:rPr>
                <w:b/>
                <w:bCs/>
                <w:sz w:val="24"/>
                <w:szCs w:val="24"/>
              </w:rPr>
              <w:t>.</w:t>
            </w:r>
            <w:r w:rsidRPr="00ED0F88">
              <w:rPr>
                <w:b/>
                <w:bCs/>
                <w:sz w:val="24"/>
                <w:szCs w:val="24"/>
              </w:rPr>
              <w:t>917</w:t>
            </w:r>
            <w:r>
              <w:rPr>
                <w:b/>
                <w:bCs/>
                <w:sz w:val="24"/>
                <w:szCs w:val="24"/>
              </w:rPr>
              <w:t>,</w:t>
            </w:r>
            <w:r w:rsidRPr="00ED0F88">
              <w:rPr>
                <w:b/>
                <w:bCs/>
                <w:sz w:val="24"/>
                <w:szCs w:val="24"/>
              </w:rPr>
              <w:t>1</w:t>
            </w:r>
          </w:p>
        </w:tc>
        <w:tc>
          <w:tcPr>
            <w:tcW w:w="900" w:type="pct"/>
            <w:tcBorders>
              <w:top w:val="nil"/>
              <w:left w:val="nil"/>
              <w:bottom w:val="single" w:sz="4" w:space="0" w:color="auto"/>
              <w:right w:val="single" w:sz="4" w:space="0" w:color="auto"/>
            </w:tcBorders>
            <w:shd w:val="clear" w:color="auto" w:fill="D9D9D9" w:themeFill="background1" w:themeFillShade="D9"/>
            <w:noWrap/>
            <w:vAlign w:val="bottom"/>
            <w:hideMark/>
          </w:tcPr>
          <w:p w:rsidR="00ED0F88" w:rsidRPr="00ED0F88" w:rsidRDefault="00ED0F88" w:rsidP="00ED0F88">
            <w:pPr>
              <w:jc w:val="right"/>
              <w:rPr>
                <w:b/>
                <w:bCs/>
                <w:sz w:val="24"/>
                <w:szCs w:val="24"/>
              </w:rPr>
            </w:pPr>
            <w:r w:rsidRPr="00ED0F88">
              <w:rPr>
                <w:b/>
                <w:bCs/>
                <w:sz w:val="24"/>
                <w:szCs w:val="24"/>
              </w:rPr>
              <w:t>6</w:t>
            </w:r>
            <w:r>
              <w:rPr>
                <w:b/>
                <w:bCs/>
                <w:sz w:val="24"/>
                <w:szCs w:val="24"/>
              </w:rPr>
              <w:t>.</w:t>
            </w:r>
            <w:r w:rsidRPr="00ED0F88">
              <w:rPr>
                <w:b/>
                <w:bCs/>
                <w:sz w:val="24"/>
                <w:szCs w:val="24"/>
              </w:rPr>
              <w:t>320</w:t>
            </w:r>
            <w:r>
              <w:rPr>
                <w:b/>
                <w:bCs/>
                <w:sz w:val="24"/>
                <w:szCs w:val="24"/>
              </w:rPr>
              <w:t>,</w:t>
            </w:r>
            <w:r w:rsidRPr="00ED0F88">
              <w:rPr>
                <w:b/>
                <w:bCs/>
                <w:sz w:val="24"/>
                <w:szCs w:val="24"/>
              </w:rPr>
              <w:t>9</w:t>
            </w:r>
          </w:p>
        </w:tc>
        <w:tc>
          <w:tcPr>
            <w:tcW w:w="399" w:type="pct"/>
            <w:tcBorders>
              <w:top w:val="nil"/>
              <w:left w:val="nil"/>
              <w:bottom w:val="single" w:sz="4" w:space="0" w:color="auto"/>
              <w:right w:val="single" w:sz="4" w:space="0" w:color="auto"/>
            </w:tcBorders>
            <w:shd w:val="clear" w:color="auto" w:fill="D9D9D9" w:themeFill="background1" w:themeFillShade="D9"/>
            <w:noWrap/>
            <w:vAlign w:val="bottom"/>
            <w:hideMark/>
          </w:tcPr>
          <w:p w:rsidR="00ED0F88" w:rsidRPr="00ED0F88" w:rsidRDefault="00ED0F88" w:rsidP="00ED0F88">
            <w:pPr>
              <w:jc w:val="right"/>
              <w:rPr>
                <w:b/>
                <w:bCs/>
                <w:sz w:val="24"/>
                <w:szCs w:val="24"/>
              </w:rPr>
            </w:pPr>
            <w:r w:rsidRPr="00ED0F88">
              <w:rPr>
                <w:b/>
                <w:bCs/>
                <w:sz w:val="24"/>
                <w:szCs w:val="24"/>
              </w:rPr>
              <w:t>16</w:t>
            </w:r>
            <w:r>
              <w:rPr>
                <w:b/>
                <w:bCs/>
                <w:sz w:val="24"/>
                <w:szCs w:val="24"/>
              </w:rPr>
              <w:t>.</w:t>
            </w:r>
            <w:r w:rsidRPr="00ED0F88">
              <w:rPr>
                <w:b/>
                <w:bCs/>
                <w:sz w:val="24"/>
                <w:szCs w:val="24"/>
              </w:rPr>
              <w:t>238</w:t>
            </w:r>
            <w:r>
              <w:rPr>
                <w:b/>
                <w:bCs/>
                <w:sz w:val="24"/>
                <w:szCs w:val="24"/>
              </w:rPr>
              <w:t>,</w:t>
            </w:r>
            <w:r w:rsidRPr="00ED0F88">
              <w:rPr>
                <w:b/>
                <w:bCs/>
                <w:sz w:val="24"/>
                <w:szCs w:val="24"/>
              </w:rPr>
              <w:t>0</w:t>
            </w:r>
          </w:p>
        </w:tc>
        <w:tc>
          <w:tcPr>
            <w:tcW w:w="382" w:type="pct"/>
            <w:tcBorders>
              <w:top w:val="nil"/>
              <w:left w:val="nil"/>
              <w:bottom w:val="single" w:sz="4" w:space="0" w:color="auto"/>
              <w:right w:val="single" w:sz="4" w:space="0" w:color="auto"/>
            </w:tcBorders>
            <w:shd w:val="clear" w:color="auto" w:fill="D9D9D9" w:themeFill="background1" w:themeFillShade="D9"/>
            <w:noWrap/>
            <w:vAlign w:val="bottom"/>
            <w:hideMark/>
          </w:tcPr>
          <w:p w:rsidR="00ED0F88" w:rsidRPr="00ED0F88" w:rsidRDefault="00ED0F88" w:rsidP="00ED0F88">
            <w:pPr>
              <w:jc w:val="right"/>
              <w:rPr>
                <w:b/>
                <w:bCs/>
                <w:sz w:val="24"/>
                <w:szCs w:val="24"/>
              </w:rPr>
            </w:pPr>
            <w:r w:rsidRPr="00ED0F88">
              <w:rPr>
                <w:b/>
                <w:bCs/>
                <w:sz w:val="24"/>
                <w:szCs w:val="24"/>
              </w:rPr>
              <w:t>65</w:t>
            </w:r>
            <w:r>
              <w:rPr>
                <w:b/>
                <w:bCs/>
                <w:sz w:val="24"/>
                <w:szCs w:val="24"/>
              </w:rPr>
              <w:t>,</w:t>
            </w:r>
            <w:r w:rsidRPr="00ED0F88">
              <w:rPr>
                <w:b/>
                <w:bCs/>
                <w:sz w:val="24"/>
                <w:szCs w:val="24"/>
              </w:rPr>
              <w:t>9</w:t>
            </w:r>
          </w:p>
        </w:tc>
        <w:tc>
          <w:tcPr>
            <w:tcW w:w="383" w:type="pct"/>
            <w:tcBorders>
              <w:top w:val="nil"/>
              <w:left w:val="nil"/>
              <w:bottom w:val="single" w:sz="4" w:space="0" w:color="auto"/>
              <w:right w:val="single" w:sz="4" w:space="0" w:color="auto"/>
            </w:tcBorders>
            <w:shd w:val="clear" w:color="auto" w:fill="D9D9D9" w:themeFill="background1" w:themeFillShade="D9"/>
            <w:noWrap/>
            <w:vAlign w:val="bottom"/>
            <w:hideMark/>
          </w:tcPr>
          <w:p w:rsidR="00ED0F88" w:rsidRPr="00ED0F88" w:rsidRDefault="00ED0F88" w:rsidP="00ED0F88">
            <w:pPr>
              <w:jc w:val="right"/>
              <w:rPr>
                <w:b/>
                <w:bCs/>
                <w:sz w:val="24"/>
                <w:szCs w:val="24"/>
              </w:rPr>
            </w:pPr>
            <w:r w:rsidRPr="00ED0F88">
              <w:rPr>
                <w:b/>
                <w:bCs/>
                <w:sz w:val="24"/>
                <w:szCs w:val="24"/>
              </w:rPr>
              <w:t>217</w:t>
            </w:r>
            <w:r>
              <w:rPr>
                <w:b/>
                <w:bCs/>
                <w:sz w:val="24"/>
                <w:szCs w:val="24"/>
              </w:rPr>
              <w:t>,</w:t>
            </w:r>
            <w:r w:rsidRPr="00ED0F88">
              <w:rPr>
                <w:b/>
                <w:bCs/>
                <w:sz w:val="24"/>
                <w:szCs w:val="24"/>
              </w:rPr>
              <w:t>3</w:t>
            </w:r>
          </w:p>
        </w:tc>
      </w:tr>
    </w:tbl>
    <w:p w:rsidR="001071B4" w:rsidRPr="000606A0" w:rsidRDefault="005403B9" w:rsidP="000606A0">
      <w:pPr>
        <w:pStyle w:val="Hang127"/>
        <w:spacing w:before="240"/>
        <w:rPr>
          <w:sz w:val="24"/>
          <w:szCs w:val="24"/>
        </w:rPr>
      </w:pPr>
      <w:proofErr w:type="gramStart"/>
      <w:r w:rsidRPr="000606A0">
        <w:rPr>
          <w:sz w:val="24"/>
          <w:szCs w:val="24"/>
        </w:rPr>
        <w:t xml:space="preserve">Po vrsti drveća u sečama obnavljanja najzastupljenija je Topola I-214, zatim sledi </w:t>
      </w:r>
      <w:r w:rsidR="003F7CE0" w:rsidRPr="000606A0">
        <w:rPr>
          <w:sz w:val="24"/>
          <w:szCs w:val="24"/>
        </w:rPr>
        <w:t>Bela vrba,</w:t>
      </w:r>
      <w:r w:rsidR="000606A0" w:rsidRPr="000606A0">
        <w:rPr>
          <w:sz w:val="24"/>
          <w:szCs w:val="24"/>
        </w:rPr>
        <w:t xml:space="preserve"> Bela topola,</w:t>
      </w:r>
      <w:r w:rsidR="003F7CE0" w:rsidRPr="000606A0">
        <w:rPr>
          <w:sz w:val="24"/>
          <w:szCs w:val="24"/>
        </w:rPr>
        <w:t xml:space="preserve"> Bagrem, OTL, </w:t>
      </w:r>
      <w:r w:rsidRPr="000606A0">
        <w:rPr>
          <w:sz w:val="24"/>
          <w:szCs w:val="24"/>
        </w:rPr>
        <w:t>itd.</w:t>
      </w:r>
      <w:proofErr w:type="gramEnd"/>
    </w:p>
    <w:p w:rsidR="00B26677" w:rsidRPr="000100D5" w:rsidRDefault="005403B9" w:rsidP="005403B9">
      <w:pPr>
        <w:pStyle w:val="Heading4"/>
        <w:spacing w:after="360"/>
        <w:rPr>
          <w:lang w:val="de-DE"/>
        </w:rPr>
      </w:pPr>
      <w:bookmarkStart w:id="316" w:name="_Toc127044086"/>
      <w:r w:rsidRPr="000100D5">
        <w:rPr>
          <w:lang w:val="de-DE"/>
        </w:rPr>
        <w:t>P</w:t>
      </w:r>
      <w:r w:rsidR="00B26677" w:rsidRPr="000100D5">
        <w:rPr>
          <w:lang w:val="de-DE"/>
        </w:rPr>
        <w:t>lan prorednih seča</w:t>
      </w:r>
      <w:bookmarkEnd w:id="316"/>
    </w:p>
    <w:p w:rsidR="00352238" w:rsidRDefault="000100D5" w:rsidP="000100D5">
      <w:pPr>
        <w:pStyle w:val="Hang127"/>
        <w:rPr>
          <w:snapToGrid w:val="0"/>
          <w:sz w:val="24"/>
          <w:szCs w:val="24"/>
          <w:lang w:val="pl-PL"/>
        </w:rPr>
      </w:pPr>
      <w:r>
        <w:rPr>
          <w:snapToGrid w:val="0"/>
          <w:sz w:val="24"/>
          <w:szCs w:val="24"/>
          <w:lang w:val="pl-PL"/>
        </w:rPr>
        <w:t>U ovom uređajnom periodu nisu planirane proredne seče – prethodni prinos.</w:t>
      </w:r>
    </w:p>
    <w:p w:rsidR="00CF3181" w:rsidRDefault="00CF3181" w:rsidP="000100D5">
      <w:pPr>
        <w:pStyle w:val="Hang127"/>
        <w:rPr>
          <w:snapToGrid w:val="0"/>
          <w:sz w:val="24"/>
          <w:szCs w:val="24"/>
          <w:lang w:val="pl-PL"/>
        </w:rPr>
      </w:pPr>
    </w:p>
    <w:p w:rsidR="00CF3181" w:rsidRDefault="00CF3181" w:rsidP="000100D5">
      <w:pPr>
        <w:pStyle w:val="Hang127"/>
        <w:rPr>
          <w:snapToGrid w:val="0"/>
          <w:sz w:val="24"/>
          <w:szCs w:val="24"/>
          <w:lang w:val="pl-PL"/>
        </w:rPr>
      </w:pPr>
    </w:p>
    <w:p w:rsidR="00CF3181" w:rsidRPr="000100D5" w:rsidRDefault="00CF3181" w:rsidP="000100D5">
      <w:pPr>
        <w:pStyle w:val="Hang127"/>
        <w:rPr>
          <w:sz w:val="24"/>
          <w:szCs w:val="24"/>
        </w:rPr>
      </w:pPr>
    </w:p>
    <w:p w:rsidR="00A457BB" w:rsidRPr="0046121B" w:rsidRDefault="00A457BB" w:rsidP="00A457BB">
      <w:pPr>
        <w:pStyle w:val="Heading4"/>
        <w:rPr>
          <w:lang w:val="de-DE"/>
        </w:rPr>
      </w:pPr>
      <w:bookmarkStart w:id="317" w:name="_Toc127044087"/>
      <w:r w:rsidRPr="0046121B">
        <w:rPr>
          <w:lang w:val="de-DE"/>
        </w:rPr>
        <w:t>Planirani ukupni prinos</w:t>
      </w:r>
      <w:bookmarkEnd w:id="317"/>
    </w:p>
    <w:p w:rsidR="005403B9" w:rsidRDefault="00A457BB" w:rsidP="0046121B">
      <w:pPr>
        <w:pStyle w:val="Hang127"/>
        <w:rPr>
          <w:snapToGrid w:val="0"/>
          <w:sz w:val="24"/>
          <w:szCs w:val="24"/>
          <w:lang w:val="pl-PL"/>
        </w:rPr>
      </w:pPr>
      <w:r w:rsidRPr="0046121B">
        <w:rPr>
          <w:snapToGrid w:val="0"/>
          <w:sz w:val="24"/>
          <w:szCs w:val="24"/>
          <w:lang w:val="pl-PL"/>
        </w:rPr>
        <w:t>Planirani ukupni prinos po gazdinskim klasama i vrsti prinosa prikazan je sledećom tabelom:</w:t>
      </w:r>
    </w:p>
    <w:p w:rsidR="00CF3181" w:rsidRPr="00CF3181" w:rsidRDefault="00CF3181" w:rsidP="00CF3181">
      <w:pPr>
        <w:pStyle w:val="Hang127"/>
        <w:rPr>
          <w:sz w:val="24"/>
          <w:szCs w:val="24"/>
          <w:lang w:val="sr-Latn-CS"/>
        </w:rPr>
      </w:pPr>
      <w:r w:rsidRPr="000E06D3">
        <w:rPr>
          <w:rFonts w:ascii="Cambria" w:hAnsi="Cambria"/>
          <w:i/>
          <w:iCs/>
          <w:sz w:val="18"/>
          <w:szCs w:val="18"/>
        </w:rPr>
        <w:t xml:space="preserve">Тabela br. </w:t>
      </w:r>
      <w:r>
        <w:rPr>
          <w:rFonts w:ascii="Cambria" w:hAnsi="Cambria"/>
          <w:i/>
          <w:iCs/>
          <w:sz w:val="18"/>
          <w:szCs w:val="18"/>
        </w:rPr>
        <w:t>31</w:t>
      </w:r>
    </w:p>
    <w:tbl>
      <w:tblPr>
        <w:tblW w:w="5000" w:type="pct"/>
        <w:tblLook w:val="04A0"/>
      </w:tblPr>
      <w:tblGrid>
        <w:gridCol w:w="1364"/>
        <w:gridCol w:w="1107"/>
        <w:gridCol w:w="1097"/>
        <w:gridCol w:w="856"/>
        <w:gridCol w:w="780"/>
        <w:gridCol w:w="932"/>
        <w:gridCol w:w="1102"/>
        <w:gridCol w:w="650"/>
        <w:gridCol w:w="455"/>
        <w:gridCol w:w="729"/>
        <w:gridCol w:w="677"/>
        <w:gridCol w:w="932"/>
        <w:gridCol w:w="829"/>
        <w:gridCol w:w="677"/>
        <w:gridCol w:w="677"/>
        <w:gridCol w:w="677"/>
      </w:tblGrid>
      <w:tr w:rsidR="00EF13DE" w:rsidRPr="0046121B" w:rsidTr="00CF3181">
        <w:trPr>
          <w:trHeight w:val="264"/>
          <w:tblHeader/>
        </w:trPr>
        <w:tc>
          <w:tcPr>
            <w:tcW w:w="504"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46121B" w:rsidRPr="0046121B" w:rsidRDefault="0046121B" w:rsidP="0046121B">
            <w:pPr>
              <w:jc w:val="center"/>
              <w:rPr>
                <w:b/>
                <w:bCs/>
              </w:rPr>
            </w:pPr>
            <w:r w:rsidRPr="0046121B">
              <w:rPr>
                <w:b/>
                <w:bCs/>
              </w:rPr>
              <w:t>Газдинска класа</w:t>
            </w:r>
          </w:p>
        </w:tc>
        <w:tc>
          <w:tcPr>
            <w:tcW w:w="1130" w:type="pct"/>
            <w:gridSpan w:val="3"/>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46121B" w:rsidRPr="0046121B" w:rsidRDefault="0046121B" w:rsidP="0046121B">
            <w:pPr>
              <w:jc w:val="center"/>
              <w:rPr>
                <w:b/>
                <w:bCs/>
              </w:rPr>
            </w:pPr>
            <w:r w:rsidRPr="0046121B">
              <w:rPr>
                <w:b/>
                <w:bCs/>
              </w:rPr>
              <w:t>Стање шума за ГК у којима се врше сече</w:t>
            </w:r>
          </w:p>
        </w:tc>
        <w:tc>
          <w:tcPr>
            <w:tcW w:w="2615" w:type="pct"/>
            <w:gridSpan w:val="9"/>
            <w:tcBorders>
              <w:top w:val="single" w:sz="4" w:space="0" w:color="auto"/>
              <w:left w:val="nil"/>
              <w:bottom w:val="single" w:sz="4" w:space="0" w:color="auto"/>
              <w:right w:val="single" w:sz="4" w:space="0" w:color="auto"/>
            </w:tcBorders>
            <w:shd w:val="clear" w:color="000000" w:fill="D9D9D9"/>
            <w:vAlign w:val="center"/>
            <w:hideMark/>
          </w:tcPr>
          <w:p w:rsidR="0046121B" w:rsidRPr="0046121B" w:rsidRDefault="0046121B" w:rsidP="0046121B">
            <w:pPr>
              <w:jc w:val="center"/>
              <w:rPr>
                <w:b/>
                <w:bCs/>
              </w:rPr>
            </w:pPr>
            <w:r w:rsidRPr="0046121B">
              <w:rPr>
                <w:b/>
                <w:bCs/>
              </w:rPr>
              <w:t>Планирани принос</w:t>
            </w:r>
          </w:p>
        </w:tc>
        <w:tc>
          <w:tcPr>
            <w:tcW w:w="750" w:type="pct"/>
            <w:gridSpan w:val="3"/>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46121B" w:rsidRPr="0046121B" w:rsidRDefault="0046121B" w:rsidP="0046121B">
            <w:pPr>
              <w:jc w:val="center"/>
              <w:rPr>
                <w:b/>
                <w:bCs/>
              </w:rPr>
            </w:pPr>
            <w:r w:rsidRPr="0046121B">
              <w:rPr>
                <w:b/>
                <w:bCs/>
              </w:rPr>
              <w:t>Интензитет сеча по</w:t>
            </w:r>
          </w:p>
        </w:tc>
      </w:tr>
      <w:tr w:rsidR="0046121B" w:rsidRPr="0046121B" w:rsidTr="00CF3181">
        <w:trPr>
          <w:trHeight w:val="264"/>
          <w:tblHeader/>
        </w:trPr>
        <w:tc>
          <w:tcPr>
            <w:tcW w:w="504" w:type="pct"/>
            <w:vMerge/>
            <w:tcBorders>
              <w:top w:val="single" w:sz="4" w:space="0" w:color="auto"/>
              <w:left w:val="single" w:sz="4" w:space="0" w:color="auto"/>
              <w:bottom w:val="single" w:sz="4" w:space="0" w:color="auto"/>
              <w:right w:val="single" w:sz="4" w:space="0" w:color="auto"/>
            </w:tcBorders>
            <w:vAlign w:val="center"/>
            <w:hideMark/>
          </w:tcPr>
          <w:p w:rsidR="0046121B" w:rsidRPr="0046121B" w:rsidRDefault="0046121B" w:rsidP="0046121B">
            <w:pPr>
              <w:jc w:val="left"/>
              <w:rPr>
                <w:b/>
                <w:bCs/>
              </w:rPr>
            </w:pPr>
          </w:p>
        </w:tc>
        <w:tc>
          <w:tcPr>
            <w:tcW w:w="1130" w:type="pct"/>
            <w:gridSpan w:val="3"/>
            <w:vMerge/>
            <w:tcBorders>
              <w:top w:val="single" w:sz="4" w:space="0" w:color="auto"/>
              <w:left w:val="single" w:sz="4" w:space="0" w:color="auto"/>
              <w:bottom w:val="single" w:sz="4" w:space="0" w:color="auto"/>
              <w:right w:val="single" w:sz="4" w:space="0" w:color="auto"/>
            </w:tcBorders>
            <w:vAlign w:val="center"/>
            <w:hideMark/>
          </w:tcPr>
          <w:p w:rsidR="0046121B" w:rsidRPr="0046121B" w:rsidRDefault="0046121B" w:rsidP="0046121B">
            <w:pPr>
              <w:jc w:val="left"/>
              <w:rPr>
                <w:b/>
                <w:bCs/>
              </w:rPr>
            </w:pPr>
          </w:p>
        </w:tc>
        <w:tc>
          <w:tcPr>
            <w:tcW w:w="1039" w:type="pct"/>
            <w:gridSpan w:val="3"/>
            <w:tcBorders>
              <w:top w:val="single" w:sz="4" w:space="0" w:color="auto"/>
              <w:left w:val="nil"/>
              <w:bottom w:val="single" w:sz="4" w:space="0" w:color="auto"/>
              <w:right w:val="single" w:sz="4" w:space="0" w:color="auto"/>
            </w:tcBorders>
            <w:shd w:val="clear" w:color="000000" w:fill="D9D9D9"/>
            <w:vAlign w:val="center"/>
            <w:hideMark/>
          </w:tcPr>
          <w:p w:rsidR="0046121B" w:rsidRPr="0046121B" w:rsidRDefault="0046121B" w:rsidP="0046121B">
            <w:pPr>
              <w:jc w:val="center"/>
              <w:rPr>
                <w:b/>
                <w:bCs/>
              </w:rPr>
            </w:pPr>
            <w:r w:rsidRPr="0046121B">
              <w:rPr>
                <w:b/>
                <w:bCs/>
              </w:rPr>
              <w:t>Главни</w:t>
            </w:r>
          </w:p>
        </w:tc>
        <w:tc>
          <w:tcPr>
            <w:tcW w:w="677" w:type="pct"/>
            <w:gridSpan w:val="3"/>
            <w:tcBorders>
              <w:top w:val="single" w:sz="4" w:space="0" w:color="auto"/>
              <w:left w:val="nil"/>
              <w:bottom w:val="single" w:sz="4" w:space="0" w:color="auto"/>
              <w:right w:val="single" w:sz="4" w:space="0" w:color="auto"/>
            </w:tcBorders>
            <w:shd w:val="clear" w:color="000000" w:fill="D9D9D9"/>
            <w:vAlign w:val="center"/>
            <w:hideMark/>
          </w:tcPr>
          <w:p w:rsidR="0046121B" w:rsidRPr="0046121B" w:rsidRDefault="0046121B" w:rsidP="0046121B">
            <w:pPr>
              <w:jc w:val="center"/>
              <w:rPr>
                <w:b/>
                <w:bCs/>
              </w:rPr>
            </w:pPr>
            <w:r w:rsidRPr="0046121B">
              <w:rPr>
                <w:b/>
                <w:bCs/>
              </w:rPr>
              <w:t>Претходни</w:t>
            </w:r>
          </w:p>
        </w:tc>
        <w:tc>
          <w:tcPr>
            <w:tcW w:w="900" w:type="pct"/>
            <w:gridSpan w:val="3"/>
            <w:tcBorders>
              <w:top w:val="single" w:sz="4" w:space="0" w:color="auto"/>
              <w:left w:val="nil"/>
              <w:bottom w:val="single" w:sz="4" w:space="0" w:color="auto"/>
              <w:right w:val="single" w:sz="4" w:space="0" w:color="auto"/>
            </w:tcBorders>
            <w:shd w:val="clear" w:color="000000" w:fill="D9D9D9"/>
            <w:vAlign w:val="center"/>
            <w:hideMark/>
          </w:tcPr>
          <w:p w:rsidR="0046121B" w:rsidRPr="0046121B" w:rsidRDefault="0046121B" w:rsidP="0046121B">
            <w:pPr>
              <w:jc w:val="center"/>
              <w:rPr>
                <w:b/>
                <w:bCs/>
              </w:rPr>
            </w:pPr>
            <w:r w:rsidRPr="0046121B">
              <w:rPr>
                <w:b/>
                <w:bCs/>
              </w:rPr>
              <w:t>Укупно</w:t>
            </w:r>
          </w:p>
        </w:tc>
        <w:tc>
          <w:tcPr>
            <w:tcW w:w="750" w:type="pct"/>
            <w:gridSpan w:val="3"/>
            <w:vMerge/>
            <w:tcBorders>
              <w:top w:val="single" w:sz="4" w:space="0" w:color="auto"/>
              <w:left w:val="single" w:sz="4" w:space="0" w:color="auto"/>
              <w:bottom w:val="single" w:sz="4" w:space="0" w:color="auto"/>
              <w:right w:val="single" w:sz="4" w:space="0" w:color="auto"/>
            </w:tcBorders>
            <w:vAlign w:val="center"/>
            <w:hideMark/>
          </w:tcPr>
          <w:p w:rsidR="0046121B" w:rsidRPr="0046121B" w:rsidRDefault="0046121B" w:rsidP="0046121B">
            <w:pPr>
              <w:jc w:val="left"/>
              <w:rPr>
                <w:b/>
                <w:bCs/>
              </w:rPr>
            </w:pPr>
          </w:p>
        </w:tc>
      </w:tr>
      <w:tr w:rsidR="00CF3181" w:rsidRPr="0046121B" w:rsidTr="00CF3181">
        <w:trPr>
          <w:trHeight w:val="264"/>
          <w:tblHeader/>
        </w:trPr>
        <w:tc>
          <w:tcPr>
            <w:tcW w:w="504" w:type="pct"/>
            <w:vMerge/>
            <w:tcBorders>
              <w:top w:val="single" w:sz="4" w:space="0" w:color="auto"/>
              <w:left w:val="single" w:sz="4" w:space="0" w:color="auto"/>
              <w:bottom w:val="single" w:sz="4" w:space="0" w:color="auto"/>
              <w:right w:val="single" w:sz="4" w:space="0" w:color="auto"/>
            </w:tcBorders>
            <w:vAlign w:val="center"/>
            <w:hideMark/>
          </w:tcPr>
          <w:p w:rsidR="0046121B" w:rsidRPr="0046121B" w:rsidRDefault="0046121B" w:rsidP="0046121B">
            <w:pPr>
              <w:jc w:val="left"/>
              <w:rPr>
                <w:b/>
                <w:bCs/>
              </w:rPr>
            </w:pPr>
          </w:p>
        </w:tc>
        <w:tc>
          <w:tcPr>
            <w:tcW w:w="409"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P</w:t>
            </w:r>
          </w:p>
        </w:tc>
        <w:tc>
          <w:tcPr>
            <w:tcW w:w="405"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V</w:t>
            </w:r>
          </w:p>
        </w:tc>
        <w:tc>
          <w:tcPr>
            <w:tcW w:w="316"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Iv</w:t>
            </w:r>
          </w:p>
        </w:tc>
        <w:tc>
          <w:tcPr>
            <w:tcW w:w="288"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P</w:t>
            </w:r>
          </w:p>
        </w:tc>
        <w:tc>
          <w:tcPr>
            <w:tcW w:w="751" w:type="pct"/>
            <w:gridSpan w:val="2"/>
            <w:tcBorders>
              <w:top w:val="single" w:sz="4" w:space="0" w:color="auto"/>
              <w:left w:val="nil"/>
              <w:bottom w:val="single" w:sz="4" w:space="0" w:color="auto"/>
              <w:right w:val="single" w:sz="4" w:space="0" w:color="auto"/>
            </w:tcBorders>
            <w:shd w:val="clear" w:color="000000" w:fill="D9D9D9"/>
            <w:vAlign w:val="center"/>
            <w:hideMark/>
          </w:tcPr>
          <w:p w:rsidR="0046121B" w:rsidRPr="0046121B" w:rsidRDefault="0046121B" w:rsidP="0046121B">
            <w:pPr>
              <w:jc w:val="center"/>
              <w:rPr>
                <w:b/>
                <w:bCs/>
              </w:rPr>
            </w:pPr>
            <w:r w:rsidRPr="0046121B">
              <w:rPr>
                <w:b/>
                <w:bCs/>
              </w:rPr>
              <w:t>V</w:t>
            </w:r>
          </w:p>
        </w:tc>
        <w:tc>
          <w:tcPr>
            <w:tcW w:w="240"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P</w:t>
            </w:r>
          </w:p>
        </w:tc>
        <w:tc>
          <w:tcPr>
            <w:tcW w:w="437" w:type="pct"/>
            <w:gridSpan w:val="2"/>
            <w:tcBorders>
              <w:top w:val="single" w:sz="4" w:space="0" w:color="auto"/>
              <w:left w:val="nil"/>
              <w:bottom w:val="single" w:sz="4" w:space="0" w:color="auto"/>
              <w:right w:val="single" w:sz="4" w:space="0" w:color="auto"/>
            </w:tcBorders>
            <w:shd w:val="clear" w:color="000000" w:fill="D9D9D9"/>
            <w:vAlign w:val="center"/>
            <w:hideMark/>
          </w:tcPr>
          <w:p w:rsidR="0046121B" w:rsidRPr="0046121B" w:rsidRDefault="0046121B" w:rsidP="0046121B">
            <w:pPr>
              <w:jc w:val="center"/>
              <w:rPr>
                <w:b/>
                <w:bCs/>
              </w:rPr>
            </w:pPr>
            <w:r w:rsidRPr="0046121B">
              <w:rPr>
                <w:b/>
                <w:bCs/>
              </w:rPr>
              <w:t>V</w:t>
            </w:r>
          </w:p>
        </w:tc>
        <w:tc>
          <w:tcPr>
            <w:tcW w:w="250"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P</w:t>
            </w:r>
          </w:p>
        </w:tc>
        <w:tc>
          <w:tcPr>
            <w:tcW w:w="650" w:type="pct"/>
            <w:gridSpan w:val="2"/>
            <w:tcBorders>
              <w:top w:val="single" w:sz="4" w:space="0" w:color="auto"/>
              <w:left w:val="nil"/>
              <w:bottom w:val="single" w:sz="4" w:space="0" w:color="auto"/>
              <w:right w:val="single" w:sz="4" w:space="0" w:color="auto"/>
            </w:tcBorders>
            <w:shd w:val="clear" w:color="000000" w:fill="D9D9D9"/>
            <w:vAlign w:val="center"/>
            <w:hideMark/>
          </w:tcPr>
          <w:p w:rsidR="0046121B" w:rsidRPr="0046121B" w:rsidRDefault="0046121B" w:rsidP="0046121B">
            <w:pPr>
              <w:jc w:val="center"/>
              <w:rPr>
                <w:b/>
                <w:bCs/>
              </w:rPr>
            </w:pPr>
            <w:r w:rsidRPr="0046121B">
              <w:rPr>
                <w:b/>
                <w:bCs/>
              </w:rPr>
              <w:t>V</w:t>
            </w:r>
          </w:p>
        </w:tc>
        <w:tc>
          <w:tcPr>
            <w:tcW w:w="250"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P</w:t>
            </w:r>
          </w:p>
        </w:tc>
        <w:tc>
          <w:tcPr>
            <w:tcW w:w="250"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V</w:t>
            </w:r>
          </w:p>
        </w:tc>
        <w:tc>
          <w:tcPr>
            <w:tcW w:w="250"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Iv</w:t>
            </w:r>
          </w:p>
        </w:tc>
      </w:tr>
      <w:tr w:rsidR="00815685" w:rsidRPr="0046121B" w:rsidTr="00CF3181">
        <w:trPr>
          <w:trHeight w:val="312"/>
          <w:tblHeader/>
        </w:trPr>
        <w:tc>
          <w:tcPr>
            <w:tcW w:w="504" w:type="pct"/>
            <w:vMerge/>
            <w:tcBorders>
              <w:top w:val="single" w:sz="4" w:space="0" w:color="auto"/>
              <w:left w:val="single" w:sz="4" w:space="0" w:color="auto"/>
              <w:bottom w:val="single" w:sz="4" w:space="0" w:color="auto"/>
              <w:right w:val="single" w:sz="4" w:space="0" w:color="auto"/>
            </w:tcBorders>
            <w:vAlign w:val="center"/>
            <w:hideMark/>
          </w:tcPr>
          <w:p w:rsidR="0046121B" w:rsidRPr="0046121B" w:rsidRDefault="0046121B" w:rsidP="0046121B">
            <w:pPr>
              <w:jc w:val="left"/>
              <w:rPr>
                <w:b/>
                <w:bCs/>
              </w:rPr>
            </w:pPr>
          </w:p>
        </w:tc>
        <w:tc>
          <w:tcPr>
            <w:tcW w:w="409"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ha</w:t>
            </w:r>
          </w:p>
        </w:tc>
        <w:tc>
          <w:tcPr>
            <w:tcW w:w="405"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m</w:t>
            </w:r>
            <w:r w:rsidRPr="0046121B">
              <w:rPr>
                <w:b/>
                <w:bCs/>
                <w:vertAlign w:val="superscript"/>
              </w:rPr>
              <w:t>3</w:t>
            </w:r>
          </w:p>
        </w:tc>
        <w:tc>
          <w:tcPr>
            <w:tcW w:w="316"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m</w:t>
            </w:r>
            <w:r w:rsidRPr="0046121B">
              <w:rPr>
                <w:b/>
                <w:bCs/>
                <w:vertAlign w:val="superscript"/>
              </w:rPr>
              <w:t>3</w:t>
            </w:r>
          </w:p>
        </w:tc>
        <w:tc>
          <w:tcPr>
            <w:tcW w:w="288"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ha</w:t>
            </w:r>
          </w:p>
        </w:tc>
        <w:tc>
          <w:tcPr>
            <w:tcW w:w="344"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m</w:t>
            </w:r>
            <w:r w:rsidRPr="0046121B">
              <w:rPr>
                <w:b/>
                <w:bCs/>
                <w:vertAlign w:val="superscript"/>
              </w:rPr>
              <w:t>3</w:t>
            </w:r>
          </w:p>
        </w:tc>
        <w:tc>
          <w:tcPr>
            <w:tcW w:w="407"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m</w:t>
            </w:r>
            <w:r w:rsidRPr="0046121B">
              <w:rPr>
                <w:b/>
                <w:bCs/>
                <w:vertAlign w:val="superscript"/>
              </w:rPr>
              <w:t>3</w:t>
            </w:r>
            <w:r w:rsidRPr="0046121B">
              <w:rPr>
                <w:b/>
                <w:bCs/>
              </w:rPr>
              <w:t>/ha</w:t>
            </w:r>
          </w:p>
        </w:tc>
        <w:tc>
          <w:tcPr>
            <w:tcW w:w="240"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ha</w:t>
            </w:r>
          </w:p>
        </w:tc>
        <w:tc>
          <w:tcPr>
            <w:tcW w:w="168"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m</w:t>
            </w:r>
            <w:r w:rsidRPr="0046121B">
              <w:rPr>
                <w:b/>
                <w:bCs/>
                <w:vertAlign w:val="superscript"/>
              </w:rPr>
              <w:t>3</w:t>
            </w:r>
          </w:p>
        </w:tc>
        <w:tc>
          <w:tcPr>
            <w:tcW w:w="268"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m</w:t>
            </w:r>
            <w:r w:rsidRPr="0046121B">
              <w:rPr>
                <w:b/>
                <w:bCs/>
                <w:vertAlign w:val="superscript"/>
              </w:rPr>
              <w:t>3</w:t>
            </w:r>
            <w:r w:rsidRPr="0046121B">
              <w:rPr>
                <w:b/>
                <w:bCs/>
              </w:rPr>
              <w:t>/ha</w:t>
            </w:r>
          </w:p>
        </w:tc>
        <w:tc>
          <w:tcPr>
            <w:tcW w:w="250"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ha</w:t>
            </w:r>
          </w:p>
        </w:tc>
        <w:tc>
          <w:tcPr>
            <w:tcW w:w="344"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m</w:t>
            </w:r>
            <w:r w:rsidRPr="0046121B">
              <w:rPr>
                <w:b/>
                <w:bCs/>
                <w:vertAlign w:val="superscript"/>
              </w:rPr>
              <w:t>3</w:t>
            </w:r>
          </w:p>
        </w:tc>
        <w:tc>
          <w:tcPr>
            <w:tcW w:w="306"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m</w:t>
            </w:r>
            <w:r w:rsidRPr="0046121B">
              <w:rPr>
                <w:b/>
                <w:bCs/>
                <w:vertAlign w:val="superscript"/>
              </w:rPr>
              <w:t>3</w:t>
            </w:r>
            <w:r w:rsidRPr="0046121B">
              <w:rPr>
                <w:b/>
                <w:bCs/>
              </w:rPr>
              <w:t>/ha</w:t>
            </w:r>
          </w:p>
        </w:tc>
        <w:tc>
          <w:tcPr>
            <w:tcW w:w="250"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w:t>
            </w:r>
          </w:p>
        </w:tc>
        <w:tc>
          <w:tcPr>
            <w:tcW w:w="250"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w:t>
            </w:r>
          </w:p>
        </w:tc>
        <w:tc>
          <w:tcPr>
            <w:tcW w:w="250" w:type="pct"/>
            <w:tcBorders>
              <w:top w:val="nil"/>
              <w:left w:val="nil"/>
              <w:bottom w:val="single" w:sz="4" w:space="0" w:color="auto"/>
              <w:right w:val="single" w:sz="4" w:space="0" w:color="auto"/>
            </w:tcBorders>
            <w:shd w:val="clear" w:color="000000" w:fill="D9D9D9"/>
            <w:noWrap/>
            <w:vAlign w:val="center"/>
            <w:hideMark/>
          </w:tcPr>
          <w:p w:rsidR="0046121B" w:rsidRPr="0046121B" w:rsidRDefault="0046121B" w:rsidP="0046121B">
            <w:pPr>
              <w:jc w:val="center"/>
              <w:rPr>
                <w:b/>
                <w:bCs/>
              </w:rPr>
            </w:pPr>
            <w:r w:rsidRPr="0046121B">
              <w:rPr>
                <w:b/>
                <w:bCs/>
              </w:rPr>
              <w:t>%</w:t>
            </w:r>
          </w:p>
        </w:tc>
      </w:tr>
      <w:tr w:rsidR="00815685" w:rsidRPr="0046121B" w:rsidTr="00CF3181">
        <w:trPr>
          <w:trHeight w:val="264"/>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815685" w:rsidRPr="0046121B" w:rsidRDefault="00815685" w:rsidP="00815685">
            <w:pPr>
              <w:jc w:val="left"/>
            </w:pPr>
            <w:r>
              <w:t>12 116 145</w:t>
            </w:r>
          </w:p>
        </w:tc>
        <w:tc>
          <w:tcPr>
            <w:tcW w:w="409"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3,71</w:t>
            </w:r>
          </w:p>
        </w:tc>
        <w:tc>
          <w:tcPr>
            <w:tcW w:w="405"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238,5</w:t>
            </w:r>
          </w:p>
        </w:tc>
        <w:tc>
          <w:tcPr>
            <w:tcW w:w="31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4,8</w:t>
            </w:r>
          </w:p>
        </w:tc>
        <w:tc>
          <w:tcPr>
            <w:tcW w:w="28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3,71</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250,4</w:t>
            </w:r>
          </w:p>
        </w:tc>
        <w:tc>
          <w:tcPr>
            <w:tcW w:w="407"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67,5</w:t>
            </w:r>
          </w:p>
        </w:tc>
        <w:tc>
          <w:tcPr>
            <w:tcW w:w="24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1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3,71</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250,4</w:t>
            </w:r>
          </w:p>
        </w:tc>
        <w:tc>
          <w:tcPr>
            <w:tcW w:w="30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67,5</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100,0</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105,0</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525,0</w:t>
            </w:r>
          </w:p>
        </w:tc>
      </w:tr>
      <w:tr w:rsidR="00815685" w:rsidRPr="0046121B" w:rsidTr="00CF3181">
        <w:trPr>
          <w:trHeight w:val="264"/>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815685" w:rsidRPr="0046121B" w:rsidRDefault="00815685" w:rsidP="00815685">
            <w:pPr>
              <w:jc w:val="left"/>
            </w:pPr>
            <w:r>
              <w:t>12 123 145</w:t>
            </w:r>
          </w:p>
        </w:tc>
        <w:tc>
          <w:tcPr>
            <w:tcW w:w="409"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18,90</w:t>
            </w:r>
          </w:p>
        </w:tc>
        <w:tc>
          <w:tcPr>
            <w:tcW w:w="405"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3.402,8</w:t>
            </w:r>
          </w:p>
        </w:tc>
        <w:tc>
          <w:tcPr>
            <w:tcW w:w="31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135,5</w:t>
            </w:r>
          </w:p>
        </w:tc>
        <w:tc>
          <w:tcPr>
            <w:tcW w:w="28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3,83</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699,9</w:t>
            </w:r>
          </w:p>
        </w:tc>
        <w:tc>
          <w:tcPr>
            <w:tcW w:w="407"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182,7</w:t>
            </w:r>
          </w:p>
        </w:tc>
        <w:tc>
          <w:tcPr>
            <w:tcW w:w="24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1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3,83</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699,9</w:t>
            </w:r>
          </w:p>
        </w:tc>
        <w:tc>
          <w:tcPr>
            <w:tcW w:w="30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182,7</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20,3</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20,6</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51,6</w:t>
            </w:r>
          </w:p>
        </w:tc>
      </w:tr>
      <w:tr w:rsidR="00815685" w:rsidRPr="0046121B" w:rsidTr="00CF3181">
        <w:trPr>
          <w:trHeight w:val="264"/>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815685" w:rsidRPr="0046121B" w:rsidRDefault="00815685" w:rsidP="00815685">
            <w:pPr>
              <w:jc w:val="left"/>
            </w:pPr>
            <w:r>
              <w:t>12 124 145</w:t>
            </w:r>
          </w:p>
        </w:tc>
        <w:tc>
          <w:tcPr>
            <w:tcW w:w="409"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15,97</w:t>
            </w:r>
          </w:p>
        </w:tc>
        <w:tc>
          <w:tcPr>
            <w:tcW w:w="405"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2.175,5</w:t>
            </w:r>
          </w:p>
        </w:tc>
        <w:tc>
          <w:tcPr>
            <w:tcW w:w="31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95,9</w:t>
            </w:r>
          </w:p>
        </w:tc>
        <w:tc>
          <w:tcPr>
            <w:tcW w:w="28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1,68</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461,9</w:t>
            </w:r>
          </w:p>
        </w:tc>
        <w:tc>
          <w:tcPr>
            <w:tcW w:w="407"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274,9</w:t>
            </w:r>
          </w:p>
        </w:tc>
        <w:tc>
          <w:tcPr>
            <w:tcW w:w="24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1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1,68</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461,9</w:t>
            </w:r>
          </w:p>
        </w:tc>
        <w:tc>
          <w:tcPr>
            <w:tcW w:w="30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274,9</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10,5</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21,2</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48,1</w:t>
            </w:r>
          </w:p>
        </w:tc>
      </w:tr>
      <w:tr w:rsidR="00815685" w:rsidRPr="0046121B" w:rsidTr="00CF3181">
        <w:trPr>
          <w:trHeight w:val="264"/>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815685" w:rsidRPr="0046121B" w:rsidRDefault="00815685" w:rsidP="00815685">
            <w:pPr>
              <w:jc w:val="left"/>
            </w:pPr>
            <w:r>
              <w:t>12 125 145</w:t>
            </w:r>
          </w:p>
        </w:tc>
        <w:tc>
          <w:tcPr>
            <w:tcW w:w="409"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10,42</w:t>
            </w:r>
          </w:p>
        </w:tc>
        <w:tc>
          <w:tcPr>
            <w:tcW w:w="405"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415,8</w:t>
            </w:r>
          </w:p>
        </w:tc>
        <w:tc>
          <w:tcPr>
            <w:tcW w:w="31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8,3</w:t>
            </w:r>
          </w:p>
        </w:tc>
        <w:tc>
          <w:tcPr>
            <w:tcW w:w="28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6,59</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338,9</w:t>
            </w:r>
          </w:p>
        </w:tc>
        <w:tc>
          <w:tcPr>
            <w:tcW w:w="407"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51,4</w:t>
            </w:r>
          </w:p>
        </w:tc>
        <w:tc>
          <w:tcPr>
            <w:tcW w:w="24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1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6,59</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338,9</w:t>
            </w:r>
          </w:p>
        </w:tc>
        <w:tc>
          <w:tcPr>
            <w:tcW w:w="30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51,4</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63,2</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81,5</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407,6</w:t>
            </w:r>
          </w:p>
        </w:tc>
      </w:tr>
      <w:tr w:rsidR="00815685" w:rsidRPr="0046121B" w:rsidTr="00CF3181">
        <w:trPr>
          <w:trHeight w:val="264"/>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815685" w:rsidRPr="0046121B" w:rsidRDefault="00815685" w:rsidP="00815685">
            <w:pPr>
              <w:jc w:val="left"/>
            </w:pPr>
            <w:r>
              <w:t>12 325 145</w:t>
            </w:r>
          </w:p>
        </w:tc>
        <w:tc>
          <w:tcPr>
            <w:tcW w:w="409"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121,85</w:t>
            </w:r>
          </w:p>
        </w:tc>
        <w:tc>
          <w:tcPr>
            <w:tcW w:w="405"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1.194,1</w:t>
            </w:r>
          </w:p>
        </w:tc>
        <w:tc>
          <w:tcPr>
            <w:tcW w:w="31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56,4</w:t>
            </w:r>
          </w:p>
        </w:tc>
        <w:tc>
          <w:tcPr>
            <w:tcW w:w="28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5,72</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552,3</w:t>
            </w:r>
          </w:p>
        </w:tc>
        <w:tc>
          <w:tcPr>
            <w:tcW w:w="407"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96,6</w:t>
            </w:r>
          </w:p>
        </w:tc>
        <w:tc>
          <w:tcPr>
            <w:tcW w:w="24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1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5,72</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552,3</w:t>
            </w:r>
          </w:p>
        </w:tc>
        <w:tc>
          <w:tcPr>
            <w:tcW w:w="30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96,6</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4,7</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46,2</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98,0</w:t>
            </w:r>
          </w:p>
        </w:tc>
      </w:tr>
      <w:tr w:rsidR="00815685" w:rsidRPr="0046121B" w:rsidTr="00CF3181">
        <w:trPr>
          <w:trHeight w:val="264"/>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815685" w:rsidRPr="0046121B" w:rsidRDefault="00815685" w:rsidP="00815685">
            <w:pPr>
              <w:jc w:val="left"/>
            </w:pPr>
            <w:r>
              <w:t>12 326 145</w:t>
            </w:r>
          </w:p>
        </w:tc>
        <w:tc>
          <w:tcPr>
            <w:tcW w:w="409"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28,64</w:t>
            </w:r>
          </w:p>
        </w:tc>
        <w:tc>
          <w:tcPr>
            <w:tcW w:w="405"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1.414,7</w:t>
            </w:r>
          </w:p>
        </w:tc>
        <w:tc>
          <w:tcPr>
            <w:tcW w:w="31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67,5</w:t>
            </w:r>
          </w:p>
        </w:tc>
        <w:tc>
          <w:tcPr>
            <w:tcW w:w="28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3,99</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458,8</w:t>
            </w:r>
          </w:p>
        </w:tc>
        <w:tc>
          <w:tcPr>
            <w:tcW w:w="407"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115,0</w:t>
            </w:r>
          </w:p>
        </w:tc>
        <w:tc>
          <w:tcPr>
            <w:tcW w:w="24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1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3,99</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458,8</w:t>
            </w:r>
          </w:p>
        </w:tc>
        <w:tc>
          <w:tcPr>
            <w:tcW w:w="30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115,0</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13,9</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32,4</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68,0</w:t>
            </w:r>
          </w:p>
        </w:tc>
      </w:tr>
      <w:tr w:rsidR="00815685" w:rsidRPr="0046121B" w:rsidTr="00CF3181">
        <w:trPr>
          <w:trHeight w:val="264"/>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815685" w:rsidRPr="0046121B" w:rsidRDefault="00815685" w:rsidP="00815685">
            <w:pPr>
              <w:jc w:val="left"/>
            </w:pPr>
            <w:r>
              <w:t>12 451 145</w:t>
            </w:r>
          </w:p>
        </w:tc>
        <w:tc>
          <w:tcPr>
            <w:tcW w:w="409"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5,08</w:t>
            </w:r>
          </w:p>
        </w:tc>
        <w:tc>
          <w:tcPr>
            <w:tcW w:w="405"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987,3</w:t>
            </w:r>
          </w:p>
        </w:tc>
        <w:tc>
          <w:tcPr>
            <w:tcW w:w="31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36,9</w:t>
            </w:r>
          </w:p>
        </w:tc>
        <w:tc>
          <w:tcPr>
            <w:tcW w:w="28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4,54</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1.198,4</w:t>
            </w:r>
          </w:p>
        </w:tc>
        <w:tc>
          <w:tcPr>
            <w:tcW w:w="407"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264,0</w:t>
            </w:r>
          </w:p>
        </w:tc>
        <w:tc>
          <w:tcPr>
            <w:tcW w:w="24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1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4,54</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1.198,4</w:t>
            </w:r>
          </w:p>
        </w:tc>
        <w:tc>
          <w:tcPr>
            <w:tcW w:w="30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264,0</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89,4</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121,4</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324,4</w:t>
            </w:r>
          </w:p>
        </w:tc>
      </w:tr>
      <w:tr w:rsidR="00815685" w:rsidRPr="0046121B" w:rsidTr="00CF3181">
        <w:trPr>
          <w:trHeight w:val="264"/>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815685" w:rsidRPr="0046121B" w:rsidRDefault="00815685" w:rsidP="00815685">
            <w:pPr>
              <w:jc w:val="left"/>
            </w:pPr>
            <w:r>
              <w:t>12 453 145</w:t>
            </w:r>
          </w:p>
        </w:tc>
        <w:tc>
          <w:tcPr>
            <w:tcW w:w="409"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45,25</w:t>
            </w:r>
          </w:p>
        </w:tc>
        <w:tc>
          <w:tcPr>
            <w:tcW w:w="405"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7.741,5</w:t>
            </w:r>
          </w:p>
        </w:tc>
        <w:tc>
          <w:tcPr>
            <w:tcW w:w="31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213,3</w:t>
            </w:r>
          </w:p>
        </w:tc>
        <w:tc>
          <w:tcPr>
            <w:tcW w:w="28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29,15</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7.432,7</w:t>
            </w:r>
          </w:p>
        </w:tc>
        <w:tc>
          <w:tcPr>
            <w:tcW w:w="407"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255,0</w:t>
            </w:r>
          </w:p>
        </w:tc>
        <w:tc>
          <w:tcPr>
            <w:tcW w:w="24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1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29,15</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7.432,7</w:t>
            </w:r>
          </w:p>
        </w:tc>
        <w:tc>
          <w:tcPr>
            <w:tcW w:w="30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255,0</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64,4</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96,0</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348,4</w:t>
            </w:r>
          </w:p>
        </w:tc>
      </w:tr>
      <w:tr w:rsidR="00815685" w:rsidRPr="0046121B" w:rsidTr="00CF3181">
        <w:trPr>
          <w:trHeight w:val="264"/>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815685" w:rsidRPr="0046121B" w:rsidRDefault="00815685" w:rsidP="00815685">
            <w:pPr>
              <w:jc w:val="left"/>
            </w:pPr>
            <w:r>
              <w:t>12 480 145</w:t>
            </w:r>
          </w:p>
        </w:tc>
        <w:tc>
          <w:tcPr>
            <w:tcW w:w="409"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27,33</w:t>
            </w:r>
          </w:p>
        </w:tc>
        <w:tc>
          <w:tcPr>
            <w:tcW w:w="405"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796,4</w:t>
            </w:r>
          </w:p>
        </w:tc>
        <w:tc>
          <w:tcPr>
            <w:tcW w:w="31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25,8</w:t>
            </w:r>
          </w:p>
        </w:tc>
        <w:tc>
          <w:tcPr>
            <w:tcW w:w="28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21,65</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841,0</w:t>
            </w:r>
          </w:p>
        </w:tc>
        <w:tc>
          <w:tcPr>
            <w:tcW w:w="407"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38,8</w:t>
            </w:r>
          </w:p>
        </w:tc>
        <w:tc>
          <w:tcPr>
            <w:tcW w:w="24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1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21,65</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841,0</w:t>
            </w:r>
          </w:p>
        </w:tc>
        <w:tc>
          <w:tcPr>
            <w:tcW w:w="30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38,8</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79,2</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105,6</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325,9</w:t>
            </w:r>
          </w:p>
        </w:tc>
      </w:tr>
      <w:tr w:rsidR="00815685" w:rsidRPr="0046121B" w:rsidTr="00CF3181">
        <w:trPr>
          <w:trHeight w:val="264"/>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815685" w:rsidRPr="0046121B" w:rsidRDefault="00815685" w:rsidP="00815685">
            <w:pPr>
              <w:jc w:val="left"/>
            </w:pPr>
            <w:r>
              <w:t>12 483 145</w:t>
            </w:r>
          </w:p>
        </w:tc>
        <w:tc>
          <w:tcPr>
            <w:tcW w:w="409"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5,06</w:t>
            </w:r>
          </w:p>
        </w:tc>
        <w:tc>
          <w:tcPr>
            <w:tcW w:w="405"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234,1</w:t>
            </w:r>
          </w:p>
        </w:tc>
        <w:tc>
          <w:tcPr>
            <w:tcW w:w="31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8,6</w:t>
            </w:r>
          </w:p>
        </w:tc>
        <w:tc>
          <w:tcPr>
            <w:tcW w:w="28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1,04</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127,2</w:t>
            </w:r>
          </w:p>
        </w:tc>
        <w:tc>
          <w:tcPr>
            <w:tcW w:w="407"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122,3</w:t>
            </w:r>
          </w:p>
        </w:tc>
        <w:tc>
          <w:tcPr>
            <w:tcW w:w="24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1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1,04</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127,2</w:t>
            </w:r>
          </w:p>
        </w:tc>
        <w:tc>
          <w:tcPr>
            <w:tcW w:w="30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122,3</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20,6</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54,3</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148,2</w:t>
            </w:r>
          </w:p>
        </w:tc>
      </w:tr>
      <w:tr w:rsidR="00815685" w:rsidRPr="0046121B" w:rsidTr="00CF3181">
        <w:trPr>
          <w:trHeight w:val="264"/>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815685" w:rsidRPr="0046121B" w:rsidRDefault="00815685" w:rsidP="00815685">
            <w:pPr>
              <w:jc w:val="left"/>
              <w:rPr>
                <w:b/>
                <w:bCs/>
              </w:rPr>
            </w:pPr>
            <w:r>
              <w:rPr>
                <w:b/>
                <w:bCs/>
              </w:rPr>
              <w:t>NC 12.</w:t>
            </w:r>
          </w:p>
        </w:tc>
        <w:tc>
          <w:tcPr>
            <w:tcW w:w="409"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282,21</w:t>
            </w:r>
          </w:p>
        </w:tc>
        <w:tc>
          <w:tcPr>
            <w:tcW w:w="405"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18.600,6</w:t>
            </w:r>
          </w:p>
        </w:tc>
        <w:tc>
          <w:tcPr>
            <w:tcW w:w="31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653,0</w:t>
            </w:r>
          </w:p>
        </w:tc>
        <w:tc>
          <w:tcPr>
            <w:tcW w:w="28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81,90</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12.361,5</w:t>
            </w:r>
          </w:p>
        </w:tc>
        <w:tc>
          <w:tcPr>
            <w:tcW w:w="407"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150,9</w:t>
            </w:r>
          </w:p>
        </w:tc>
        <w:tc>
          <w:tcPr>
            <w:tcW w:w="24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rPr>
                <w:b/>
                <w:bCs/>
              </w:rPr>
            </w:pPr>
            <w:r>
              <w:rPr>
                <w:b/>
                <w:bCs/>
              </w:rPr>
              <w:t> </w:t>
            </w:r>
          </w:p>
        </w:tc>
        <w:tc>
          <w:tcPr>
            <w:tcW w:w="1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rPr>
                <w:b/>
                <w:bCs/>
              </w:rPr>
            </w:pPr>
            <w:r>
              <w:rPr>
                <w:b/>
                <w:bCs/>
              </w:rPr>
              <w:t> </w:t>
            </w:r>
          </w:p>
        </w:tc>
        <w:tc>
          <w:tcPr>
            <w:tcW w:w="2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rPr>
                <w:b/>
                <w:bCs/>
              </w:rPr>
            </w:pPr>
            <w:r>
              <w:rPr>
                <w:b/>
                <w:bCs/>
              </w:rPr>
              <w:t> </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81,90</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12.361,5</w:t>
            </w:r>
          </w:p>
        </w:tc>
        <w:tc>
          <w:tcPr>
            <w:tcW w:w="30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150,9</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29,0</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66,5</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189,3</w:t>
            </w:r>
          </w:p>
        </w:tc>
      </w:tr>
      <w:tr w:rsidR="00815685" w:rsidRPr="0046121B" w:rsidTr="00CF3181">
        <w:trPr>
          <w:trHeight w:val="264"/>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815685" w:rsidRPr="0046121B" w:rsidRDefault="00815685" w:rsidP="00815685">
            <w:pPr>
              <w:jc w:val="left"/>
            </w:pPr>
            <w:r>
              <w:t>53 116 145</w:t>
            </w:r>
          </w:p>
        </w:tc>
        <w:tc>
          <w:tcPr>
            <w:tcW w:w="409"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0,46</w:t>
            </w:r>
          </w:p>
        </w:tc>
        <w:tc>
          <w:tcPr>
            <w:tcW w:w="405"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6,9</w:t>
            </w:r>
          </w:p>
        </w:tc>
        <w:tc>
          <w:tcPr>
            <w:tcW w:w="31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0,1</w:t>
            </w:r>
          </w:p>
        </w:tc>
        <w:tc>
          <w:tcPr>
            <w:tcW w:w="28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0,46</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7,2</w:t>
            </w:r>
          </w:p>
        </w:tc>
        <w:tc>
          <w:tcPr>
            <w:tcW w:w="407"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15,7</w:t>
            </w:r>
          </w:p>
        </w:tc>
        <w:tc>
          <w:tcPr>
            <w:tcW w:w="24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1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0,46</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7,2</w:t>
            </w:r>
          </w:p>
        </w:tc>
        <w:tc>
          <w:tcPr>
            <w:tcW w:w="30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15,7</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100,0</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105,1</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525,3</w:t>
            </w:r>
          </w:p>
        </w:tc>
      </w:tr>
      <w:tr w:rsidR="00815685" w:rsidRPr="0046121B" w:rsidTr="00CF3181">
        <w:trPr>
          <w:trHeight w:val="264"/>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815685" w:rsidRPr="0046121B" w:rsidRDefault="00815685" w:rsidP="00815685">
            <w:pPr>
              <w:jc w:val="left"/>
            </w:pPr>
            <w:r>
              <w:t>53 451 145</w:t>
            </w:r>
          </w:p>
        </w:tc>
        <w:tc>
          <w:tcPr>
            <w:tcW w:w="409"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0,54</w:t>
            </w:r>
          </w:p>
        </w:tc>
        <w:tc>
          <w:tcPr>
            <w:tcW w:w="405"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29,2</w:t>
            </w:r>
          </w:p>
        </w:tc>
        <w:tc>
          <w:tcPr>
            <w:tcW w:w="31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1,5</w:t>
            </w:r>
          </w:p>
        </w:tc>
        <w:tc>
          <w:tcPr>
            <w:tcW w:w="28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0,54</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33,0</w:t>
            </w:r>
          </w:p>
        </w:tc>
        <w:tc>
          <w:tcPr>
            <w:tcW w:w="407"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61,1</w:t>
            </w:r>
          </w:p>
        </w:tc>
        <w:tc>
          <w:tcPr>
            <w:tcW w:w="24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1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0,54</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33,0</w:t>
            </w:r>
          </w:p>
        </w:tc>
        <w:tc>
          <w:tcPr>
            <w:tcW w:w="30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61,1</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100,0</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113,0</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217,3</w:t>
            </w:r>
          </w:p>
        </w:tc>
      </w:tr>
      <w:tr w:rsidR="00815685" w:rsidRPr="0046121B" w:rsidTr="00CF3181">
        <w:trPr>
          <w:trHeight w:val="264"/>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815685" w:rsidRPr="0046121B" w:rsidRDefault="00815685" w:rsidP="00815685">
            <w:pPr>
              <w:jc w:val="left"/>
            </w:pPr>
            <w:r>
              <w:t>53 453 145</w:t>
            </w:r>
          </w:p>
        </w:tc>
        <w:tc>
          <w:tcPr>
            <w:tcW w:w="409"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8,99</w:t>
            </w:r>
          </w:p>
        </w:tc>
        <w:tc>
          <w:tcPr>
            <w:tcW w:w="405"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3.248,8</w:t>
            </w:r>
          </w:p>
        </w:tc>
        <w:tc>
          <w:tcPr>
            <w:tcW w:w="31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69,0</w:t>
            </w:r>
          </w:p>
        </w:tc>
        <w:tc>
          <w:tcPr>
            <w:tcW w:w="28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8,99</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3.436,3</w:t>
            </w:r>
          </w:p>
        </w:tc>
        <w:tc>
          <w:tcPr>
            <w:tcW w:w="407"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382,2</w:t>
            </w:r>
          </w:p>
        </w:tc>
        <w:tc>
          <w:tcPr>
            <w:tcW w:w="24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1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8,99</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3.436,3</w:t>
            </w:r>
          </w:p>
        </w:tc>
        <w:tc>
          <w:tcPr>
            <w:tcW w:w="30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382,2</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100,0</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105,8</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497,7</w:t>
            </w:r>
          </w:p>
        </w:tc>
      </w:tr>
      <w:tr w:rsidR="00815685" w:rsidRPr="0046121B" w:rsidTr="00CF3181">
        <w:trPr>
          <w:trHeight w:val="264"/>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815685" w:rsidRPr="0046121B" w:rsidRDefault="00815685" w:rsidP="00815685">
            <w:pPr>
              <w:jc w:val="left"/>
            </w:pPr>
            <w:r>
              <w:t>53 480 145</w:t>
            </w:r>
          </w:p>
        </w:tc>
        <w:tc>
          <w:tcPr>
            <w:tcW w:w="409"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9,02</w:t>
            </w:r>
          </w:p>
        </w:tc>
        <w:tc>
          <w:tcPr>
            <w:tcW w:w="405"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381,6</w:t>
            </w:r>
          </w:p>
        </w:tc>
        <w:tc>
          <w:tcPr>
            <w:tcW w:w="31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7,3</w:t>
            </w:r>
          </w:p>
        </w:tc>
        <w:tc>
          <w:tcPr>
            <w:tcW w:w="28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9,02</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399,9</w:t>
            </w:r>
          </w:p>
        </w:tc>
        <w:tc>
          <w:tcPr>
            <w:tcW w:w="407"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44,3</w:t>
            </w:r>
          </w:p>
        </w:tc>
        <w:tc>
          <w:tcPr>
            <w:tcW w:w="24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1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pPr>
            <w:r>
              <w:t> </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9,02</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399,9</w:t>
            </w:r>
          </w:p>
        </w:tc>
        <w:tc>
          <w:tcPr>
            <w:tcW w:w="30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44,3</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100,0</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104,8</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pPr>
            <w:r>
              <w:t>545,5</w:t>
            </w:r>
          </w:p>
        </w:tc>
      </w:tr>
      <w:tr w:rsidR="00815685" w:rsidRPr="0046121B" w:rsidTr="00CF3181">
        <w:trPr>
          <w:trHeight w:val="264"/>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815685" w:rsidRPr="0046121B" w:rsidRDefault="00815685" w:rsidP="00815685">
            <w:pPr>
              <w:jc w:val="left"/>
              <w:rPr>
                <w:b/>
                <w:bCs/>
              </w:rPr>
            </w:pPr>
            <w:r>
              <w:rPr>
                <w:b/>
                <w:bCs/>
              </w:rPr>
              <w:t>NC 53.</w:t>
            </w:r>
          </w:p>
        </w:tc>
        <w:tc>
          <w:tcPr>
            <w:tcW w:w="409"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19,01</w:t>
            </w:r>
          </w:p>
        </w:tc>
        <w:tc>
          <w:tcPr>
            <w:tcW w:w="405"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3.666,5</w:t>
            </w:r>
          </w:p>
        </w:tc>
        <w:tc>
          <w:tcPr>
            <w:tcW w:w="31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78,0</w:t>
            </w:r>
          </w:p>
        </w:tc>
        <w:tc>
          <w:tcPr>
            <w:tcW w:w="28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19,01</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3.876,4</w:t>
            </w:r>
          </w:p>
        </w:tc>
        <w:tc>
          <w:tcPr>
            <w:tcW w:w="407"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203,9</w:t>
            </w:r>
          </w:p>
        </w:tc>
        <w:tc>
          <w:tcPr>
            <w:tcW w:w="24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rPr>
                <w:b/>
                <w:bCs/>
              </w:rPr>
            </w:pPr>
            <w:r>
              <w:rPr>
                <w:b/>
                <w:bCs/>
              </w:rPr>
              <w:t> </w:t>
            </w:r>
          </w:p>
        </w:tc>
        <w:tc>
          <w:tcPr>
            <w:tcW w:w="1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rPr>
                <w:b/>
                <w:bCs/>
              </w:rPr>
            </w:pPr>
            <w:r>
              <w:rPr>
                <w:b/>
                <w:bCs/>
              </w:rPr>
              <w:t> </w:t>
            </w:r>
          </w:p>
        </w:tc>
        <w:tc>
          <w:tcPr>
            <w:tcW w:w="268"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left"/>
              <w:rPr>
                <w:b/>
                <w:bCs/>
              </w:rPr>
            </w:pPr>
            <w:r>
              <w:rPr>
                <w:b/>
                <w:bCs/>
              </w:rPr>
              <w:t> </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19,01</w:t>
            </w:r>
          </w:p>
        </w:tc>
        <w:tc>
          <w:tcPr>
            <w:tcW w:w="344"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3.876,4</w:t>
            </w:r>
          </w:p>
        </w:tc>
        <w:tc>
          <w:tcPr>
            <w:tcW w:w="306"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203,9</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100,0</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105,7</w:t>
            </w:r>
          </w:p>
        </w:tc>
        <w:tc>
          <w:tcPr>
            <w:tcW w:w="250" w:type="pct"/>
            <w:tcBorders>
              <w:top w:val="nil"/>
              <w:left w:val="nil"/>
              <w:bottom w:val="single" w:sz="4" w:space="0" w:color="auto"/>
              <w:right w:val="single" w:sz="4" w:space="0" w:color="auto"/>
            </w:tcBorders>
            <w:shd w:val="clear" w:color="auto" w:fill="auto"/>
            <w:noWrap/>
            <w:vAlign w:val="bottom"/>
            <w:hideMark/>
          </w:tcPr>
          <w:p w:rsidR="00815685" w:rsidRPr="0046121B" w:rsidRDefault="00815685" w:rsidP="00815685">
            <w:pPr>
              <w:jc w:val="right"/>
              <w:rPr>
                <w:b/>
                <w:bCs/>
              </w:rPr>
            </w:pPr>
            <w:r>
              <w:rPr>
                <w:b/>
                <w:bCs/>
              </w:rPr>
              <w:t>496,8</w:t>
            </w:r>
          </w:p>
        </w:tc>
      </w:tr>
      <w:tr w:rsidR="00815685" w:rsidRPr="0046121B" w:rsidTr="00CF3181">
        <w:trPr>
          <w:trHeight w:val="264"/>
        </w:trPr>
        <w:tc>
          <w:tcPr>
            <w:tcW w:w="504" w:type="pct"/>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815685" w:rsidRPr="0046121B" w:rsidRDefault="00815685" w:rsidP="00815685">
            <w:pPr>
              <w:jc w:val="left"/>
              <w:rPr>
                <w:b/>
                <w:bCs/>
              </w:rPr>
            </w:pPr>
            <w:r>
              <w:rPr>
                <w:b/>
                <w:bCs/>
              </w:rPr>
              <w:t>UKUPNO</w:t>
            </w:r>
          </w:p>
        </w:tc>
        <w:tc>
          <w:tcPr>
            <w:tcW w:w="409" w:type="pct"/>
            <w:tcBorders>
              <w:top w:val="nil"/>
              <w:left w:val="nil"/>
              <w:bottom w:val="single" w:sz="4" w:space="0" w:color="auto"/>
              <w:right w:val="single" w:sz="4" w:space="0" w:color="auto"/>
            </w:tcBorders>
            <w:shd w:val="clear" w:color="auto" w:fill="D9D9D9" w:themeFill="background1" w:themeFillShade="D9"/>
            <w:noWrap/>
            <w:vAlign w:val="bottom"/>
            <w:hideMark/>
          </w:tcPr>
          <w:p w:rsidR="00815685" w:rsidRPr="0046121B" w:rsidRDefault="00815685" w:rsidP="00815685">
            <w:pPr>
              <w:jc w:val="right"/>
              <w:rPr>
                <w:b/>
                <w:bCs/>
              </w:rPr>
            </w:pPr>
            <w:r>
              <w:rPr>
                <w:b/>
                <w:bCs/>
              </w:rPr>
              <w:t>301,22</w:t>
            </w:r>
          </w:p>
        </w:tc>
        <w:tc>
          <w:tcPr>
            <w:tcW w:w="405" w:type="pct"/>
            <w:tcBorders>
              <w:top w:val="nil"/>
              <w:left w:val="nil"/>
              <w:bottom w:val="single" w:sz="4" w:space="0" w:color="auto"/>
              <w:right w:val="single" w:sz="4" w:space="0" w:color="auto"/>
            </w:tcBorders>
            <w:shd w:val="clear" w:color="auto" w:fill="D9D9D9" w:themeFill="background1" w:themeFillShade="D9"/>
            <w:noWrap/>
            <w:vAlign w:val="bottom"/>
            <w:hideMark/>
          </w:tcPr>
          <w:p w:rsidR="00815685" w:rsidRPr="0046121B" w:rsidRDefault="00815685" w:rsidP="00815685">
            <w:pPr>
              <w:jc w:val="right"/>
              <w:rPr>
                <w:b/>
                <w:bCs/>
              </w:rPr>
            </w:pPr>
            <w:r>
              <w:rPr>
                <w:b/>
                <w:bCs/>
              </w:rPr>
              <w:t>22.267,1</w:t>
            </w:r>
          </w:p>
        </w:tc>
        <w:tc>
          <w:tcPr>
            <w:tcW w:w="316" w:type="pct"/>
            <w:tcBorders>
              <w:top w:val="nil"/>
              <w:left w:val="nil"/>
              <w:bottom w:val="single" w:sz="4" w:space="0" w:color="auto"/>
              <w:right w:val="single" w:sz="4" w:space="0" w:color="auto"/>
            </w:tcBorders>
            <w:shd w:val="clear" w:color="auto" w:fill="D9D9D9" w:themeFill="background1" w:themeFillShade="D9"/>
            <w:noWrap/>
            <w:vAlign w:val="bottom"/>
            <w:hideMark/>
          </w:tcPr>
          <w:p w:rsidR="00815685" w:rsidRPr="0046121B" w:rsidRDefault="00815685" w:rsidP="00815685">
            <w:pPr>
              <w:jc w:val="right"/>
              <w:rPr>
                <w:b/>
                <w:bCs/>
              </w:rPr>
            </w:pPr>
            <w:r>
              <w:rPr>
                <w:b/>
                <w:bCs/>
              </w:rPr>
              <w:t>731,1</w:t>
            </w:r>
          </w:p>
        </w:tc>
        <w:tc>
          <w:tcPr>
            <w:tcW w:w="288" w:type="pct"/>
            <w:tcBorders>
              <w:top w:val="nil"/>
              <w:left w:val="nil"/>
              <w:bottom w:val="single" w:sz="4" w:space="0" w:color="auto"/>
              <w:right w:val="single" w:sz="4" w:space="0" w:color="auto"/>
            </w:tcBorders>
            <w:shd w:val="clear" w:color="auto" w:fill="D9D9D9" w:themeFill="background1" w:themeFillShade="D9"/>
            <w:noWrap/>
            <w:vAlign w:val="bottom"/>
            <w:hideMark/>
          </w:tcPr>
          <w:p w:rsidR="00815685" w:rsidRPr="0046121B" w:rsidRDefault="00815685" w:rsidP="00815685">
            <w:pPr>
              <w:jc w:val="right"/>
              <w:rPr>
                <w:b/>
                <w:bCs/>
              </w:rPr>
            </w:pPr>
            <w:r>
              <w:rPr>
                <w:b/>
                <w:bCs/>
              </w:rPr>
              <w:t>100,91</w:t>
            </w:r>
          </w:p>
        </w:tc>
        <w:tc>
          <w:tcPr>
            <w:tcW w:w="344" w:type="pct"/>
            <w:tcBorders>
              <w:top w:val="nil"/>
              <w:left w:val="nil"/>
              <w:bottom w:val="single" w:sz="4" w:space="0" w:color="auto"/>
              <w:right w:val="single" w:sz="4" w:space="0" w:color="auto"/>
            </w:tcBorders>
            <w:shd w:val="clear" w:color="auto" w:fill="D9D9D9" w:themeFill="background1" w:themeFillShade="D9"/>
            <w:noWrap/>
            <w:vAlign w:val="bottom"/>
            <w:hideMark/>
          </w:tcPr>
          <w:p w:rsidR="00815685" w:rsidRPr="0046121B" w:rsidRDefault="00815685" w:rsidP="00815685">
            <w:pPr>
              <w:jc w:val="right"/>
              <w:rPr>
                <w:b/>
                <w:bCs/>
              </w:rPr>
            </w:pPr>
            <w:r>
              <w:rPr>
                <w:b/>
                <w:bCs/>
              </w:rPr>
              <w:t>16.238,0</w:t>
            </w:r>
          </w:p>
        </w:tc>
        <w:tc>
          <w:tcPr>
            <w:tcW w:w="407" w:type="pct"/>
            <w:tcBorders>
              <w:top w:val="nil"/>
              <w:left w:val="nil"/>
              <w:bottom w:val="single" w:sz="4" w:space="0" w:color="auto"/>
              <w:right w:val="single" w:sz="4" w:space="0" w:color="auto"/>
            </w:tcBorders>
            <w:shd w:val="clear" w:color="auto" w:fill="D9D9D9" w:themeFill="background1" w:themeFillShade="D9"/>
            <w:noWrap/>
            <w:vAlign w:val="bottom"/>
            <w:hideMark/>
          </w:tcPr>
          <w:p w:rsidR="00815685" w:rsidRPr="0046121B" w:rsidRDefault="00815685" w:rsidP="00815685">
            <w:pPr>
              <w:jc w:val="right"/>
              <w:rPr>
                <w:b/>
                <w:bCs/>
              </w:rPr>
            </w:pPr>
            <w:r>
              <w:rPr>
                <w:b/>
                <w:bCs/>
              </w:rPr>
              <w:t>160,9</w:t>
            </w:r>
          </w:p>
        </w:tc>
        <w:tc>
          <w:tcPr>
            <w:tcW w:w="240" w:type="pct"/>
            <w:tcBorders>
              <w:top w:val="nil"/>
              <w:left w:val="nil"/>
              <w:bottom w:val="single" w:sz="4" w:space="0" w:color="auto"/>
              <w:right w:val="single" w:sz="4" w:space="0" w:color="auto"/>
            </w:tcBorders>
            <w:shd w:val="clear" w:color="auto" w:fill="D9D9D9" w:themeFill="background1" w:themeFillShade="D9"/>
            <w:noWrap/>
            <w:vAlign w:val="bottom"/>
            <w:hideMark/>
          </w:tcPr>
          <w:p w:rsidR="00815685" w:rsidRPr="0046121B" w:rsidRDefault="00815685" w:rsidP="00815685">
            <w:pPr>
              <w:jc w:val="left"/>
              <w:rPr>
                <w:b/>
                <w:bCs/>
              </w:rPr>
            </w:pPr>
            <w:r>
              <w:rPr>
                <w:b/>
                <w:bCs/>
              </w:rPr>
              <w:t> </w:t>
            </w:r>
          </w:p>
        </w:tc>
        <w:tc>
          <w:tcPr>
            <w:tcW w:w="168" w:type="pct"/>
            <w:tcBorders>
              <w:top w:val="nil"/>
              <w:left w:val="nil"/>
              <w:bottom w:val="single" w:sz="4" w:space="0" w:color="auto"/>
              <w:right w:val="single" w:sz="4" w:space="0" w:color="auto"/>
            </w:tcBorders>
            <w:shd w:val="clear" w:color="auto" w:fill="D9D9D9" w:themeFill="background1" w:themeFillShade="D9"/>
            <w:noWrap/>
            <w:vAlign w:val="bottom"/>
            <w:hideMark/>
          </w:tcPr>
          <w:p w:rsidR="00815685" w:rsidRPr="0046121B" w:rsidRDefault="00815685" w:rsidP="00815685">
            <w:pPr>
              <w:jc w:val="left"/>
              <w:rPr>
                <w:b/>
                <w:bCs/>
              </w:rPr>
            </w:pPr>
            <w:r>
              <w:rPr>
                <w:b/>
                <w:bCs/>
              </w:rPr>
              <w:t> </w:t>
            </w:r>
          </w:p>
        </w:tc>
        <w:tc>
          <w:tcPr>
            <w:tcW w:w="268" w:type="pct"/>
            <w:tcBorders>
              <w:top w:val="nil"/>
              <w:left w:val="nil"/>
              <w:bottom w:val="single" w:sz="4" w:space="0" w:color="auto"/>
              <w:right w:val="single" w:sz="4" w:space="0" w:color="auto"/>
            </w:tcBorders>
            <w:shd w:val="clear" w:color="auto" w:fill="D9D9D9" w:themeFill="background1" w:themeFillShade="D9"/>
            <w:noWrap/>
            <w:vAlign w:val="bottom"/>
            <w:hideMark/>
          </w:tcPr>
          <w:p w:rsidR="00815685" w:rsidRPr="0046121B" w:rsidRDefault="00815685" w:rsidP="00815685">
            <w:pPr>
              <w:jc w:val="left"/>
              <w:rPr>
                <w:b/>
                <w:bCs/>
              </w:rPr>
            </w:pPr>
            <w:r>
              <w:rPr>
                <w:b/>
                <w:bCs/>
              </w:rPr>
              <w:t> </w:t>
            </w:r>
          </w:p>
        </w:tc>
        <w:tc>
          <w:tcPr>
            <w:tcW w:w="250" w:type="pct"/>
            <w:tcBorders>
              <w:top w:val="nil"/>
              <w:left w:val="nil"/>
              <w:bottom w:val="single" w:sz="4" w:space="0" w:color="auto"/>
              <w:right w:val="single" w:sz="4" w:space="0" w:color="auto"/>
            </w:tcBorders>
            <w:shd w:val="clear" w:color="auto" w:fill="D9D9D9" w:themeFill="background1" w:themeFillShade="D9"/>
            <w:noWrap/>
            <w:vAlign w:val="bottom"/>
            <w:hideMark/>
          </w:tcPr>
          <w:p w:rsidR="00815685" w:rsidRPr="0046121B" w:rsidRDefault="00815685" w:rsidP="00815685">
            <w:pPr>
              <w:jc w:val="right"/>
              <w:rPr>
                <w:b/>
                <w:bCs/>
              </w:rPr>
            </w:pPr>
            <w:r>
              <w:rPr>
                <w:b/>
                <w:bCs/>
              </w:rPr>
              <w:t>100,9</w:t>
            </w:r>
          </w:p>
        </w:tc>
        <w:tc>
          <w:tcPr>
            <w:tcW w:w="344" w:type="pct"/>
            <w:tcBorders>
              <w:top w:val="nil"/>
              <w:left w:val="nil"/>
              <w:bottom w:val="single" w:sz="4" w:space="0" w:color="auto"/>
              <w:right w:val="single" w:sz="4" w:space="0" w:color="auto"/>
            </w:tcBorders>
            <w:shd w:val="clear" w:color="auto" w:fill="D9D9D9" w:themeFill="background1" w:themeFillShade="D9"/>
            <w:noWrap/>
            <w:vAlign w:val="bottom"/>
            <w:hideMark/>
          </w:tcPr>
          <w:p w:rsidR="00815685" w:rsidRPr="0046121B" w:rsidRDefault="00815685" w:rsidP="00815685">
            <w:pPr>
              <w:jc w:val="right"/>
              <w:rPr>
                <w:b/>
                <w:bCs/>
              </w:rPr>
            </w:pPr>
            <w:r>
              <w:rPr>
                <w:b/>
                <w:bCs/>
              </w:rPr>
              <w:t>16.238,0</w:t>
            </w:r>
          </w:p>
        </w:tc>
        <w:tc>
          <w:tcPr>
            <w:tcW w:w="306" w:type="pct"/>
            <w:tcBorders>
              <w:top w:val="nil"/>
              <w:left w:val="nil"/>
              <w:bottom w:val="single" w:sz="4" w:space="0" w:color="auto"/>
              <w:right w:val="single" w:sz="4" w:space="0" w:color="auto"/>
            </w:tcBorders>
            <w:shd w:val="clear" w:color="auto" w:fill="D9D9D9" w:themeFill="background1" w:themeFillShade="D9"/>
            <w:noWrap/>
            <w:vAlign w:val="bottom"/>
            <w:hideMark/>
          </w:tcPr>
          <w:p w:rsidR="00815685" w:rsidRPr="0046121B" w:rsidRDefault="00815685" w:rsidP="00815685">
            <w:pPr>
              <w:jc w:val="right"/>
              <w:rPr>
                <w:b/>
                <w:bCs/>
              </w:rPr>
            </w:pPr>
            <w:r>
              <w:rPr>
                <w:b/>
                <w:bCs/>
              </w:rPr>
              <w:t>160,9</w:t>
            </w:r>
          </w:p>
        </w:tc>
        <w:tc>
          <w:tcPr>
            <w:tcW w:w="250" w:type="pct"/>
            <w:tcBorders>
              <w:top w:val="nil"/>
              <w:left w:val="nil"/>
              <w:bottom w:val="single" w:sz="4" w:space="0" w:color="auto"/>
              <w:right w:val="single" w:sz="4" w:space="0" w:color="auto"/>
            </w:tcBorders>
            <w:shd w:val="clear" w:color="auto" w:fill="D9D9D9" w:themeFill="background1" w:themeFillShade="D9"/>
            <w:noWrap/>
            <w:vAlign w:val="bottom"/>
            <w:hideMark/>
          </w:tcPr>
          <w:p w:rsidR="00815685" w:rsidRPr="0046121B" w:rsidRDefault="00815685" w:rsidP="00815685">
            <w:pPr>
              <w:jc w:val="right"/>
              <w:rPr>
                <w:b/>
                <w:bCs/>
              </w:rPr>
            </w:pPr>
            <w:r>
              <w:rPr>
                <w:b/>
                <w:bCs/>
              </w:rPr>
              <w:t>33,5</w:t>
            </w:r>
          </w:p>
        </w:tc>
        <w:tc>
          <w:tcPr>
            <w:tcW w:w="250" w:type="pct"/>
            <w:tcBorders>
              <w:top w:val="nil"/>
              <w:left w:val="nil"/>
              <w:bottom w:val="single" w:sz="4" w:space="0" w:color="auto"/>
              <w:right w:val="single" w:sz="4" w:space="0" w:color="auto"/>
            </w:tcBorders>
            <w:shd w:val="clear" w:color="auto" w:fill="D9D9D9" w:themeFill="background1" w:themeFillShade="D9"/>
            <w:noWrap/>
            <w:vAlign w:val="bottom"/>
            <w:hideMark/>
          </w:tcPr>
          <w:p w:rsidR="00815685" w:rsidRPr="0046121B" w:rsidRDefault="00815685" w:rsidP="00815685">
            <w:pPr>
              <w:jc w:val="right"/>
              <w:rPr>
                <w:b/>
                <w:bCs/>
              </w:rPr>
            </w:pPr>
            <w:r>
              <w:rPr>
                <w:b/>
                <w:bCs/>
              </w:rPr>
              <w:t>72,9</w:t>
            </w:r>
          </w:p>
        </w:tc>
        <w:tc>
          <w:tcPr>
            <w:tcW w:w="250" w:type="pct"/>
            <w:tcBorders>
              <w:top w:val="nil"/>
              <w:left w:val="nil"/>
              <w:bottom w:val="single" w:sz="4" w:space="0" w:color="auto"/>
              <w:right w:val="single" w:sz="4" w:space="0" w:color="auto"/>
            </w:tcBorders>
            <w:shd w:val="clear" w:color="auto" w:fill="D9D9D9" w:themeFill="background1" w:themeFillShade="D9"/>
            <w:noWrap/>
            <w:vAlign w:val="bottom"/>
            <w:hideMark/>
          </w:tcPr>
          <w:p w:rsidR="00815685" w:rsidRPr="0046121B" w:rsidRDefault="00815685" w:rsidP="00815685">
            <w:pPr>
              <w:jc w:val="right"/>
              <w:rPr>
                <w:b/>
                <w:bCs/>
              </w:rPr>
            </w:pPr>
            <w:r>
              <w:rPr>
                <w:b/>
                <w:bCs/>
              </w:rPr>
              <w:t>222,1</w:t>
            </w:r>
          </w:p>
        </w:tc>
      </w:tr>
    </w:tbl>
    <w:p w:rsidR="00CA7731" w:rsidRDefault="00CA7731" w:rsidP="0046121B">
      <w:pPr>
        <w:pStyle w:val="Hang127"/>
        <w:spacing w:before="240"/>
        <w:rPr>
          <w:sz w:val="24"/>
          <w:szCs w:val="24"/>
        </w:rPr>
      </w:pPr>
      <w:proofErr w:type="gramStart"/>
      <w:r w:rsidRPr="0046121B">
        <w:rPr>
          <w:sz w:val="24"/>
          <w:szCs w:val="24"/>
        </w:rPr>
        <w:t xml:space="preserve">Ukupno planirani prinos iznosi </w:t>
      </w:r>
      <w:r w:rsidR="00EF13DE">
        <w:rPr>
          <w:sz w:val="24"/>
          <w:szCs w:val="24"/>
        </w:rPr>
        <w:t>16</w:t>
      </w:r>
      <w:r w:rsidRPr="0046121B">
        <w:rPr>
          <w:sz w:val="24"/>
          <w:szCs w:val="24"/>
        </w:rPr>
        <w:t>.</w:t>
      </w:r>
      <w:r w:rsidR="00EF13DE">
        <w:rPr>
          <w:sz w:val="24"/>
          <w:szCs w:val="24"/>
        </w:rPr>
        <w:t>2</w:t>
      </w:r>
      <w:r w:rsidR="00815685">
        <w:rPr>
          <w:sz w:val="24"/>
          <w:szCs w:val="24"/>
        </w:rPr>
        <w:t>38</w:t>
      </w:r>
      <w:r w:rsidRPr="0046121B">
        <w:rPr>
          <w:sz w:val="24"/>
          <w:szCs w:val="24"/>
        </w:rPr>
        <w:t>,</w:t>
      </w:r>
      <w:r w:rsidR="00815685">
        <w:rPr>
          <w:sz w:val="24"/>
          <w:szCs w:val="24"/>
        </w:rPr>
        <w:t>0</w:t>
      </w:r>
      <w:r w:rsidRPr="0046121B">
        <w:rPr>
          <w:sz w:val="24"/>
          <w:szCs w:val="24"/>
        </w:rPr>
        <w:t xml:space="preserve"> m</w:t>
      </w:r>
      <w:r w:rsidRPr="0046121B">
        <w:rPr>
          <w:sz w:val="24"/>
          <w:szCs w:val="24"/>
          <w:vertAlign w:val="superscript"/>
        </w:rPr>
        <w:t>3</w:t>
      </w:r>
      <w:r w:rsidRPr="0046121B">
        <w:rPr>
          <w:sz w:val="24"/>
          <w:szCs w:val="24"/>
        </w:rPr>
        <w:t>.</w:t>
      </w:r>
      <w:proofErr w:type="gramEnd"/>
      <w:r w:rsidRPr="0046121B">
        <w:rPr>
          <w:sz w:val="24"/>
          <w:szCs w:val="24"/>
        </w:rPr>
        <w:t xml:space="preserve"> Prosečna sečiva zapremina sastojina koje su obuhvaćene planom seča iznosi </w:t>
      </w:r>
      <w:r w:rsidR="00EF13DE">
        <w:rPr>
          <w:sz w:val="24"/>
          <w:szCs w:val="24"/>
        </w:rPr>
        <w:t>1</w:t>
      </w:r>
      <w:r w:rsidR="00815685">
        <w:rPr>
          <w:sz w:val="24"/>
          <w:szCs w:val="24"/>
        </w:rPr>
        <w:t>60</w:t>
      </w:r>
      <w:proofErr w:type="gramStart"/>
      <w:r w:rsidRPr="0046121B">
        <w:rPr>
          <w:sz w:val="24"/>
          <w:szCs w:val="24"/>
        </w:rPr>
        <w:t>,</w:t>
      </w:r>
      <w:r w:rsidR="00815685">
        <w:rPr>
          <w:sz w:val="24"/>
          <w:szCs w:val="24"/>
        </w:rPr>
        <w:t>9</w:t>
      </w:r>
      <w:proofErr w:type="gramEnd"/>
      <w:r w:rsidRPr="0046121B">
        <w:rPr>
          <w:sz w:val="24"/>
          <w:szCs w:val="24"/>
        </w:rPr>
        <w:t xml:space="preserve"> m</w:t>
      </w:r>
      <w:r w:rsidRPr="0046121B">
        <w:rPr>
          <w:sz w:val="24"/>
          <w:szCs w:val="24"/>
          <w:vertAlign w:val="superscript"/>
        </w:rPr>
        <w:t>3</w:t>
      </w:r>
      <w:r w:rsidRPr="0046121B">
        <w:rPr>
          <w:sz w:val="24"/>
          <w:szCs w:val="24"/>
        </w:rPr>
        <w:t xml:space="preserve">/ha. Intenzitet seče po površini iznosi </w:t>
      </w:r>
      <w:r w:rsidR="00EF13DE">
        <w:rPr>
          <w:sz w:val="24"/>
          <w:szCs w:val="24"/>
        </w:rPr>
        <w:t>3</w:t>
      </w:r>
      <w:r w:rsidR="00815685">
        <w:rPr>
          <w:sz w:val="24"/>
          <w:szCs w:val="24"/>
        </w:rPr>
        <w:t>3</w:t>
      </w:r>
      <w:proofErr w:type="gramStart"/>
      <w:r w:rsidRPr="0046121B">
        <w:rPr>
          <w:sz w:val="24"/>
          <w:szCs w:val="24"/>
        </w:rPr>
        <w:t>,</w:t>
      </w:r>
      <w:r w:rsidR="00815685">
        <w:rPr>
          <w:sz w:val="24"/>
          <w:szCs w:val="24"/>
        </w:rPr>
        <w:t>5</w:t>
      </w:r>
      <w:proofErr w:type="gramEnd"/>
      <w:r w:rsidRPr="0046121B">
        <w:rPr>
          <w:sz w:val="24"/>
          <w:szCs w:val="24"/>
        </w:rPr>
        <w:t xml:space="preserve"> %, po zapremini </w:t>
      </w:r>
      <w:r w:rsidR="00EF13DE">
        <w:rPr>
          <w:sz w:val="24"/>
          <w:szCs w:val="24"/>
        </w:rPr>
        <w:t>7</w:t>
      </w:r>
      <w:r w:rsidR="00815685">
        <w:rPr>
          <w:sz w:val="24"/>
          <w:szCs w:val="24"/>
        </w:rPr>
        <w:t>2</w:t>
      </w:r>
      <w:r w:rsidRPr="0046121B">
        <w:rPr>
          <w:sz w:val="24"/>
          <w:szCs w:val="24"/>
        </w:rPr>
        <w:t>,</w:t>
      </w:r>
      <w:r w:rsidR="00815685">
        <w:rPr>
          <w:sz w:val="24"/>
          <w:szCs w:val="24"/>
        </w:rPr>
        <w:t>9</w:t>
      </w:r>
      <w:r w:rsidRPr="0046121B">
        <w:rPr>
          <w:sz w:val="24"/>
          <w:szCs w:val="24"/>
        </w:rPr>
        <w:t xml:space="preserve"> % i </w:t>
      </w:r>
      <w:r w:rsidR="00DF1AAB" w:rsidRPr="0046121B">
        <w:rPr>
          <w:sz w:val="24"/>
          <w:szCs w:val="24"/>
        </w:rPr>
        <w:t>22</w:t>
      </w:r>
      <w:r w:rsidR="00EF13DE">
        <w:rPr>
          <w:sz w:val="24"/>
          <w:szCs w:val="24"/>
        </w:rPr>
        <w:t>2</w:t>
      </w:r>
      <w:r w:rsidRPr="0046121B">
        <w:rPr>
          <w:sz w:val="24"/>
          <w:szCs w:val="24"/>
        </w:rPr>
        <w:t>,</w:t>
      </w:r>
      <w:r w:rsidR="00815685">
        <w:rPr>
          <w:sz w:val="24"/>
          <w:szCs w:val="24"/>
        </w:rPr>
        <w:t>1</w:t>
      </w:r>
      <w:r w:rsidRPr="0046121B">
        <w:rPr>
          <w:sz w:val="24"/>
          <w:szCs w:val="24"/>
        </w:rPr>
        <w:t xml:space="preserve"> % po zapreminskom prirastu u odnosu na stanje šuma gazdinskih klasa u kojima se vrše seče.</w:t>
      </w:r>
    </w:p>
    <w:p w:rsidR="002C16D7" w:rsidRDefault="002C16D7" w:rsidP="0046121B">
      <w:pPr>
        <w:pStyle w:val="Hang127"/>
        <w:rPr>
          <w:snapToGrid w:val="0"/>
          <w:sz w:val="24"/>
          <w:szCs w:val="24"/>
          <w:lang w:val="pl-PL"/>
        </w:rPr>
      </w:pPr>
      <w:r w:rsidRPr="0046121B">
        <w:rPr>
          <w:snapToGrid w:val="0"/>
          <w:sz w:val="24"/>
          <w:szCs w:val="24"/>
          <w:lang w:val="pl-PL"/>
        </w:rPr>
        <w:t>Ukupan plan seča po vrsti drveća prikazan je sledećom tabelom:</w:t>
      </w:r>
    </w:p>
    <w:p w:rsidR="00CF3181" w:rsidRPr="00CF3181" w:rsidRDefault="00CF3181" w:rsidP="00CF3181">
      <w:pPr>
        <w:pStyle w:val="Hang127"/>
        <w:rPr>
          <w:sz w:val="24"/>
          <w:szCs w:val="24"/>
          <w:lang w:val="sr-Latn-CS"/>
        </w:rPr>
      </w:pPr>
      <w:r w:rsidRPr="000E06D3">
        <w:rPr>
          <w:rFonts w:ascii="Cambria" w:hAnsi="Cambria"/>
          <w:i/>
          <w:iCs/>
          <w:sz w:val="18"/>
          <w:szCs w:val="18"/>
        </w:rPr>
        <w:t xml:space="preserve">Тabela br. </w:t>
      </w:r>
      <w:r>
        <w:rPr>
          <w:rFonts w:ascii="Cambria" w:hAnsi="Cambria"/>
          <w:i/>
          <w:iCs/>
          <w:sz w:val="18"/>
          <w:szCs w:val="18"/>
        </w:rPr>
        <w:t>32</w:t>
      </w:r>
    </w:p>
    <w:tbl>
      <w:tblPr>
        <w:tblW w:w="5000" w:type="pct"/>
        <w:tblLook w:val="04A0"/>
      </w:tblPr>
      <w:tblGrid>
        <w:gridCol w:w="2484"/>
        <w:gridCol w:w="2516"/>
        <w:gridCol w:w="1912"/>
        <w:gridCol w:w="1251"/>
        <w:gridCol w:w="1563"/>
        <w:gridCol w:w="1313"/>
        <w:gridCol w:w="1251"/>
        <w:gridCol w:w="1251"/>
      </w:tblGrid>
      <w:tr w:rsidR="00A51501" w:rsidRPr="00A51501" w:rsidTr="00A51501">
        <w:trPr>
          <w:trHeight w:val="312"/>
          <w:tblHeader/>
        </w:trPr>
        <w:tc>
          <w:tcPr>
            <w:tcW w:w="917"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51501" w:rsidRPr="00A51501" w:rsidRDefault="00A51501" w:rsidP="00A51501">
            <w:pPr>
              <w:jc w:val="center"/>
              <w:rPr>
                <w:b/>
                <w:bCs/>
                <w:sz w:val="24"/>
                <w:szCs w:val="24"/>
              </w:rPr>
            </w:pPr>
            <w:r w:rsidRPr="00A51501">
              <w:rPr>
                <w:b/>
                <w:bCs/>
                <w:sz w:val="24"/>
                <w:szCs w:val="24"/>
              </w:rPr>
              <w:t>Vrsta drveća</w:t>
            </w:r>
          </w:p>
        </w:tc>
        <w:tc>
          <w:tcPr>
            <w:tcW w:w="1635"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A51501" w:rsidRPr="00CA4E2F" w:rsidRDefault="00A51501" w:rsidP="00A51501">
            <w:pPr>
              <w:jc w:val="center"/>
              <w:rPr>
                <w:b/>
                <w:bCs/>
                <w:sz w:val="24"/>
                <w:szCs w:val="24"/>
                <w:lang w:val="de-DE"/>
              </w:rPr>
            </w:pPr>
            <w:r w:rsidRPr="00CA4E2F">
              <w:rPr>
                <w:b/>
                <w:bCs/>
                <w:sz w:val="24"/>
                <w:szCs w:val="24"/>
                <w:lang w:val="de-DE"/>
              </w:rPr>
              <w:t>Stanje za vrste zahvaćene sečom</w:t>
            </w:r>
          </w:p>
        </w:tc>
        <w:tc>
          <w:tcPr>
            <w:tcW w:w="1524" w:type="pct"/>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A51501" w:rsidRPr="00A51501" w:rsidRDefault="00A51501" w:rsidP="00A51501">
            <w:pPr>
              <w:jc w:val="center"/>
              <w:rPr>
                <w:b/>
                <w:bCs/>
                <w:sz w:val="24"/>
                <w:szCs w:val="24"/>
              </w:rPr>
            </w:pPr>
            <w:r w:rsidRPr="00A51501">
              <w:rPr>
                <w:b/>
                <w:bCs/>
                <w:sz w:val="24"/>
                <w:szCs w:val="24"/>
              </w:rPr>
              <w:t>Planirani prinos</w:t>
            </w:r>
          </w:p>
        </w:tc>
        <w:tc>
          <w:tcPr>
            <w:tcW w:w="924"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A51501" w:rsidRPr="00A51501" w:rsidRDefault="00A51501" w:rsidP="00A51501">
            <w:pPr>
              <w:jc w:val="center"/>
              <w:rPr>
                <w:b/>
                <w:bCs/>
                <w:sz w:val="24"/>
                <w:szCs w:val="24"/>
              </w:rPr>
            </w:pPr>
            <w:r w:rsidRPr="00A51501">
              <w:rPr>
                <w:b/>
                <w:bCs/>
                <w:sz w:val="24"/>
                <w:szCs w:val="24"/>
              </w:rPr>
              <w:t>Intenzitet seče po</w:t>
            </w:r>
          </w:p>
        </w:tc>
      </w:tr>
      <w:tr w:rsidR="00A51501" w:rsidRPr="00A51501" w:rsidTr="00A51501">
        <w:trPr>
          <w:trHeight w:val="312"/>
          <w:tblHeader/>
        </w:trPr>
        <w:tc>
          <w:tcPr>
            <w:tcW w:w="917"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51501" w:rsidRPr="00A51501" w:rsidRDefault="00A51501" w:rsidP="00A51501">
            <w:pPr>
              <w:jc w:val="left"/>
              <w:rPr>
                <w:b/>
                <w:bCs/>
                <w:sz w:val="24"/>
                <w:szCs w:val="24"/>
              </w:rPr>
            </w:pPr>
          </w:p>
        </w:tc>
        <w:tc>
          <w:tcPr>
            <w:tcW w:w="929" w:type="pct"/>
            <w:tcBorders>
              <w:top w:val="nil"/>
              <w:left w:val="nil"/>
              <w:bottom w:val="single" w:sz="4" w:space="0" w:color="auto"/>
              <w:right w:val="single" w:sz="4" w:space="0" w:color="auto"/>
            </w:tcBorders>
            <w:shd w:val="clear" w:color="auto" w:fill="D9D9D9" w:themeFill="background1" w:themeFillShade="D9"/>
            <w:noWrap/>
            <w:vAlign w:val="center"/>
            <w:hideMark/>
          </w:tcPr>
          <w:p w:rsidR="00A51501" w:rsidRPr="00A51501" w:rsidRDefault="00A51501" w:rsidP="00A51501">
            <w:pPr>
              <w:jc w:val="center"/>
              <w:rPr>
                <w:b/>
                <w:bCs/>
                <w:sz w:val="24"/>
                <w:szCs w:val="24"/>
              </w:rPr>
            </w:pPr>
            <w:r w:rsidRPr="00A51501">
              <w:rPr>
                <w:b/>
                <w:bCs/>
                <w:sz w:val="24"/>
                <w:szCs w:val="24"/>
              </w:rPr>
              <w:t>V</w:t>
            </w:r>
          </w:p>
        </w:tc>
        <w:tc>
          <w:tcPr>
            <w:tcW w:w="706" w:type="pct"/>
            <w:tcBorders>
              <w:top w:val="nil"/>
              <w:left w:val="nil"/>
              <w:bottom w:val="single" w:sz="4" w:space="0" w:color="auto"/>
              <w:right w:val="single" w:sz="4" w:space="0" w:color="auto"/>
            </w:tcBorders>
            <w:shd w:val="clear" w:color="auto" w:fill="D9D9D9" w:themeFill="background1" w:themeFillShade="D9"/>
            <w:noWrap/>
            <w:vAlign w:val="center"/>
            <w:hideMark/>
          </w:tcPr>
          <w:p w:rsidR="00A51501" w:rsidRPr="00A51501" w:rsidRDefault="00A51501" w:rsidP="00A51501">
            <w:pPr>
              <w:jc w:val="center"/>
              <w:rPr>
                <w:b/>
                <w:bCs/>
                <w:sz w:val="24"/>
                <w:szCs w:val="24"/>
              </w:rPr>
            </w:pPr>
            <w:r w:rsidRPr="00A51501">
              <w:rPr>
                <w:b/>
                <w:bCs/>
                <w:sz w:val="24"/>
                <w:szCs w:val="24"/>
              </w:rPr>
              <w:t>Iv</w:t>
            </w:r>
          </w:p>
        </w:tc>
        <w:tc>
          <w:tcPr>
            <w:tcW w:w="462" w:type="pct"/>
            <w:tcBorders>
              <w:top w:val="nil"/>
              <w:left w:val="nil"/>
              <w:bottom w:val="single" w:sz="4" w:space="0" w:color="auto"/>
              <w:right w:val="single" w:sz="4" w:space="0" w:color="auto"/>
            </w:tcBorders>
            <w:shd w:val="clear" w:color="auto" w:fill="D9D9D9" w:themeFill="background1" w:themeFillShade="D9"/>
            <w:noWrap/>
            <w:vAlign w:val="center"/>
            <w:hideMark/>
          </w:tcPr>
          <w:p w:rsidR="00A51501" w:rsidRPr="00A51501" w:rsidRDefault="00A51501" w:rsidP="00A51501">
            <w:pPr>
              <w:jc w:val="center"/>
              <w:rPr>
                <w:b/>
                <w:bCs/>
                <w:sz w:val="24"/>
                <w:szCs w:val="24"/>
              </w:rPr>
            </w:pPr>
            <w:r w:rsidRPr="00A51501">
              <w:rPr>
                <w:b/>
                <w:bCs/>
                <w:sz w:val="24"/>
                <w:szCs w:val="24"/>
              </w:rPr>
              <w:t>Glavni</w:t>
            </w:r>
          </w:p>
        </w:tc>
        <w:tc>
          <w:tcPr>
            <w:tcW w:w="577" w:type="pct"/>
            <w:tcBorders>
              <w:top w:val="nil"/>
              <w:left w:val="nil"/>
              <w:bottom w:val="single" w:sz="4" w:space="0" w:color="auto"/>
              <w:right w:val="single" w:sz="4" w:space="0" w:color="auto"/>
            </w:tcBorders>
            <w:shd w:val="clear" w:color="auto" w:fill="D9D9D9" w:themeFill="background1" w:themeFillShade="D9"/>
            <w:noWrap/>
            <w:vAlign w:val="center"/>
            <w:hideMark/>
          </w:tcPr>
          <w:p w:rsidR="00A51501" w:rsidRPr="00A51501" w:rsidRDefault="00A51501" w:rsidP="00A51501">
            <w:pPr>
              <w:jc w:val="center"/>
              <w:rPr>
                <w:b/>
                <w:bCs/>
                <w:sz w:val="24"/>
                <w:szCs w:val="24"/>
              </w:rPr>
            </w:pPr>
            <w:r w:rsidRPr="00A51501">
              <w:rPr>
                <w:b/>
                <w:bCs/>
                <w:sz w:val="24"/>
                <w:szCs w:val="24"/>
              </w:rPr>
              <w:t>Prethodni</w:t>
            </w:r>
          </w:p>
        </w:tc>
        <w:tc>
          <w:tcPr>
            <w:tcW w:w="485" w:type="pct"/>
            <w:tcBorders>
              <w:top w:val="nil"/>
              <w:left w:val="nil"/>
              <w:bottom w:val="single" w:sz="4" w:space="0" w:color="auto"/>
              <w:right w:val="single" w:sz="4" w:space="0" w:color="auto"/>
            </w:tcBorders>
            <w:shd w:val="clear" w:color="auto" w:fill="D9D9D9" w:themeFill="background1" w:themeFillShade="D9"/>
            <w:noWrap/>
            <w:vAlign w:val="center"/>
            <w:hideMark/>
          </w:tcPr>
          <w:p w:rsidR="00A51501" w:rsidRPr="00A51501" w:rsidRDefault="00A51501" w:rsidP="00A51501">
            <w:pPr>
              <w:jc w:val="center"/>
              <w:rPr>
                <w:b/>
                <w:bCs/>
                <w:sz w:val="24"/>
                <w:szCs w:val="24"/>
              </w:rPr>
            </w:pPr>
            <w:r w:rsidRPr="00A51501">
              <w:rPr>
                <w:b/>
                <w:bCs/>
                <w:sz w:val="24"/>
                <w:szCs w:val="24"/>
              </w:rPr>
              <w:t>Ukupno</w:t>
            </w:r>
          </w:p>
        </w:tc>
        <w:tc>
          <w:tcPr>
            <w:tcW w:w="462" w:type="pct"/>
            <w:tcBorders>
              <w:top w:val="nil"/>
              <w:left w:val="nil"/>
              <w:bottom w:val="single" w:sz="4" w:space="0" w:color="auto"/>
              <w:right w:val="single" w:sz="4" w:space="0" w:color="auto"/>
            </w:tcBorders>
            <w:shd w:val="clear" w:color="auto" w:fill="D9D9D9" w:themeFill="background1" w:themeFillShade="D9"/>
            <w:noWrap/>
            <w:vAlign w:val="center"/>
            <w:hideMark/>
          </w:tcPr>
          <w:p w:rsidR="00A51501" w:rsidRPr="00A51501" w:rsidRDefault="00A51501" w:rsidP="00A51501">
            <w:pPr>
              <w:jc w:val="center"/>
              <w:rPr>
                <w:b/>
                <w:bCs/>
                <w:sz w:val="24"/>
                <w:szCs w:val="24"/>
              </w:rPr>
            </w:pPr>
            <w:r w:rsidRPr="00A51501">
              <w:rPr>
                <w:b/>
                <w:bCs/>
                <w:sz w:val="24"/>
                <w:szCs w:val="24"/>
              </w:rPr>
              <w:t>V</w:t>
            </w:r>
          </w:p>
        </w:tc>
        <w:tc>
          <w:tcPr>
            <w:tcW w:w="462" w:type="pct"/>
            <w:tcBorders>
              <w:top w:val="nil"/>
              <w:left w:val="nil"/>
              <w:bottom w:val="single" w:sz="4" w:space="0" w:color="auto"/>
              <w:right w:val="single" w:sz="4" w:space="0" w:color="auto"/>
            </w:tcBorders>
            <w:shd w:val="clear" w:color="auto" w:fill="D9D9D9" w:themeFill="background1" w:themeFillShade="D9"/>
            <w:noWrap/>
            <w:vAlign w:val="center"/>
            <w:hideMark/>
          </w:tcPr>
          <w:p w:rsidR="00A51501" w:rsidRPr="00A51501" w:rsidRDefault="00A51501" w:rsidP="00A51501">
            <w:pPr>
              <w:jc w:val="center"/>
              <w:rPr>
                <w:b/>
                <w:bCs/>
                <w:sz w:val="24"/>
                <w:szCs w:val="24"/>
              </w:rPr>
            </w:pPr>
            <w:r w:rsidRPr="00A51501">
              <w:rPr>
                <w:b/>
                <w:bCs/>
                <w:sz w:val="24"/>
                <w:szCs w:val="24"/>
              </w:rPr>
              <w:t>Iv</w:t>
            </w:r>
          </w:p>
        </w:tc>
      </w:tr>
      <w:tr w:rsidR="00A51501" w:rsidRPr="00A51501" w:rsidTr="00A51501">
        <w:trPr>
          <w:trHeight w:val="360"/>
          <w:tblHeader/>
        </w:trPr>
        <w:tc>
          <w:tcPr>
            <w:tcW w:w="917"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51501" w:rsidRPr="00A51501" w:rsidRDefault="00A51501" w:rsidP="00A51501">
            <w:pPr>
              <w:jc w:val="left"/>
              <w:rPr>
                <w:b/>
                <w:bCs/>
                <w:sz w:val="24"/>
                <w:szCs w:val="24"/>
              </w:rPr>
            </w:pPr>
          </w:p>
        </w:tc>
        <w:tc>
          <w:tcPr>
            <w:tcW w:w="929" w:type="pct"/>
            <w:tcBorders>
              <w:top w:val="nil"/>
              <w:left w:val="nil"/>
              <w:bottom w:val="single" w:sz="4" w:space="0" w:color="auto"/>
              <w:right w:val="single" w:sz="4" w:space="0" w:color="auto"/>
            </w:tcBorders>
            <w:shd w:val="clear" w:color="auto" w:fill="D9D9D9" w:themeFill="background1" w:themeFillShade="D9"/>
            <w:noWrap/>
            <w:vAlign w:val="center"/>
            <w:hideMark/>
          </w:tcPr>
          <w:p w:rsidR="00A51501" w:rsidRPr="00A51501" w:rsidRDefault="00A51501" w:rsidP="00A51501">
            <w:pPr>
              <w:jc w:val="center"/>
              <w:rPr>
                <w:b/>
                <w:bCs/>
                <w:sz w:val="24"/>
                <w:szCs w:val="24"/>
              </w:rPr>
            </w:pPr>
            <w:r w:rsidRPr="00A51501">
              <w:rPr>
                <w:b/>
                <w:bCs/>
                <w:sz w:val="24"/>
                <w:szCs w:val="24"/>
              </w:rPr>
              <w:t>m</w:t>
            </w:r>
            <w:r w:rsidRPr="00A51501">
              <w:rPr>
                <w:b/>
                <w:bCs/>
                <w:sz w:val="24"/>
                <w:szCs w:val="24"/>
                <w:vertAlign w:val="superscript"/>
              </w:rPr>
              <w:t>3</w:t>
            </w:r>
          </w:p>
        </w:tc>
        <w:tc>
          <w:tcPr>
            <w:tcW w:w="706" w:type="pct"/>
            <w:tcBorders>
              <w:top w:val="nil"/>
              <w:left w:val="nil"/>
              <w:bottom w:val="single" w:sz="4" w:space="0" w:color="auto"/>
              <w:right w:val="single" w:sz="4" w:space="0" w:color="auto"/>
            </w:tcBorders>
            <w:shd w:val="clear" w:color="auto" w:fill="D9D9D9" w:themeFill="background1" w:themeFillShade="D9"/>
            <w:noWrap/>
            <w:vAlign w:val="center"/>
            <w:hideMark/>
          </w:tcPr>
          <w:p w:rsidR="00A51501" w:rsidRPr="00A51501" w:rsidRDefault="00A51501" w:rsidP="00A51501">
            <w:pPr>
              <w:jc w:val="center"/>
              <w:rPr>
                <w:b/>
                <w:bCs/>
                <w:sz w:val="24"/>
                <w:szCs w:val="24"/>
              </w:rPr>
            </w:pPr>
            <w:r w:rsidRPr="00A51501">
              <w:rPr>
                <w:b/>
                <w:bCs/>
                <w:sz w:val="24"/>
                <w:szCs w:val="24"/>
              </w:rPr>
              <w:t>m</w:t>
            </w:r>
            <w:r w:rsidRPr="00A51501">
              <w:rPr>
                <w:b/>
                <w:bCs/>
                <w:sz w:val="24"/>
                <w:szCs w:val="24"/>
                <w:vertAlign w:val="superscript"/>
              </w:rPr>
              <w:t>3</w:t>
            </w:r>
          </w:p>
        </w:tc>
        <w:tc>
          <w:tcPr>
            <w:tcW w:w="462" w:type="pct"/>
            <w:tcBorders>
              <w:top w:val="nil"/>
              <w:left w:val="nil"/>
              <w:bottom w:val="single" w:sz="4" w:space="0" w:color="auto"/>
              <w:right w:val="single" w:sz="4" w:space="0" w:color="auto"/>
            </w:tcBorders>
            <w:shd w:val="clear" w:color="auto" w:fill="D9D9D9" w:themeFill="background1" w:themeFillShade="D9"/>
            <w:noWrap/>
            <w:vAlign w:val="center"/>
            <w:hideMark/>
          </w:tcPr>
          <w:p w:rsidR="00A51501" w:rsidRPr="00A51501" w:rsidRDefault="00A51501" w:rsidP="00A51501">
            <w:pPr>
              <w:jc w:val="center"/>
              <w:rPr>
                <w:b/>
                <w:bCs/>
                <w:sz w:val="24"/>
                <w:szCs w:val="24"/>
              </w:rPr>
            </w:pPr>
            <w:r w:rsidRPr="00A51501">
              <w:rPr>
                <w:b/>
                <w:bCs/>
                <w:sz w:val="24"/>
                <w:szCs w:val="24"/>
              </w:rPr>
              <w:t>m</w:t>
            </w:r>
            <w:r w:rsidRPr="00A51501">
              <w:rPr>
                <w:b/>
                <w:bCs/>
                <w:sz w:val="24"/>
                <w:szCs w:val="24"/>
                <w:vertAlign w:val="superscript"/>
              </w:rPr>
              <w:t>3</w:t>
            </w:r>
          </w:p>
        </w:tc>
        <w:tc>
          <w:tcPr>
            <w:tcW w:w="577" w:type="pct"/>
            <w:tcBorders>
              <w:top w:val="nil"/>
              <w:left w:val="nil"/>
              <w:bottom w:val="single" w:sz="4" w:space="0" w:color="auto"/>
              <w:right w:val="single" w:sz="4" w:space="0" w:color="auto"/>
            </w:tcBorders>
            <w:shd w:val="clear" w:color="auto" w:fill="D9D9D9" w:themeFill="background1" w:themeFillShade="D9"/>
            <w:noWrap/>
            <w:vAlign w:val="center"/>
            <w:hideMark/>
          </w:tcPr>
          <w:p w:rsidR="00A51501" w:rsidRPr="00A51501" w:rsidRDefault="00A51501" w:rsidP="00A51501">
            <w:pPr>
              <w:jc w:val="center"/>
              <w:rPr>
                <w:b/>
                <w:bCs/>
                <w:sz w:val="24"/>
                <w:szCs w:val="24"/>
              </w:rPr>
            </w:pPr>
            <w:r w:rsidRPr="00A51501">
              <w:rPr>
                <w:b/>
                <w:bCs/>
                <w:sz w:val="24"/>
                <w:szCs w:val="24"/>
              </w:rPr>
              <w:t>m</w:t>
            </w:r>
            <w:r w:rsidRPr="00A51501">
              <w:rPr>
                <w:b/>
                <w:bCs/>
                <w:sz w:val="24"/>
                <w:szCs w:val="24"/>
                <w:vertAlign w:val="superscript"/>
              </w:rPr>
              <w:t>3</w:t>
            </w:r>
          </w:p>
        </w:tc>
        <w:tc>
          <w:tcPr>
            <w:tcW w:w="485" w:type="pct"/>
            <w:tcBorders>
              <w:top w:val="nil"/>
              <w:left w:val="nil"/>
              <w:bottom w:val="single" w:sz="4" w:space="0" w:color="auto"/>
              <w:right w:val="single" w:sz="4" w:space="0" w:color="auto"/>
            </w:tcBorders>
            <w:shd w:val="clear" w:color="auto" w:fill="D9D9D9" w:themeFill="background1" w:themeFillShade="D9"/>
            <w:noWrap/>
            <w:vAlign w:val="center"/>
            <w:hideMark/>
          </w:tcPr>
          <w:p w:rsidR="00A51501" w:rsidRPr="00A51501" w:rsidRDefault="00A51501" w:rsidP="00A51501">
            <w:pPr>
              <w:jc w:val="center"/>
              <w:rPr>
                <w:b/>
                <w:bCs/>
                <w:sz w:val="24"/>
                <w:szCs w:val="24"/>
              </w:rPr>
            </w:pPr>
            <w:r w:rsidRPr="00A51501">
              <w:rPr>
                <w:b/>
                <w:bCs/>
                <w:sz w:val="24"/>
                <w:szCs w:val="24"/>
              </w:rPr>
              <w:t>m</w:t>
            </w:r>
            <w:r w:rsidRPr="00A51501">
              <w:rPr>
                <w:b/>
                <w:bCs/>
                <w:sz w:val="24"/>
                <w:szCs w:val="24"/>
                <w:vertAlign w:val="superscript"/>
              </w:rPr>
              <w:t>3</w:t>
            </w:r>
          </w:p>
        </w:tc>
        <w:tc>
          <w:tcPr>
            <w:tcW w:w="462" w:type="pct"/>
            <w:tcBorders>
              <w:top w:val="nil"/>
              <w:left w:val="nil"/>
              <w:bottom w:val="single" w:sz="4" w:space="0" w:color="auto"/>
              <w:right w:val="single" w:sz="4" w:space="0" w:color="auto"/>
            </w:tcBorders>
            <w:shd w:val="clear" w:color="auto" w:fill="D9D9D9" w:themeFill="background1" w:themeFillShade="D9"/>
            <w:noWrap/>
            <w:vAlign w:val="center"/>
            <w:hideMark/>
          </w:tcPr>
          <w:p w:rsidR="00A51501" w:rsidRPr="00A51501" w:rsidRDefault="00A51501" w:rsidP="00A51501">
            <w:pPr>
              <w:jc w:val="center"/>
              <w:rPr>
                <w:b/>
                <w:bCs/>
                <w:sz w:val="24"/>
                <w:szCs w:val="24"/>
              </w:rPr>
            </w:pPr>
            <w:r w:rsidRPr="00A51501">
              <w:rPr>
                <w:b/>
                <w:bCs/>
                <w:sz w:val="24"/>
                <w:szCs w:val="24"/>
              </w:rPr>
              <w:t>%</w:t>
            </w:r>
          </w:p>
        </w:tc>
        <w:tc>
          <w:tcPr>
            <w:tcW w:w="462" w:type="pct"/>
            <w:tcBorders>
              <w:top w:val="nil"/>
              <w:left w:val="nil"/>
              <w:bottom w:val="single" w:sz="4" w:space="0" w:color="auto"/>
              <w:right w:val="single" w:sz="4" w:space="0" w:color="auto"/>
            </w:tcBorders>
            <w:shd w:val="clear" w:color="auto" w:fill="D9D9D9" w:themeFill="background1" w:themeFillShade="D9"/>
            <w:noWrap/>
            <w:vAlign w:val="center"/>
            <w:hideMark/>
          </w:tcPr>
          <w:p w:rsidR="00A51501" w:rsidRPr="00A51501" w:rsidRDefault="00A51501" w:rsidP="00A51501">
            <w:pPr>
              <w:jc w:val="center"/>
              <w:rPr>
                <w:b/>
                <w:bCs/>
                <w:sz w:val="24"/>
                <w:szCs w:val="24"/>
              </w:rPr>
            </w:pPr>
            <w:r w:rsidRPr="00A51501">
              <w:rPr>
                <w:b/>
                <w:bCs/>
                <w:sz w:val="24"/>
                <w:szCs w:val="24"/>
              </w:rPr>
              <w:t>%</w:t>
            </w:r>
          </w:p>
        </w:tc>
      </w:tr>
      <w:tr w:rsidR="00815685" w:rsidRPr="00A51501" w:rsidTr="00A51501">
        <w:trPr>
          <w:trHeight w:val="312"/>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rsidR="00815685" w:rsidRPr="00815685" w:rsidRDefault="00815685" w:rsidP="00815685">
            <w:pPr>
              <w:jc w:val="left"/>
              <w:rPr>
                <w:sz w:val="24"/>
                <w:szCs w:val="24"/>
              </w:rPr>
            </w:pPr>
            <w:r w:rsidRPr="00815685">
              <w:rPr>
                <w:sz w:val="24"/>
                <w:szCs w:val="24"/>
              </w:rPr>
              <w:t>Topola I-214</w:t>
            </w:r>
          </w:p>
        </w:tc>
        <w:tc>
          <w:tcPr>
            <w:tcW w:w="929"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13</w:t>
            </w:r>
            <w:r>
              <w:rPr>
                <w:sz w:val="24"/>
                <w:szCs w:val="24"/>
              </w:rPr>
              <w:t>.</w:t>
            </w:r>
            <w:r w:rsidRPr="00815685">
              <w:rPr>
                <w:sz w:val="24"/>
                <w:szCs w:val="24"/>
              </w:rPr>
              <w:t>045</w:t>
            </w:r>
            <w:r>
              <w:rPr>
                <w:sz w:val="24"/>
                <w:szCs w:val="24"/>
              </w:rPr>
              <w:t>,</w:t>
            </w:r>
            <w:r w:rsidRPr="00815685">
              <w:rPr>
                <w:sz w:val="24"/>
                <w:szCs w:val="24"/>
              </w:rPr>
              <w:t>9</w:t>
            </w:r>
          </w:p>
        </w:tc>
        <w:tc>
          <w:tcPr>
            <w:tcW w:w="706"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358</w:t>
            </w:r>
            <w:r>
              <w:rPr>
                <w:sz w:val="24"/>
                <w:szCs w:val="24"/>
              </w:rPr>
              <w:t>,</w:t>
            </w:r>
            <w:r w:rsidRPr="00815685">
              <w:rPr>
                <w:sz w:val="24"/>
                <w:szCs w:val="24"/>
              </w:rPr>
              <w:t>6</w:t>
            </w:r>
          </w:p>
        </w:tc>
        <w:tc>
          <w:tcPr>
            <w:tcW w:w="462"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12</w:t>
            </w:r>
            <w:r>
              <w:rPr>
                <w:sz w:val="24"/>
                <w:szCs w:val="24"/>
              </w:rPr>
              <w:t>.</w:t>
            </w:r>
            <w:r w:rsidRPr="00815685">
              <w:rPr>
                <w:sz w:val="24"/>
                <w:szCs w:val="24"/>
              </w:rPr>
              <w:t>032</w:t>
            </w:r>
            <w:r>
              <w:rPr>
                <w:sz w:val="24"/>
                <w:szCs w:val="24"/>
              </w:rPr>
              <w:t>,</w:t>
            </w:r>
            <w:r w:rsidRPr="00815685">
              <w:rPr>
                <w:sz w:val="24"/>
                <w:szCs w:val="24"/>
              </w:rPr>
              <w:t>8</w:t>
            </w:r>
          </w:p>
        </w:tc>
        <w:tc>
          <w:tcPr>
            <w:tcW w:w="577"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left"/>
              <w:rPr>
                <w:sz w:val="24"/>
                <w:szCs w:val="24"/>
              </w:rPr>
            </w:pPr>
            <w:r w:rsidRPr="00815685">
              <w:rPr>
                <w:sz w:val="24"/>
                <w:szCs w:val="24"/>
              </w:rPr>
              <w:t> </w:t>
            </w:r>
          </w:p>
        </w:tc>
        <w:tc>
          <w:tcPr>
            <w:tcW w:w="485"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12</w:t>
            </w:r>
            <w:r>
              <w:rPr>
                <w:sz w:val="24"/>
                <w:szCs w:val="24"/>
              </w:rPr>
              <w:t>.</w:t>
            </w:r>
            <w:r w:rsidRPr="00815685">
              <w:rPr>
                <w:sz w:val="24"/>
                <w:szCs w:val="24"/>
              </w:rPr>
              <w:t>032</w:t>
            </w:r>
            <w:r>
              <w:rPr>
                <w:sz w:val="24"/>
                <w:szCs w:val="24"/>
              </w:rPr>
              <w:t>,</w:t>
            </w:r>
            <w:r w:rsidRPr="00815685">
              <w:rPr>
                <w:sz w:val="24"/>
                <w:szCs w:val="24"/>
              </w:rPr>
              <w:t>8</w:t>
            </w:r>
          </w:p>
        </w:tc>
        <w:tc>
          <w:tcPr>
            <w:tcW w:w="462"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92</w:t>
            </w:r>
            <w:r>
              <w:rPr>
                <w:sz w:val="24"/>
                <w:szCs w:val="24"/>
              </w:rPr>
              <w:t>,</w:t>
            </w:r>
            <w:r w:rsidRPr="00815685">
              <w:rPr>
                <w:sz w:val="24"/>
                <w:szCs w:val="24"/>
              </w:rPr>
              <w:t>2</w:t>
            </w:r>
          </w:p>
        </w:tc>
        <w:tc>
          <w:tcPr>
            <w:tcW w:w="462"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335</w:t>
            </w:r>
            <w:r>
              <w:rPr>
                <w:sz w:val="24"/>
                <w:szCs w:val="24"/>
              </w:rPr>
              <w:t>,</w:t>
            </w:r>
            <w:r w:rsidRPr="00815685">
              <w:rPr>
                <w:sz w:val="24"/>
                <w:szCs w:val="24"/>
              </w:rPr>
              <w:t>6</w:t>
            </w:r>
          </w:p>
        </w:tc>
      </w:tr>
      <w:tr w:rsidR="00815685" w:rsidRPr="00A51501" w:rsidTr="00A51501">
        <w:trPr>
          <w:trHeight w:val="312"/>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rsidR="00815685" w:rsidRPr="00815685" w:rsidRDefault="00815685" w:rsidP="00815685">
            <w:pPr>
              <w:jc w:val="left"/>
              <w:rPr>
                <w:sz w:val="24"/>
                <w:szCs w:val="24"/>
              </w:rPr>
            </w:pPr>
            <w:r w:rsidRPr="00815685">
              <w:rPr>
                <w:sz w:val="24"/>
                <w:szCs w:val="24"/>
              </w:rPr>
              <w:t>Bagrem</w:t>
            </w:r>
          </w:p>
        </w:tc>
        <w:tc>
          <w:tcPr>
            <w:tcW w:w="929"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3</w:t>
            </w:r>
            <w:r>
              <w:rPr>
                <w:sz w:val="24"/>
                <w:szCs w:val="24"/>
              </w:rPr>
              <w:t>.</w:t>
            </w:r>
            <w:r w:rsidRPr="00815685">
              <w:rPr>
                <w:sz w:val="24"/>
                <w:szCs w:val="24"/>
              </w:rPr>
              <w:t>391</w:t>
            </w:r>
            <w:r>
              <w:rPr>
                <w:sz w:val="24"/>
                <w:szCs w:val="24"/>
              </w:rPr>
              <w:t>,</w:t>
            </w:r>
            <w:r w:rsidRPr="00815685">
              <w:rPr>
                <w:sz w:val="24"/>
                <w:szCs w:val="24"/>
              </w:rPr>
              <w:t>0</w:t>
            </w:r>
          </w:p>
        </w:tc>
        <w:tc>
          <w:tcPr>
            <w:tcW w:w="706"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134</w:t>
            </w:r>
            <w:r>
              <w:rPr>
                <w:sz w:val="24"/>
                <w:szCs w:val="24"/>
              </w:rPr>
              <w:t>,</w:t>
            </w:r>
            <w:r w:rsidRPr="00815685">
              <w:rPr>
                <w:sz w:val="24"/>
                <w:szCs w:val="24"/>
              </w:rPr>
              <w:t>0</w:t>
            </w:r>
          </w:p>
        </w:tc>
        <w:tc>
          <w:tcPr>
            <w:tcW w:w="462"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1</w:t>
            </w:r>
            <w:r>
              <w:rPr>
                <w:sz w:val="24"/>
                <w:szCs w:val="24"/>
              </w:rPr>
              <w:t>.</w:t>
            </w:r>
            <w:r w:rsidRPr="00815685">
              <w:rPr>
                <w:sz w:val="24"/>
                <w:szCs w:val="24"/>
              </w:rPr>
              <w:t>068</w:t>
            </w:r>
            <w:r>
              <w:rPr>
                <w:sz w:val="24"/>
                <w:szCs w:val="24"/>
              </w:rPr>
              <w:t>,</w:t>
            </w:r>
            <w:r w:rsidRPr="00815685">
              <w:rPr>
                <w:sz w:val="24"/>
                <w:szCs w:val="24"/>
              </w:rPr>
              <w:t>2</w:t>
            </w:r>
          </w:p>
        </w:tc>
        <w:tc>
          <w:tcPr>
            <w:tcW w:w="577"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left"/>
              <w:rPr>
                <w:sz w:val="24"/>
                <w:szCs w:val="24"/>
              </w:rPr>
            </w:pPr>
            <w:r w:rsidRPr="00815685">
              <w:rPr>
                <w:sz w:val="24"/>
                <w:szCs w:val="24"/>
              </w:rPr>
              <w:t> </w:t>
            </w:r>
          </w:p>
        </w:tc>
        <w:tc>
          <w:tcPr>
            <w:tcW w:w="485"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1</w:t>
            </w:r>
            <w:r>
              <w:rPr>
                <w:sz w:val="24"/>
                <w:szCs w:val="24"/>
              </w:rPr>
              <w:t>.</w:t>
            </w:r>
            <w:r w:rsidRPr="00815685">
              <w:rPr>
                <w:sz w:val="24"/>
                <w:szCs w:val="24"/>
              </w:rPr>
              <w:t>068</w:t>
            </w:r>
            <w:r>
              <w:rPr>
                <w:sz w:val="24"/>
                <w:szCs w:val="24"/>
              </w:rPr>
              <w:t>,</w:t>
            </w:r>
            <w:r w:rsidR="00D62B4E">
              <w:rPr>
                <w:sz w:val="24"/>
                <w:szCs w:val="24"/>
              </w:rPr>
              <w:t>0</w:t>
            </w:r>
          </w:p>
        </w:tc>
        <w:tc>
          <w:tcPr>
            <w:tcW w:w="462"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31</w:t>
            </w:r>
            <w:r>
              <w:rPr>
                <w:sz w:val="24"/>
                <w:szCs w:val="24"/>
              </w:rPr>
              <w:t>,</w:t>
            </w:r>
            <w:r w:rsidRPr="00815685">
              <w:rPr>
                <w:sz w:val="24"/>
                <w:szCs w:val="24"/>
              </w:rPr>
              <w:t>5</w:t>
            </w:r>
          </w:p>
        </w:tc>
        <w:tc>
          <w:tcPr>
            <w:tcW w:w="462"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79</w:t>
            </w:r>
            <w:r>
              <w:rPr>
                <w:sz w:val="24"/>
                <w:szCs w:val="24"/>
              </w:rPr>
              <w:t>,</w:t>
            </w:r>
            <w:r w:rsidRPr="00815685">
              <w:rPr>
                <w:sz w:val="24"/>
                <w:szCs w:val="24"/>
              </w:rPr>
              <w:t>7</w:t>
            </w:r>
          </w:p>
        </w:tc>
      </w:tr>
      <w:tr w:rsidR="00815685" w:rsidRPr="00A51501" w:rsidTr="00A51501">
        <w:trPr>
          <w:trHeight w:val="312"/>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rsidR="00815685" w:rsidRPr="00815685" w:rsidRDefault="00815685" w:rsidP="00815685">
            <w:pPr>
              <w:jc w:val="left"/>
              <w:rPr>
                <w:sz w:val="24"/>
                <w:szCs w:val="24"/>
              </w:rPr>
            </w:pPr>
            <w:r w:rsidRPr="00815685">
              <w:rPr>
                <w:sz w:val="24"/>
                <w:szCs w:val="24"/>
              </w:rPr>
              <w:t>Bela topola</w:t>
            </w:r>
          </w:p>
        </w:tc>
        <w:tc>
          <w:tcPr>
            <w:tcW w:w="929"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3</w:t>
            </w:r>
            <w:r>
              <w:rPr>
                <w:sz w:val="24"/>
                <w:szCs w:val="24"/>
              </w:rPr>
              <w:t>.</w:t>
            </w:r>
            <w:r w:rsidRPr="00815685">
              <w:rPr>
                <w:sz w:val="24"/>
                <w:szCs w:val="24"/>
              </w:rPr>
              <w:t>317</w:t>
            </w:r>
            <w:r>
              <w:rPr>
                <w:sz w:val="24"/>
                <w:szCs w:val="24"/>
              </w:rPr>
              <w:t>,</w:t>
            </w:r>
            <w:r w:rsidRPr="00815685">
              <w:rPr>
                <w:sz w:val="24"/>
                <w:szCs w:val="24"/>
              </w:rPr>
              <w:t>2</w:t>
            </w:r>
          </w:p>
        </w:tc>
        <w:tc>
          <w:tcPr>
            <w:tcW w:w="706"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133</w:t>
            </w:r>
            <w:r>
              <w:rPr>
                <w:sz w:val="24"/>
                <w:szCs w:val="24"/>
              </w:rPr>
              <w:t>,</w:t>
            </w:r>
            <w:r w:rsidRPr="00815685">
              <w:rPr>
                <w:sz w:val="24"/>
                <w:szCs w:val="24"/>
              </w:rPr>
              <w:t>4</w:t>
            </w:r>
          </w:p>
        </w:tc>
        <w:tc>
          <w:tcPr>
            <w:tcW w:w="462"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1</w:t>
            </w:r>
            <w:r>
              <w:rPr>
                <w:sz w:val="24"/>
                <w:szCs w:val="24"/>
              </w:rPr>
              <w:t>.</w:t>
            </w:r>
            <w:r w:rsidRPr="00815685">
              <w:rPr>
                <w:sz w:val="24"/>
                <w:szCs w:val="24"/>
              </w:rPr>
              <w:t>456</w:t>
            </w:r>
            <w:r>
              <w:rPr>
                <w:sz w:val="24"/>
                <w:szCs w:val="24"/>
              </w:rPr>
              <w:t>,</w:t>
            </w:r>
            <w:r w:rsidRPr="00815685">
              <w:rPr>
                <w:sz w:val="24"/>
                <w:szCs w:val="24"/>
              </w:rPr>
              <w:t>3</w:t>
            </w:r>
          </w:p>
        </w:tc>
        <w:tc>
          <w:tcPr>
            <w:tcW w:w="577"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left"/>
              <w:rPr>
                <w:sz w:val="24"/>
                <w:szCs w:val="24"/>
              </w:rPr>
            </w:pPr>
            <w:r w:rsidRPr="00815685">
              <w:rPr>
                <w:sz w:val="24"/>
                <w:szCs w:val="24"/>
              </w:rPr>
              <w:t> </w:t>
            </w:r>
          </w:p>
        </w:tc>
        <w:tc>
          <w:tcPr>
            <w:tcW w:w="485"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1</w:t>
            </w:r>
            <w:r>
              <w:rPr>
                <w:sz w:val="24"/>
                <w:szCs w:val="24"/>
              </w:rPr>
              <w:t>.</w:t>
            </w:r>
            <w:r w:rsidRPr="00815685">
              <w:rPr>
                <w:sz w:val="24"/>
                <w:szCs w:val="24"/>
              </w:rPr>
              <w:t>456</w:t>
            </w:r>
            <w:r>
              <w:rPr>
                <w:sz w:val="24"/>
                <w:szCs w:val="24"/>
              </w:rPr>
              <w:t>,</w:t>
            </w:r>
            <w:r w:rsidRPr="00815685">
              <w:rPr>
                <w:sz w:val="24"/>
                <w:szCs w:val="24"/>
              </w:rPr>
              <w:t>3</w:t>
            </w:r>
          </w:p>
        </w:tc>
        <w:tc>
          <w:tcPr>
            <w:tcW w:w="462"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43</w:t>
            </w:r>
            <w:r>
              <w:rPr>
                <w:sz w:val="24"/>
                <w:szCs w:val="24"/>
              </w:rPr>
              <w:t>,</w:t>
            </w:r>
            <w:r w:rsidRPr="00815685">
              <w:rPr>
                <w:sz w:val="24"/>
                <w:szCs w:val="24"/>
              </w:rPr>
              <w:t>9</w:t>
            </w:r>
          </w:p>
        </w:tc>
        <w:tc>
          <w:tcPr>
            <w:tcW w:w="462"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109</w:t>
            </w:r>
            <w:r>
              <w:rPr>
                <w:sz w:val="24"/>
                <w:szCs w:val="24"/>
              </w:rPr>
              <w:t>,</w:t>
            </w:r>
            <w:r w:rsidRPr="00815685">
              <w:rPr>
                <w:sz w:val="24"/>
                <w:szCs w:val="24"/>
              </w:rPr>
              <w:t>2</w:t>
            </w:r>
          </w:p>
        </w:tc>
      </w:tr>
      <w:tr w:rsidR="00815685" w:rsidRPr="00A51501" w:rsidTr="00A51501">
        <w:trPr>
          <w:trHeight w:val="312"/>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rsidR="00815685" w:rsidRPr="00815685" w:rsidRDefault="00815685" w:rsidP="00815685">
            <w:pPr>
              <w:jc w:val="left"/>
              <w:rPr>
                <w:sz w:val="24"/>
                <w:szCs w:val="24"/>
              </w:rPr>
            </w:pPr>
            <w:r w:rsidRPr="00815685">
              <w:rPr>
                <w:sz w:val="24"/>
                <w:szCs w:val="24"/>
              </w:rPr>
              <w:t>Sibirski brest</w:t>
            </w:r>
          </w:p>
        </w:tc>
        <w:tc>
          <w:tcPr>
            <w:tcW w:w="929"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3</w:t>
            </w:r>
            <w:r>
              <w:rPr>
                <w:sz w:val="24"/>
                <w:szCs w:val="24"/>
              </w:rPr>
              <w:t>.</w:t>
            </w:r>
            <w:r w:rsidRPr="00815685">
              <w:rPr>
                <w:sz w:val="24"/>
                <w:szCs w:val="24"/>
              </w:rPr>
              <w:t>212</w:t>
            </w:r>
            <w:r>
              <w:rPr>
                <w:sz w:val="24"/>
                <w:szCs w:val="24"/>
              </w:rPr>
              <w:t>,</w:t>
            </w:r>
            <w:r w:rsidRPr="00815685">
              <w:rPr>
                <w:sz w:val="24"/>
                <w:szCs w:val="24"/>
              </w:rPr>
              <w:t>6</w:t>
            </w:r>
          </w:p>
        </w:tc>
        <w:tc>
          <w:tcPr>
            <w:tcW w:w="706"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60</w:t>
            </w:r>
            <w:r>
              <w:rPr>
                <w:sz w:val="24"/>
                <w:szCs w:val="24"/>
              </w:rPr>
              <w:t>,</w:t>
            </w:r>
            <w:r w:rsidRPr="00815685">
              <w:rPr>
                <w:sz w:val="24"/>
                <w:szCs w:val="24"/>
              </w:rPr>
              <w:t>9</w:t>
            </w:r>
          </w:p>
        </w:tc>
        <w:tc>
          <w:tcPr>
            <w:tcW w:w="462"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0</w:t>
            </w:r>
            <w:r>
              <w:rPr>
                <w:sz w:val="24"/>
                <w:szCs w:val="24"/>
              </w:rPr>
              <w:t>,</w:t>
            </w:r>
            <w:r w:rsidRPr="00815685">
              <w:rPr>
                <w:sz w:val="24"/>
                <w:szCs w:val="24"/>
              </w:rPr>
              <w:t>9</w:t>
            </w:r>
          </w:p>
        </w:tc>
        <w:tc>
          <w:tcPr>
            <w:tcW w:w="577"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left"/>
              <w:rPr>
                <w:sz w:val="24"/>
                <w:szCs w:val="24"/>
              </w:rPr>
            </w:pPr>
            <w:r w:rsidRPr="00815685">
              <w:rPr>
                <w:sz w:val="24"/>
                <w:szCs w:val="24"/>
              </w:rPr>
              <w:t> </w:t>
            </w:r>
          </w:p>
        </w:tc>
        <w:tc>
          <w:tcPr>
            <w:tcW w:w="485"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0</w:t>
            </w:r>
            <w:r>
              <w:rPr>
                <w:sz w:val="24"/>
                <w:szCs w:val="24"/>
              </w:rPr>
              <w:t>,</w:t>
            </w:r>
            <w:r w:rsidRPr="00815685">
              <w:rPr>
                <w:sz w:val="24"/>
                <w:szCs w:val="24"/>
              </w:rPr>
              <w:t>9</w:t>
            </w:r>
          </w:p>
        </w:tc>
        <w:tc>
          <w:tcPr>
            <w:tcW w:w="462"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0</w:t>
            </w:r>
            <w:r>
              <w:rPr>
                <w:sz w:val="24"/>
                <w:szCs w:val="24"/>
              </w:rPr>
              <w:t>,</w:t>
            </w:r>
            <w:r w:rsidRPr="00815685">
              <w:rPr>
                <w:sz w:val="24"/>
                <w:szCs w:val="24"/>
              </w:rPr>
              <w:t>0</w:t>
            </w:r>
          </w:p>
        </w:tc>
        <w:tc>
          <w:tcPr>
            <w:tcW w:w="462"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0</w:t>
            </w:r>
            <w:r>
              <w:rPr>
                <w:sz w:val="24"/>
                <w:szCs w:val="24"/>
              </w:rPr>
              <w:t>,</w:t>
            </w:r>
            <w:r w:rsidRPr="00815685">
              <w:rPr>
                <w:sz w:val="24"/>
                <w:szCs w:val="24"/>
              </w:rPr>
              <w:t>1</w:t>
            </w:r>
          </w:p>
        </w:tc>
      </w:tr>
      <w:tr w:rsidR="00815685" w:rsidRPr="00A51501" w:rsidTr="00A51501">
        <w:trPr>
          <w:trHeight w:val="312"/>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rsidR="00815685" w:rsidRPr="00815685" w:rsidRDefault="00815685" w:rsidP="00815685">
            <w:pPr>
              <w:jc w:val="left"/>
              <w:rPr>
                <w:sz w:val="24"/>
                <w:szCs w:val="24"/>
              </w:rPr>
            </w:pPr>
            <w:r w:rsidRPr="00815685">
              <w:rPr>
                <w:sz w:val="24"/>
                <w:szCs w:val="24"/>
              </w:rPr>
              <w:t>Bela vrba</w:t>
            </w:r>
          </w:p>
        </w:tc>
        <w:tc>
          <w:tcPr>
            <w:tcW w:w="929"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1</w:t>
            </w:r>
            <w:r>
              <w:rPr>
                <w:sz w:val="24"/>
                <w:szCs w:val="24"/>
              </w:rPr>
              <w:t>.</w:t>
            </w:r>
            <w:r w:rsidRPr="00815685">
              <w:rPr>
                <w:sz w:val="24"/>
                <w:szCs w:val="24"/>
              </w:rPr>
              <w:t>467</w:t>
            </w:r>
            <w:r>
              <w:rPr>
                <w:sz w:val="24"/>
                <w:szCs w:val="24"/>
              </w:rPr>
              <w:t>,</w:t>
            </w:r>
            <w:r w:rsidRPr="00815685">
              <w:rPr>
                <w:sz w:val="24"/>
                <w:szCs w:val="24"/>
              </w:rPr>
              <w:t>8</w:t>
            </w:r>
          </w:p>
        </w:tc>
        <w:tc>
          <w:tcPr>
            <w:tcW w:w="706"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52</w:t>
            </w:r>
            <w:r>
              <w:rPr>
                <w:sz w:val="24"/>
                <w:szCs w:val="24"/>
              </w:rPr>
              <w:t>,</w:t>
            </w:r>
            <w:r w:rsidRPr="00815685">
              <w:rPr>
                <w:sz w:val="24"/>
                <w:szCs w:val="24"/>
              </w:rPr>
              <w:t>9</w:t>
            </w:r>
          </w:p>
        </w:tc>
        <w:tc>
          <w:tcPr>
            <w:tcW w:w="462"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1</w:t>
            </w:r>
            <w:r>
              <w:rPr>
                <w:sz w:val="24"/>
                <w:szCs w:val="24"/>
              </w:rPr>
              <w:t>.</w:t>
            </w:r>
            <w:r w:rsidRPr="00815685">
              <w:rPr>
                <w:sz w:val="24"/>
                <w:szCs w:val="24"/>
              </w:rPr>
              <w:t>620</w:t>
            </w:r>
            <w:r>
              <w:rPr>
                <w:sz w:val="24"/>
                <w:szCs w:val="24"/>
              </w:rPr>
              <w:t>,</w:t>
            </w:r>
            <w:r w:rsidRPr="00815685">
              <w:rPr>
                <w:sz w:val="24"/>
                <w:szCs w:val="24"/>
              </w:rPr>
              <w:t>8</w:t>
            </w:r>
          </w:p>
        </w:tc>
        <w:tc>
          <w:tcPr>
            <w:tcW w:w="577"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left"/>
              <w:rPr>
                <w:sz w:val="24"/>
                <w:szCs w:val="24"/>
              </w:rPr>
            </w:pPr>
            <w:r w:rsidRPr="00815685">
              <w:rPr>
                <w:sz w:val="24"/>
                <w:szCs w:val="24"/>
              </w:rPr>
              <w:t> </w:t>
            </w:r>
          </w:p>
        </w:tc>
        <w:tc>
          <w:tcPr>
            <w:tcW w:w="485"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1</w:t>
            </w:r>
            <w:r>
              <w:rPr>
                <w:sz w:val="24"/>
                <w:szCs w:val="24"/>
              </w:rPr>
              <w:t>.</w:t>
            </w:r>
            <w:r w:rsidRPr="00815685">
              <w:rPr>
                <w:sz w:val="24"/>
                <w:szCs w:val="24"/>
              </w:rPr>
              <w:t>620</w:t>
            </w:r>
            <w:r>
              <w:rPr>
                <w:sz w:val="24"/>
                <w:szCs w:val="24"/>
              </w:rPr>
              <w:t>,</w:t>
            </w:r>
            <w:r w:rsidRPr="00815685">
              <w:rPr>
                <w:sz w:val="24"/>
                <w:szCs w:val="24"/>
              </w:rPr>
              <w:t>8</w:t>
            </w:r>
          </w:p>
        </w:tc>
        <w:tc>
          <w:tcPr>
            <w:tcW w:w="462"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110</w:t>
            </w:r>
            <w:r>
              <w:rPr>
                <w:sz w:val="24"/>
                <w:szCs w:val="24"/>
              </w:rPr>
              <w:t>,</w:t>
            </w:r>
            <w:r w:rsidRPr="00815685">
              <w:rPr>
                <w:sz w:val="24"/>
                <w:szCs w:val="24"/>
              </w:rPr>
              <w:t>4</w:t>
            </w:r>
          </w:p>
        </w:tc>
        <w:tc>
          <w:tcPr>
            <w:tcW w:w="462"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306</w:t>
            </w:r>
            <w:r>
              <w:rPr>
                <w:sz w:val="24"/>
                <w:szCs w:val="24"/>
              </w:rPr>
              <w:t>,</w:t>
            </w:r>
            <w:r w:rsidRPr="00815685">
              <w:rPr>
                <w:sz w:val="24"/>
                <w:szCs w:val="24"/>
              </w:rPr>
              <w:t>5</w:t>
            </w:r>
          </w:p>
        </w:tc>
      </w:tr>
      <w:tr w:rsidR="00815685" w:rsidRPr="00A51501" w:rsidTr="00A51501">
        <w:trPr>
          <w:trHeight w:val="312"/>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rsidR="00815685" w:rsidRPr="00815685" w:rsidRDefault="00815685" w:rsidP="00815685">
            <w:pPr>
              <w:jc w:val="left"/>
              <w:rPr>
                <w:sz w:val="24"/>
                <w:szCs w:val="24"/>
              </w:rPr>
            </w:pPr>
            <w:r w:rsidRPr="00815685">
              <w:rPr>
                <w:sz w:val="24"/>
                <w:szCs w:val="24"/>
              </w:rPr>
              <w:t>Ostali tvrdi lišćari</w:t>
            </w:r>
          </w:p>
        </w:tc>
        <w:tc>
          <w:tcPr>
            <w:tcW w:w="929"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196</w:t>
            </w:r>
            <w:r>
              <w:rPr>
                <w:sz w:val="24"/>
                <w:szCs w:val="24"/>
              </w:rPr>
              <w:t>,</w:t>
            </w:r>
            <w:r w:rsidRPr="00815685">
              <w:rPr>
                <w:sz w:val="24"/>
                <w:szCs w:val="24"/>
              </w:rPr>
              <w:t>3</w:t>
            </w:r>
          </w:p>
        </w:tc>
        <w:tc>
          <w:tcPr>
            <w:tcW w:w="706"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6</w:t>
            </w:r>
            <w:r>
              <w:rPr>
                <w:sz w:val="24"/>
                <w:szCs w:val="24"/>
              </w:rPr>
              <w:t>,</w:t>
            </w:r>
            <w:r w:rsidRPr="00815685">
              <w:rPr>
                <w:sz w:val="24"/>
                <w:szCs w:val="24"/>
              </w:rPr>
              <w:t>8</w:t>
            </w:r>
          </w:p>
        </w:tc>
        <w:tc>
          <w:tcPr>
            <w:tcW w:w="462"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53</w:t>
            </w:r>
            <w:r>
              <w:rPr>
                <w:sz w:val="24"/>
                <w:szCs w:val="24"/>
              </w:rPr>
              <w:t>,</w:t>
            </w:r>
            <w:r w:rsidRPr="00815685">
              <w:rPr>
                <w:sz w:val="24"/>
                <w:szCs w:val="24"/>
              </w:rPr>
              <w:t>2</w:t>
            </w:r>
          </w:p>
        </w:tc>
        <w:tc>
          <w:tcPr>
            <w:tcW w:w="577"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left"/>
              <w:rPr>
                <w:sz w:val="24"/>
                <w:szCs w:val="24"/>
              </w:rPr>
            </w:pPr>
            <w:r w:rsidRPr="00815685">
              <w:rPr>
                <w:sz w:val="24"/>
                <w:szCs w:val="24"/>
              </w:rPr>
              <w:t> </w:t>
            </w:r>
          </w:p>
        </w:tc>
        <w:tc>
          <w:tcPr>
            <w:tcW w:w="485"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53</w:t>
            </w:r>
            <w:r>
              <w:rPr>
                <w:sz w:val="24"/>
                <w:szCs w:val="24"/>
              </w:rPr>
              <w:t>,</w:t>
            </w:r>
            <w:r w:rsidRPr="00815685">
              <w:rPr>
                <w:sz w:val="24"/>
                <w:szCs w:val="24"/>
              </w:rPr>
              <w:t>2</w:t>
            </w:r>
          </w:p>
        </w:tc>
        <w:tc>
          <w:tcPr>
            <w:tcW w:w="462"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27</w:t>
            </w:r>
            <w:r>
              <w:rPr>
                <w:sz w:val="24"/>
                <w:szCs w:val="24"/>
              </w:rPr>
              <w:t>,</w:t>
            </w:r>
            <w:r w:rsidRPr="00815685">
              <w:rPr>
                <w:sz w:val="24"/>
                <w:szCs w:val="24"/>
              </w:rPr>
              <w:t>1</w:t>
            </w:r>
          </w:p>
        </w:tc>
        <w:tc>
          <w:tcPr>
            <w:tcW w:w="462"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77</w:t>
            </w:r>
            <w:r>
              <w:rPr>
                <w:sz w:val="24"/>
                <w:szCs w:val="24"/>
              </w:rPr>
              <w:t>,</w:t>
            </w:r>
            <w:r w:rsidRPr="00815685">
              <w:rPr>
                <w:sz w:val="24"/>
                <w:szCs w:val="24"/>
              </w:rPr>
              <w:t>7</w:t>
            </w:r>
          </w:p>
        </w:tc>
      </w:tr>
      <w:tr w:rsidR="00815685" w:rsidRPr="00A51501" w:rsidTr="00A51501">
        <w:trPr>
          <w:trHeight w:val="312"/>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rsidR="00815685" w:rsidRPr="00815685" w:rsidRDefault="00815685" w:rsidP="00815685">
            <w:pPr>
              <w:jc w:val="left"/>
              <w:rPr>
                <w:sz w:val="24"/>
                <w:szCs w:val="24"/>
              </w:rPr>
            </w:pPr>
            <w:r w:rsidRPr="00815685">
              <w:rPr>
                <w:sz w:val="24"/>
                <w:szCs w:val="24"/>
              </w:rPr>
              <w:t>Ostali meki lišćari</w:t>
            </w:r>
          </w:p>
        </w:tc>
        <w:tc>
          <w:tcPr>
            <w:tcW w:w="929"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23</w:t>
            </w:r>
            <w:r>
              <w:rPr>
                <w:sz w:val="24"/>
                <w:szCs w:val="24"/>
              </w:rPr>
              <w:t>,</w:t>
            </w:r>
            <w:r w:rsidRPr="00815685">
              <w:rPr>
                <w:sz w:val="24"/>
                <w:szCs w:val="24"/>
              </w:rPr>
              <w:t>0</w:t>
            </w:r>
          </w:p>
        </w:tc>
        <w:tc>
          <w:tcPr>
            <w:tcW w:w="706"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0</w:t>
            </w:r>
            <w:r>
              <w:rPr>
                <w:sz w:val="24"/>
                <w:szCs w:val="24"/>
              </w:rPr>
              <w:t>,</w:t>
            </w:r>
            <w:r w:rsidRPr="00815685">
              <w:rPr>
                <w:sz w:val="24"/>
                <w:szCs w:val="24"/>
              </w:rPr>
              <w:t>6</w:t>
            </w:r>
          </w:p>
        </w:tc>
        <w:tc>
          <w:tcPr>
            <w:tcW w:w="462"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6</w:t>
            </w:r>
            <w:r>
              <w:rPr>
                <w:sz w:val="24"/>
                <w:szCs w:val="24"/>
              </w:rPr>
              <w:t>,</w:t>
            </w:r>
            <w:r w:rsidRPr="00815685">
              <w:rPr>
                <w:sz w:val="24"/>
                <w:szCs w:val="24"/>
              </w:rPr>
              <w:t>0</w:t>
            </w:r>
          </w:p>
        </w:tc>
        <w:tc>
          <w:tcPr>
            <w:tcW w:w="577"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left"/>
              <w:rPr>
                <w:sz w:val="24"/>
                <w:szCs w:val="24"/>
              </w:rPr>
            </w:pPr>
            <w:r w:rsidRPr="00815685">
              <w:rPr>
                <w:sz w:val="24"/>
                <w:szCs w:val="24"/>
              </w:rPr>
              <w:t> </w:t>
            </w:r>
          </w:p>
        </w:tc>
        <w:tc>
          <w:tcPr>
            <w:tcW w:w="485"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6</w:t>
            </w:r>
            <w:r>
              <w:rPr>
                <w:sz w:val="24"/>
                <w:szCs w:val="24"/>
              </w:rPr>
              <w:t>,</w:t>
            </w:r>
            <w:r w:rsidRPr="00815685">
              <w:rPr>
                <w:sz w:val="24"/>
                <w:szCs w:val="24"/>
              </w:rPr>
              <w:t>0</w:t>
            </w:r>
          </w:p>
        </w:tc>
        <w:tc>
          <w:tcPr>
            <w:tcW w:w="462"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25</w:t>
            </w:r>
            <w:r>
              <w:rPr>
                <w:sz w:val="24"/>
                <w:szCs w:val="24"/>
              </w:rPr>
              <w:t>,</w:t>
            </w:r>
            <w:r w:rsidRPr="00815685">
              <w:rPr>
                <w:sz w:val="24"/>
                <w:szCs w:val="24"/>
              </w:rPr>
              <w:t>9</w:t>
            </w:r>
          </w:p>
        </w:tc>
        <w:tc>
          <w:tcPr>
            <w:tcW w:w="462" w:type="pct"/>
            <w:tcBorders>
              <w:top w:val="nil"/>
              <w:left w:val="nil"/>
              <w:bottom w:val="single" w:sz="4" w:space="0" w:color="auto"/>
              <w:right w:val="single" w:sz="4" w:space="0" w:color="auto"/>
            </w:tcBorders>
            <w:shd w:val="clear" w:color="auto" w:fill="auto"/>
            <w:noWrap/>
            <w:vAlign w:val="bottom"/>
            <w:hideMark/>
          </w:tcPr>
          <w:p w:rsidR="00815685" w:rsidRPr="00815685" w:rsidRDefault="00815685" w:rsidP="00815685">
            <w:pPr>
              <w:jc w:val="right"/>
              <w:rPr>
                <w:sz w:val="24"/>
                <w:szCs w:val="24"/>
              </w:rPr>
            </w:pPr>
            <w:r w:rsidRPr="00815685">
              <w:rPr>
                <w:sz w:val="24"/>
                <w:szCs w:val="24"/>
              </w:rPr>
              <w:t>94</w:t>
            </w:r>
            <w:r>
              <w:rPr>
                <w:sz w:val="24"/>
                <w:szCs w:val="24"/>
              </w:rPr>
              <w:t>,</w:t>
            </w:r>
            <w:r w:rsidRPr="00815685">
              <w:rPr>
                <w:sz w:val="24"/>
                <w:szCs w:val="24"/>
              </w:rPr>
              <w:t>7</w:t>
            </w:r>
          </w:p>
        </w:tc>
      </w:tr>
      <w:tr w:rsidR="00815685" w:rsidRPr="00A51501" w:rsidTr="00A51501">
        <w:trPr>
          <w:trHeight w:val="312"/>
        </w:trPr>
        <w:tc>
          <w:tcPr>
            <w:tcW w:w="917" w:type="pct"/>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815685" w:rsidRPr="00815685" w:rsidRDefault="00815685" w:rsidP="00815685">
            <w:pPr>
              <w:jc w:val="left"/>
              <w:rPr>
                <w:b/>
                <w:bCs/>
                <w:sz w:val="24"/>
                <w:szCs w:val="24"/>
              </w:rPr>
            </w:pPr>
            <w:r w:rsidRPr="00815685">
              <w:rPr>
                <w:b/>
                <w:bCs/>
                <w:sz w:val="24"/>
                <w:szCs w:val="24"/>
              </w:rPr>
              <w:t>Ukupno GJ</w:t>
            </w:r>
          </w:p>
        </w:tc>
        <w:tc>
          <w:tcPr>
            <w:tcW w:w="929" w:type="pct"/>
            <w:tcBorders>
              <w:top w:val="nil"/>
              <w:left w:val="nil"/>
              <w:bottom w:val="single" w:sz="4" w:space="0" w:color="auto"/>
              <w:right w:val="single" w:sz="4" w:space="0" w:color="auto"/>
            </w:tcBorders>
            <w:shd w:val="clear" w:color="auto" w:fill="D9D9D9" w:themeFill="background1" w:themeFillShade="D9"/>
            <w:noWrap/>
            <w:vAlign w:val="bottom"/>
            <w:hideMark/>
          </w:tcPr>
          <w:p w:rsidR="00815685" w:rsidRPr="00815685" w:rsidRDefault="00815685" w:rsidP="00815685">
            <w:pPr>
              <w:jc w:val="right"/>
              <w:rPr>
                <w:b/>
                <w:bCs/>
                <w:sz w:val="24"/>
                <w:szCs w:val="24"/>
              </w:rPr>
            </w:pPr>
            <w:r w:rsidRPr="00815685">
              <w:rPr>
                <w:b/>
                <w:bCs/>
                <w:sz w:val="24"/>
                <w:szCs w:val="24"/>
              </w:rPr>
              <w:t>24</w:t>
            </w:r>
            <w:r>
              <w:rPr>
                <w:b/>
                <w:bCs/>
                <w:sz w:val="24"/>
                <w:szCs w:val="24"/>
              </w:rPr>
              <w:t>.</w:t>
            </w:r>
            <w:r w:rsidRPr="00815685">
              <w:rPr>
                <w:b/>
                <w:bCs/>
                <w:sz w:val="24"/>
                <w:szCs w:val="24"/>
              </w:rPr>
              <w:t>653</w:t>
            </w:r>
            <w:r>
              <w:rPr>
                <w:b/>
                <w:bCs/>
                <w:sz w:val="24"/>
                <w:szCs w:val="24"/>
              </w:rPr>
              <w:t>,</w:t>
            </w:r>
            <w:r w:rsidRPr="00815685">
              <w:rPr>
                <w:b/>
                <w:bCs/>
                <w:sz w:val="24"/>
                <w:szCs w:val="24"/>
              </w:rPr>
              <w:t>9</w:t>
            </w:r>
          </w:p>
        </w:tc>
        <w:tc>
          <w:tcPr>
            <w:tcW w:w="706" w:type="pct"/>
            <w:tcBorders>
              <w:top w:val="nil"/>
              <w:left w:val="nil"/>
              <w:bottom w:val="single" w:sz="4" w:space="0" w:color="auto"/>
              <w:right w:val="single" w:sz="4" w:space="0" w:color="auto"/>
            </w:tcBorders>
            <w:shd w:val="clear" w:color="auto" w:fill="D9D9D9" w:themeFill="background1" w:themeFillShade="D9"/>
            <w:noWrap/>
            <w:vAlign w:val="bottom"/>
            <w:hideMark/>
          </w:tcPr>
          <w:p w:rsidR="00815685" w:rsidRPr="00815685" w:rsidRDefault="00815685" w:rsidP="00815685">
            <w:pPr>
              <w:jc w:val="right"/>
              <w:rPr>
                <w:b/>
                <w:bCs/>
                <w:sz w:val="24"/>
                <w:szCs w:val="24"/>
              </w:rPr>
            </w:pPr>
            <w:r w:rsidRPr="00815685">
              <w:rPr>
                <w:b/>
                <w:bCs/>
                <w:sz w:val="24"/>
                <w:szCs w:val="24"/>
              </w:rPr>
              <w:t>747</w:t>
            </w:r>
            <w:r>
              <w:rPr>
                <w:b/>
                <w:bCs/>
                <w:sz w:val="24"/>
                <w:szCs w:val="24"/>
              </w:rPr>
              <w:t>,</w:t>
            </w:r>
            <w:r w:rsidRPr="00815685">
              <w:rPr>
                <w:b/>
                <w:bCs/>
                <w:sz w:val="24"/>
                <w:szCs w:val="24"/>
              </w:rPr>
              <w:t>2</w:t>
            </w:r>
          </w:p>
        </w:tc>
        <w:tc>
          <w:tcPr>
            <w:tcW w:w="462" w:type="pct"/>
            <w:tcBorders>
              <w:top w:val="nil"/>
              <w:left w:val="nil"/>
              <w:bottom w:val="single" w:sz="4" w:space="0" w:color="auto"/>
              <w:right w:val="single" w:sz="4" w:space="0" w:color="auto"/>
            </w:tcBorders>
            <w:shd w:val="clear" w:color="auto" w:fill="D9D9D9" w:themeFill="background1" w:themeFillShade="D9"/>
            <w:noWrap/>
            <w:vAlign w:val="bottom"/>
            <w:hideMark/>
          </w:tcPr>
          <w:p w:rsidR="00815685" w:rsidRPr="00815685" w:rsidRDefault="00815685" w:rsidP="00815685">
            <w:pPr>
              <w:jc w:val="right"/>
              <w:rPr>
                <w:b/>
                <w:bCs/>
                <w:sz w:val="24"/>
                <w:szCs w:val="24"/>
              </w:rPr>
            </w:pPr>
            <w:r w:rsidRPr="00815685">
              <w:rPr>
                <w:b/>
                <w:bCs/>
                <w:sz w:val="24"/>
                <w:szCs w:val="24"/>
              </w:rPr>
              <w:t>16</w:t>
            </w:r>
            <w:r>
              <w:rPr>
                <w:b/>
                <w:bCs/>
                <w:sz w:val="24"/>
                <w:szCs w:val="24"/>
              </w:rPr>
              <w:t>.</w:t>
            </w:r>
            <w:r w:rsidRPr="00815685">
              <w:rPr>
                <w:b/>
                <w:bCs/>
                <w:sz w:val="24"/>
                <w:szCs w:val="24"/>
              </w:rPr>
              <w:t>238</w:t>
            </w:r>
            <w:r>
              <w:rPr>
                <w:b/>
                <w:bCs/>
                <w:sz w:val="24"/>
                <w:szCs w:val="24"/>
              </w:rPr>
              <w:t>,</w:t>
            </w:r>
            <w:r w:rsidRPr="00815685">
              <w:rPr>
                <w:b/>
                <w:bCs/>
                <w:sz w:val="24"/>
                <w:szCs w:val="24"/>
              </w:rPr>
              <w:t>0</w:t>
            </w:r>
          </w:p>
        </w:tc>
        <w:tc>
          <w:tcPr>
            <w:tcW w:w="577" w:type="pct"/>
            <w:tcBorders>
              <w:top w:val="nil"/>
              <w:left w:val="nil"/>
              <w:bottom w:val="single" w:sz="4" w:space="0" w:color="auto"/>
              <w:right w:val="single" w:sz="4" w:space="0" w:color="auto"/>
            </w:tcBorders>
            <w:shd w:val="clear" w:color="auto" w:fill="D9D9D9" w:themeFill="background1" w:themeFillShade="D9"/>
            <w:noWrap/>
            <w:vAlign w:val="bottom"/>
            <w:hideMark/>
          </w:tcPr>
          <w:p w:rsidR="00815685" w:rsidRPr="00815685" w:rsidRDefault="00815685" w:rsidP="00815685">
            <w:pPr>
              <w:jc w:val="left"/>
              <w:rPr>
                <w:b/>
                <w:bCs/>
                <w:sz w:val="24"/>
                <w:szCs w:val="24"/>
              </w:rPr>
            </w:pPr>
            <w:r w:rsidRPr="00815685">
              <w:rPr>
                <w:b/>
                <w:bCs/>
                <w:sz w:val="24"/>
                <w:szCs w:val="24"/>
              </w:rPr>
              <w:t> </w:t>
            </w:r>
          </w:p>
        </w:tc>
        <w:tc>
          <w:tcPr>
            <w:tcW w:w="485" w:type="pct"/>
            <w:tcBorders>
              <w:top w:val="nil"/>
              <w:left w:val="nil"/>
              <w:bottom w:val="single" w:sz="4" w:space="0" w:color="auto"/>
              <w:right w:val="single" w:sz="4" w:space="0" w:color="auto"/>
            </w:tcBorders>
            <w:shd w:val="clear" w:color="auto" w:fill="D9D9D9" w:themeFill="background1" w:themeFillShade="D9"/>
            <w:noWrap/>
            <w:vAlign w:val="bottom"/>
            <w:hideMark/>
          </w:tcPr>
          <w:p w:rsidR="00815685" w:rsidRPr="00815685" w:rsidRDefault="00815685" w:rsidP="00815685">
            <w:pPr>
              <w:jc w:val="right"/>
              <w:rPr>
                <w:b/>
                <w:bCs/>
                <w:sz w:val="24"/>
                <w:szCs w:val="24"/>
              </w:rPr>
            </w:pPr>
            <w:r w:rsidRPr="00815685">
              <w:rPr>
                <w:b/>
                <w:bCs/>
                <w:sz w:val="24"/>
                <w:szCs w:val="24"/>
              </w:rPr>
              <w:t>16</w:t>
            </w:r>
            <w:r>
              <w:rPr>
                <w:b/>
                <w:bCs/>
                <w:sz w:val="24"/>
                <w:szCs w:val="24"/>
              </w:rPr>
              <w:t>.</w:t>
            </w:r>
            <w:r w:rsidRPr="00815685">
              <w:rPr>
                <w:b/>
                <w:bCs/>
                <w:sz w:val="24"/>
                <w:szCs w:val="24"/>
              </w:rPr>
              <w:t>238</w:t>
            </w:r>
            <w:r>
              <w:rPr>
                <w:b/>
                <w:bCs/>
                <w:sz w:val="24"/>
                <w:szCs w:val="24"/>
              </w:rPr>
              <w:t>,</w:t>
            </w:r>
            <w:r w:rsidRPr="00815685">
              <w:rPr>
                <w:b/>
                <w:bCs/>
                <w:sz w:val="24"/>
                <w:szCs w:val="24"/>
              </w:rPr>
              <w:t>0</w:t>
            </w:r>
          </w:p>
        </w:tc>
        <w:tc>
          <w:tcPr>
            <w:tcW w:w="462" w:type="pct"/>
            <w:tcBorders>
              <w:top w:val="nil"/>
              <w:left w:val="nil"/>
              <w:bottom w:val="single" w:sz="4" w:space="0" w:color="auto"/>
              <w:right w:val="single" w:sz="4" w:space="0" w:color="auto"/>
            </w:tcBorders>
            <w:shd w:val="clear" w:color="auto" w:fill="D9D9D9" w:themeFill="background1" w:themeFillShade="D9"/>
            <w:noWrap/>
            <w:vAlign w:val="bottom"/>
            <w:hideMark/>
          </w:tcPr>
          <w:p w:rsidR="00815685" w:rsidRPr="00815685" w:rsidRDefault="00815685" w:rsidP="00815685">
            <w:pPr>
              <w:jc w:val="right"/>
              <w:rPr>
                <w:b/>
                <w:bCs/>
                <w:sz w:val="24"/>
                <w:szCs w:val="24"/>
              </w:rPr>
            </w:pPr>
            <w:r w:rsidRPr="00815685">
              <w:rPr>
                <w:b/>
                <w:bCs/>
                <w:sz w:val="24"/>
                <w:szCs w:val="24"/>
              </w:rPr>
              <w:t>65</w:t>
            </w:r>
            <w:r>
              <w:rPr>
                <w:b/>
                <w:bCs/>
                <w:sz w:val="24"/>
                <w:szCs w:val="24"/>
              </w:rPr>
              <w:t>,</w:t>
            </w:r>
            <w:r w:rsidRPr="00815685">
              <w:rPr>
                <w:b/>
                <w:bCs/>
                <w:sz w:val="24"/>
                <w:szCs w:val="24"/>
              </w:rPr>
              <w:t>9</w:t>
            </w:r>
          </w:p>
        </w:tc>
        <w:tc>
          <w:tcPr>
            <w:tcW w:w="462" w:type="pct"/>
            <w:tcBorders>
              <w:top w:val="nil"/>
              <w:left w:val="nil"/>
              <w:bottom w:val="single" w:sz="4" w:space="0" w:color="auto"/>
              <w:right w:val="single" w:sz="4" w:space="0" w:color="auto"/>
            </w:tcBorders>
            <w:shd w:val="clear" w:color="auto" w:fill="D9D9D9" w:themeFill="background1" w:themeFillShade="D9"/>
            <w:noWrap/>
            <w:vAlign w:val="bottom"/>
            <w:hideMark/>
          </w:tcPr>
          <w:p w:rsidR="00815685" w:rsidRPr="00815685" w:rsidRDefault="00815685" w:rsidP="00815685">
            <w:pPr>
              <w:jc w:val="right"/>
              <w:rPr>
                <w:b/>
                <w:bCs/>
                <w:sz w:val="24"/>
                <w:szCs w:val="24"/>
              </w:rPr>
            </w:pPr>
            <w:r w:rsidRPr="00815685">
              <w:rPr>
                <w:b/>
                <w:bCs/>
                <w:sz w:val="24"/>
                <w:szCs w:val="24"/>
              </w:rPr>
              <w:t>217</w:t>
            </w:r>
            <w:r>
              <w:rPr>
                <w:b/>
                <w:bCs/>
                <w:sz w:val="24"/>
                <w:szCs w:val="24"/>
              </w:rPr>
              <w:t>,</w:t>
            </w:r>
            <w:r w:rsidRPr="00815685">
              <w:rPr>
                <w:b/>
                <w:bCs/>
                <w:sz w:val="24"/>
                <w:szCs w:val="24"/>
              </w:rPr>
              <w:t>3</w:t>
            </w:r>
          </w:p>
        </w:tc>
      </w:tr>
    </w:tbl>
    <w:p w:rsidR="001E7F40" w:rsidRPr="00A51501" w:rsidRDefault="001E7F40" w:rsidP="00A51501">
      <w:pPr>
        <w:pStyle w:val="Hang127"/>
        <w:spacing w:before="240"/>
        <w:rPr>
          <w:sz w:val="24"/>
          <w:szCs w:val="24"/>
        </w:rPr>
      </w:pPr>
      <w:proofErr w:type="gramStart"/>
      <w:r w:rsidRPr="00A51501">
        <w:rPr>
          <w:sz w:val="24"/>
          <w:szCs w:val="24"/>
        </w:rPr>
        <w:t xml:space="preserve">Po vrsti drveća u ukupnom prinosu najzastupljenija je </w:t>
      </w:r>
      <w:r w:rsidR="00A51501" w:rsidRPr="00A51501">
        <w:rPr>
          <w:sz w:val="24"/>
          <w:szCs w:val="24"/>
        </w:rPr>
        <w:t>Topola I-214, zatim sledi Bela vrba, Bela topola, Bagrem, OTL, itd.</w:t>
      </w:r>
      <w:proofErr w:type="gramEnd"/>
    </w:p>
    <w:p w:rsidR="00604123" w:rsidRPr="00194E01" w:rsidRDefault="00604123" w:rsidP="0022428A">
      <w:pPr>
        <w:pStyle w:val="Heading3"/>
        <w:spacing w:after="360"/>
        <w:rPr>
          <w:lang w:val="sr-Latn-CS"/>
        </w:rPr>
      </w:pPr>
      <w:bookmarkStart w:id="318" w:name="_Toc127044088"/>
      <w:bookmarkStart w:id="319" w:name="_Toc98303055"/>
      <w:r w:rsidRPr="00194E01">
        <w:rPr>
          <w:lang w:val="sr-Latn-CS"/>
        </w:rPr>
        <w:t xml:space="preserve">Plan </w:t>
      </w:r>
      <w:r w:rsidRPr="00194E01">
        <w:t>korišćenja</w:t>
      </w:r>
      <w:r w:rsidRPr="00194E01">
        <w:rPr>
          <w:lang w:val="sr-Latn-CS"/>
        </w:rPr>
        <w:t xml:space="preserve"> </w:t>
      </w:r>
      <w:r w:rsidRPr="00194E01">
        <w:rPr>
          <w:szCs w:val="22"/>
        </w:rPr>
        <w:t>ostalih</w:t>
      </w:r>
      <w:r w:rsidRPr="00194E01">
        <w:rPr>
          <w:lang w:val="sr-Latn-CS"/>
        </w:rPr>
        <w:t xml:space="preserve"> šumskih proizvoda</w:t>
      </w:r>
      <w:bookmarkEnd w:id="318"/>
    </w:p>
    <w:p w:rsidR="00B46B97" w:rsidRPr="00194E01" w:rsidRDefault="00B46B97" w:rsidP="00194E01">
      <w:pPr>
        <w:pStyle w:val="Hang127"/>
        <w:rPr>
          <w:sz w:val="24"/>
          <w:szCs w:val="24"/>
          <w:lang w:val="sr-Latn-CS"/>
        </w:rPr>
      </w:pPr>
      <w:bookmarkStart w:id="320" w:name="_Toc98303057"/>
      <w:proofErr w:type="gramStart"/>
      <w:r w:rsidRPr="00194E01">
        <w:rPr>
          <w:sz w:val="24"/>
          <w:szCs w:val="24"/>
        </w:rPr>
        <w:t>Kori</w:t>
      </w:r>
      <w:r w:rsidRPr="00194E01">
        <w:rPr>
          <w:sz w:val="24"/>
          <w:szCs w:val="24"/>
          <w:lang w:val="sr-Latn-CS"/>
        </w:rPr>
        <w:t>šć</w:t>
      </w:r>
      <w:r w:rsidRPr="00194E01">
        <w:rPr>
          <w:sz w:val="24"/>
          <w:szCs w:val="24"/>
        </w:rPr>
        <w:t>enje</w:t>
      </w:r>
      <w:r w:rsidRPr="00194E01">
        <w:rPr>
          <w:sz w:val="24"/>
          <w:szCs w:val="24"/>
          <w:lang w:val="sr-Latn-CS"/>
        </w:rPr>
        <w:t xml:space="preserve"> </w:t>
      </w:r>
      <w:r w:rsidRPr="00194E01">
        <w:rPr>
          <w:sz w:val="24"/>
          <w:szCs w:val="24"/>
        </w:rPr>
        <w:t>drugih</w:t>
      </w:r>
      <w:r w:rsidRPr="00194E01">
        <w:rPr>
          <w:sz w:val="24"/>
          <w:szCs w:val="24"/>
          <w:lang w:val="sr-Latn-CS"/>
        </w:rPr>
        <w:t xml:space="preserve"> </w:t>
      </w:r>
      <w:r w:rsidRPr="00194E01">
        <w:rPr>
          <w:sz w:val="24"/>
          <w:szCs w:val="24"/>
        </w:rPr>
        <w:t>proizvoda</w:t>
      </w:r>
      <w:r w:rsidRPr="00194E01">
        <w:rPr>
          <w:sz w:val="24"/>
          <w:szCs w:val="24"/>
          <w:lang w:val="sr-Latn-CS"/>
        </w:rPr>
        <w:t xml:space="preserve"> </w:t>
      </w:r>
      <w:r w:rsidRPr="00194E01">
        <w:rPr>
          <w:sz w:val="24"/>
          <w:szCs w:val="24"/>
        </w:rPr>
        <w:t>iz</w:t>
      </w:r>
      <w:r w:rsidRPr="00194E01">
        <w:rPr>
          <w:sz w:val="24"/>
          <w:szCs w:val="24"/>
          <w:lang w:val="sr-Latn-CS"/>
        </w:rPr>
        <w:t xml:space="preserve"> š</w:t>
      </w:r>
      <w:r w:rsidRPr="00194E01">
        <w:rPr>
          <w:sz w:val="24"/>
          <w:szCs w:val="24"/>
        </w:rPr>
        <w:t>uma</w:t>
      </w:r>
      <w:r w:rsidRPr="00194E01">
        <w:rPr>
          <w:sz w:val="24"/>
          <w:szCs w:val="24"/>
          <w:lang w:val="sr-Latn-CS"/>
        </w:rPr>
        <w:t xml:space="preserve"> </w:t>
      </w:r>
      <w:r w:rsidRPr="00194E01">
        <w:rPr>
          <w:sz w:val="24"/>
          <w:szCs w:val="24"/>
        </w:rPr>
        <w:t>ove</w:t>
      </w:r>
      <w:r w:rsidRPr="00194E01">
        <w:rPr>
          <w:sz w:val="24"/>
          <w:szCs w:val="24"/>
          <w:lang w:val="sr-Latn-CS"/>
        </w:rPr>
        <w:t xml:space="preserve"> </w:t>
      </w:r>
      <w:r w:rsidRPr="00194E01">
        <w:rPr>
          <w:sz w:val="24"/>
          <w:szCs w:val="24"/>
        </w:rPr>
        <w:t>gazdinske</w:t>
      </w:r>
      <w:r w:rsidRPr="00194E01">
        <w:rPr>
          <w:sz w:val="24"/>
          <w:szCs w:val="24"/>
          <w:lang w:val="sr-Latn-CS"/>
        </w:rPr>
        <w:t xml:space="preserve"> </w:t>
      </w:r>
      <w:r w:rsidRPr="00194E01">
        <w:rPr>
          <w:sz w:val="24"/>
          <w:szCs w:val="24"/>
        </w:rPr>
        <w:t>jedinice</w:t>
      </w:r>
      <w:r w:rsidRPr="00194E01">
        <w:rPr>
          <w:sz w:val="24"/>
          <w:szCs w:val="24"/>
          <w:lang w:val="sr-Latn-CS"/>
        </w:rPr>
        <w:t xml:space="preserve"> </w:t>
      </w:r>
      <w:r w:rsidRPr="00194E01">
        <w:rPr>
          <w:sz w:val="24"/>
          <w:szCs w:val="24"/>
        </w:rPr>
        <w:t>se</w:t>
      </w:r>
      <w:r w:rsidRPr="00194E01">
        <w:rPr>
          <w:sz w:val="24"/>
          <w:szCs w:val="24"/>
          <w:lang w:val="sr-Latn-CS"/>
        </w:rPr>
        <w:t xml:space="preserve"> </w:t>
      </w:r>
      <w:r w:rsidRPr="00194E01">
        <w:rPr>
          <w:sz w:val="24"/>
          <w:szCs w:val="24"/>
        </w:rPr>
        <w:t>ne</w:t>
      </w:r>
      <w:r w:rsidRPr="00194E01">
        <w:rPr>
          <w:sz w:val="24"/>
          <w:szCs w:val="24"/>
          <w:lang w:val="sr-Latn-CS"/>
        </w:rPr>
        <w:t xml:space="preserve"> </w:t>
      </w:r>
      <w:r w:rsidRPr="00194E01">
        <w:rPr>
          <w:sz w:val="24"/>
          <w:szCs w:val="24"/>
        </w:rPr>
        <w:t>planira</w:t>
      </w:r>
      <w:r w:rsidRPr="00194E01">
        <w:rPr>
          <w:sz w:val="24"/>
          <w:szCs w:val="24"/>
          <w:lang w:val="sr-Latn-CS"/>
        </w:rPr>
        <w:t xml:space="preserve">, </w:t>
      </w:r>
      <w:r w:rsidRPr="00194E01">
        <w:rPr>
          <w:sz w:val="24"/>
          <w:szCs w:val="24"/>
        </w:rPr>
        <w:t>a</w:t>
      </w:r>
      <w:r w:rsidRPr="00194E01">
        <w:rPr>
          <w:sz w:val="24"/>
          <w:szCs w:val="24"/>
          <w:lang w:val="sr-Latn-CS"/>
        </w:rPr>
        <w:t xml:space="preserve"> </w:t>
      </w:r>
      <w:r w:rsidRPr="00194E01">
        <w:rPr>
          <w:sz w:val="24"/>
          <w:szCs w:val="24"/>
        </w:rPr>
        <w:t>mo</w:t>
      </w:r>
      <w:r w:rsidRPr="00194E01">
        <w:rPr>
          <w:sz w:val="24"/>
          <w:szCs w:val="24"/>
          <w:lang w:val="sr-Latn-CS"/>
        </w:rPr>
        <w:t>ž</w:t>
      </w:r>
      <w:r w:rsidRPr="00194E01">
        <w:rPr>
          <w:sz w:val="24"/>
          <w:szCs w:val="24"/>
        </w:rPr>
        <w:t>e</w:t>
      </w:r>
      <w:r w:rsidRPr="00194E01">
        <w:rPr>
          <w:sz w:val="24"/>
          <w:szCs w:val="24"/>
          <w:lang w:val="sr-Latn-CS"/>
        </w:rPr>
        <w:t xml:space="preserve"> </w:t>
      </w:r>
      <w:r w:rsidRPr="00194E01">
        <w:rPr>
          <w:sz w:val="24"/>
          <w:szCs w:val="24"/>
        </w:rPr>
        <w:t>se</w:t>
      </w:r>
      <w:r w:rsidRPr="00194E01">
        <w:rPr>
          <w:sz w:val="24"/>
          <w:szCs w:val="24"/>
          <w:lang w:val="sr-Latn-CS"/>
        </w:rPr>
        <w:t xml:space="preserve"> </w:t>
      </w:r>
      <w:r w:rsidRPr="00194E01">
        <w:rPr>
          <w:sz w:val="24"/>
          <w:szCs w:val="24"/>
        </w:rPr>
        <w:t>izvoditi</w:t>
      </w:r>
      <w:r w:rsidRPr="00194E01">
        <w:rPr>
          <w:sz w:val="24"/>
          <w:szCs w:val="24"/>
          <w:lang w:val="sr-Latn-CS"/>
        </w:rPr>
        <w:t xml:space="preserve"> </w:t>
      </w:r>
      <w:r w:rsidRPr="00194E01">
        <w:rPr>
          <w:sz w:val="24"/>
          <w:szCs w:val="24"/>
        </w:rPr>
        <w:t>prema</w:t>
      </w:r>
      <w:r w:rsidRPr="00194E01">
        <w:rPr>
          <w:sz w:val="24"/>
          <w:szCs w:val="24"/>
          <w:lang w:val="sr-Latn-CS"/>
        </w:rPr>
        <w:t xml:space="preserve"> </w:t>
      </w:r>
      <w:r w:rsidRPr="00194E01">
        <w:rPr>
          <w:sz w:val="24"/>
          <w:szCs w:val="24"/>
        </w:rPr>
        <w:t>eventualno</w:t>
      </w:r>
      <w:r w:rsidRPr="00194E01">
        <w:rPr>
          <w:sz w:val="24"/>
          <w:szCs w:val="24"/>
          <w:lang w:val="sr-Latn-CS"/>
        </w:rPr>
        <w:t xml:space="preserve"> </w:t>
      </w:r>
      <w:r w:rsidRPr="00194E01">
        <w:rPr>
          <w:sz w:val="24"/>
          <w:szCs w:val="24"/>
        </w:rPr>
        <w:t>ukazanim</w:t>
      </w:r>
      <w:r w:rsidRPr="00194E01">
        <w:rPr>
          <w:sz w:val="24"/>
          <w:szCs w:val="24"/>
          <w:lang w:val="sr-Latn-CS"/>
        </w:rPr>
        <w:t xml:space="preserve"> </w:t>
      </w:r>
      <w:r w:rsidRPr="00194E01">
        <w:rPr>
          <w:sz w:val="24"/>
          <w:szCs w:val="24"/>
        </w:rPr>
        <w:t>mogu</w:t>
      </w:r>
      <w:r w:rsidRPr="00194E01">
        <w:rPr>
          <w:sz w:val="24"/>
          <w:szCs w:val="24"/>
          <w:lang w:val="sr-Latn-CS"/>
        </w:rPr>
        <w:t>ć</w:t>
      </w:r>
      <w:r w:rsidRPr="00194E01">
        <w:rPr>
          <w:sz w:val="24"/>
          <w:szCs w:val="24"/>
        </w:rPr>
        <w:t>nostima</w:t>
      </w:r>
      <w:r w:rsidRPr="00194E01">
        <w:rPr>
          <w:sz w:val="24"/>
          <w:szCs w:val="24"/>
          <w:lang w:val="sr-Latn-CS"/>
        </w:rPr>
        <w:t>.</w:t>
      </w:r>
      <w:proofErr w:type="gramEnd"/>
    </w:p>
    <w:p w:rsidR="00604123" w:rsidRPr="00194E01" w:rsidRDefault="00604123" w:rsidP="0022428A">
      <w:pPr>
        <w:pStyle w:val="Heading3"/>
        <w:spacing w:after="360"/>
        <w:rPr>
          <w:lang w:val="sr-Latn-CS"/>
        </w:rPr>
      </w:pPr>
      <w:bookmarkStart w:id="321" w:name="_Toc127044089"/>
      <w:r w:rsidRPr="00194E01">
        <w:rPr>
          <w:shd w:val="clear" w:color="auto" w:fill="FFFFFF"/>
          <w:lang w:val="sr-Latn-CS"/>
        </w:rPr>
        <w:t>Plan un</w:t>
      </w:r>
      <w:r w:rsidRPr="00194E01">
        <w:t>a</w:t>
      </w:r>
      <w:r w:rsidRPr="00194E01">
        <w:rPr>
          <w:shd w:val="clear" w:color="auto" w:fill="FFFFFF"/>
          <w:lang w:val="sr-Latn-CS"/>
        </w:rPr>
        <w:t>pređenja stanja lovne divljači</w:t>
      </w:r>
      <w:bookmarkEnd w:id="320"/>
      <w:bookmarkEnd w:id="321"/>
      <w:r w:rsidRPr="00194E01">
        <w:rPr>
          <w:lang w:val="sr-Latn-CS"/>
        </w:rPr>
        <w:t xml:space="preserve"> </w:t>
      </w:r>
    </w:p>
    <w:p w:rsidR="00931A89" w:rsidRPr="00194E01" w:rsidRDefault="00B46B97" w:rsidP="00194E01">
      <w:pPr>
        <w:pStyle w:val="Hang127"/>
        <w:rPr>
          <w:sz w:val="24"/>
          <w:szCs w:val="24"/>
          <w:lang w:val="sr-Latn-CS"/>
        </w:rPr>
      </w:pPr>
      <w:proofErr w:type="gramStart"/>
      <w:r w:rsidRPr="00194E01">
        <w:rPr>
          <w:sz w:val="24"/>
          <w:szCs w:val="24"/>
        </w:rPr>
        <w:t>Povr</w:t>
      </w:r>
      <w:r w:rsidRPr="00194E01">
        <w:rPr>
          <w:sz w:val="24"/>
          <w:szCs w:val="24"/>
          <w:lang w:val="sr-Latn-CS"/>
        </w:rPr>
        <w:t>š</w:t>
      </w:r>
      <w:r w:rsidRPr="00194E01">
        <w:rPr>
          <w:sz w:val="24"/>
          <w:szCs w:val="24"/>
        </w:rPr>
        <w:t>ine</w:t>
      </w:r>
      <w:r w:rsidRPr="00194E01">
        <w:rPr>
          <w:sz w:val="24"/>
          <w:szCs w:val="24"/>
          <w:lang w:val="sr-Latn-CS"/>
        </w:rPr>
        <w:t xml:space="preserve"> </w:t>
      </w:r>
      <w:r w:rsidRPr="00194E01">
        <w:rPr>
          <w:sz w:val="24"/>
          <w:szCs w:val="24"/>
        </w:rPr>
        <w:t>koje</w:t>
      </w:r>
      <w:r w:rsidRPr="00194E01">
        <w:rPr>
          <w:sz w:val="24"/>
          <w:szCs w:val="24"/>
          <w:lang w:val="sr-Latn-CS"/>
        </w:rPr>
        <w:t xml:space="preserve"> </w:t>
      </w:r>
      <w:r w:rsidRPr="00194E01">
        <w:rPr>
          <w:sz w:val="24"/>
          <w:szCs w:val="24"/>
        </w:rPr>
        <w:t>pripadaju</w:t>
      </w:r>
      <w:r w:rsidRPr="00194E01">
        <w:rPr>
          <w:sz w:val="24"/>
          <w:szCs w:val="24"/>
          <w:lang w:val="sr-Latn-CS"/>
        </w:rPr>
        <w:t xml:space="preserve"> </w:t>
      </w:r>
      <w:r w:rsidRPr="00194E01">
        <w:rPr>
          <w:sz w:val="24"/>
          <w:szCs w:val="24"/>
        </w:rPr>
        <w:t>ovoj</w:t>
      </w:r>
      <w:r w:rsidRPr="00194E01">
        <w:rPr>
          <w:sz w:val="24"/>
          <w:szCs w:val="24"/>
          <w:lang w:val="sr-Latn-CS"/>
        </w:rPr>
        <w:t xml:space="preserve"> </w:t>
      </w:r>
      <w:r w:rsidRPr="00194E01">
        <w:rPr>
          <w:sz w:val="24"/>
          <w:szCs w:val="24"/>
        </w:rPr>
        <w:t>gazdinskoj</w:t>
      </w:r>
      <w:r w:rsidRPr="00194E01">
        <w:rPr>
          <w:sz w:val="24"/>
          <w:szCs w:val="24"/>
          <w:lang w:val="sr-Latn-CS"/>
        </w:rPr>
        <w:t xml:space="preserve"> </w:t>
      </w:r>
      <w:r w:rsidRPr="00194E01">
        <w:rPr>
          <w:sz w:val="24"/>
          <w:szCs w:val="24"/>
        </w:rPr>
        <w:t>jedinici</w:t>
      </w:r>
      <w:r w:rsidRPr="00194E01">
        <w:rPr>
          <w:sz w:val="24"/>
          <w:szCs w:val="24"/>
          <w:lang w:val="sr-Latn-CS"/>
        </w:rPr>
        <w:t xml:space="preserve"> </w:t>
      </w:r>
      <w:r w:rsidRPr="00194E01">
        <w:rPr>
          <w:sz w:val="24"/>
          <w:szCs w:val="24"/>
        </w:rPr>
        <w:t>su</w:t>
      </w:r>
      <w:r w:rsidRPr="00194E01">
        <w:rPr>
          <w:sz w:val="24"/>
          <w:szCs w:val="24"/>
          <w:lang w:val="sr-Latn-CS"/>
        </w:rPr>
        <w:t xml:space="preserve"> </w:t>
      </w:r>
      <w:r w:rsidRPr="00194E01">
        <w:rPr>
          <w:sz w:val="24"/>
          <w:szCs w:val="24"/>
        </w:rPr>
        <w:t>delovi</w:t>
      </w:r>
      <w:r w:rsidRPr="00194E01">
        <w:rPr>
          <w:sz w:val="24"/>
          <w:szCs w:val="24"/>
          <w:lang w:val="sr-Latn-CS"/>
        </w:rPr>
        <w:t xml:space="preserve"> </w:t>
      </w:r>
      <w:r w:rsidRPr="00194E01">
        <w:rPr>
          <w:sz w:val="24"/>
          <w:szCs w:val="24"/>
        </w:rPr>
        <w:t>mnogih</w:t>
      </w:r>
      <w:r w:rsidRPr="00194E01">
        <w:rPr>
          <w:sz w:val="24"/>
          <w:szCs w:val="24"/>
          <w:lang w:val="sr-Latn-CS"/>
        </w:rPr>
        <w:t xml:space="preserve"> </w:t>
      </w:r>
      <w:r w:rsidRPr="00194E01">
        <w:rPr>
          <w:sz w:val="24"/>
          <w:szCs w:val="24"/>
        </w:rPr>
        <w:t>lovi</w:t>
      </w:r>
      <w:r w:rsidRPr="00194E01">
        <w:rPr>
          <w:sz w:val="24"/>
          <w:szCs w:val="24"/>
          <w:lang w:val="sr-Latn-CS"/>
        </w:rPr>
        <w:t>š</w:t>
      </w:r>
      <w:r w:rsidRPr="00194E01">
        <w:rPr>
          <w:sz w:val="24"/>
          <w:szCs w:val="24"/>
        </w:rPr>
        <w:t>ta</w:t>
      </w:r>
      <w:r w:rsidRPr="00194E01">
        <w:rPr>
          <w:sz w:val="24"/>
          <w:szCs w:val="24"/>
          <w:lang w:val="sr-Latn-CS"/>
        </w:rPr>
        <w:t xml:space="preserve"> </w:t>
      </w:r>
      <w:r w:rsidRPr="00194E01">
        <w:rPr>
          <w:sz w:val="24"/>
          <w:szCs w:val="24"/>
        </w:rPr>
        <w:t>kojima</w:t>
      </w:r>
      <w:r w:rsidRPr="00194E01">
        <w:rPr>
          <w:sz w:val="24"/>
          <w:szCs w:val="24"/>
          <w:lang w:val="sr-Latn-CS"/>
        </w:rPr>
        <w:t xml:space="preserve"> </w:t>
      </w:r>
      <w:r w:rsidRPr="00194E01">
        <w:rPr>
          <w:sz w:val="24"/>
          <w:szCs w:val="24"/>
        </w:rPr>
        <w:t>gazduje</w:t>
      </w:r>
      <w:r w:rsidRPr="00194E01">
        <w:rPr>
          <w:sz w:val="24"/>
          <w:szCs w:val="24"/>
          <w:lang w:val="sr-Latn-CS"/>
        </w:rPr>
        <w:t xml:space="preserve"> </w:t>
      </w:r>
      <w:r w:rsidRPr="00194E01">
        <w:rPr>
          <w:sz w:val="24"/>
          <w:szCs w:val="24"/>
        </w:rPr>
        <w:t>mnogo</w:t>
      </w:r>
      <w:r w:rsidRPr="00194E01">
        <w:rPr>
          <w:sz w:val="24"/>
          <w:szCs w:val="24"/>
          <w:lang w:val="sr-Latn-CS"/>
        </w:rPr>
        <w:t xml:space="preserve"> </w:t>
      </w:r>
      <w:r w:rsidRPr="00194E01">
        <w:rPr>
          <w:sz w:val="24"/>
          <w:szCs w:val="24"/>
        </w:rPr>
        <w:t>lova</w:t>
      </w:r>
      <w:r w:rsidRPr="00194E01">
        <w:rPr>
          <w:sz w:val="24"/>
          <w:szCs w:val="24"/>
          <w:lang w:val="sr-Latn-CS"/>
        </w:rPr>
        <w:t>č</w:t>
      </w:r>
      <w:r w:rsidRPr="00194E01">
        <w:rPr>
          <w:sz w:val="24"/>
          <w:szCs w:val="24"/>
        </w:rPr>
        <w:t>kih</w:t>
      </w:r>
      <w:r w:rsidRPr="00194E01">
        <w:rPr>
          <w:sz w:val="24"/>
          <w:szCs w:val="24"/>
          <w:lang w:val="sr-Latn-CS"/>
        </w:rPr>
        <w:t xml:space="preserve"> </w:t>
      </w:r>
      <w:r w:rsidRPr="00194E01">
        <w:rPr>
          <w:sz w:val="24"/>
          <w:szCs w:val="24"/>
        </w:rPr>
        <w:t>udru</w:t>
      </w:r>
      <w:r w:rsidRPr="00194E01">
        <w:rPr>
          <w:sz w:val="24"/>
          <w:szCs w:val="24"/>
          <w:lang w:val="sr-Latn-CS"/>
        </w:rPr>
        <w:t>ž</w:t>
      </w:r>
      <w:r w:rsidRPr="00194E01">
        <w:rPr>
          <w:sz w:val="24"/>
          <w:szCs w:val="24"/>
        </w:rPr>
        <w:t>enja</w:t>
      </w:r>
      <w:r w:rsidRPr="00194E01">
        <w:rPr>
          <w:sz w:val="24"/>
          <w:szCs w:val="24"/>
          <w:lang w:val="sr-Latn-CS"/>
        </w:rPr>
        <w:t>.</w:t>
      </w:r>
      <w:proofErr w:type="gramEnd"/>
      <w:r w:rsidRPr="00194E01">
        <w:rPr>
          <w:sz w:val="24"/>
          <w:szCs w:val="24"/>
          <w:lang w:val="sr-Latn-CS"/>
        </w:rPr>
        <w:t xml:space="preserve"> </w:t>
      </w:r>
      <w:r w:rsidRPr="00194E01">
        <w:rPr>
          <w:sz w:val="24"/>
          <w:szCs w:val="24"/>
        </w:rPr>
        <w:t>Obzirom</w:t>
      </w:r>
      <w:r w:rsidRPr="00194E01">
        <w:rPr>
          <w:sz w:val="24"/>
          <w:szCs w:val="24"/>
          <w:lang w:val="sr-Latn-CS"/>
        </w:rPr>
        <w:t xml:space="preserve"> </w:t>
      </w:r>
      <w:r w:rsidRPr="00194E01">
        <w:rPr>
          <w:sz w:val="24"/>
          <w:szCs w:val="24"/>
        </w:rPr>
        <w:t>da</w:t>
      </w:r>
      <w:r w:rsidRPr="00194E01">
        <w:rPr>
          <w:sz w:val="24"/>
          <w:szCs w:val="24"/>
          <w:lang w:val="sr-Latn-CS"/>
        </w:rPr>
        <w:t xml:space="preserve"> </w:t>
      </w:r>
      <w:r w:rsidRPr="00194E01">
        <w:rPr>
          <w:sz w:val="24"/>
          <w:szCs w:val="24"/>
        </w:rPr>
        <w:t>lovi</w:t>
      </w:r>
      <w:r w:rsidRPr="00194E01">
        <w:rPr>
          <w:sz w:val="24"/>
          <w:szCs w:val="24"/>
          <w:lang w:val="sr-Latn-CS"/>
        </w:rPr>
        <w:t>š</w:t>
      </w:r>
      <w:r w:rsidRPr="00194E01">
        <w:rPr>
          <w:sz w:val="24"/>
          <w:szCs w:val="24"/>
        </w:rPr>
        <w:t>ta</w:t>
      </w:r>
      <w:r w:rsidRPr="00194E01">
        <w:rPr>
          <w:sz w:val="24"/>
          <w:szCs w:val="24"/>
          <w:lang w:val="sr-Latn-CS"/>
        </w:rPr>
        <w:t xml:space="preserve"> </w:t>
      </w:r>
      <w:r w:rsidRPr="00194E01">
        <w:rPr>
          <w:sz w:val="24"/>
          <w:szCs w:val="24"/>
        </w:rPr>
        <w:t>obuhvataju</w:t>
      </w:r>
      <w:r w:rsidRPr="00194E01">
        <w:rPr>
          <w:sz w:val="24"/>
          <w:szCs w:val="24"/>
          <w:lang w:val="sr-Latn-CS"/>
        </w:rPr>
        <w:t xml:space="preserve"> </w:t>
      </w:r>
      <w:r w:rsidRPr="00194E01">
        <w:rPr>
          <w:sz w:val="24"/>
          <w:szCs w:val="24"/>
        </w:rPr>
        <w:t>mnogo</w:t>
      </w:r>
      <w:r w:rsidRPr="00194E01">
        <w:rPr>
          <w:sz w:val="24"/>
          <w:szCs w:val="24"/>
          <w:lang w:val="sr-Latn-CS"/>
        </w:rPr>
        <w:t xml:space="preserve"> </w:t>
      </w:r>
      <w:r w:rsidRPr="00194E01">
        <w:rPr>
          <w:sz w:val="24"/>
          <w:szCs w:val="24"/>
        </w:rPr>
        <w:t>ve</w:t>
      </w:r>
      <w:r w:rsidRPr="00194E01">
        <w:rPr>
          <w:sz w:val="24"/>
          <w:szCs w:val="24"/>
          <w:lang w:val="sr-Latn-CS"/>
        </w:rPr>
        <w:t>ć</w:t>
      </w:r>
      <w:r w:rsidRPr="00194E01">
        <w:rPr>
          <w:sz w:val="24"/>
          <w:szCs w:val="24"/>
        </w:rPr>
        <w:t>e</w:t>
      </w:r>
      <w:r w:rsidRPr="00194E01">
        <w:rPr>
          <w:sz w:val="24"/>
          <w:szCs w:val="24"/>
          <w:lang w:val="sr-Latn-CS"/>
        </w:rPr>
        <w:t xml:space="preserve"> </w:t>
      </w:r>
      <w:r w:rsidRPr="00194E01">
        <w:rPr>
          <w:sz w:val="24"/>
          <w:szCs w:val="24"/>
        </w:rPr>
        <w:t>povr</w:t>
      </w:r>
      <w:r w:rsidRPr="00194E01">
        <w:rPr>
          <w:sz w:val="24"/>
          <w:szCs w:val="24"/>
          <w:lang w:val="sr-Latn-CS"/>
        </w:rPr>
        <w:t>š</w:t>
      </w:r>
      <w:r w:rsidRPr="00194E01">
        <w:rPr>
          <w:sz w:val="24"/>
          <w:szCs w:val="24"/>
        </w:rPr>
        <w:t>ine</w:t>
      </w:r>
      <w:r w:rsidRPr="00194E01">
        <w:rPr>
          <w:sz w:val="24"/>
          <w:szCs w:val="24"/>
          <w:lang w:val="sr-Latn-CS"/>
        </w:rPr>
        <w:t xml:space="preserve">, </w:t>
      </w:r>
      <w:proofErr w:type="gramStart"/>
      <w:r w:rsidRPr="00194E01">
        <w:rPr>
          <w:sz w:val="24"/>
          <w:szCs w:val="24"/>
        </w:rPr>
        <w:t>sa</w:t>
      </w:r>
      <w:proofErr w:type="gramEnd"/>
      <w:r w:rsidRPr="00194E01">
        <w:rPr>
          <w:sz w:val="24"/>
          <w:szCs w:val="24"/>
          <w:lang w:val="sr-Latn-CS"/>
        </w:rPr>
        <w:t xml:space="preserve"> </w:t>
      </w:r>
      <w:r w:rsidRPr="00194E01">
        <w:rPr>
          <w:sz w:val="24"/>
          <w:szCs w:val="24"/>
        </w:rPr>
        <w:t>raznovrsnijim</w:t>
      </w:r>
      <w:r w:rsidRPr="00194E01">
        <w:rPr>
          <w:sz w:val="24"/>
          <w:szCs w:val="24"/>
          <w:lang w:val="sr-Latn-CS"/>
        </w:rPr>
        <w:t xml:space="preserve"> </w:t>
      </w:r>
      <w:r w:rsidRPr="00194E01">
        <w:rPr>
          <w:sz w:val="24"/>
          <w:szCs w:val="24"/>
        </w:rPr>
        <w:t>kulturama</w:t>
      </w:r>
      <w:r w:rsidRPr="00194E01">
        <w:rPr>
          <w:sz w:val="24"/>
          <w:szCs w:val="24"/>
          <w:lang w:val="sr-Latn-CS"/>
        </w:rPr>
        <w:t xml:space="preserve"> č</w:t>
      </w:r>
      <w:r w:rsidRPr="00194E01">
        <w:rPr>
          <w:sz w:val="24"/>
          <w:szCs w:val="24"/>
        </w:rPr>
        <w:t>iji</w:t>
      </w:r>
      <w:r w:rsidRPr="00194E01">
        <w:rPr>
          <w:sz w:val="24"/>
          <w:szCs w:val="24"/>
          <w:lang w:val="sr-Latn-CS"/>
        </w:rPr>
        <w:t xml:space="preserve"> </w:t>
      </w:r>
      <w:r w:rsidRPr="00194E01">
        <w:rPr>
          <w:sz w:val="24"/>
          <w:szCs w:val="24"/>
        </w:rPr>
        <w:t>raspored</w:t>
      </w:r>
      <w:r w:rsidRPr="00194E01">
        <w:rPr>
          <w:sz w:val="24"/>
          <w:szCs w:val="24"/>
          <w:lang w:val="sr-Latn-CS"/>
        </w:rPr>
        <w:t xml:space="preserve"> </w:t>
      </w:r>
      <w:r w:rsidRPr="00194E01">
        <w:rPr>
          <w:sz w:val="24"/>
          <w:szCs w:val="24"/>
        </w:rPr>
        <w:t>i</w:t>
      </w:r>
      <w:r w:rsidRPr="00194E01">
        <w:rPr>
          <w:sz w:val="24"/>
          <w:szCs w:val="24"/>
          <w:lang w:val="sr-Latn-CS"/>
        </w:rPr>
        <w:t xml:space="preserve"> </w:t>
      </w:r>
      <w:r w:rsidRPr="00194E01">
        <w:rPr>
          <w:sz w:val="24"/>
          <w:szCs w:val="24"/>
        </w:rPr>
        <w:t>struktura</w:t>
      </w:r>
      <w:r w:rsidRPr="00194E01">
        <w:rPr>
          <w:sz w:val="24"/>
          <w:szCs w:val="24"/>
          <w:lang w:val="sr-Latn-CS"/>
        </w:rPr>
        <w:t xml:space="preserve"> </w:t>
      </w:r>
      <w:r w:rsidRPr="00194E01">
        <w:rPr>
          <w:sz w:val="24"/>
          <w:szCs w:val="24"/>
        </w:rPr>
        <w:t>veoma</w:t>
      </w:r>
      <w:r w:rsidRPr="00194E01">
        <w:rPr>
          <w:sz w:val="24"/>
          <w:szCs w:val="24"/>
          <w:lang w:val="sr-Latn-CS"/>
        </w:rPr>
        <w:t xml:space="preserve"> </w:t>
      </w:r>
      <w:r w:rsidRPr="00194E01">
        <w:rPr>
          <w:sz w:val="24"/>
          <w:szCs w:val="24"/>
        </w:rPr>
        <w:t>uti</w:t>
      </w:r>
      <w:r w:rsidRPr="00194E01">
        <w:rPr>
          <w:sz w:val="24"/>
          <w:szCs w:val="24"/>
          <w:lang w:val="sr-Latn-CS"/>
        </w:rPr>
        <w:t>č</w:t>
      </w:r>
      <w:r w:rsidRPr="00194E01">
        <w:rPr>
          <w:sz w:val="24"/>
          <w:szCs w:val="24"/>
        </w:rPr>
        <w:t>u</w:t>
      </w:r>
      <w:r w:rsidRPr="00194E01">
        <w:rPr>
          <w:sz w:val="24"/>
          <w:szCs w:val="24"/>
          <w:lang w:val="sr-Latn-CS"/>
        </w:rPr>
        <w:t xml:space="preserve"> </w:t>
      </w:r>
      <w:r w:rsidRPr="00194E01">
        <w:rPr>
          <w:sz w:val="24"/>
          <w:szCs w:val="24"/>
        </w:rPr>
        <w:t>na</w:t>
      </w:r>
      <w:r w:rsidRPr="00194E01">
        <w:rPr>
          <w:sz w:val="24"/>
          <w:szCs w:val="24"/>
          <w:lang w:val="sr-Latn-CS"/>
        </w:rPr>
        <w:t xml:space="preserve"> </w:t>
      </w:r>
      <w:r w:rsidRPr="00194E01">
        <w:rPr>
          <w:sz w:val="24"/>
          <w:szCs w:val="24"/>
        </w:rPr>
        <w:t>brojno</w:t>
      </w:r>
      <w:r w:rsidRPr="00194E01">
        <w:rPr>
          <w:sz w:val="24"/>
          <w:szCs w:val="24"/>
          <w:lang w:val="sr-Latn-CS"/>
        </w:rPr>
        <w:t xml:space="preserve"> </w:t>
      </w:r>
      <w:r w:rsidRPr="00194E01">
        <w:rPr>
          <w:sz w:val="24"/>
          <w:szCs w:val="24"/>
        </w:rPr>
        <w:t>stanje</w:t>
      </w:r>
      <w:r w:rsidRPr="00194E01">
        <w:rPr>
          <w:sz w:val="24"/>
          <w:szCs w:val="24"/>
          <w:lang w:val="sr-Latn-CS"/>
        </w:rPr>
        <w:t xml:space="preserve"> </w:t>
      </w:r>
      <w:r w:rsidRPr="00194E01">
        <w:rPr>
          <w:sz w:val="24"/>
          <w:szCs w:val="24"/>
        </w:rPr>
        <w:t>divlja</w:t>
      </w:r>
      <w:r w:rsidRPr="00194E01">
        <w:rPr>
          <w:sz w:val="24"/>
          <w:szCs w:val="24"/>
          <w:lang w:val="sr-Latn-CS"/>
        </w:rPr>
        <w:t>č</w:t>
      </w:r>
      <w:r w:rsidRPr="00194E01">
        <w:rPr>
          <w:sz w:val="24"/>
          <w:szCs w:val="24"/>
        </w:rPr>
        <w:t>i</w:t>
      </w:r>
      <w:r w:rsidRPr="00194E01">
        <w:rPr>
          <w:sz w:val="24"/>
          <w:szCs w:val="24"/>
          <w:lang w:val="sr-Latn-CS"/>
        </w:rPr>
        <w:t xml:space="preserve">, </w:t>
      </w:r>
      <w:r w:rsidRPr="00194E01">
        <w:rPr>
          <w:sz w:val="24"/>
          <w:szCs w:val="24"/>
        </w:rPr>
        <w:t>nije</w:t>
      </w:r>
      <w:r w:rsidRPr="00194E01">
        <w:rPr>
          <w:sz w:val="24"/>
          <w:szCs w:val="24"/>
          <w:lang w:val="sr-Latn-CS"/>
        </w:rPr>
        <w:t xml:space="preserve"> </w:t>
      </w:r>
      <w:r w:rsidRPr="00194E01">
        <w:rPr>
          <w:sz w:val="24"/>
          <w:szCs w:val="24"/>
        </w:rPr>
        <w:t>mogu</w:t>
      </w:r>
      <w:r w:rsidRPr="00194E01">
        <w:rPr>
          <w:sz w:val="24"/>
          <w:szCs w:val="24"/>
          <w:lang w:val="sr-Latn-CS"/>
        </w:rPr>
        <w:t>ć</w:t>
      </w:r>
      <w:r w:rsidRPr="00194E01">
        <w:rPr>
          <w:sz w:val="24"/>
          <w:szCs w:val="24"/>
        </w:rPr>
        <w:t>e</w:t>
      </w:r>
      <w:r w:rsidRPr="00194E01">
        <w:rPr>
          <w:sz w:val="24"/>
          <w:szCs w:val="24"/>
          <w:lang w:val="sr-Latn-CS"/>
        </w:rPr>
        <w:t xml:space="preserve"> </w:t>
      </w:r>
      <w:r w:rsidRPr="00194E01">
        <w:rPr>
          <w:sz w:val="24"/>
          <w:szCs w:val="24"/>
        </w:rPr>
        <w:t>dati</w:t>
      </w:r>
      <w:r w:rsidRPr="00194E01">
        <w:rPr>
          <w:sz w:val="24"/>
          <w:szCs w:val="24"/>
          <w:lang w:val="sr-Latn-CS"/>
        </w:rPr>
        <w:t xml:space="preserve"> </w:t>
      </w:r>
      <w:r w:rsidRPr="00194E01">
        <w:rPr>
          <w:sz w:val="24"/>
          <w:szCs w:val="24"/>
        </w:rPr>
        <w:t>precizniji</w:t>
      </w:r>
      <w:r w:rsidRPr="00194E01">
        <w:rPr>
          <w:sz w:val="24"/>
          <w:szCs w:val="24"/>
          <w:lang w:val="sr-Latn-CS"/>
        </w:rPr>
        <w:t xml:space="preserve"> </w:t>
      </w:r>
      <w:r w:rsidRPr="00194E01">
        <w:rPr>
          <w:sz w:val="24"/>
          <w:szCs w:val="24"/>
        </w:rPr>
        <w:t>plan</w:t>
      </w:r>
      <w:r w:rsidRPr="00194E01">
        <w:rPr>
          <w:sz w:val="24"/>
          <w:szCs w:val="24"/>
          <w:lang w:val="sr-Latn-CS"/>
        </w:rPr>
        <w:t xml:space="preserve"> </w:t>
      </w:r>
      <w:r w:rsidRPr="00194E01">
        <w:rPr>
          <w:sz w:val="24"/>
          <w:szCs w:val="24"/>
        </w:rPr>
        <w:t>gazdovanja</w:t>
      </w:r>
      <w:r w:rsidRPr="00194E01">
        <w:rPr>
          <w:sz w:val="24"/>
          <w:szCs w:val="24"/>
          <w:lang w:val="sr-Latn-CS"/>
        </w:rPr>
        <w:t xml:space="preserve"> </w:t>
      </w:r>
      <w:r w:rsidRPr="00194E01">
        <w:rPr>
          <w:sz w:val="24"/>
          <w:szCs w:val="24"/>
        </w:rPr>
        <w:t>ovim</w:t>
      </w:r>
      <w:r w:rsidRPr="00194E01">
        <w:rPr>
          <w:sz w:val="24"/>
          <w:szCs w:val="24"/>
          <w:lang w:val="sr-Latn-CS"/>
        </w:rPr>
        <w:t xml:space="preserve"> </w:t>
      </w:r>
      <w:r w:rsidRPr="00194E01">
        <w:rPr>
          <w:sz w:val="24"/>
          <w:szCs w:val="24"/>
        </w:rPr>
        <w:t>lovi</w:t>
      </w:r>
      <w:r w:rsidRPr="00194E01">
        <w:rPr>
          <w:sz w:val="24"/>
          <w:szCs w:val="24"/>
          <w:lang w:val="sr-Latn-CS"/>
        </w:rPr>
        <w:t>š</w:t>
      </w:r>
      <w:r w:rsidRPr="00194E01">
        <w:rPr>
          <w:sz w:val="24"/>
          <w:szCs w:val="24"/>
        </w:rPr>
        <w:t>tima</w:t>
      </w:r>
      <w:r w:rsidRPr="00194E01">
        <w:rPr>
          <w:sz w:val="24"/>
          <w:szCs w:val="24"/>
          <w:lang w:val="sr-Latn-CS"/>
        </w:rPr>
        <w:t xml:space="preserve">. </w:t>
      </w:r>
      <w:proofErr w:type="gramStart"/>
      <w:r w:rsidRPr="00194E01">
        <w:rPr>
          <w:sz w:val="24"/>
          <w:szCs w:val="24"/>
        </w:rPr>
        <w:t>Isto</w:t>
      </w:r>
      <w:r w:rsidRPr="00194E01">
        <w:rPr>
          <w:sz w:val="24"/>
          <w:szCs w:val="24"/>
          <w:lang w:val="sr-Latn-CS"/>
        </w:rPr>
        <w:t xml:space="preserve"> </w:t>
      </w:r>
      <w:r w:rsidRPr="00194E01">
        <w:rPr>
          <w:sz w:val="24"/>
          <w:szCs w:val="24"/>
        </w:rPr>
        <w:t>tako</w:t>
      </w:r>
      <w:r w:rsidRPr="00194E01">
        <w:rPr>
          <w:sz w:val="24"/>
          <w:szCs w:val="24"/>
          <w:lang w:val="sr-Latn-CS"/>
        </w:rPr>
        <w:t xml:space="preserve"> </w:t>
      </w:r>
      <w:r w:rsidRPr="00194E01">
        <w:rPr>
          <w:sz w:val="24"/>
          <w:szCs w:val="24"/>
        </w:rPr>
        <w:t>veoma</w:t>
      </w:r>
      <w:r w:rsidRPr="00194E01">
        <w:rPr>
          <w:sz w:val="24"/>
          <w:szCs w:val="24"/>
          <w:lang w:val="sr-Latn-CS"/>
        </w:rPr>
        <w:t xml:space="preserve"> </w:t>
      </w:r>
      <w:r w:rsidRPr="00194E01">
        <w:rPr>
          <w:sz w:val="24"/>
          <w:szCs w:val="24"/>
        </w:rPr>
        <w:t>je</w:t>
      </w:r>
      <w:r w:rsidRPr="00194E01">
        <w:rPr>
          <w:sz w:val="24"/>
          <w:szCs w:val="24"/>
          <w:lang w:val="sr-Latn-CS"/>
        </w:rPr>
        <w:t xml:space="preserve"> </w:t>
      </w:r>
      <w:r w:rsidRPr="00194E01">
        <w:rPr>
          <w:sz w:val="24"/>
          <w:szCs w:val="24"/>
        </w:rPr>
        <w:t>te</w:t>
      </w:r>
      <w:r w:rsidRPr="00194E01">
        <w:rPr>
          <w:sz w:val="24"/>
          <w:szCs w:val="24"/>
          <w:lang w:val="sr-Latn-CS"/>
        </w:rPr>
        <w:t>š</w:t>
      </w:r>
      <w:r w:rsidRPr="00194E01">
        <w:rPr>
          <w:sz w:val="24"/>
          <w:szCs w:val="24"/>
        </w:rPr>
        <w:t>ko</w:t>
      </w:r>
      <w:r w:rsidRPr="00194E01">
        <w:rPr>
          <w:sz w:val="24"/>
          <w:szCs w:val="24"/>
          <w:lang w:val="sr-Latn-CS"/>
        </w:rPr>
        <w:t xml:space="preserve"> </w:t>
      </w:r>
      <w:r w:rsidRPr="00194E01">
        <w:rPr>
          <w:sz w:val="24"/>
          <w:szCs w:val="24"/>
        </w:rPr>
        <w:t>proceniti</w:t>
      </w:r>
      <w:r w:rsidRPr="00194E01">
        <w:rPr>
          <w:sz w:val="24"/>
          <w:szCs w:val="24"/>
          <w:lang w:val="sr-Latn-CS"/>
        </w:rPr>
        <w:t xml:space="preserve"> </w:t>
      </w:r>
      <w:r w:rsidRPr="00194E01">
        <w:rPr>
          <w:sz w:val="24"/>
          <w:szCs w:val="24"/>
        </w:rPr>
        <w:t>kapacitet</w:t>
      </w:r>
      <w:r w:rsidRPr="00194E01">
        <w:rPr>
          <w:sz w:val="24"/>
          <w:szCs w:val="24"/>
          <w:lang w:val="sr-Latn-CS"/>
        </w:rPr>
        <w:t xml:space="preserve"> </w:t>
      </w:r>
      <w:r w:rsidRPr="00194E01">
        <w:rPr>
          <w:sz w:val="24"/>
          <w:szCs w:val="24"/>
        </w:rPr>
        <w:t>ovih</w:t>
      </w:r>
      <w:r w:rsidRPr="00194E01">
        <w:rPr>
          <w:sz w:val="24"/>
          <w:szCs w:val="24"/>
          <w:lang w:val="sr-Latn-CS"/>
        </w:rPr>
        <w:t xml:space="preserve"> </w:t>
      </w:r>
      <w:r w:rsidRPr="00194E01">
        <w:rPr>
          <w:sz w:val="24"/>
          <w:szCs w:val="24"/>
        </w:rPr>
        <w:t>povr</w:t>
      </w:r>
      <w:r w:rsidRPr="00194E01">
        <w:rPr>
          <w:sz w:val="24"/>
          <w:szCs w:val="24"/>
          <w:lang w:val="sr-Latn-CS"/>
        </w:rPr>
        <w:t>š</w:t>
      </w:r>
      <w:r w:rsidRPr="00194E01">
        <w:rPr>
          <w:sz w:val="24"/>
          <w:szCs w:val="24"/>
        </w:rPr>
        <w:t>ina</w:t>
      </w:r>
      <w:r w:rsidRPr="00194E01">
        <w:rPr>
          <w:sz w:val="24"/>
          <w:szCs w:val="24"/>
          <w:lang w:val="sr-Latn-CS"/>
        </w:rPr>
        <w:t xml:space="preserve"> </w:t>
      </w:r>
      <w:r w:rsidRPr="00194E01">
        <w:rPr>
          <w:sz w:val="24"/>
          <w:szCs w:val="24"/>
        </w:rPr>
        <w:t>za</w:t>
      </w:r>
      <w:r w:rsidRPr="00194E01">
        <w:rPr>
          <w:sz w:val="24"/>
          <w:szCs w:val="24"/>
          <w:lang w:val="sr-Latn-CS"/>
        </w:rPr>
        <w:t xml:space="preserve"> </w:t>
      </w:r>
      <w:r w:rsidRPr="00194E01">
        <w:rPr>
          <w:sz w:val="24"/>
          <w:szCs w:val="24"/>
        </w:rPr>
        <w:t>gajenje</w:t>
      </w:r>
      <w:r w:rsidRPr="00194E01">
        <w:rPr>
          <w:sz w:val="24"/>
          <w:szCs w:val="24"/>
          <w:lang w:val="sr-Latn-CS"/>
        </w:rPr>
        <w:t xml:space="preserve"> </w:t>
      </w:r>
      <w:r w:rsidRPr="00194E01">
        <w:rPr>
          <w:sz w:val="24"/>
          <w:szCs w:val="24"/>
        </w:rPr>
        <w:t>pojedinih</w:t>
      </w:r>
      <w:r w:rsidRPr="00194E01">
        <w:rPr>
          <w:sz w:val="24"/>
          <w:szCs w:val="24"/>
          <w:lang w:val="sr-Latn-CS"/>
        </w:rPr>
        <w:t xml:space="preserve"> </w:t>
      </w:r>
      <w:r w:rsidRPr="00194E01">
        <w:rPr>
          <w:sz w:val="24"/>
          <w:szCs w:val="24"/>
        </w:rPr>
        <w:t>vrsta</w:t>
      </w:r>
      <w:r w:rsidRPr="00194E01">
        <w:rPr>
          <w:sz w:val="24"/>
          <w:szCs w:val="24"/>
          <w:lang w:val="sr-Latn-CS"/>
        </w:rPr>
        <w:t xml:space="preserve"> </w:t>
      </w:r>
      <w:r w:rsidRPr="00194E01">
        <w:rPr>
          <w:sz w:val="24"/>
          <w:szCs w:val="24"/>
        </w:rPr>
        <w:t>divlja</w:t>
      </w:r>
      <w:r w:rsidRPr="00194E01">
        <w:rPr>
          <w:sz w:val="24"/>
          <w:szCs w:val="24"/>
          <w:lang w:val="sr-Latn-CS"/>
        </w:rPr>
        <w:t>č</w:t>
      </w:r>
      <w:r w:rsidRPr="00194E01">
        <w:rPr>
          <w:sz w:val="24"/>
          <w:szCs w:val="24"/>
        </w:rPr>
        <w:t>i</w:t>
      </w:r>
      <w:r w:rsidRPr="00194E01">
        <w:rPr>
          <w:sz w:val="24"/>
          <w:szCs w:val="24"/>
          <w:lang w:val="sr-Latn-CS"/>
        </w:rPr>
        <w:t>.</w:t>
      </w:r>
      <w:proofErr w:type="gramEnd"/>
      <w:r w:rsidRPr="00194E01">
        <w:rPr>
          <w:sz w:val="24"/>
          <w:szCs w:val="24"/>
          <w:lang w:val="sr-Latn-CS"/>
        </w:rPr>
        <w:t xml:space="preserve"> </w:t>
      </w:r>
    </w:p>
    <w:p w:rsidR="00B46B97" w:rsidRPr="00194E01" w:rsidRDefault="00B46B97" w:rsidP="00194E01">
      <w:pPr>
        <w:pStyle w:val="Hang127"/>
        <w:rPr>
          <w:sz w:val="24"/>
          <w:szCs w:val="24"/>
          <w:lang w:val="sr-Latn-CS"/>
        </w:rPr>
      </w:pPr>
      <w:r w:rsidRPr="00194E01">
        <w:rPr>
          <w:sz w:val="24"/>
          <w:szCs w:val="24"/>
        </w:rPr>
        <w:t>Mo</w:t>
      </w:r>
      <w:r w:rsidRPr="00194E01">
        <w:rPr>
          <w:sz w:val="24"/>
          <w:szCs w:val="24"/>
          <w:lang w:val="sr-Latn-CS"/>
        </w:rPr>
        <w:t>ž</w:t>
      </w:r>
      <w:r w:rsidRPr="00194E01">
        <w:rPr>
          <w:sz w:val="24"/>
          <w:szCs w:val="24"/>
        </w:rPr>
        <w:t>e</w:t>
      </w:r>
      <w:r w:rsidRPr="00194E01">
        <w:rPr>
          <w:sz w:val="24"/>
          <w:szCs w:val="24"/>
          <w:lang w:val="sr-Latn-CS"/>
        </w:rPr>
        <w:t xml:space="preserve"> </w:t>
      </w:r>
      <w:r w:rsidRPr="00194E01">
        <w:rPr>
          <w:sz w:val="24"/>
          <w:szCs w:val="24"/>
        </w:rPr>
        <w:t>se</w:t>
      </w:r>
      <w:r w:rsidRPr="00194E01">
        <w:rPr>
          <w:sz w:val="24"/>
          <w:szCs w:val="24"/>
          <w:lang w:val="sr-Latn-CS"/>
        </w:rPr>
        <w:t xml:space="preserve"> </w:t>
      </w:r>
      <w:r w:rsidRPr="00194E01">
        <w:rPr>
          <w:sz w:val="24"/>
          <w:szCs w:val="24"/>
        </w:rPr>
        <w:t>re</w:t>
      </w:r>
      <w:r w:rsidRPr="00194E01">
        <w:rPr>
          <w:sz w:val="24"/>
          <w:szCs w:val="24"/>
          <w:lang w:val="sr-Latn-CS"/>
        </w:rPr>
        <w:t>ć</w:t>
      </w:r>
      <w:r w:rsidRPr="00194E01">
        <w:rPr>
          <w:sz w:val="24"/>
          <w:szCs w:val="24"/>
        </w:rPr>
        <w:t>i</w:t>
      </w:r>
      <w:r w:rsidRPr="00194E01">
        <w:rPr>
          <w:sz w:val="24"/>
          <w:szCs w:val="24"/>
          <w:lang w:val="sr-Latn-CS"/>
        </w:rPr>
        <w:t xml:space="preserve"> </w:t>
      </w:r>
      <w:r w:rsidRPr="00194E01">
        <w:rPr>
          <w:sz w:val="24"/>
          <w:szCs w:val="24"/>
        </w:rPr>
        <w:t>da</w:t>
      </w:r>
      <w:r w:rsidRPr="00194E01">
        <w:rPr>
          <w:sz w:val="24"/>
          <w:szCs w:val="24"/>
          <w:lang w:val="sr-Latn-CS"/>
        </w:rPr>
        <w:t xml:space="preserve"> </w:t>
      </w:r>
      <w:r w:rsidRPr="00194E01">
        <w:rPr>
          <w:sz w:val="24"/>
          <w:szCs w:val="24"/>
        </w:rPr>
        <w:t>skoro</w:t>
      </w:r>
      <w:r w:rsidRPr="00194E01">
        <w:rPr>
          <w:sz w:val="24"/>
          <w:szCs w:val="24"/>
          <w:lang w:val="sr-Latn-CS"/>
        </w:rPr>
        <w:t xml:space="preserve"> </w:t>
      </w:r>
      <w:r w:rsidRPr="00194E01">
        <w:rPr>
          <w:sz w:val="24"/>
          <w:szCs w:val="24"/>
        </w:rPr>
        <w:t>sve</w:t>
      </w:r>
      <w:r w:rsidRPr="00194E01">
        <w:rPr>
          <w:sz w:val="24"/>
          <w:szCs w:val="24"/>
          <w:lang w:val="sr-Latn-CS"/>
        </w:rPr>
        <w:t xml:space="preserve"> </w:t>
      </w:r>
      <w:r w:rsidRPr="00194E01">
        <w:rPr>
          <w:sz w:val="24"/>
          <w:szCs w:val="24"/>
        </w:rPr>
        <w:t>povr</w:t>
      </w:r>
      <w:r w:rsidRPr="00194E01">
        <w:rPr>
          <w:sz w:val="24"/>
          <w:szCs w:val="24"/>
          <w:lang w:val="sr-Latn-CS"/>
        </w:rPr>
        <w:t>š</w:t>
      </w:r>
      <w:r w:rsidRPr="00194E01">
        <w:rPr>
          <w:sz w:val="24"/>
          <w:szCs w:val="24"/>
        </w:rPr>
        <w:t>ine</w:t>
      </w:r>
      <w:r w:rsidRPr="00194E01">
        <w:rPr>
          <w:sz w:val="24"/>
          <w:szCs w:val="24"/>
          <w:lang w:val="sr-Latn-CS"/>
        </w:rPr>
        <w:t xml:space="preserve"> </w:t>
      </w:r>
      <w:r w:rsidRPr="00194E01">
        <w:rPr>
          <w:sz w:val="24"/>
          <w:szCs w:val="24"/>
        </w:rPr>
        <w:t>ove</w:t>
      </w:r>
      <w:r w:rsidRPr="00194E01">
        <w:rPr>
          <w:sz w:val="24"/>
          <w:szCs w:val="24"/>
          <w:lang w:val="sr-Latn-CS"/>
        </w:rPr>
        <w:t xml:space="preserve"> </w:t>
      </w:r>
      <w:r w:rsidRPr="00194E01">
        <w:rPr>
          <w:sz w:val="24"/>
          <w:szCs w:val="24"/>
        </w:rPr>
        <w:t>gazdinske</w:t>
      </w:r>
      <w:r w:rsidRPr="00194E01">
        <w:rPr>
          <w:sz w:val="24"/>
          <w:szCs w:val="24"/>
          <w:lang w:val="sr-Latn-CS"/>
        </w:rPr>
        <w:t xml:space="preserve"> </w:t>
      </w:r>
      <w:r w:rsidRPr="00194E01">
        <w:rPr>
          <w:sz w:val="24"/>
          <w:szCs w:val="24"/>
        </w:rPr>
        <w:t>jedinice</w:t>
      </w:r>
      <w:r w:rsidRPr="00194E01">
        <w:rPr>
          <w:sz w:val="24"/>
          <w:szCs w:val="24"/>
          <w:lang w:val="sr-Latn-CS"/>
        </w:rPr>
        <w:t xml:space="preserve"> (</w:t>
      </w:r>
      <w:r w:rsidRPr="00194E01">
        <w:rPr>
          <w:sz w:val="24"/>
          <w:szCs w:val="24"/>
        </w:rPr>
        <w:t>obrasle</w:t>
      </w:r>
      <w:r w:rsidRPr="00194E01">
        <w:rPr>
          <w:sz w:val="24"/>
          <w:szCs w:val="24"/>
          <w:lang w:val="sr-Latn-CS"/>
        </w:rPr>
        <w:t xml:space="preserve"> </w:t>
      </w:r>
      <w:r w:rsidRPr="00194E01">
        <w:rPr>
          <w:sz w:val="24"/>
          <w:szCs w:val="24"/>
        </w:rPr>
        <w:t>i</w:t>
      </w:r>
      <w:r w:rsidRPr="00194E01">
        <w:rPr>
          <w:sz w:val="24"/>
          <w:szCs w:val="24"/>
          <w:lang w:val="sr-Latn-CS"/>
        </w:rPr>
        <w:t xml:space="preserve"> </w:t>
      </w:r>
      <w:r w:rsidRPr="00194E01">
        <w:rPr>
          <w:sz w:val="24"/>
          <w:szCs w:val="24"/>
        </w:rPr>
        <w:t>neobrasle</w:t>
      </w:r>
      <w:r w:rsidRPr="00194E01">
        <w:rPr>
          <w:sz w:val="24"/>
          <w:szCs w:val="24"/>
          <w:lang w:val="sr-Latn-CS"/>
        </w:rPr>
        <w:t xml:space="preserve">), </w:t>
      </w:r>
      <w:r w:rsidRPr="00194E01">
        <w:rPr>
          <w:sz w:val="24"/>
          <w:szCs w:val="24"/>
        </w:rPr>
        <w:t>povoljno</w:t>
      </w:r>
      <w:r w:rsidRPr="00194E01">
        <w:rPr>
          <w:sz w:val="24"/>
          <w:szCs w:val="24"/>
          <w:lang w:val="sr-Latn-CS"/>
        </w:rPr>
        <w:t xml:space="preserve"> </w:t>
      </w:r>
      <w:r w:rsidRPr="00194E01">
        <w:rPr>
          <w:sz w:val="24"/>
          <w:szCs w:val="24"/>
        </w:rPr>
        <w:t>uti</w:t>
      </w:r>
      <w:r w:rsidRPr="00194E01">
        <w:rPr>
          <w:sz w:val="24"/>
          <w:szCs w:val="24"/>
          <w:lang w:val="sr-Latn-CS"/>
        </w:rPr>
        <w:t>č</w:t>
      </w:r>
      <w:r w:rsidRPr="00194E01">
        <w:rPr>
          <w:sz w:val="24"/>
          <w:szCs w:val="24"/>
        </w:rPr>
        <w:t>u</w:t>
      </w:r>
      <w:r w:rsidRPr="00194E01">
        <w:rPr>
          <w:sz w:val="24"/>
          <w:szCs w:val="24"/>
          <w:lang w:val="sr-Latn-CS"/>
        </w:rPr>
        <w:t xml:space="preserve"> </w:t>
      </w:r>
      <w:r w:rsidRPr="00194E01">
        <w:rPr>
          <w:sz w:val="24"/>
          <w:szCs w:val="24"/>
        </w:rPr>
        <w:t>na</w:t>
      </w:r>
      <w:r w:rsidRPr="00194E01">
        <w:rPr>
          <w:sz w:val="24"/>
          <w:szCs w:val="24"/>
          <w:lang w:val="sr-Latn-CS"/>
        </w:rPr>
        <w:t xml:space="preserve"> </w:t>
      </w:r>
      <w:r w:rsidRPr="00194E01">
        <w:rPr>
          <w:sz w:val="24"/>
          <w:szCs w:val="24"/>
        </w:rPr>
        <w:t>stanje</w:t>
      </w:r>
      <w:r w:rsidRPr="00194E01">
        <w:rPr>
          <w:sz w:val="24"/>
          <w:szCs w:val="24"/>
          <w:lang w:val="sr-Latn-CS"/>
        </w:rPr>
        <w:t xml:space="preserve"> </w:t>
      </w:r>
      <w:r w:rsidRPr="00194E01">
        <w:rPr>
          <w:sz w:val="24"/>
          <w:szCs w:val="24"/>
        </w:rPr>
        <w:t>fonda</w:t>
      </w:r>
      <w:r w:rsidRPr="00194E01">
        <w:rPr>
          <w:sz w:val="24"/>
          <w:szCs w:val="24"/>
          <w:lang w:val="sr-Latn-CS"/>
        </w:rPr>
        <w:t xml:space="preserve"> </w:t>
      </w:r>
      <w:r w:rsidRPr="00194E01">
        <w:rPr>
          <w:sz w:val="24"/>
          <w:szCs w:val="24"/>
        </w:rPr>
        <w:t>divlje</w:t>
      </w:r>
      <w:r w:rsidRPr="00194E01">
        <w:rPr>
          <w:sz w:val="24"/>
          <w:szCs w:val="24"/>
          <w:lang w:val="sr-Latn-CS"/>
        </w:rPr>
        <w:t>č</w:t>
      </w:r>
      <w:r w:rsidRPr="00194E01">
        <w:rPr>
          <w:sz w:val="24"/>
          <w:szCs w:val="24"/>
        </w:rPr>
        <w:t>i</w:t>
      </w:r>
      <w:r w:rsidRPr="00194E01">
        <w:rPr>
          <w:sz w:val="24"/>
          <w:szCs w:val="24"/>
          <w:lang w:val="sr-Latn-CS"/>
        </w:rPr>
        <w:t xml:space="preserve"> </w:t>
      </w:r>
      <w:r w:rsidRPr="00194E01">
        <w:rPr>
          <w:sz w:val="24"/>
          <w:szCs w:val="24"/>
        </w:rPr>
        <w:t>i</w:t>
      </w:r>
      <w:r w:rsidRPr="00194E01">
        <w:rPr>
          <w:sz w:val="24"/>
          <w:szCs w:val="24"/>
          <w:lang w:val="sr-Latn-CS"/>
        </w:rPr>
        <w:t xml:space="preserve"> </w:t>
      </w:r>
      <w:r w:rsidRPr="00194E01">
        <w:rPr>
          <w:sz w:val="24"/>
          <w:szCs w:val="24"/>
        </w:rPr>
        <w:t>njegovo</w:t>
      </w:r>
      <w:r w:rsidRPr="00194E01">
        <w:rPr>
          <w:sz w:val="24"/>
          <w:szCs w:val="24"/>
          <w:lang w:val="sr-Latn-CS"/>
        </w:rPr>
        <w:t xml:space="preserve"> </w:t>
      </w:r>
      <w:r w:rsidRPr="00194E01">
        <w:rPr>
          <w:sz w:val="24"/>
          <w:szCs w:val="24"/>
        </w:rPr>
        <w:t>unapre</w:t>
      </w:r>
      <w:r w:rsidRPr="00194E01">
        <w:rPr>
          <w:sz w:val="24"/>
          <w:szCs w:val="24"/>
          <w:lang w:val="sr-Latn-CS"/>
        </w:rPr>
        <w:t>đ</w:t>
      </w:r>
      <w:r w:rsidRPr="00194E01">
        <w:rPr>
          <w:sz w:val="24"/>
          <w:szCs w:val="24"/>
        </w:rPr>
        <w:t>enje</w:t>
      </w:r>
      <w:r w:rsidRPr="00194E01">
        <w:rPr>
          <w:sz w:val="24"/>
          <w:szCs w:val="24"/>
          <w:lang w:val="sr-Latn-CS"/>
        </w:rPr>
        <w:t xml:space="preserve">, </w:t>
      </w:r>
      <w:proofErr w:type="gramStart"/>
      <w:r w:rsidRPr="00194E01">
        <w:rPr>
          <w:sz w:val="24"/>
          <w:szCs w:val="24"/>
        </w:rPr>
        <w:t>jer</w:t>
      </w:r>
      <w:r w:rsidRPr="00194E01">
        <w:rPr>
          <w:sz w:val="24"/>
          <w:szCs w:val="24"/>
          <w:lang w:val="sr-Latn-CS"/>
        </w:rPr>
        <w:t xml:space="preserve">  </w:t>
      </w:r>
      <w:r w:rsidRPr="00194E01">
        <w:rPr>
          <w:sz w:val="24"/>
          <w:szCs w:val="24"/>
        </w:rPr>
        <w:t>su</w:t>
      </w:r>
      <w:proofErr w:type="gramEnd"/>
      <w:r w:rsidRPr="00194E01">
        <w:rPr>
          <w:sz w:val="24"/>
          <w:szCs w:val="24"/>
          <w:lang w:val="sr-Latn-CS"/>
        </w:rPr>
        <w:t xml:space="preserve"> </w:t>
      </w:r>
      <w:r w:rsidRPr="00194E01">
        <w:rPr>
          <w:sz w:val="24"/>
          <w:szCs w:val="24"/>
        </w:rPr>
        <w:t>to</w:t>
      </w:r>
      <w:r w:rsidRPr="00194E01">
        <w:rPr>
          <w:sz w:val="24"/>
          <w:szCs w:val="24"/>
          <w:lang w:val="sr-Latn-CS"/>
        </w:rPr>
        <w:t xml:space="preserve"> </w:t>
      </w:r>
      <w:r w:rsidRPr="00194E01">
        <w:rPr>
          <w:sz w:val="24"/>
          <w:szCs w:val="24"/>
        </w:rPr>
        <w:t>retke</w:t>
      </w:r>
      <w:r w:rsidRPr="00194E01">
        <w:rPr>
          <w:sz w:val="24"/>
          <w:szCs w:val="24"/>
          <w:lang w:val="sr-Latn-CS"/>
        </w:rPr>
        <w:t xml:space="preserve"> </w:t>
      </w:r>
      <w:r w:rsidRPr="00194E01">
        <w:rPr>
          <w:sz w:val="24"/>
          <w:szCs w:val="24"/>
        </w:rPr>
        <w:t>oaze</w:t>
      </w:r>
      <w:r w:rsidRPr="00194E01">
        <w:rPr>
          <w:sz w:val="24"/>
          <w:szCs w:val="24"/>
          <w:lang w:val="sr-Latn-CS"/>
        </w:rPr>
        <w:t xml:space="preserve"> </w:t>
      </w:r>
      <w:r w:rsidRPr="00194E01">
        <w:rPr>
          <w:sz w:val="24"/>
          <w:szCs w:val="24"/>
        </w:rPr>
        <w:t>u</w:t>
      </w:r>
      <w:r w:rsidRPr="00194E01">
        <w:rPr>
          <w:sz w:val="24"/>
          <w:szCs w:val="24"/>
          <w:lang w:val="sr-Latn-CS"/>
        </w:rPr>
        <w:t xml:space="preserve"> </w:t>
      </w:r>
      <w:r w:rsidRPr="00194E01">
        <w:rPr>
          <w:sz w:val="24"/>
          <w:szCs w:val="24"/>
        </w:rPr>
        <w:t>prostranim</w:t>
      </w:r>
      <w:r w:rsidRPr="00194E01">
        <w:rPr>
          <w:sz w:val="24"/>
          <w:szCs w:val="24"/>
          <w:lang w:val="sr-Latn-CS"/>
        </w:rPr>
        <w:t xml:space="preserve"> </w:t>
      </w:r>
      <w:r w:rsidRPr="00194E01">
        <w:rPr>
          <w:sz w:val="24"/>
          <w:szCs w:val="24"/>
        </w:rPr>
        <w:t>obradivim</w:t>
      </w:r>
      <w:r w:rsidRPr="00194E01">
        <w:rPr>
          <w:sz w:val="24"/>
          <w:szCs w:val="24"/>
          <w:lang w:val="sr-Latn-CS"/>
        </w:rPr>
        <w:t xml:space="preserve"> </w:t>
      </w:r>
      <w:r w:rsidRPr="00194E01">
        <w:rPr>
          <w:sz w:val="24"/>
          <w:szCs w:val="24"/>
        </w:rPr>
        <w:t>povr</w:t>
      </w:r>
      <w:r w:rsidRPr="00194E01">
        <w:rPr>
          <w:sz w:val="24"/>
          <w:szCs w:val="24"/>
          <w:lang w:val="sr-Latn-CS"/>
        </w:rPr>
        <w:t>š</w:t>
      </w:r>
      <w:r w:rsidRPr="00194E01">
        <w:rPr>
          <w:sz w:val="24"/>
          <w:szCs w:val="24"/>
        </w:rPr>
        <w:t>inama</w:t>
      </w:r>
      <w:r w:rsidRPr="00194E01">
        <w:rPr>
          <w:sz w:val="24"/>
          <w:szCs w:val="24"/>
          <w:lang w:val="sr-Latn-CS"/>
        </w:rPr>
        <w:t xml:space="preserve">, </w:t>
      </w:r>
      <w:r w:rsidRPr="00194E01">
        <w:rPr>
          <w:sz w:val="24"/>
          <w:szCs w:val="24"/>
        </w:rPr>
        <w:t>gde</w:t>
      </w:r>
      <w:r w:rsidRPr="00194E01">
        <w:rPr>
          <w:sz w:val="24"/>
          <w:szCs w:val="24"/>
          <w:lang w:val="sr-Latn-CS"/>
        </w:rPr>
        <w:t xml:space="preserve"> </w:t>
      </w:r>
      <w:r w:rsidRPr="00194E01">
        <w:rPr>
          <w:sz w:val="24"/>
          <w:szCs w:val="24"/>
        </w:rPr>
        <w:t>divlja</w:t>
      </w:r>
      <w:r w:rsidRPr="00194E01">
        <w:rPr>
          <w:sz w:val="24"/>
          <w:szCs w:val="24"/>
          <w:lang w:val="sr-Latn-CS"/>
        </w:rPr>
        <w:t xml:space="preserve">č </w:t>
      </w:r>
      <w:r w:rsidRPr="00194E01">
        <w:rPr>
          <w:sz w:val="24"/>
          <w:szCs w:val="24"/>
        </w:rPr>
        <w:t>mo</w:t>
      </w:r>
      <w:r w:rsidRPr="00194E01">
        <w:rPr>
          <w:sz w:val="24"/>
          <w:szCs w:val="24"/>
          <w:lang w:val="sr-Latn-CS"/>
        </w:rPr>
        <w:t>ž</w:t>
      </w:r>
      <w:r w:rsidRPr="00194E01">
        <w:rPr>
          <w:sz w:val="24"/>
          <w:szCs w:val="24"/>
        </w:rPr>
        <w:t>e</w:t>
      </w:r>
      <w:r w:rsidRPr="00194E01">
        <w:rPr>
          <w:sz w:val="24"/>
          <w:szCs w:val="24"/>
          <w:lang w:val="sr-Latn-CS"/>
        </w:rPr>
        <w:t xml:space="preserve"> </w:t>
      </w:r>
      <w:r w:rsidRPr="00194E01">
        <w:rPr>
          <w:sz w:val="24"/>
          <w:szCs w:val="24"/>
        </w:rPr>
        <w:t>na</w:t>
      </w:r>
      <w:r w:rsidRPr="00194E01">
        <w:rPr>
          <w:sz w:val="24"/>
          <w:szCs w:val="24"/>
          <w:lang w:val="sr-Latn-CS"/>
        </w:rPr>
        <w:t>ć</w:t>
      </w:r>
      <w:r w:rsidRPr="00194E01">
        <w:rPr>
          <w:sz w:val="24"/>
          <w:szCs w:val="24"/>
        </w:rPr>
        <w:t>i</w:t>
      </w:r>
      <w:r w:rsidRPr="00194E01">
        <w:rPr>
          <w:sz w:val="24"/>
          <w:szCs w:val="24"/>
          <w:lang w:val="sr-Latn-CS"/>
        </w:rPr>
        <w:t xml:space="preserve"> </w:t>
      </w:r>
      <w:r w:rsidRPr="00194E01">
        <w:rPr>
          <w:sz w:val="24"/>
          <w:szCs w:val="24"/>
        </w:rPr>
        <w:t>skloni</w:t>
      </w:r>
      <w:r w:rsidRPr="00194E01">
        <w:rPr>
          <w:sz w:val="24"/>
          <w:szCs w:val="24"/>
          <w:lang w:val="sr-Latn-CS"/>
        </w:rPr>
        <w:t>š</w:t>
      </w:r>
      <w:r w:rsidRPr="00194E01">
        <w:rPr>
          <w:sz w:val="24"/>
          <w:szCs w:val="24"/>
        </w:rPr>
        <w:t>te</w:t>
      </w:r>
      <w:r w:rsidRPr="00194E01">
        <w:rPr>
          <w:sz w:val="24"/>
          <w:szCs w:val="24"/>
          <w:lang w:val="sr-Latn-CS"/>
        </w:rPr>
        <w:t xml:space="preserve">. </w:t>
      </w:r>
      <w:r w:rsidRPr="00194E01">
        <w:rPr>
          <w:sz w:val="24"/>
          <w:szCs w:val="24"/>
        </w:rPr>
        <w:t>Ova</w:t>
      </w:r>
      <w:r w:rsidRPr="00194E01">
        <w:rPr>
          <w:sz w:val="24"/>
          <w:szCs w:val="24"/>
          <w:lang w:val="sr-Latn-CS"/>
        </w:rPr>
        <w:t xml:space="preserve"> </w:t>
      </w:r>
      <w:r w:rsidRPr="00194E01">
        <w:rPr>
          <w:sz w:val="24"/>
          <w:szCs w:val="24"/>
        </w:rPr>
        <w:t>gazdinska</w:t>
      </w:r>
      <w:r w:rsidRPr="00194E01">
        <w:rPr>
          <w:sz w:val="24"/>
          <w:szCs w:val="24"/>
          <w:lang w:val="sr-Latn-CS"/>
        </w:rPr>
        <w:t xml:space="preserve"> </w:t>
      </w:r>
      <w:r w:rsidRPr="00194E01">
        <w:rPr>
          <w:sz w:val="24"/>
          <w:szCs w:val="24"/>
        </w:rPr>
        <w:t>jedinica</w:t>
      </w:r>
      <w:r w:rsidRPr="00194E01">
        <w:rPr>
          <w:sz w:val="24"/>
          <w:szCs w:val="24"/>
          <w:lang w:val="sr-Latn-CS"/>
        </w:rPr>
        <w:t xml:space="preserve"> </w:t>
      </w:r>
      <w:r w:rsidRPr="00194E01">
        <w:rPr>
          <w:sz w:val="24"/>
          <w:szCs w:val="24"/>
        </w:rPr>
        <w:t>u</w:t>
      </w:r>
      <w:r w:rsidRPr="00194E01">
        <w:rPr>
          <w:sz w:val="24"/>
          <w:szCs w:val="24"/>
          <w:lang w:val="sr-Latn-CS"/>
        </w:rPr>
        <w:t xml:space="preserve"> </w:t>
      </w:r>
      <w:r w:rsidRPr="00194E01">
        <w:rPr>
          <w:sz w:val="24"/>
          <w:szCs w:val="24"/>
        </w:rPr>
        <w:t>sadejstvu</w:t>
      </w:r>
      <w:r w:rsidRPr="00194E01">
        <w:rPr>
          <w:sz w:val="24"/>
          <w:szCs w:val="24"/>
          <w:lang w:val="sr-Latn-CS"/>
        </w:rPr>
        <w:t xml:space="preserve"> </w:t>
      </w:r>
      <w:proofErr w:type="gramStart"/>
      <w:r w:rsidRPr="00194E01">
        <w:rPr>
          <w:sz w:val="24"/>
          <w:szCs w:val="24"/>
        </w:rPr>
        <w:t>sa</w:t>
      </w:r>
      <w:proofErr w:type="gramEnd"/>
      <w:r w:rsidRPr="00194E01">
        <w:rPr>
          <w:sz w:val="24"/>
          <w:szCs w:val="24"/>
          <w:lang w:val="sr-Latn-CS"/>
        </w:rPr>
        <w:t xml:space="preserve"> </w:t>
      </w:r>
      <w:r w:rsidRPr="00194E01">
        <w:rPr>
          <w:sz w:val="24"/>
          <w:szCs w:val="24"/>
        </w:rPr>
        <w:t>okolnim</w:t>
      </w:r>
      <w:r w:rsidRPr="00194E01">
        <w:rPr>
          <w:sz w:val="24"/>
          <w:szCs w:val="24"/>
          <w:lang w:val="sr-Latn-CS"/>
        </w:rPr>
        <w:t xml:space="preserve"> </w:t>
      </w:r>
      <w:r w:rsidRPr="00194E01">
        <w:rPr>
          <w:sz w:val="24"/>
          <w:szCs w:val="24"/>
        </w:rPr>
        <w:t>poljoprivrednim</w:t>
      </w:r>
      <w:r w:rsidRPr="00194E01">
        <w:rPr>
          <w:sz w:val="24"/>
          <w:szCs w:val="24"/>
          <w:lang w:val="sr-Latn-CS"/>
        </w:rPr>
        <w:t xml:space="preserve"> </w:t>
      </w:r>
      <w:r w:rsidRPr="00194E01">
        <w:rPr>
          <w:sz w:val="24"/>
          <w:szCs w:val="24"/>
        </w:rPr>
        <w:t>povr</w:t>
      </w:r>
      <w:r w:rsidRPr="00194E01">
        <w:rPr>
          <w:sz w:val="24"/>
          <w:szCs w:val="24"/>
          <w:lang w:val="sr-Latn-CS"/>
        </w:rPr>
        <w:t>š</w:t>
      </w:r>
      <w:r w:rsidRPr="00194E01">
        <w:rPr>
          <w:sz w:val="24"/>
          <w:szCs w:val="24"/>
        </w:rPr>
        <w:t>inama</w:t>
      </w:r>
      <w:r w:rsidRPr="00194E01">
        <w:rPr>
          <w:sz w:val="24"/>
          <w:szCs w:val="24"/>
          <w:lang w:val="sr-Latn-CS"/>
        </w:rPr>
        <w:t xml:space="preserve"> </w:t>
      </w:r>
      <w:r w:rsidRPr="00194E01">
        <w:rPr>
          <w:sz w:val="24"/>
          <w:szCs w:val="24"/>
        </w:rPr>
        <w:t>kao</w:t>
      </w:r>
      <w:r w:rsidRPr="00194E01">
        <w:rPr>
          <w:sz w:val="24"/>
          <w:szCs w:val="24"/>
          <w:lang w:val="sr-Latn-CS"/>
        </w:rPr>
        <w:t xml:space="preserve"> </w:t>
      </w:r>
      <w:r w:rsidRPr="00194E01">
        <w:rPr>
          <w:sz w:val="24"/>
          <w:szCs w:val="24"/>
        </w:rPr>
        <w:t>delovima</w:t>
      </w:r>
      <w:r w:rsidRPr="00194E01">
        <w:rPr>
          <w:sz w:val="24"/>
          <w:szCs w:val="24"/>
          <w:lang w:val="sr-Latn-CS"/>
        </w:rPr>
        <w:t xml:space="preserve"> </w:t>
      </w:r>
      <w:r w:rsidRPr="00194E01">
        <w:rPr>
          <w:sz w:val="24"/>
          <w:szCs w:val="24"/>
        </w:rPr>
        <w:t>lovi</w:t>
      </w:r>
      <w:r w:rsidRPr="00194E01">
        <w:rPr>
          <w:sz w:val="24"/>
          <w:szCs w:val="24"/>
          <w:lang w:val="sr-Latn-CS"/>
        </w:rPr>
        <w:t>š</w:t>
      </w:r>
      <w:r w:rsidRPr="00194E01">
        <w:rPr>
          <w:sz w:val="24"/>
          <w:szCs w:val="24"/>
        </w:rPr>
        <w:t>ta</w:t>
      </w:r>
      <w:r w:rsidRPr="00194E01">
        <w:rPr>
          <w:sz w:val="24"/>
          <w:szCs w:val="24"/>
          <w:lang w:val="sr-Latn-CS"/>
        </w:rPr>
        <w:t xml:space="preserve"> </w:t>
      </w:r>
      <w:r w:rsidRPr="00194E01">
        <w:rPr>
          <w:sz w:val="24"/>
          <w:szCs w:val="24"/>
        </w:rPr>
        <w:t>povoljna</w:t>
      </w:r>
      <w:r w:rsidRPr="00194E01">
        <w:rPr>
          <w:sz w:val="24"/>
          <w:szCs w:val="24"/>
          <w:lang w:val="sr-Latn-CS"/>
        </w:rPr>
        <w:t xml:space="preserve"> </w:t>
      </w:r>
      <w:r w:rsidRPr="00194E01">
        <w:rPr>
          <w:sz w:val="24"/>
          <w:szCs w:val="24"/>
        </w:rPr>
        <w:t>je</w:t>
      </w:r>
      <w:r w:rsidRPr="00194E01">
        <w:rPr>
          <w:sz w:val="24"/>
          <w:szCs w:val="24"/>
          <w:lang w:val="sr-Latn-CS"/>
        </w:rPr>
        <w:t xml:space="preserve"> </w:t>
      </w:r>
      <w:r w:rsidRPr="00194E01">
        <w:rPr>
          <w:sz w:val="24"/>
          <w:szCs w:val="24"/>
        </w:rPr>
        <w:t>za</w:t>
      </w:r>
      <w:r w:rsidRPr="00194E01">
        <w:rPr>
          <w:sz w:val="24"/>
          <w:szCs w:val="24"/>
          <w:lang w:val="sr-Latn-CS"/>
        </w:rPr>
        <w:t xml:space="preserve"> </w:t>
      </w:r>
      <w:r w:rsidRPr="00194E01">
        <w:rPr>
          <w:sz w:val="24"/>
          <w:szCs w:val="24"/>
        </w:rPr>
        <w:t>gajenje</w:t>
      </w:r>
      <w:r w:rsidRPr="00194E01">
        <w:rPr>
          <w:sz w:val="24"/>
          <w:szCs w:val="24"/>
          <w:lang w:val="sr-Latn-CS"/>
        </w:rPr>
        <w:t xml:space="preserve"> </w:t>
      </w:r>
      <w:r w:rsidRPr="00194E01">
        <w:rPr>
          <w:sz w:val="24"/>
          <w:szCs w:val="24"/>
        </w:rPr>
        <w:t>fazana</w:t>
      </w:r>
      <w:r w:rsidRPr="00194E01">
        <w:rPr>
          <w:sz w:val="24"/>
          <w:szCs w:val="24"/>
          <w:lang w:val="sr-Latn-CS"/>
        </w:rPr>
        <w:t xml:space="preserve">, </w:t>
      </w:r>
      <w:r w:rsidRPr="00194E01">
        <w:rPr>
          <w:sz w:val="24"/>
          <w:szCs w:val="24"/>
        </w:rPr>
        <w:t>zeca</w:t>
      </w:r>
      <w:r w:rsidRPr="00194E01">
        <w:rPr>
          <w:sz w:val="24"/>
          <w:szCs w:val="24"/>
          <w:lang w:val="sr-Latn-CS"/>
        </w:rPr>
        <w:t xml:space="preserve">, </w:t>
      </w:r>
      <w:r w:rsidRPr="00194E01">
        <w:rPr>
          <w:sz w:val="24"/>
          <w:szCs w:val="24"/>
        </w:rPr>
        <w:t>poljske</w:t>
      </w:r>
      <w:r w:rsidRPr="00194E01">
        <w:rPr>
          <w:sz w:val="24"/>
          <w:szCs w:val="24"/>
          <w:lang w:val="sr-Latn-CS"/>
        </w:rPr>
        <w:t xml:space="preserve"> </w:t>
      </w:r>
      <w:r w:rsidRPr="00194E01">
        <w:rPr>
          <w:sz w:val="24"/>
          <w:szCs w:val="24"/>
        </w:rPr>
        <w:t>jarebice</w:t>
      </w:r>
      <w:r w:rsidRPr="00194E01">
        <w:rPr>
          <w:sz w:val="24"/>
          <w:szCs w:val="24"/>
          <w:lang w:val="sr-Latn-CS"/>
        </w:rPr>
        <w:t xml:space="preserve">, </w:t>
      </w:r>
      <w:r w:rsidRPr="00194E01">
        <w:rPr>
          <w:sz w:val="24"/>
          <w:szCs w:val="24"/>
        </w:rPr>
        <w:t>divlje</w:t>
      </w:r>
      <w:r w:rsidRPr="00194E01">
        <w:rPr>
          <w:sz w:val="24"/>
          <w:szCs w:val="24"/>
          <w:lang w:val="sr-Latn-CS"/>
        </w:rPr>
        <w:t xml:space="preserve"> </w:t>
      </w:r>
      <w:r w:rsidRPr="00194E01">
        <w:rPr>
          <w:sz w:val="24"/>
          <w:szCs w:val="24"/>
        </w:rPr>
        <w:t>patke</w:t>
      </w:r>
      <w:r w:rsidRPr="00194E01">
        <w:rPr>
          <w:sz w:val="24"/>
          <w:szCs w:val="24"/>
          <w:lang w:val="sr-Latn-CS"/>
        </w:rPr>
        <w:t xml:space="preserve"> </w:t>
      </w:r>
      <w:r w:rsidRPr="00194E01">
        <w:rPr>
          <w:sz w:val="24"/>
          <w:szCs w:val="24"/>
        </w:rPr>
        <w:t>i</w:t>
      </w:r>
      <w:r w:rsidRPr="00194E01">
        <w:rPr>
          <w:sz w:val="24"/>
          <w:szCs w:val="24"/>
          <w:lang w:val="sr-Latn-CS"/>
        </w:rPr>
        <w:t xml:space="preserve"> </w:t>
      </w:r>
      <w:r w:rsidRPr="00194E01">
        <w:rPr>
          <w:sz w:val="24"/>
          <w:szCs w:val="24"/>
        </w:rPr>
        <w:t>srne</w:t>
      </w:r>
      <w:r w:rsidRPr="00194E01">
        <w:rPr>
          <w:sz w:val="24"/>
          <w:szCs w:val="24"/>
          <w:lang w:val="sr-Latn-CS"/>
        </w:rPr>
        <w:t>ć</w:t>
      </w:r>
      <w:r w:rsidRPr="00194E01">
        <w:rPr>
          <w:sz w:val="24"/>
          <w:szCs w:val="24"/>
        </w:rPr>
        <w:t>e</w:t>
      </w:r>
      <w:r w:rsidRPr="00194E01">
        <w:rPr>
          <w:sz w:val="24"/>
          <w:szCs w:val="24"/>
          <w:lang w:val="sr-Latn-CS"/>
        </w:rPr>
        <w:t xml:space="preserve"> </w:t>
      </w:r>
      <w:r w:rsidRPr="00194E01">
        <w:rPr>
          <w:sz w:val="24"/>
          <w:szCs w:val="24"/>
        </w:rPr>
        <w:t>divlja</w:t>
      </w:r>
      <w:r w:rsidRPr="00194E01">
        <w:rPr>
          <w:sz w:val="24"/>
          <w:szCs w:val="24"/>
          <w:lang w:val="sr-Latn-CS"/>
        </w:rPr>
        <w:t>č</w:t>
      </w:r>
      <w:r w:rsidRPr="00194E01">
        <w:rPr>
          <w:sz w:val="24"/>
          <w:szCs w:val="24"/>
        </w:rPr>
        <w:t>i</w:t>
      </w:r>
      <w:r w:rsidRPr="00194E01">
        <w:rPr>
          <w:sz w:val="24"/>
          <w:szCs w:val="24"/>
          <w:lang w:val="sr-Latn-CS"/>
        </w:rPr>
        <w:t xml:space="preserve">. </w:t>
      </w:r>
      <w:proofErr w:type="gramStart"/>
      <w:r w:rsidRPr="00194E01">
        <w:rPr>
          <w:sz w:val="24"/>
          <w:szCs w:val="24"/>
        </w:rPr>
        <w:t>Od</w:t>
      </w:r>
      <w:proofErr w:type="gramEnd"/>
      <w:r w:rsidRPr="00194E01">
        <w:rPr>
          <w:sz w:val="24"/>
          <w:szCs w:val="24"/>
          <w:lang w:val="sr-Latn-CS"/>
        </w:rPr>
        <w:t xml:space="preserve"> </w:t>
      </w:r>
      <w:r w:rsidRPr="00194E01">
        <w:rPr>
          <w:sz w:val="24"/>
          <w:szCs w:val="24"/>
        </w:rPr>
        <w:t>neza</w:t>
      </w:r>
      <w:r w:rsidRPr="00194E01">
        <w:rPr>
          <w:sz w:val="24"/>
          <w:szCs w:val="24"/>
          <w:lang w:val="sr-Latn-CS"/>
        </w:rPr>
        <w:t>š</w:t>
      </w:r>
      <w:r w:rsidRPr="00194E01">
        <w:rPr>
          <w:sz w:val="24"/>
          <w:szCs w:val="24"/>
        </w:rPr>
        <w:t>ti</w:t>
      </w:r>
      <w:r w:rsidRPr="00194E01">
        <w:rPr>
          <w:sz w:val="24"/>
          <w:szCs w:val="24"/>
          <w:lang w:val="sr-Latn-CS"/>
        </w:rPr>
        <w:t>ć</w:t>
      </w:r>
      <w:r w:rsidRPr="00194E01">
        <w:rPr>
          <w:sz w:val="24"/>
          <w:szCs w:val="24"/>
        </w:rPr>
        <w:t>enih</w:t>
      </w:r>
      <w:r w:rsidRPr="00194E01">
        <w:rPr>
          <w:sz w:val="24"/>
          <w:szCs w:val="24"/>
          <w:lang w:val="sr-Latn-CS"/>
        </w:rPr>
        <w:t xml:space="preserve"> </w:t>
      </w:r>
      <w:r w:rsidRPr="00194E01">
        <w:rPr>
          <w:sz w:val="24"/>
          <w:szCs w:val="24"/>
        </w:rPr>
        <w:t>vrsta</w:t>
      </w:r>
      <w:r w:rsidRPr="00194E01">
        <w:rPr>
          <w:sz w:val="24"/>
          <w:szCs w:val="24"/>
          <w:lang w:val="sr-Latn-CS"/>
        </w:rPr>
        <w:t xml:space="preserve"> </w:t>
      </w:r>
      <w:r w:rsidRPr="00194E01">
        <w:rPr>
          <w:sz w:val="24"/>
          <w:szCs w:val="24"/>
        </w:rPr>
        <w:t>divlja</w:t>
      </w:r>
      <w:r w:rsidRPr="00194E01">
        <w:rPr>
          <w:sz w:val="24"/>
          <w:szCs w:val="24"/>
          <w:lang w:val="sr-Latn-CS"/>
        </w:rPr>
        <w:t>č</w:t>
      </w:r>
      <w:r w:rsidRPr="00194E01">
        <w:rPr>
          <w:sz w:val="24"/>
          <w:szCs w:val="24"/>
        </w:rPr>
        <w:t>i</w:t>
      </w:r>
      <w:r w:rsidRPr="00194E01">
        <w:rPr>
          <w:sz w:val="24"/>
          <w:szCs w:val="24"/>
          <w:lang w:val="sr-Latn-CS"/>
        </w:rPr>
        <w:t xml:space="preserve"> </w:t>
      </w:r>
      <w:r w:rsidRPr="00194E01">
        <w:rPr>
          <w:sz w:val="24"/>
          <w:szCs w:val="24"/>
        </w:rPr>
        <w:t>pogodnosti</w:t>
      </w:r>
      <w:r w:rsidRPr="00194E01">
        <w:rPr>
          <w:sz w:val="24"/>
          <w:szCs w:val="24"/>
          <w:lang w:val="sr-Latn-CS"/>
        </w:rPr>
        <w:t xml:space="preserve"> </w:t>
      </w:r>
      <w:r w:rsidRPr="00194E01">
        <w:rPr>
          <w:sz w:val="24"/>
          <w:szCs w:val="24"/>
        </w:rPr>
        <w:t>za</w:t>
      </w:r>
      <w:r w:rsidRPr="00194E01">
        <w:rPr>
          <w:sz w:val="24"/>
          <w:szCs w:val="24"/>
          <w:lang w:val="sr-Latn-CS"/>
        </w:rPr>
        <w:t xml:space="preserve"> </w:t>
      </w:r>
      <w:r w:rsidRPr="00194E01">
        <w:rPr>
          <w:sz w:val="24"/>
          <w:szCs w:val="24"/>
        </w:rPr>
        <w:t>svoje</w:t>
      </w:r>
      <w:r w:rsidRPr="00194E01">
        <w:rPr>
          <w:sz w:val="24"/>
          <w:szCs w:val="24"/>
          <w:lang w:val="sr-Latn-CS"/>
        </w:rPr>
        <w:t xml:space="preserve"> </w:t>
      </w:r>
      <w:r w:rsidRPr="00194E01">
        <w:rPr>
          <w:sz w:val="24"/>
          <w:szCs w:val="24"/>
        </w:rPr>
        <w:t>obitavanje</w:t>
      </w:r>
      <w:r w:rsidRPr="00194E01">
        <w:rPr>
          <w:sz w:val="24"/>
          <w:szCs w:val="24"/>
          <w:lang w:val="sr-Latn-CS"/>
        </w:rPr>
        <w:t xml:space="preserve"> </w:t>
      </w:r>
      <w:r w:rsidRPr="00194E01">
        <w:rPr>
          <w:sz w:val="24"/>
          <w:szCs w:val="24"/>
        </w:rPr>
        <w:t>nalazi</w:t>
      </w:r>
      <w:r w:rsidRPr="00194E01">
        <w:rPr>
          <w:sz w:val="24"/>
          <w:szCs w:val="24"/>
          <w:lang w:val="sr-Latn-CS"/>
        </w:rPr>
        <w:t xml:space="preserve"> </w:t>
      </w:r>
      <w:r w:rsidRPr="00194E01">
        <w:rPr>
          <w:sz w:val="24"/>
          <w:szCs w:val="24"/>
        </w:rPr>
        <w:t>lisica</w:t>
      </w:r>
      <w:r w:rsidRPr="00194E01">
        <w:rPr>
          <w:sz w:val="24"/>
          <w:szCs w:val="24"/>
          <w:lang w:val="sr-Latn-CS"/>
        </w:rPr>
        <w:t>.</w:t>
      </w:r>
    </w:p>
    <w:p w:rsidR="00B46B97" w:rsidRPr="00194E01" w:rsidRDefault="00B46B97" w:rsidP="00194E01">
      <w:pPr>
        <w:pStyle w:val="Hang127"/>
        <w:rPr>
          <w:sz w:val="24"/>
          <w:szCs w:val="24"/>
          <w:lang w:val="sr-Latn-CS"/>
        </w:rPr>
      </w:pPr>
      <w:r w:rsidRPr="00194E01">
        <w:rPr>
          <w:sz w:val="24"/>
          <w:szCs w:val="24"/>
        </w:rPr>
        <w:t>Obzirom</w:t>
      </w:r>
      <w:r w:rsidRPr="00194E01">
        <w:rPr>
          <w:sz w:val="24"/>
          <w:szCs w:val="24"/>
          <w:lang w:val="sr-Latn-CS"/>
        </w:rPr>
        <w:t xml:space="preserve"> </w:t>
      </w:r>
      <w:proofErr w:type="gramStart"/>
      <w:r w:rsidRPr="00194E01">
        <w:rPr>
          <w:sz w:val="24"/>
          <w:szCs w:val="24"/>
        </w:rPr>
        <w:t>na</w:t>
      </w:r>
      <w:proofErr w:type="gramEnd"/>
      <w:r w:rsidRPr="00194E01">
        <w:rPr>
          <w:sz w:val="24"/>
          <w:szCs w:val="24"/>
          <w:lang w:val="sr-Latn-CS"/>
        </w:rPr>
        <w:t xml:space="preserve"> </w:t>
      </w:r>
      <w:r w:rsidRPr="00194E01">
        <w:rPr>
          <w:sz w:val="24"/>
          <w:szCs w:val="24"/>
        </w:rPr>
        <w:t>kompleksnost</w:t>
      </w:r>
      <w:r w:rsidRPr="00194E01">
        <w:rPr>
          <w:sz w:val="24"/>
          <w:szCs w:val="24"/>
          <w:lang w:val="sr-Latn-CS"/>
        </w:rPr>
        <w:t xml:space="preserve"> </w:t>
      </w:r>
      <w:r w:rsidRPr="00194E01">
        <w:rPr>
          <w:sz w:val="24"/>
          <w:szCs w:val="24"/>
        </w:rPr>
        <w:t>ove</w:t>
      </w:r>
      <w:r w:rsidRPr="00194E01">
        <w:rPr>
          <w:sz w:val="24"/>
          <w:szCs w:val="24"/>
          <w:lang w:val="sr-Latn-CS"/>
        </w:rPr>
        <w:t xml:space="preserve"> </w:t>
      </w:r>
      <w:r w:rsidRPr="00194E01">
        <w:rPr>
          <w:sz w:val="24"/>
          <w:szCs w:val="24"/>
        </w:rPr>
        <w:t>problematike</w:t>
      </w:r>
      <w:r w:rsidRPr="00194E01">
        <w:rPr>
          <w:sz w:val="24"/>
          <w:szCs w:val="24"/>
          <w:lang w:val="sr-Latn-CS"/>
        </w:rPr>
        <w:t xml:space="preserve"> </w:t>
      </w:r>
      <w:r w:rsidRPr="00194E01">
        <w:rPr>
          <w:sz w:val="24"/>
          <w:szCs w:val="24"/>
        </w:rPr>
        <w:t>i</w:t>
      </w:r>
      <w:r w:rsidRPr="00194E01">
        <w:rPr>
          <w:sz w:val="24"/>
          <w:szCs w:val="24"/>
          <w:lang w:val="sr-Latn-CS"/>
        </w:rPr>
        <w:t xml:space="preserve"> </w:t>
      </w:r>
      <w:r w:rsidRPr="00194E01">
        <w:rPr>
          <w:sz w:val="24"/>
          <w:szCs w:val="24"/>
        </w:rPr>
        <w:t>na</w:t>
      </w:r>
      <w:r w:rsidRPr="00194E01">
        <w:rPr>
          <w:sz w:val="24"/>
          <w:szCs w:val="24"/>
          <w:lang w:val="sr-Latn-CS"/>
        </w:rPr>
        <w:t xml:space="preserve"> </w:t>
      </w:r>
      <w:r w:rsidRPr="00194E01">
        <w:rPr>
          <w:sz w:val="24"/>
          <w:szCs w:val="24"/>
        </w:rPr>
        <w:t>brojne</w:t>
      </w:r>
      <w:r w:rsidRPr="00194E01">
        <w:rPr>
          <w:sz w:val="24"/>
          <w:szCs w:val="24"/>
          <w:lang w:val="sr-Latn-CS"/>
        </w:rPr>
        <w:t xml:space="preserve"> č</w:t>
      </w:r>
      <w:r w:rsidRPr="00194E01">
        <w:rPr>
          <w:sz w:val="24"/>
          <w:szCs w:val="24"/>
        </w:rPr>
        <w:t>inioce</w:t>
      </w:r>
      <w:r w:rsidRPr="00194E01">
        <w:rPr>
          <w:sz w:val="24"/>
          <w:szCs w:val="24"/>
          <w:lang w:val="sr-Latn-CS"/>
        </w:rPr>
        <w:t xml:space="preserve"> </w:t>
      </w:r>
      <w:r w:rsidRPr="00194E01">
        <w:rPr>
          <w:sz w:val="24"/>
          <w:szCs w:val="24"/>
        </w:rPr>
        <w:t>koji</w:t>
      </w:r>
      <w:r w:rsidRPr="00194E01">
        <w:rPr>
          <w:sz w:val="24"/>
          <w:szCs w:val="24"/>
          <w:lang w:val="sr-Latn-CS"/>
        </w:rPr>
        <w:t xml:space="preserve"> </w:t>
      </w:r>
      <w:r w:rsidRPr="00194E01">
        <w:rPr>
          <w:sz w:val="24"/>
          <w:szCs w:val="24"/>
        </w:rPr>
        <w:t>uti</w:t>
      </w:r>
      <w:r w:rsidRPr="00194E01">
        <w:rPr>
          <w:sz w:val="24"/>
          <w:szCs w:val="24"/>
          <w:lang w:val="sr-Latn-CS"/>
        </w:rPr>
        <w:t>č</w:t>
      </w:r>
      <w:r w:rsidRPr="00194E01">
        <w:rPr>
          <w:sz w:val="24"/>
          <w:szCs w:val="24"/>
        </w:rPr>
        <w:t>u</w:t>
      </w:r>
      <w:r w:rsidRPr="00194E01">
        <w:rPr>
          <w:sz w:val="24"/>
          <w:szCs w:val="24"/>
          <w:lang w:val="sr-Latn-CS"/>
        </w:rPr>
        <w:t xml:space="preserve"> </w:t>
      </w:r>
      <w:r w:rsidRPr="00194E01">
        <w:rPr>
          <w:sz w:val="24"/>
          <w:szCs w:val="24"/>
        </w:rPr>
        <w:t>na</w:t>
      </w:r>
      <w:r w:rsidRPr="00194E01">
        <w:rPr>
          <w:sz w:val="24"/>
          <w:szCs w:val="24"/>
          <w:lang w:val="sr-Latn-CS"/>
        </w:rPr>
        <w:t xml:space="preserve"> </w:t>
      </w:r>
      <w:r w:rsidRPr="00194E01">
        <w:rPr>
          <w:sz w:val="24"/>
          <w:szCs w:val="24"/>
        </w:rPr>
        <w:t>kapacitet</w:t>
      </w:r>
      <w:r w:rsidRPr="00194E01">
        <w:rPr>
          <w:sz w:val="24"/>
          <w:szCs w:val="24"/>
          <w:lang w:val="sr-Latn-CS"/>
        </w:rPr>
        <w:t xml:space="preserve"> </w:t>
      </w:r>
      <w:r w:rsidRPr="00194E01">
        <w:rPr>
          <w:sz w:val="24"/>
          <w:szCs w:val="24"/>
        </w:rPr>
        <w:t>lovi</w:t>
      </w:r>
      <w:r w:rsidRPr="00194E01">
        <w:rPr>
          <w:sz w:val="24"/>
          <w:szCs w:val="24"/>
          <w:lang w:val="sr-Latn-CS"/>
        </w:rPr>
        <w:t>š</w:t>
      </w:r>
      <w:r w:rsidRPr="00194E01">
        <w:rPr>
          <w:sz w:val="24"/>
          <w:szCs w:val="24"/>
        </w:rPr>
        <w:t>ta</w:t>
      </w:r>
      <w:r w:rsidRPr="00194E01">
        <w:rPr>
          <w:sz w:val="24"/>
          <w:szCs w:val="24"/>
          <w:lang w:val="sr-Latn-CS"/>
        </w:rPr>
        <w:t xml:space="preserve"> </w:t>
      </w:r>
      <w:r w:rsidRPr="00194E01">
        <w:rPr>
          <w:sz w:val="24"/>
          <w:szCs w:val="24"/>
        </w:rPr>
        <w:t>i</w:t>
      </w:r>
      <w:r w:rsidRPr="00194E01">
        <w:rPr>
          <w:sz w:val="24"/>
          <w:szCs w:val="24"/>
          <w:lang w:val="sr-Latn-CS"/>
        </w:rPr>
        <w:t xml:space="preserve"> </w:t>
      </w:r>
      <w:r w:rsidRPr="00194E01">
        <w:rPr>
          <w:sz w:val="24"/>
          <w:szCs w:val="24"/>
        </w:rPr>
        <w:t>stanje</w:t>
      </w:r>
      <w:r w:rsidRPr="00194E01">
        <w:rPr>
          <w:sz w:val="24"/>
          <w:szCs w:val="24"/>
          <w:lang w:val="sr-Latn-CS"/>
        </w:rPr>
        <w:t xml:space="preserve"> </w:t>
      </w:r>
      <w:r w:rsidRPr="00194E01">
        <w:rPr>
          <w:sz w:val="24"/>
          <w:szCs w:val="24"/>
        </w:rPr>
        <w:t>fonda</w:t>
      </w:r>
      <w:r w:rsidRPr="00194E01">
        <w:rPr>
          <w:sz w:val="24"/>
          <w:szCs w:val="24"/>
          <w:lang w:val="sr-Latn-CS"/>
        </w:rPr>
        <w:t xml:space="preserve"> </w:t>
      </w:r>
      <w:r w:rsidRPr="00194E01">
        <w:rPr>
          <w:sz w:val="24"/>
          <w:szCs w:val="24"/>
        </w:rPr>
        <w:t>divlja</w:t>
      </w:r>
      <w:r w:rsidRPr="00194E01">
        <w:rPr>
          <w:sz w:val="24"/>
          <w:szCs w:val="24"/>
          <w:lang w:val="sr-Latn-CS"/>
        </w:rPr>
        <w:t>č</w:t>
      </w:r>
      <w:r w:rsidRPr="00194E01">
        <w:rPr>
          <w:sz w:val="24"/>
          <w:szCs w:val="24"/>
        </w:rPr>
        <w:t>i</w:t>
      </w:r>
      <w:r w:rsidRPr="00194E01">
        <w:rPr>
          <w:sz w:val="24"/>
          <w:szCs w:val="24"/>
          <w:lang w:val="sr-Latn-CS"/>
        </w:rPr>
        <w:t xml:space="preserve">, </w:t>
      </w:r>
      <w:r w:rsidRPr="00194E01">
        <w:rPr>
          <w:sz w:val="24"/>
          <w:szCs w:val="24"/>
        </w:rPr>
        <w:t>a</w:t>
      </w:r>
      <w:r w:rsidRPr="00194E01">
        <w:rPr>
          <w:sz w:val="24"/>
          <w:szCs w:val="24"/>
          <w:lang w:val="sr-Latn-CS"/>
        </w:rPr>
        <w:t xml:space="preserve"> </w:t>
      </w:r>
      <w:r w:rsidRPr="00194E01">
        <w:rPr>
          <w:sz w:val="24"/>
          <w:szCs w:val="24"/>
        </w:rPr>
        <w:t>izlaze</w:t>
      </w:r>
      <w:r w:rsidRPr="00194E01">
        <w:rPr>
          <w:sz w:val="24"/>
          <w:szCs w:val="24"/>
          <w:lang w:val="sr-Latn-CS"/>
        </w:rPr>
        <w:t xml:space="preserve"> </w:t>
      </w:r>
      <w:r w:rsidRPr="00194E01">
        <w:rPr>
          <w:sz w:val="24"/>
          <w:szCs w:val="24"/>
        </w:rPr>
        <w:t>iz</w:t>
      </w:r>
      <w:r w:rsidRPr="00194E01">
        <w:rPr>
          <w:sz w:val="24"/>
          <w:szCs w:val="24"/>
          <w:lang w:val="sr-Latn-CS"/>
        </w:rPr>
        <w:t xml:space="preserve"> </w:t>
      </w:r>
      <w:r w:rsidRPr="00194E01">
        <w:rPr>
          <w:sz w:val="24"/>
          <w:szCs w:val="24"/>
        </w:rPr>
        <w:t>nadle</w:t>
      </w:r>
      <w:r w:rsidRPr="00194E01">
        <w:rPr>
          <w:sz w:val="24"/>
          <w:szCs w:val="24"/>
          <w:lang w:val="sr-Latn-CS"/>
        </w:rPr>
        <w:t>ž</w:t>
      </w:r>
      <w:r w:rsidRPr="00194E01">
        <w:rPr>
          <w:sz w:val="24"/>
          <w:szCs w:val="24"/>
        </w:rPr>
        <w:t>nosti</w:t>
      </w:r>
      <w:r w:rsidRPr="00194E01">
        <w:rPr>
          <w:sz w:val="24"/>
          <w:szCs w:val="24"/>
          <w:lang w:val="sr-Latn-CS"/>
        </w:rPr>
        <w:t xml:space="preserve"> </w:t>
      </w:r>
      <w:r w:rsidRPr="00194E01">
        <w:rPr>
          <w:sz w:val="24"/>
          <w:szCs w:val="24"/>
        </w:rPr>
        <w:t>ove</w:t>
      </w:r>
      <w:r w:rsidRPr="00194E01">
        <w:rPr>
          <w:sz w:val="24"/>
          <w:szCs w:val="24"/>
          <w:lang w:val="sr-Latn-CS"/>
        </w:rPr>
        <w:t xml:space="preserve"> </w:t>
      </w:r>
      <w:r w:rsidRPr="00194E01">
        <w:rPr>
          <w:sz w:val="24"/>
          <w:szCs w:val="24"/>
        </w:rPr>
        <w:t>osnove</w:t>
      </w:r>
      <w:r w:rsidRPr="00194E01">
        <w:rPr>
          <w:sz w:val="24"/>
          <w:szCs w:val="24"/>
          <w:lang w:val="sr-Latn-CS"/>
        </w:rPr>
        <w:t xml:space="preserve">, </w:t>
      </w:r>
      <w:r w:rsidRPr="00194E01">
        <w:rPr>
          <w:sz w:val="24"/>
          <w:szCs w:val="24"/>
        </w:rPr>
        <w:t>problematika</w:t>
      </w:r>
      <w:r w:rsidRPr="00194E01">
        <w:rPr>
          <w:sz w:val="24"/>
          <w:szCs w:val="24"/>
          <w:lang w:val="sr-Latn-CS"/>
        </w:rPr>
        <w:t xml:space="preserve"> </w:t>
      </w:r>
      <w:r w:rsidRPr="00194E01">
        <w:rPr>
          <w:sz w:val="24"/>
          <w:szCs w:val="24"/>
        </w:rPr>
        <w:t>lovstva</w:t>
      </w:r>
      <w:r w:rsidRPr="00194E01">
        <w:rPr>
          <w:sz w:val="24"/>
          <w:szCs w:val="24"/>
          <w:lang w:val="sr-Latn-CS"/>
        </w:rPr>
        <w:t xml:space="preserve"> </w:t>
      </w:r>
      <w:r w:rsidRPr="00194E01">
        <w:rPr>
          <w:sz w:val="24"/>
          <w:szCs w:val="24"/>
        </w:rPr>
        <w:t>u</w:t>
      </w:r>
      <w:r w:rsidRPr="00194E01">
        <w:rPr>
          <w:sz w:val="24"/>
          <w:szCs w:val="24"/>
          <w:lang w:val="sr-Latn-CS"/>
        </w:rPr>
        <w:t xml:space="preserve"> </w:t>
      </w:r>
      <w:r w:rsidRPr="00194E01">
        <w:rPr>
          <w:sz w:val="24"/>
          <w:szCs w:val="24"/>
        </w:rPr>
        <w:t>ovoj</w:t>
      </w:r>
      <w:r w:rsidRPr="00194E01">
        <w:rPr>
          <w:sz w:val="24"/>
          <w:szCs w:val="24"/>
          <w:lang w:val="sr-Latn-CS"/>
        </w:rPr>
        <w:t xml:space="preserve"> </w:t>
      </w:r>
      <w:r w:rsidRPr="00194E01">
        <w:rPr>
          <w:sz w:val="24"/>
          <w:szCs w:val="24"/>
        </w:rPr>
        <w:t>gazdinskoj</w:t>
      </w:r>
      <w:r w:rsidRPr="00194E01">
        <w:rPr>
          <w:sz w:val="24"/>
          <w:szCs w:val="24"/>
          <w:lang w:val="sr-Latn-CS"/>
        </w:rPr>
        <w:t xml:space="preserve"> </w:t>
      </w:r>
      <w:r w:rsidRPr="00194E01">
        <w:rPr>
          <w:sz w:val="24"/>
          <w:szCs w:val="24"/>
        </w:rPr>
        <w:t>jedinici</w:t>
      </w:r>
      <w:r w:rsidRPr="00194E01">
        <w:rPr>
          <w:sz w:val="24"/>
          <w:szCs w:val="24"/>
          <w:lang w:val="sr-Latn-CS"/>
        </w:rPr>
        <w:t xml:space="preserve"> </w:t>
      </w:r>
      <w:r w:rsidRPr="00194E01">
        <w:rPr>
          <w:sz w:val="24"/>
          <w:szCs w:val="24"/>
        </w:rPr>
        <w:t>ne</w:t>
      </w:r>
      <w:r w:rsidRPr="00194E01">
        <w:rPr>
          <w:sz w:val="24"/>
          <w:szCs w:val="24"/>
          <w:lang w:val="sr-Latn-CS"/>
        </w:rPr>
        <w:t>ć</w:t>
      </w:r>
      <w:r w:rsidRPr="00194E01">
        <w:rPr>
          <w:sz w:val="24"/>
          <w:szCs w:val="24"/>
        </w:rPr>
        <w:t>e</w:t>
      </w:r>
      <w:r w:rsidRPr="00194E01">
        <w:rPr>
          <w:sz w:val="24"/>
          <w:szCs w:val="24"/>
          <w:lang w:val="sr-Latn-CS"/>
        </w:rPr>
        <w:t xml:space="preserve"> </w:t>
      </w:r>
      <w:r w:rsidRPr="00194E01">
        <w:rPr>
          <w:sz w:val="24"/>
          <w:szCs w:val="24"/>
        </w:rPr>
        <w:t>biti</w:t>
      </w:r>
      <w:r w:rsidRPr="00194E01">
        <w:rPr>
          <w:sz w:val="24"/>
          <w:szCs w:val="24"/>
          <w:lang w:val="sr-Latn-CS"/>
        </w:rPr>
        <w:t xml:space="preserve"> </w:t>
      </w:r>
      <w:r w:rsidRPr="00194E01">
        <w:rPr>
          <w:sz w:val="24"/>
          <w:szCs w:val="24"/>
        </w:rPr>
        <w:t>obra</w:t>
      </w:r>
      <w:r w:rsidRPr="00194E01">
        <w:rPr>
          <w:sz w:val="24"/>
          <w:szCs w:val="24"/>
          <w:lang w:val="sr-Latn-CS"/>
        </w:rPr>
        <w:t>đ</w:t>
      </w:r>
      <w:r w:rsidRPr="00194E01">
        <w:rPr>
          <w:sz w:val="24"/>
          <w:szCs w:val="24"/>
        </w:rPr>
        <w:t>ivana</w:t>
      </w:r>
      <w:r w:rsidRPr="00194E01">
        <w:rPr>
          <w:sz w:val="24"/>
          <w:szCs w:val="24"/>
          <w:lang w:val="sr-Latn-CS"/>
        </w:rPr>
        <w:t xml:space="preserve"> </w:t>
      </w:r>
      <w:r w:rsidRPr="00194E01">
        <w:rPr>
          <w:sz w:val="24"/>
          <w:szCs w:val="24"/>
        </w:rPr>
        <w:t>u</w:t>
      </w:r>
      <w:r w:rsidRPr="00194E01">
        <w:rPr>
          <w:sz w:val="24"/>
          <w:szCs w:val="24"/>
          <w:lang w:val="sr-Latn-CS"/>
        </w:rPr>
        <w:t xml:space="preserve"> </w:t>
      </w:r>
      <w:r w:rsidRPr="00194E01">
        <w:rPr>
          <w:sz w:val="24"/>
          <w:szCs w:val="24"/>
        </w:rPr>
        <w:t>smislu</w:t>
      </w:r>
      <w:r w:rsidRPr="00194E01">
        <w:rPr>
          <w:sz w:val="24"/>
          <w:szCs w:val="24"/>
          <w:lang w:val="sr-Latn-CS"/>
        </w:rPr>
        <w:t xml:space="preserve"> </w:t>
      </w:r>
      <w:r w:rsidRPr="00194E01">
        <w:rPr>
          <w:sz w:val="24"/>
          <w:szCs w:val="24"/>
        </w:rPr>
        <w:t>planiranja</w:t>
      </w:r>
      <w:r w:rsidRPr="00194E01">
        <w:rPr>
          <w:sz w:val="24"/>
          <w:szCs w:val="24"/>
          <w:lang w:val="sr-Latn-CS"/>
        </w:rPr>
        <w:t xml:space="preserve"> </w:t>
      </w:r>
      <w:r w:rsidRPr="00194E01">
        <w:rPr>
          <w:sz w:val="24"/>
          <w:szCs w:val="24"/>
        </w:rPr>
        <w:t>gazdovanja</w:t>
      </w:r>
      <w:r w:rsidRPr="00194E01">
        <w:rPr>
          <w:sz w:val="24"/>
          <w:szCs w:val="24"/>
          <w:lang w:val="sr-Latn-CS"/>
        </w:rPr>
        <w:t xml:space="preserve">, </w:t>
      </w:r>
      <w:r w:rsidRPr="00194E01">
        <w:rPr>
          <w:sz w:val="24"/>
          <w:szCs w:val="24"/>
        </w:rPr>
        <w:t>ve</w:t>
      </w:r>
      <w:r w:rsidRPr="00194E01">
        <w:rPr>
          <w:sz w:val="24"/>
          <w:szCs w:val="24"/>
          <w:lang w:val="sr-Latn-CS"/>
        </w:rPr>
        <w:t xml:space="preserve">ć </w:t>
      </w:r>
      <w:r w:rsidRPr="00194E01">
        <w:rPr>
          <w:sz w:val="24"/>
          <w:szCs w:val="24"/>
        </w:rPr>
        <w:t>se</w:t>
      </w:r>
      <w:r w:rsidRPr="00194E01">
        <w:rPr>
          <w:sz w:val="24"/>
          <w:szCs w:val="24"/>
          <w:lang w:val="sr-Latn-CS"/>
        </w:rPr>
        <w:t xml:space="preserve"> </w:t>
      </w:r>
      <w:r w:rsidRPr="00194E01">
        <w:rPr>
          <w:sz w:val="24"/>
          <w:szCs w:val="24"/>
        </w:rPr>
        <w:t>to</w:t>
      </w:r>
      <w:r w:rsidRPr="00194E01">
        <w:rPr>
          <w:sz w:val="24"/>
          <w:szCs w:val="24"/>
          <w:lang w:val="sr-Latn-CS"/>
        </w:rPr>
        <w:t xml:space="preserve"> </w:t>
      </w:r>
      <w:r w:rsidRPr="00194E01">
        <w:rPr>
          <w:sz w:val="24"/>
          <w:szCs w:val="24"/>
        </w:rPr>
        <w:t>prepu</w:t>
      </w:r>
      <w:r w:rsidRPr="00194E01">
        <w:rPr>
          <w:sz w:val="24"/>
          <w:szCs w:val="24"/>
          <w:lang w:val="sr-Latn-CS"/>
        </w:rPr>
        <w:t>š</w:t>
      </w:r>
      <w:r w:rsidRPr="00194E01">
        <w:rPr>
          <w:sz w:val="24"/>
          <w:szCs w:val="24"/>
        </w:rPr>
        <w:t>ta</w:t>
      </w:r>
      <w:r w:rsidRPr="00194E01">
        <w:rPr>
          <w:sz w:val="24"/>
          <w:szCs w:val="24"/>
          <w:lang w:val="sr-Latn-CS"/>
        </w:rPr>
        <w:t xml:space="preserve"> </w:t>
      </w:r>
      <w:r w:rsidRPr="00194E01">
        <w:rPr>
          <w:sz w:val="24"/>
          <w:szCs w:val="24"/>
        </w:rPr>
        <w:t>lova</w:t>
      </w:r>
      <w:r w:rsidRPr="00194E01">
        <w:rPr>
          <w:sz w:val="24"/>
          <w:szCs w:val="24"/>
          <w:lang w:val="sr-Latn-CS"/>
        </w:rPr>
        <w:t>č</w:t>
      </w:r>
      <w:r w:rsidRPr="00194E01">
        <w:rPr>
          <w:sz w:val="24"/>
          <w:szCs w:val="24"/>
        </w:rPr>
        <w:t>kim</w:t>
      </w:r>
      <w:r w:rsidRPr="00194E01">
        <w:rPr>
          <w:sz w:val="24"/>
          <w:szCs w:val="24"/>
          <w:lang w:val="sr-Latn-CS"/>
        </w:rPr>
        <w:t xml:space="preserve"> </w:t>
      </w:r>
      <w:r w:rsidRPr="00194E01">
        <w:rPr>
          <w:sz w:val="24"/>
          <w:szCs w:val="24"/>
        </w:rPr>
        <w:t>udru</w:t>
      </w:r>
      <w:r w:rsidRPr="00194E01">
        <w:rPr>
          <w:sz w:val="24"/>
          <w:szCs w:val="24"/>
          <w:lang w:val="sr-Latn-CS"/>
        </w:rPr>
        <w:t>ž</w:t>
      </w:r>
      <w:r w:rsidRPr="00194E01">
        <w:rPr>
          <w:sz w:val="24"/>
          <w:szCs w:val="24"/>
        </w:rPr>
        <w:t>enjima</w:t>
      </w:r>
      <w:r w:rsidRPr="00194E01">
        <w:rPr>
          <w:sz w:val="24"/>
          <w:szCs w:val="24"/>
          <w:lang w:val="sr-Latn-CS"/>
        </w:rPr>
        <w:t xml:space="preserve"> </w:t>
      </w:r>
      <w:r w:rsidRPr="00194E01">
        <w:rPr>
          <w:sz w:val="24"/>
          <w:szCs w:val="24"/>
        </w:rPr>
        <w:t>i</w:t>
      </w:r>
      <w:r w:rsidRPr="00194E01">
        <w:rPr>
          <w:sz w:val="24"/>
          <w:szCs w:val="24"/>
          <w:lang w:val="sr-Latn-CS"/>
        </w:rPr>
        <w:t xml:space="preserve"> </w:t>
      </w:r>
      <w:r w:rsidRPr="00194E01">
        <w:rPr>
          <w:sz w:val="24"/>
          <w:szCs w:val="24"/>
        </w:rPr>
        <w:t>novim</w:t>
      </w:r>
      <w:r w:rsidRPr="00194E01">
        <w:rPr>
          <w:sz w:val="24"/>
          <w:szCs w:val="24"/>
          <w:lang w:val="sr-Latn-CS"/>
        </w:rPr>
        <w:t xml:space="preserve"> </w:t>
      </w:r>
      <w:r w:rsidRPr="00194E01">
        <w:rPr>
          <w:sz w:val="24"/>
          <w:szCs w:val="24"/>
        </w:rPr>
        <w:t>lovnim</w:t>
      </w:r>
      <w:r w:rsidRPr="00194E01">
        <w:rPr>
          <w:sz w:val="24"/>
          <w:szCs w:val="24"/>
          <w:lang w:val="sr-Latn-CS"/>
        </w:rPr>
        <w:t xml:space="preserve"> </w:t>
      </w:r>
      <w:r w:rsidRPr="00194E01">
        <w:rPr>
          <w:sz w:val="24"/>
          <w:szCs w:val="24"/>
        </w:rPr>
        <w:t>osnovama</w:t>
      </w:r>
      <w:r w:rsidRPr="00194E01">
        <w:rPr>
          <w:sz w:val="24"/>
          <w:szCs w:val="24"/>
          <w:lang w:val="sr-Latn-CS"/>
        </w:rPr>
        <w:t>.</w:t>
      </w:r>
    </w:p>
    <w:p w:rsidR="00AD71FE" w:rsidRPr="00194E01" w:rsidRDefault="00AD71FE" w:rsidP="00194E01">
      <w:pPr>
        <w:pStyle w:val="Hang127"/>
        <w:rPr>
          <w:sz w:val="24"/>
          <w:szCs w:val="24"/>
          <w:lang w:val="sr-Latn-CS"/>
        </w:rPr>
      </w:pPr>
      <w:r w:rsidRPr="00194E01">
        <w:rPr>
          <w:sz w:val="24"/>
          <w:szCs w:val="24"/>
        </w:rPr>
        <w:t>Va</w:t>
      </w:r>
      <w:r w:rsidRPr="00194E01">
        <w:rPr>
          <w:sz w:val="24"/>
          <w:szCs w:val="24"/>
          <w:lang w:val="sr-Latn-CS"/>
        </w:rPr>
        <w:t>ž</w:t>
      </w:r>
      <w:r w:rsidRPr="00194E01">
        <w:rPr>
          <w:sz w:val="24"/>
          <w:szCs w:val="24"/>
        </w:rPr>
        <w:t>no</w:t>
      </w:r>
      <w:r w:rsidRPr="00194E01">
        <w:rPr>
          <w:sz w:val="24"/>
          <w:szCs w:val="24"/>
          <w:lang w:val="sr-Latn-CS"/>
        </w:rPr>
        <w:t xml:space="preserve"> </w:t>
      </w:r>
      <w:r w:rsidRPr="00194E01">
        <w:rPr>
          <w:sz w:val="24"/>
          <w:szCs w:val="24"/>
        </w:rPr>
        <w:t>je</w:t>
      </w:r>
      <w:r w:rsidRPr="00194E01">
        <w:rPr>
          <w:sz w:val="24"/>
          <w:szCs w:val="24"/>
          <w:lang w:val="sr-Latn-CS"/>
        </w:rPr>
        <w:t xml:space="preserve"> </w:t>
      </w:r>
      <w:r w:rsidRPr="00194E01">
        <w:rPr>
          <w:sz w:val="24"/>
          <w:szCs w:val="24"/>
        </w:rPr>
        <w:t>da</w:t>
      </w:r>
      <w:r w:rsidRPr="00194E01">
        <w:rPr>
          <w:sz w:val="24"/>
          <w:szCs w:val="24"/>
          <w:lang w:val="sr-Latn-CS"/>
        </w:rPr>
        <w:t xml:space="preserve"> </w:t>
      </w:r>
      <w:r w:rsidRPr="00194E01">
        <w:rPr>
          <w:sz w:val="24"/>
          <w:szCs w:val="24"/>
        </w:rPr>
        <w:t>se</w:t>
      </w:r>
      <w:r w:rsidRPr="00194E01">
        <w:rPr>
          <w:sz w:val="24"/>
          <w:szCs w:val="24"/>
          <w:lang w:val="sr-Latn-CS"/>
        </w:rPr>
        <w:t xml:space="preserve"> </w:t>
      </w:r>
      <w:r w:rsidRPr="00194E01">
        <w:rPr>
          <w:sz w:val="24"/>
          <w:szCs w:val="24"/>
        </w:rPr>
        <w:t>u</w:t>
      </w:r>
      <w:r w:rsidRPr="00194E01">
        <w:rPr>
          <w:sz w:val="24"/>
          <w:szCs w:val="24"/>
          <w:lang w:val="sr-Latn-CS"/>
        </w:rPr>
        <w:t xml:space="preserve"> </w:t>
      </w:r>
      <w:r w:rsidRPr="00194E01">
        <w:rPr>
          <w:sz w:val="24"/>
          <w:szCs w:val="24"/>
        </w:rPr>
        <w:t>planiranju</w:t>
      </w:r>
      <w:r w:rsidRPr="00194E01">
        <w:rPr>
          <w:sz w:val="24"/>
          <w:szCs w:val="24"/>
          <w:lang w:val="sr-Latn-CS"/>
        </w:rPr>
        <w:t xml:space="preserve"> </w:t>
      </w:r>
      <w:r w:rsidRPr="00194E01">
        <w:rPr>
          <w:sz w:val="24"/>
          <w:szCs w:val="24"/>
        </w:rPr>
        <w:t>unapre</w:t>
      </w:r>
      <w:r w:rsidRPr="00194E01">
        <w:rPr>
          <w:sz w:val="24"/>
          <w:szCs w:val="24"/>
          <w:lang w:val="sr-Latn-CS"/>
        </w:rPr>
        <w:t>đ</w:t>
      </w:r>
      <w:r w:rsidRPr="00194E01">
        <w:rPr>
          <w:sz w:val="24"/>
          <w:szCs w:val="24"/>
        </w:rPr>
        <w:t>enja</w:t>
      </w:r>
      <w:r w:rsidRPr="00194E01">
        <w:rPr>
          <w:sz w:val="24"/>
          <w:szCs w:val="24"/>
          <w:lang w:val="sr-Latn-CS"/>
        </w:rPr>
        <w:t xml:space="preserve"> </w:t>
      </w:r>
      <w:r w:rsidRPr="00194E01">
        <w:rPr>
          <w:sz w:val="24"/>
          <w:szCs w:val="24"/>
        </w:rPr>
        <w:t>stanja</w:t>
      </w:r>
      <w:r w:rsidRPr="00194E01">
        <w:rPr>
          <w:sz w:val="24"/>
          <w:szCs w:val="24"/>
          <w:lang w:val="sr-Latn-CS"/>
        </w:rPr>
        <w:t xml:space="preserve"> </w:t>
      </w:r>
      <w:r w:rsidRPr="00194E01">
        <w:rPr>
          <w:sz w:val="24"/>
          <w:szCs w:val="24"/>
        </w:rPr>
        <w:t>lovne</w:t>
      </w:r>
      <w:r w:rsidRPr="00194E01">
        <w:rPr>
          <w:sz w:val="24"/>
          <w:szCs w:val="24"/>
          <w:lang w:val="sr-Latn-CS"/>
        </w:rPr>
        <w:t xml:space="preserve"> </w:t>
      </w:r>
      <w:r w:rsidRPr="00194E01">
        <w:rPr>
          <w:sz w:val="24"/>
          <w:szCs w:val="24"/>
        </w:rPr>
        <w:t>divlja</w:t>
      </w:r>
      <w:r w:rsidRPr="00194E01">
        <w:rPr>
          <w:sz w:val="24"/>
          <w:szCs w:val="24"/>
          <w:lang w:val="sr-Latn-CS"/>
        </w:rPr>
        <w:t>č</w:t>
      </w:r>
      <w:r w:rsidRPr="00194E01">
        <w:rPr>
          <w:sz w:val="24"/>
          <w:szCs w:val="24"/>
        </w:rPr>
        <w:t>i</w:t>
      </w:r>
      <w:r w:rsidRPr="00194E01">
        <w:rPr>
          <w:sz w:val="24"/>
          <w:szCs w:val="24"/>
          <w:lang w:val="sr-Latn-CS"/>
        </w:rPr>
        <w:t xml:space="preserve"> </w:t>
      </w:r>
      <w:r w:rsidRPr="00194E01">
        <w:rPr>
          <w:sz w:val="24"/>
          <w:szCs w:val="24"/>
        </w:rPr>
        <w:t>po</w:t>
      </w:r>
      <w:r w:rsidRPr="00194E01">
        <w:rPr>
          <w:sz w:val="24"/>
          <w:szCs w:val="24"/>
          <w:lang w:val="sr-Latn-CS"/>
        </w:rPr>
        <w:t>š</w:t>
      </w:r>
      <w:r w:rsidRPr="00194E01">
        <w:rPr>
          <w:sz w:val="24"/>
          <w:szCs w:val="24"/>
        </w:rPr>
        <w:t>tuje</w:t>
      </w:r>
      <w:r w:rsidRPr="00194E01">
        <w:rPr>
          <w:sz w:val="24"/>
          <w:szCs w:val="24"/>
          <w:lang w:val="sr-Latn-CS"/>
        </w:rPr>
        <w:t xml:space="preserve"> </w:t>
      </w:r>
      <w:r w:rsidRPr="00194E01">
        <w:rPr>
          <w:sz w:val="24"/>
          <w:szCs w:val="24"/>
        </w:rPr>
        <w:t>slede</w:t>
      </w:r>
      <w:r w:rsidRPr="00194E01">
        <w:rPr>
          <w:sz w:val="24"/>
          <w:szCs w:val="24"/>
          <w:lang w:val="sr-Latn-CS"/>
        </w:rPr>
        <w:t>ć</w:t>
      </w:r>
      <w:r w:rsidRPr="00194E01">
        <w:rPr>
          <w:sz w:val="24"/>
          <w:szCs w:val="24"/>
        </w:rPr>
        <w:t>e</w:t>
      </w:r>
      <w:r w:rsidRPr="00194E01">
        <w:rPr>
          <w:sz w:val="24"/>
          <w:szCs w:val="24"/>
          <w:lang w:val="sr-Latn-CS"/>
        </w:rPr>
        <w:t>:</w:t>
      </w:r>
    </w:p>
    <w:p w:rsidR="00AD71FE" w:rsidRPr="00194E01" w:rsidRDefault="00AD71FE" w:rsidP="00AD71FE">
      <w:pPr>
        <w:pStyle w:val="StyleArialLeft698cmRight381cm"/>
        <w:ind w:right="0" w:firstLine="720"/>
        <w:rPr>
          <w:rFonts w:ascii="Times New Roman" w:hAnsi="Times New Roman"/>
          <w:szCs w:val="24"/>
          <w:lang w:val="sr-Latn-CS"/>
        </w:rPr>
      </w:pPr>
      <w:r w:rsidRPr="00194E01">
        <w:rPr>
          <w:rFonts w:ascii="Times New Roman" w:hAnsi="Times New Roman"/>
          <w:szCs w:val="24"/>
          <w:lang w:val="sr-Latn-CS"/>
        </w:rPr>
        <w:t>-</w:t>
      </w:r>
      <w:r w:rsidRPr="00194E01">
        <w:rPr>
          <w:rFonts w:ascii="Times New Roman" w:hAnsi="Times New Roman"/>
          <w:szCs w:val="24"/>
          <w:lang w:val="sr-Latn-CS"/>
        </w:rPr>
        <w:tab/>
      </w:r>
      <w:r w:rsidRPr="00194E01">
        <w:rPr>
          <w:rFonts w:ascii="Times New Roman" w:hAnsi="Times New Roman"/>
          <w:szCs w:val="24"/>
        </w:rPr>
        <w:t>Optimalni</w:t>
      </w:r>
      <w:r w:rsidRPr="00194E01">
        <w:rPr>
          <w:rFonts w:ascii="Times New Roman" w:hAnsi="Times New Roman"/>
          <w:szCs w:val="24"/>
          <w:lang w:val="sr-Latn-CS"/>
        </w:rPr>
        <w:t xml:space="preserve"> </w:t>
      </w:r>
      <w:r w:rsidRPr="00194E01">
        <w:rPr>
          <w:rFonts w:ascii="Times New Roman" w:hAnsi="Times New Roman"/>
          <w:szCs w:val="24"/>
        </w:rPr>
        <w:t>broj</w:t>
      </w:r>
      <w:r w:rsidRPr="00194E01">
        <w:rPr>
          <w:rFonts w:ascii="Times New Roman" w:hAnsi="Times New Roman"/>
          <w:szCs w:val="24"/>
          <w:lang w:val="sr-Latn-CS"/>
        </w:rPr>
        <w:t xml:space="preserve"> </w:t>
      </w:r>
      <w:r w:rsidRPr="00194E01">
        <w:rPr>
          <w:rFonts w:ascii="Times New Roman" w:hAnsi="Times New Roman"/>
          <w:szCs w:val="24"/>
        </w:rPr>
        <w:t>divlja</w:t>
      </w:r>
      <w:r w:rsidRPr="00194E01">
        <w:rPr>
          <w:rFonts w:ascii="Times New Roman" w:hAnsi="Times New Roman"/>
          <w:szCs w:val="24"/>
          <w:lang w:val="sr-Latn-CS"/>
        </w:rPr>
        <w:t>č</w:t>
      </w:r>
      <w:r w:rsidRPr="00194E01">
        <w:rPr>
          <w:rFonts w:ascii="Times New Roman" w:hAnsi="Times New Roman"/>
          <w:szCs w:val="24"/>
        </w:rPr>
        <w:t>i</w:t>
      </w:r>
      <w:r w:rsidRPr="00194E01">
        <w:rPr>
          <w:rFonts w:ascii="Times New Roman" w:hAnsi="Times New Roman"/>
          <w:szCs w:val="24"/>
          <w:lang w:val="sr-Latn-CS"/>
        </w:rPr>
        <w:t xml:space="preserve"> </w:t>
      </w:r>
      <w:r w:rsidRPr="00194E01">
        <w:rPr>
          <w:rFonts w:ascii="Times New Roman" w:hAnsi="Times New Roman"/>
          <w:szCs w:val="24"/>
        </w:rPr>
        <w:t>se</w:t>
      </w:r>
      <w:r w:rsidRPr="00194E01">
        <w:rPr>
          <w:rFonts w:ascii="Times New Roman" w:hAnsi="Times New Roman"/>
          <w:szCs w:val="24"/>
          <w:lang w:val="sr-Latn-CS"/>
        </w:rPr>
        <w:t xml:space="preserve"> </w:t>
      </w:r>
      <w:r w:rsidRPr="00194E01">
        <w:rPr>
          <w:rFonts w:ascii="Times New Roman" w:hAnsi="Times New Roman"/>
          <w:szCs w:val="24"/>
        </w:rPr>
        <w:t>mora</w:t>
      </w:r>
      <w:r w:rsidRPr="00194E01">
        <w:rPr>
          <w:rFonts w:ascii="Times New Roman" w:hAnsi="Times New Roman"/>
          <w:szCs w:val="24"/>
          <w:lang w:val="sr-Latn-CS"/>
        </w:rPr>
        <w:t xml:space="preserve"> </w:t>
      </w:r>
      <w:r w:rsidRPr="00194E01">
        <w:rPr>
          <w:rFonts w:ascii="Times New Roman" w:hAnsi="Times New Roman"/>
          <w:szCs w:val="24"/>
        </w:rPr>
        <w:t>u</w:t>
      </w:r>
      <w:r w:rsidRPr="00194E01">
        <w:rPr>
          <w:rFonts w:ascii="Times New Roman" w:hAnsi="Times New Roman"/>
          <w:szCs w:val="24"/>
          <w:lang w:val="sr-Latn-CS"/>
        </w:rPr>
        <w:t xml:space="preserve"> </w:t>
      </w:r>
      <w:r w:rsidRPr="00194E01">
        <w:rPr>
          <w:rFonts w:ascii="Times New Roman" w:hAnsi="Times New Roman"/>
          <w:szCs w:val="24"/>
        </w:rPr>
        <w:t>skladu</w:t>
      </w:r>
      <w:r w:rsidRPr="00194E01">
        <w:rPr>
          <w:rFonts w:ascii="Times New Roman" w:hAnsi="Times New Roman"/>
          <w:szCs w:val="24"/>
          <w:lang w:val="sr-Latn-CS"/>
        </w:rPr>
        <w:t xml:space="preserve"> </w:t>
      </w:r>
      <w:r w:rsidRPr="00194E01">
        <w:rPr>
          <w:rFonts w:ascii="Times New Roman" w:hAnsi="Times New Roman"/>
          <w:szCs w:val="24"/>
        </w:rPr>
        <w:t>sa</w:t>
      </w:r>
      <w:r w:rsidRPr="00194E01">
        <w:rPr>
          <w:rFonts w:ascii="Times New Roman" w:hAnsi="Times New Roman"/>
          <w:szCs w:val="24"/>
          <w:lang w:val="sr-Latn-CS"/>
        </w:rPr>
        <w:t xml:space="preserve"> </w:t>
      </w:r>
      <w:r w:rsidRPr="00194E01">
        <w:rPr>
          <w:rFonts w:ascii="Times New Roman" w:hAnsi="Times New Roman"/>
          <w:szCs w:val="24"/>
        </w:rPr>
        <w:t>bonitetnim</w:t>
      </w:r>
      <w:r w:rsidRPr="00194E01">
        <w:rPr>
          <w:rFonts w:ascii="Times New Roman" w:hAnsi="Times New Roman"/>
          <w:szCs w:val="24"/>
          <w:lang w:val="sr-Latn-CS"/>
        </w:rPr>
        <w:t xml:space="preserve"> </w:t>
      </w:r>
      <w:r w:rsidRPr="00194E01">
        <w:rPr>
          <w:rFonts w:ascii="Times New Roman" w:hAnsi="Times New Roman"/>
          <w:szCs w:val="24"/>
        </w:rPr>
        <w:t>mogu</w:t>
      </w:r>
      <w:r w:rsidRPr="00194E01">
        <w:rPr>
          <w:rFonts w:ascii="Times New Roman" w:hAnsi="Times New Roman"/>
          <w:szCs w:val="24"/>
          <w:lang w:val="sr-Latn-CS"/>
        </w:rPr>
        <w:t>ć</w:t>
      </w:r>
      <w:r w:rsidRPr="00194E01">
        <w:rPr>
          <w:rFonts w:ascii="Times New Roman" w:hAnsi="Times New Roman"/>
          <w:szCs w:val="24"/>
        </w:rPr>
        <w:t>nostima</w:t>
      </w:r>
      <w:r w:rsidRPr="00194E01">
        <w:rPr>
          <w:rFonts w:ascii="Times New Roman" w:hAnsi="Times New Roman"/>
          <w:szCs w:val="24"/>
          <w:lang w:val="sr-Latn-CS"/>
        </w:rPr>
        <w:t xml:space="preserve"> </w:t>
      </w:r>
      <w:r w:rsidRPr="00194E01">
        <w:rPr>
          <w:rFonts w:ascii="Times New Roman" w:hAnsi="Times New Roman"/>
          <w:szCs w:val="24"/>
        </w:rPr>
        <w:t>stani</w:t>
      </w:r>
      <w:r w:rsidRPr="00194E01">
        <w:rPr>
          <w:rFonts w:ascii="Times New Roman" w:hAnsi="Times New Roman"/>
          <w:szCs w:val="24"/>
          <w:lang w:val="sr-Latn-CS"/>
        </w:rPr>
        <w:t>š</w:t>
      </w:r>
      <w:r w:rsidRPr="00194E01">
        <w:rPr>
          <w:rFonts w:ascii="Times New Roman" w:hAnsi="Times New Roman"/>
          <w:szCs w:val="24"/>
        </w:rPr>
        <w:t>ta</w:t>
      </w:r>
      <w:r w:rsidRPr="00194E01">
        <w:rPr>
          <w:rFonts w:ascii="Times New Roman" w:hAnsi="Times New Roman"/>
          <w:szCs w:val="24"/>
          <w:lang w:val="sr-Latn-CS"/>
        </w:rPr>
        <w:t>.</w:t>
      </w:r>
    </w:p>
    <w:p w:rsidR="00AD71FE" w:rsidRPr="00194E01" w:rsidRDefault="00AD71FE" w:rsidP="00AD71FE">
      <w:pPr>
        <w:pStyle w:val="StyleArialLeft698cmRight381cm"/>
        <w:ind w:right="0" w:firstLine="720"/>
        <w:rPr>
          <w:rFonts w:ascii="Times New Roman" w:hAnsi="Times New Roman"/>
          <w:szCs w:val="24"/>
          <w:lang w:val="sr-Latn-CS"/>
        </w:rPr>
      </w:pPr>
      <w:r w:rsidRPr="00194E01">
        <w:rPr>
          <w:rFonts w:ascii="Times New Roman" w:hAnsi="Times New Roman"/>
          <w:szCs w:val="24"/>
          <w:lang w:val="sr-Latn-CS"/>
        </w:rPr>
        <w:t>-</w:t>
      </w:r>
      <w:r w:rsidRPr="00194E01">
        <w:rPr>
          <w:rFonts w:ascii="Times New Roman" w:hAnsi="Times New Roman"/>
          <w:szCs w:val="24"/>
          <w:lang w:val="sr-Latn-CS"/>
        </w:rPr>
        <w:tab/>
      </w:r>
      <w:r w:rsidRPr="00194E01">
        <w:rPr>
          <w:rFonts w:ascii="Times New Roman" w:hAnsi="Times New Roman"/>
          <w:szCs w:val="24"/>
        </w:rPr>
        <w:t>Potrebno</w:t>
      </w:r>
      <w:r w:rsidRPr="00194E01">
        <w:rPr>
          <w:rFonts w:ascii="Times New Roman" w:hAnsi="Times New Roman"/>
          <w:szCs w:val="24"/>
          <w:lang w:val="sr-Latn-CS"/>
        </w:rPr>
        <w:t xml:space="preserve"> </w:t>
      </w:r>
      <w:r w:rsidRPr="00194E01">
        <w:rPr>
          <w:rFonts w:ascii="Times New Roman" w:hAnsi="Times New Roman"/>
          <w:szCs w:val="24"/>
        </w:rPr>
        <w:t>je</w:t>
      </w:r>
      <w:r w:rsidRPr="00194E01">
        <w:rPr>
          <w:rFonts w:ascii="Times New Roman" w:hAnsi="Times New Roman"/>
          <w:szCs w:val="24"/>
          <w:lang w:val="sr-Latn-CS"/>
        </w:rPr>
        <w:t xml:space="preserve"> </w:t>
      </w:r>
      <w:r w:rsidRPr="00194E01">
        <w:rPr>
          <w:rFonts w:ascii="Times New Roman" w:hAnsi="Times New Roman"/>
          <w:szCs w:val="24"/>
        </w:rPr>
        <w:t>obezbediti</w:t>
      </w:r>
      <w:r w:rsidRPr="00194E01">
        <w:rPr>
          <w:rFonts w:ascii="Times New Roman" w:hAnsi="Times New Roman"/>
          <w:szCs w:val="24"/>
          <w:lang w:val="sr-Latn-CS"/>
        </w:rPr>
        <w:t xml:space="preserve"> </w:t>
      </w:r>
      <w:r w:rsidRPr="00194E01">
        <w:rPr>
          <w:rFonts w:ascii="Times New Roman" w:hAnsi="Times New Roman"/>
          <w:szCs w:val="24"/>
        </w:rPr>
        <w:t>uslove</w:t>
      </w:r>
      <w:r w:rsidRPr="00194E01">
        <w:rPr>
          <w:rFonts w:ascii="Times New Roman" w:hAnsi="Times New Roman"/>
          <w:szCs w:val="24"/>
          <w:lang w:val="sr-Latn-CS"/>
        </w:rPr>
        <w:t xml:space="preserve"> </w:t>
      </w:r>
      <w:r w:rsidRPr="00194E01">
        <w:rPr>
          <w:rFonts w:ascii="Times New Roman" w:hAnsi="Times New Roman"/>
          <w:szCs w:val="24"/>
        </w:rPr>
        <w:t>za</w:t>
      </w:r>
      <w:r w:rsidRPr="00194E01">
        <w:rPr>
          <w:rFonts w:ascii="Times New Roman" w:hAnsi="Times New Roman"/>
          <w:szCs w:val="24"/>
          <w:lang w:val="sr-Latn-CS"/>
        </w:rPr>
        <w:t xml:space="preserve"> </w:t>
      </w:r>
      <w:r w:rsidRPr="00194E01">
        <w:rPr>
          <w:rFonts w:ascii="Times New Roman" w:hAnsi="Times New Roman"/>
          <w:szCs w:val="24"/>
        </w:rPr>
        <w:t>prehranu</w:t>
      </w:r>
      <w:r w:rsidRPr="00194E01">
        <w:rPr>
          <w:rFonts w:ascii="Times New Roman" w:hAnsi="Times New Roman"/>
          <w:szCs w:val="24"/>
          <w:lang w:val="sr-Latn-CS"/>
        </w:rPr>
        <w:t xml:space="preserve"> </w:t>
      </w:r>
      <w:r w:rsidRPr="00194E01">
        <w:rPr>
          <w:rFonts w:ascii="Times New Roman" w:hAnsi="Times New Roman"/>
          <w:szCs w:val="24"/>
        </w:rPr>
        <w:t>divlja</w:t>
      </w:r>
      <w:r w:rsidRPr="00194E01">
        <w:rPr>
          <w:rFonts w:ascii="Times New Roman" w:hAnsi="Times New Roman"/>
          <w:szCs w:val="24"/>
          <w:lang w:val="sr-Latn-CS"/>
        </w:rPr>
        <w:t>č</w:t>
      </w:r>
      <w:r w:rsidRPr="00194E01">
        <w:rPr>
          <w:rFonts w:ascii="Times New Roman" w:hAnsi="Times New Roman"/>
          <w:szCs w:val="24"/>
        </w:rPr>
        <w:t>i</w:t>
      </w:r>
      <w:r w:rsidRPr="00194E01">
        <w:rPr>
          <w:rFonts w:ascii="Times New Roman" w:hAnsi="Times New Roman"/>
          <w:szCs w:val="24"/>
          <w:lang w:val="sr-Latn-CS"/>
        </w:rPr>
        <w:t xml:space="preserve">, </w:t>
      </w:r>
      <w:r w:rsidRPr="00194E01">
        <w:rPr>
          <w:rFonts w:ascii="Times New Roman" w:hAnsi="Times New Roman"/>
          <w:szCs w:val="24"/>
        </w:rPr>
        <w:t>pogotovo</w:t>
      </w:r>
      <w:r w:rsidRPr="00194E01">
        <w:rPr>
          <w:rFonts w:ascii="Times New Roman" w:hAnsi="Times New Roman"/>
          <w:szCs w:val="24"/>
          <w:lang w:val="sr-Latn-CS"/>
        </w:rPr>
        <w:t xml:space="preserve"> </w:t>
      </w:r>
      <w:r w:rsidRPr="00194E01">
        <w:rPr>
          <w:rFonts w:ascii="Times New Roman" w:hAnsi="Times New Roman"/>
          <w:szCs w:val="24"/>
        </w:rPr>
        <w:t>u</w:t>
      </w:r>
      <w:r w:rsidRPr="00194E01">
        <w:rPr>
          <w:rFonts w:ascii="Times New Roman" w:hAnsi="Times New Roman"/>
          <w:szCs w:val="24"/>
          <w:lang w:val="sr-Latn-CS"/>
        </w:rPr>
        <w:t xml:space="preserve"> </w:t>
      </w:r>
      <w:r w:rsidRPr="00194E01">
        <w:rPr>
          <w:rFonts w:ascii="Times New Roman" w:hAnsi="Times New Roman"/>
          <w:szCs w:val="24"/>
        </w:rPr>
        <w:t>zimskim</w:t>
      </w:r>
      <w:r w:rsidRPr="00194E01">
        <w:rPr>
          <w:rFonts w:ascii="Times New Roman" w:hAnsi="Times New Roman"/>
          <w:szCs w:val="24"/>
          <w:lang w:val="sr-Latn-CS"/>
        </w:rPr>
        <w:t xml:space="preserve"> </w:t>
      </w:r>
      <w:r w:rsidRPr="00194E01">
        <w:rPr>
          <w:rFonts w:ascii="Times New Roman" w:hAnsi="Times New Roman"/>
          <w:szCs w:val="24"/>
        </w:rPr>
        <w:t>uslovima</w:t>
      </w:r>
      <w:r w:rsidRPr="00194E01">
        <w:rPr>
          <w:rFonts w:ascii="Times New Roman" w:hAnsi="Times New Roman"/>
          <w:szCs w:val="24"/>
          <w:lang w:val="sr-Latn-CS"/>
        </w:rPr>
        <w:t xml:space="preserve">, </w:t>
      </w:r>
      <w:r w:rsidRPr="00194E01">
        <w:rPr>
          <w:rFonts w:ascii="Times New Roman" w:hAnsi="Times New Roman"/>
          <w:szCs w:val="24"/>
        </w:rPr>
        <w:t>i</w:t>
      </w:r>
      <w:r w:rsidRPr="00194E01">
        <w:rPr>
          <w:rFonts w:ascii="Times New Roman" w:hAnsi="Times New Roman"/>
          <w:szCs w:val="24"/>
          <w:lang w:val="sr-Latn-CS"/>
        </w:rPr>
        <w:t xml:space="preserve"> </w:t>
      </w:r>
      <w:r w:rsidRPr="00194E01">
        <w:rPr>
          <w:rFonts w:ascii="Times New Roman" w:hAnsi="Times New Roman"/>
          <w:szCs w:val="24"/>
        </w:rPr>
        <w:t>za</w:t>
      </w:r>
      <w:r w:rsidRPr="00194E01">
        <w:rPr>
          <w:rFonts w:ascii="Times New Roman" w:hAnsi="Times New Roman"/>
          <w:szCs w:val="24"/>
          <w:lang w:val="sr-Latn-CS"/>
        </w:rPr>
        <w:t xml:space="preserve"> </w:t>
      </w:r>
      <w:r w:rsidRPr="00194E01">
        <w:rPr>
          <w:rFonts w:ascii="Times New Roman" w:hAnsi="Times New Roman"/>
          <w:szCs w:val="24"/>
        </w:rPr>
        <w:t>vreme</w:t>
      </w:r>
      <w:r w:rsidRPr="00194E01">
        <w:rPr>
          <w:rFonts w:ascii="Times New Roman" w:hAnsi="Times New Roman"/>
          <w:szCs w:val="24"/>
          <w:lang w:val="sr-Latn-CS"/>
        </w:rPr>
        <w:t xml:space="preserve"> </w:t>
      </w:r>
      <w:r w:rsidRPr="00194E01">
        <w:rPr>
          <w:rFonts w:ascii="Times New Roman" w:hAnsi="Times New Roman"/>
          <w:szCs w:val="24"/>
        </w:rPr>
        <w:t>du</w:t>
      </w:r>
      <w:r w:rsidRPr="00194E01">
        <w:rPr>
          <w:rFonts w:ascii="Times New Roman" w:hAnsi="Times New Roman"/>
          <w:szCs w:val="24"/>
          <w:lang w:val="sr-Latn-CS"/>
        </w:rPr>
        <w:t>ž</w:t>
      </w:r>
      <w:r w:rsidRPr="00194E01">
        <w:rPr>
          <w:rFonts w:ascii="Times New Roman" w:hAnsi="Times New Roman"/>
          <w:szCs w:val="24"/>
        </w:rPr>
        <w:t>ih</w:t>
      </w:r>
      <w:r w:rsidRPr="00194E01">
        <w:rPr>
          <w:rFonts w:ascii="Times New Roman" w:hAnsi="Times New Roman"/>
          <w:szCs w:val="24"/>
          <w:lang w:val="sr-Latn-CS"/>
        </w:rPr>
        <w:t xml:space="preserve"> </w:t>
      </w:r>
      <w:r w:rsidRPr="00194E01">
        <w:rPr>
          <w:rFonts w:ascii="Times New Roman" w:hAnsi="Times New Roman"/>
          <w:szCs w:val="24"/>
        </w:rPr>
        <w:t>poplava</w:t>
      </w:r>
      <w:r w:rsidRPr="00194E01">
        <w:rPr>
          <w:rFonts w:ascii="Times New Roman" w:hAnsi="Times New Roman"/>
          <w:szCs w:val="24"/>
          <w:lang w:val="sr-Latn-CS"/>
        </w:rPr>
        <w:t>.</w:t>
      </w:r>
    </w:p>
    <w:p w:rsidR="00AD71FE" w:rsidRPr="00194E01" w:rsidRDefault="00AD71FE" w:rsidP="00AD71FE">
      <w:pPr>
        <w:pStyle w:val="StyleArialLeft698cmRight381cm"/>
        <w:ind w:right="0" w:firstLine="720"/>
        <w:rPr>
          <w:rFonts w:ascii="Times New Roman" w:hAnsi="Times New Roman"/>
          <w:szCs w:val="24"/>
          <w:lang w:val="sr-Latn-CS"/>
        </w:rPr>
      </w:pPr>
      <w:r w:rsidRPr="00194E01">
        <w:rPr>
          <w:rFonts w:ascii="Times New Roman" w:hAnsi="Times New Roman"/>
          <w:szCs w:val="24"/>
          <w:lang w:val="sr-Latn-CS"/>
        </w:rPr>
        <w:t>-</w:t>
      </w:r>
      <w:r w:rsidRPr="00194E01">
        <w:rPr>
          <w:rFonts w:ascii="Times New Roman" w:hAnsi="Times New Roman"/>
          <w:szCs w:val="24"/>
          <w:lang w:val="sr-Latn-CS"/>
        </w:rPr>
        <w:tab/>
      </w:r>
      <w:r w:rsidRPr="00194E01">
        <w:rPr>
          <w:rFonts w:ascii="Times New Roman" w:hAnsi="Times New Roman"/>
          <w:szCs w:val="24"/>
        </w:rPr>
        <w:t>Potrebno</w:t>
      </w:r>
      <w:r w:rsidRPr="00194E01">
        <w:rPr>
          <w:rFonts w:ascii="Times New Roman" w:hAnsi="Times New Roman"/>
          <w:szCs w:val="24"/>
          <w:lang w:val="sr-Latn-CS"/>
        </w:rPr>
        <w:t xml:space="preserve"> </w:t>
      </w:r>
      <w:r w:rsidRPr="00194E01">
        <w:rPr>
          <w:rFonts w:ascii="Times New Roman" w:hAnsi="Times New Roman"/>
          <w:szCs w:val="24"/>
        </w:rPr>
        <w:t>je</w:t>
      </w:r>
      <w:r w:rsidRPr="00194E01">
        <w:rPr>
          <w:rFonts w:ascii="Times New Roman" w:hAnsi="Times New Roman"/>
          <w:szCs w:val="24"/>
          <w:lang w:val="sr-Latn-CS"/>
        </w:rPr>
        <w:t xml:space="preserve"> </w:t>
      </w:r>
      <w:r w:rsidRPr="00194E01">
        <w:rPr>
          <w:rFonts w:ascii="Times New Roman" w:hAnsi="Times New Roman"/>
          <w:szCs w:val="24"/>
        </w:rPr>
        <w:t>organizovati</w:t>
      </w:r>
      <w:r w:rsidRPr="00194E01">
        <w:rPr>
          <w:rFonts w:ascii="Times New Roman" w:hAnsi="Times New Roman"/>
          <w:szCs w:val="24"/>
          <w:lang w:val="sr-Latn-CS"/>
        </w:rPr>
        <w:t xml:space="preserve"> </w:t>
      </w:r>
      <w:r w:rsidRPr="00194E01">
        <w:rPr>
          <w:rFonts w:ascii="Times New Roman" w:hAnsi="Times New Roman"/>
          <w:szCs w:val="24"/>
        </w:rPr>
        <w:t>stalnu</w:t>
      </w:r>
      <w:r w:rsidRPr="00194E01">
        <w:rPr>
          <w:rFonts w:ascii="Times New Roman" w:hAnsi="Times New Roman"/>
          <w:szCs w:val="24"/>
          <w:lang w:val="sr-Latn-CS"/>
        </w:rPr>
        <w:t xml:space="preserve"> </w:t>
      </w:r>
      <w:r w:rsidRPr="00194E01">
        <w:rPr>
          <w:rFonts w:ascii="Times New Roman" w:hAnsi="Times New Roman"/>
          <w:szCs w:val="24"/>
        </w:rPr>
        <w:t>za</w:t>
      </w:r>
      <w:r w:rsidRPr="00194E01">
        <w:rPr>
          <w:rFonts w:ascii="Times New Roman" w:hAnsi="Times New Roman"/>
          <w:szCs w:val="24"/>
          <w:lang w:val="sr-Latn-CS"/>
        </w:rPr>
        <w:t>š</w:t>
      </w:r>
      <w:r w:rsidRPr="00194E01">
        <w:rPr>
          <w:rFonts w:ascii="Times New Roman" w:hAnsi="Times New Roman"/>
          <w:szCs w:val="24"/>
        </w:rPr>
        <w:t>tite</w:t>
      </w:r>
      <w:r w:rsidRPr="00194E01">
        <w:rPr>
          <w:rFonts w:ascii="Times New Roman" w:hAnsi="Times New Roman"/>
          <w:szCs w:val="24"/>
          <w:lang w:val="sr-Latn-CS"/>
        </w:rPr>
        <w:t xml:space="preserve"> </w:t>
      </w:r>
      <w:r w:rsidRPr="00194E01">
        <w:rPr>
          <w:rFonts w:ascii="Times New Roman" w:hAnsi="Times New Roman"/>
          <w:szCs w:val="24"/>
        </w:rPr>
        <w:t>divlja</w:t>
      </w:r>
      <w:r w:rsidRPr="00194E01">
        <w:rPr>
          <w:rFonts w:ascii="Times New Roman" w:hAnsi="Times New Roman"/>
          <w:szCs w:val="24"/>
          <w:lang w:val="sr-Latn-CS"/>
        </w:rPr>
        <w:t>č</w:t>
      </w:r>
      <w:r w:rsidRPr="00194E01">
        <w:rPr>
          <w:rFonts w:ascii="Times New Roman" w:hAnsi="Times New Roman"/>
          <w:szCs w:val="24"/>
        </w:rPr>
        <w:t>i</w:t>
      </w:r>
      <w:r w:rsidRPr="00194E01">
        <w:rPr>
          <w:rFonts w:ascii="Times New Roman" w:hAnsi="Times New Roman"/>
          <w:szCs w:val="24"/>
          <w:lang w:val="sr-Latn-CS"/>
        </w:rPr>
        <w:t xml:space="preserve">, </w:t>
      </w:r>
      <w:r w:rsidRPr="00194E01">
        <w:rPr>
          <w:rFonts w:ascii="Times New Roman" w:hAnsi="Times New Roman"/>
          <w:szCs w:val="24"/>
        </w:rPr>
        <w:t>pomo</w:t>
      </w:r>
      <w:r w:rsidRPr="00194E01">
        <w:rPr>
          <w:rFonts w:ascii="Times New Roman" w:hAnsi="Times New Roman"/>
          <w:szCs w:val="24"/>
          <w:lang w:val="sr-Latn-CS"/>
        </w:rPr>
        <w:t xml:space="preserve">ć </w:t>
      </w:r>
      <w:r w:rsidRPr="00194E01">
        <w:rPr>
          <w:rFonts w:ascii="Times New Roman" w:hAnsi="Times New Roman"/>
          <w:szCs w:val="24"/>
        </w:rPr>
        <w:t>i</w:t>
      </w:r>
      <w:r w:rsidRPr="00194E01">
        <w:rPr>
          <w:rFonts w:ascii="Times New Roman" w:hAnsi="Times New Roman"/>
          <w:szCs w:val="24"/>
          <w:lang w:val="sr-Latn-CS"/>
        </w:rPr>
        <w:t xml:space="preserve"> </w:t>
      </w:r>
      <w:r w:rsidRPr="00194E01">
        <w:rPr>
          <w:rFonts w:ascii="Times New Roman" w:hAnsi="Times New Roman"/>
          <w:szCs w:val="24"/>
        </w:rPr>
        <w:t>spa</w:t>
      </w:r>
      <w:r w:rsidRPr="00194E01">
        <w:rPr>
          <w:rFonts w:ascii="Times New Roman" w:hAnsi="Times New Roman"/>
          <w:szCs w:val="24"/>
          <w:lang w:val="sr-Latn-CS"/>
        </w:rPr>
        <w:t>š</w:t>
      </w:r>
      <w:r w:rsidRPr="00194E01">
        <w:rPr>
          <w:rFonts w:ascii="Times New Roman" w:hAnsi="Times New Roman"/>
          <w:szCs w:val="24"/>
        </w:rPr>
        <w:t>avanje</w:t>
      </w:r>
      <w:r w:rsidRPr="00194E01">
        <w:rPr>
          <w:rFonts w:ascii="Times New Roman" w:hAnsi="Times New Roman"/>
          <w:szCs w:val="24"/>
          <w:lang w:val="sr-Latn-CS"/>
        </w:rPr>
        <w:t xml:space="preserve"> </w:t>
      </w:r>
      <w:r w:rsidRPr="00194E01">
        <w:rPr>
          <w:rFonts w:ascii="Times New Roman" w:hAnsi="Times New Roman"/>
          <w:szCs w:val="24"/>
        </w:rPr>
        <w:t>u</w:t>
      </w:r>
      <w:r w:rsidRPr="00194E01">
        <w:rPr>
          <w:rFonts w:ascii="Times New Roman" w:hAnsi="Times New Roman"/>
          <w:szCs w:val="24"/>
          <w:lang w:val="sr-Latn-CS"/>
        </w:rPr>
        <w:t xml:space="preserve"> </w:t>
      </w:r>
      <w:r w:rsidRPr="00194E01">
        <w:rPr>
          <w:rFonts w:ascii="Times New Roman" w:hAnsi="Times New Roman"/>
          <w:szCs w:val="24"/>
        </w:rPr>
        <w:t>vanrednim</w:t>
      </w:r>
      <w:r w:rsidRPr="00194E01">
        <w:rPr>
          <w:rFonts w:ascii="Times New Roman" w:hAnsi="Times New Roman"/>
          <w:szCs w:val="24"/>
          <w:lang w:val="sr-Latn-CS"/>
        </w:rPr>
        <w:t xml:space="preserve"> </w:t>
      </w:r>
      <w:r w:rsidRPr="00194E01">
        <w:rPr>
          <w:rFonts w:ascii="Times New Roman" w:hAnsi="Times New Roman"/>
          <w:szCs w:val="24"/>
        </w:rPr>
        <w:t>uslovima</w:t>
      </w:r>
      <w:r w:rsidRPr="00194E01">
        <w:rPr>
          <w:rFonts w:ascii="Times New Roman" w:hAnsi="Times New Roman"/>
          <w:szCs w:val="24"/>
          <w:lang w:val="sr-Latn-CS"/>
        </w:rPr>
        <w:t xml:space="preserve"> (</w:t>
      </w:r>
      <w:r w:rsidRPr="00194E01">
        <w:rPr>
          <w:rFonts w:ascii="Times New Roman" w:hAnsi="Times New Roman"/>
          <w:szCs w:val="24"/>
        </w:rPr>
        <w:t>visok</w:t>
      </w:r>
      <w:r w:rsidRPr="00194E01">
        <w:rPr>
          <w:rFonts w:ascii="Times New Roman" w:hAnsi="Times New Roman"/>
          <w:szCs w:val="24"/>
          <w:lang w:val="sr-Latn-CS"/>
        </w:rPr>
        <w:t xml:space="preserve"> </w:t>
      </w:r>
      <w:r w:rsidRPr="00194E01">
        <w:rPr>
          <w:rFonts w:ascii="Times New Roman" w:hAnsi="Times New Roman"/>
          <w:szCs w:val="24"/>
        </w:rPr>
        <w:t>sneg</w:t>
      </w:r>
      <w:r w:rsidRPr="00194E01">
        <w:rPr>
          <w:rFonts w:ascii="Times New Roman" w:hAnsi="Times New Roman"/>
          <w:szCs w:val="24"/>
          <w:lang w:val="sr-Latn-CS"/>
        </w:rPr>
        <w:t xml:space="preserve">, </w:t>
      </w:r>
      <w:r w:rsidRPr="00194E01">
        <w:rPr>
          <w:rFonts w:ascii="Times New Roman" w:hAnsi="Times New Roman"/>
          <w:szCs w:val="24"/>
        </w:rPr>
        <w:t>poplave</w:t>
      </w:r>
      <w:r w:rsidRPr="00194E01">
        <w:rPr>
          <w:rFonts w:ascii="Times New Roman" w:hAnsi="Times New Roman"/>
          <w:szCs w:val="24"/>
          <w:lang w:val="sr-Latn-CS"/>
        </w:rPr>
        <w:t xml:space="preserve"> </w:t>
      </w:r>
      <w:r w:rsidRPr="00194E01">
        <w:rPr>
          <w:rFonts w:ascii="Times New Roman" w:hAnsi="Times New Roman"/>
          <w:szCs w:val="24"/>
        </w:rPr>
        <w:t>i</w:t>
      </w:r>
      <w:r w:rsidRPr="00194E01">
        <w:rPr>
          <w:rFonts w:ascii="Times New Roman" w:hAnsi="Times New Roman"/>
          <w:szCs w:val="24"/>
          <w:lang w:val="sr-Latn-CS"/>
        </w:rPr>
        <w:t xml:space="preserve"> </w:t>
      </w:r>
      <w:r w:rsidRPr="00194E01">
        <w:rPr>
          <w:rFonts w:ascii="Times New Roman" w:hAnsi="Times New Roman"/>
          <w:szCs w:val="24"/>
        </w:rPr>
        <w:t>dr</w:t>
      </w:r>
      <w:r w:rsidRPr="00194E01">
        <w:rPr>
          <w:rFonts w:ascii="Times New Roman" w:hAnsi="Times New Roman"/>
          <w:szCs w:val="24"/>
          <w:lang w:val="sr-Latn-CS"/>
        </w:rPr>
        <w:t>.).</w:t>
      </w:r>
    </w:p>
    <w:p w:rsidR="00AD71FE" w:rsidRPr="00194E01" w:rsidRDefault="00AD71FE" w:rsidP="00AD71FE">
      <w:pPr>
        <w:pStyle w:val="StyleArialLeft698cmRight381cm"/>
        <w:ind w:right="0" w:firstLine="720"/>
        <w:rPr>
          <w:rFonts w:ascii="Times New Roman" w:hAnsi="Times New Roman"/>
          <w:szCs w:val="24"/>
          <w:lang w:val="sr-Latn-CS"/>
        </w:rPr>
      </w:pPr>
      <w:r w:rsidRPr="00194E01">
        <w:rPr>
          <w:rFonts w:ascii="Times New Roman" w:hAnsi="Times New Roman"/>
          <w:szCs w:val="24"/>
          <w:lang w:val="sr-Latn-CS"/>
        </w:rPr>
        <w:t>-</w:t>
      </w:r>
      <w:r w:rsidRPr="00194E01">
        <w:rPr>
          <w:rFonts w:ascii="Times New Roman" w:hAnsi="Times New Roman"/>
          <w:szCs w:val="24"/>
          <w:lang w:val="sr-Latn-CS"/>
        </w:rPr>
        <w:tab/>
      </w:r>
      <w:r w:rsidRPr="00194E01">
        <w:rPr>
          <w:rFonts w:ascii="Times New Roman" w:hAnsi="Times New Roman"/>
          <w:szCs w:val="24"/>
        </w:rPr>
        <w:t>Uskla</w:t>
      </w:r>
      <w:r w:rsidRPr="00194E01">
        <w:rPr>
          <w:rFonts w:ascii="Times New Roman" w:hAnsi="Times New Roman"/>
          <w:szCs w:val="24"/>
          <w:lang w:val="sr-Latn-CS"/>
        </w:rPr>
        <w:t>đ</w:t>
      </w:r>
      <w:r w:rsidRPr="00194E01">
        <w:rPr>
          <w:rFonts w:ascii="Times New Roman" w:hAnsi="Times New Roman"/>
          <w:szCs w:val="24"/>
        </w:rPr>
        <w:t>ivanje</w:t>
      </w:r>
      <w:r w:rsidRPr="00194E01">
        <w:rPr>
          <w:rFonts w:ascii="Times New Roman" w:hAnsi="Times New Roman"/>
          <w:szCs w:val="24"/>
          <w:lang w:val="sr-Latn-CS"/>
        </w:rPr>
        <w:t xml:space="preserve"> </w:t>
      </w:r>
      <w:r w:rsidRPr="00194E01">
        <w:rPr>
          <w:rFonts w:ascii="Times New Roman" w:hAnsi="Times New Roman"/>
          <w:szCs w:val="24"/>
        </w:rPr>
        <w:t>prostorno</w:t>
      </w:r>
      <w:r w:rsidRPr="00194E01">
        <w:rPr>
          <w:rFonts w:ascii="Times New Roman" w:hAnsi="Times New Roman"/>
          <w:szCs w:val="24"/>
          <w:lang w:val="sr-Latn-CS"/>
        </w:rPr>
        <w:t xml:space="preserve"> </w:t>
      </w:r>
      <w:r w:rsidRPr="00194E01">
        <w:rPr>
          <w:rFonts w:ascii="Times New Roman" w:hAnsi="Times New Roman"/>
          <w:szCs w:val="24"/>
        </w:rPr>
        <w:t>planskih</w:t>
      </w:r>
      <w:r w:rsidRPr="00194E01">
        <w:rPr>
          <w:rFonts w:ascii="Times New Roman" w:hAnsi="Times New Roman"/>
          <w:szCs w:val="24"/>
          <w:lang w:val="sr-Latn-CS"/>
        </w:rPr>
        <w:t xml:space="preserve"> </w:t>
      </w:r>
      <w:r w:rsidRPr="00194E01">
        <w:rPr>
          <w:rFonts w:ascii="Times New Roman" w:hAnsi="Times New Roman"/>
          <w:szCs w:val="24"/>
        </w:rPr>
        <w:t>dokumenata</w:t>
      </w:r>
      <w:r w:rsidRPr="00194E01">
        <w:rPr>
          <w:rFonts w:ascii="Times New Roman" w:hAnsi="Times New Roman"/>
          <w:szCs w:val="24"/>
          <w:lang w:val="sr-Latn-CS"/>
        </w:rPr>
        <w:t xml:space="preserve"> </w:t>
      </w:r>
      <w:r w:rsidRPr="00194E01">
        <w:rPr>
          <w:rFonts w:ascii="Times New Roman" w:hAnsi="Times New Roman"/>
          <w:szCs w:val="24"/>
        </w:rPr>
        <w:t>koji</w:t>
      </w:r>
      <w:r w:rsidRPr="00194E01">
        <w:rPr>
          <w:rFonts w:ascii="Times New Roman" w:hAnsi="Times New Roman"/>
          <w:szCs w:val="24"/>
          <w:lang w:val="sr-Latn-CS"/>
        </w:rPr>
        <w:t xml:space="preserve"> </w:t>
      </w:r>
      <w:r w:rsidRPr="00194E01">
        <w:rPr>
          <w:rFonts w:ascii="Times New Roman" w:hAnsi="Times New Roman"/>
          <w:szCs w:val="24"/>
        </w:rPr>
        <w:t>obra</w:t>
      </w:r>
      <w:r w:rsidRPr="00194E01">
        <w:rPr>
          <w:rFonts w:ascii="Times New Roman" w:hAnsi="Times New Roman"/>
          <w:szCs w:val="24"/>
          <w:lang w:val="sr-Latn-CS"/>
        </w:rPr>
        <w:t>đ</w:t>
      </w:r>
      <w:r w:rsidRPr="00194E01">
        <w:rPr>
          <w:rFonts w:ascii="Times New Roman" w:hAnsi="Times New Roman"/>
          <w:szCs w:val="24"/>
        </w:rPr>
        <w:t>uju</w:t>
      </w:r>
      <w:r w:rsidRPr="00194E01">
        <w:rPr>
          <w:rFonts w:ascii="Times New Roman" w:hAnsi="Times New Roman"/>
          <w:szCs w:val="24"/>
          <w:lang w:val="sr-Latn-CS"/>
        </w:rPr>
        <w:t xml:space="preserve"> </w:t>
      </w:r>
      <w:r w:rsidRPr="00194E01">
        <w:rPr>
          <w:rFonts w:ascii="Times New Roman" w:hAnsi="Times New Roman"/>
          <w:szCs w:val="24"/>
        </w:rPr>
        <w:t>oblast</w:t>
      </w:r>
      <w:r w:rsidRPr="00194E01">
        <w:rPr>
          <w:rFonts w:ascii="Times New Roman" w:hAnsi="Times New Roman"/>
          <w:szCs w:val="24"/>
          <w:lang w:val="sr-Latn-CS"/>
        </w:rPr>
        <w:t xml:space="preserve"> </w:t>
      </w:r>
      <w:r w:rsidRPr="00194E01">
        <w:rPr>
          <w:rFonts w:ascii="Times New Roman" w:hAnsi="Times New Roman"/>
          <w:szCs w:val="24"/>
        </w:rPr>
        <w:t>lovstva</w:t>
      </w:r>
      <w:r w:rsidRPr="00194E01">
        <w:rPr>
          <w:rFonts w:ascii="Times New Roman" w:hAnsi="Times New Roman"/>
          <w:szCs w:val="24"/>
          <w:lang w:val="sr-Latn-CS"/>
        </w:rPr>
        <w:t xml:space="preserve"> (</w:t>
      </w:r>
      <w:r w:rsidRPr="00194E01">
        <w:rPr>
          <w:rFonts w:ascii="Times New Roman" w:hAnsi="Times New Roman"/>
          <w:szCs w:val="24"/>
        </w:rPr>
        <w:t>osnova</w:t>
      </w:r>
      <w:r w:rsidRPr="00194E01">
        <w:rPr>
          <w:rFonts w:ascii="Times New Roman" w:hAnsi="Times New Roman"/>
          <w:szCs w:val="24"/>
          <w:lang w:val="sr-Latn-CS"/>
        </w:rPr>
        <w:t xml:space="preserve"> </w:t>
      </w:r>
      <w:r w:rsidRPr="00194E01">
        <w:rPr>
          <w:rFonts w:ascii="Times New Roman" w:hAnsi="Times New Roman"/>
          <w:szCs w:val="24"/>
        </w:rPr>
        <w:t>gazdovanja</w:t>
      </w:r>
      <w:r w:rsidRPr="00194E01">
        <w:rPr>
          <w:rFonts w:ascii="Times New Roman" w:hAnsi="Times New Roman"/>
          <w:szCs w:val="24"/>
          <w:lang w:val="sr-Latn-CS"/>
        </w:rPr>
        <w:t xml:space="preserve"> š</w:t>
      </w:r>
      <w:r w:rsidRPr="00194E01">
        <w:rPr>
          <w:rFonts w:ascii="Times New Roman" w:hAnsi="Times New Roman"/>
          <w:szCs w:val="24"/>
        </w:rPr>
        <w:t>umama</w:t>
      </w:r>
      <w:r w:rsidRPr="00194E01">
        <w:rPr>
          <w:rFonts w:ascii="Times New Roman" w:hAnsi="Times New Roman"/>
          <w:szCs w:val="24"/>
          <w:lang w:val="sr-Latn-CS"/>
        </w:rPr>
        <w:t xml:space="preserve">, </w:t>
      </w:r>
      <w:r w:rsidRPr="00194E01">
        <w:rPr>
          <w:rFonts w:ascii="Times New Roman" w:hAnsi="Times New Roman"/>
          <w:szCs w:val="24"/>
        </w:rPr>
        <w:t>Lovne</w:t>
      </w:r>
      <w:r w:rsidRPr="00194E01">
        <w:rPr>
          <w:rFonts w:ascii="Times New Roman" w:hAnsi="Times New Roman"/>
          <w:szCs w:val="24"/>
          <w:lang w:val="sr-Latn-CS"/>
        </w:rPr>
        <w:t xml:space="preserve"> </w:t>
      </w:r>
      <w:r w:rsidRPr="00194E01">
        <w:rPr>
          <w:rFonts w:ascii="Times New Roman" w:hAnsi="Times New Roman"/>
          <w:szCs w:val="24"/>
        </w:rPr>
        <w:t>osnove</w:t>
      </w:r>
      <w:r w:rsidRPr="00194E01">
        <w:rPr>
          <w:rFonts w:ascii="Times New Roman" w:hAnsi="Times New Roman"/>
          <w:szCs w:val="24"/>
          <w:lang w:val="sr-Latn-CS"/>
        </w:rPr>
        <w:t xml:space="preserve">, </w:t>
      </w:r>
      <w:r w:rsidRPr="00194E01">
        <w:rPr>
          <w:rFonts w:ascii="Times New Roman" w:hAnsi="Times New Roman"/>
          <w:szCs w:val="24"/>
        </w:rPr>
        <w:t>Programi</w:t>
      </w:r>
      <w:r w:rsidRPr="00194E01">
        <w:rPr>
          <w:rFonts w:ascii="Times New Roman" w:hAnsi="Times New Roman"/>
          <w:szCs w:val="24"/>
          <w:lang w:val="sr-Latn-CS"/>
        </w:rPr>
        <w:t xml:space="preserve"> </w:t>
      </w:r>
      <w:r w:rsidRPr="00194E01">
        <w:rPr>
          <w:rFonts w:ascii="Times New Roman" w:hAnsi="Times New Roman"/>
          <w:szCs w:val="24"/>
        </w:rPr>
        <w:t>za</w:t>
      </w:r>
      <w:r w:rsidRPr="00194E01">
        <w:rPr>
          <w:rFonts w:ascii="Times New Roman" w:hAnsi="Times New Roman"/>
          <w:szCs w:val="24"/>
          <w:lang w:val="sr-Latn-CS"/>
        </w:rPr>
        <w:t>š</w:t>
      </w:r>
      <w:r w:rsidRPr="00194E01">
        <w:rPr>
          <w:rFonts w:ascii="Times New Roman" w:hAnsi="Times New Roman"/>
          <w:szCs w:val="24"/>
        </w:rPr>
        <w:t>tite</w:t>
      </w:r>
      <w:r w:rsidRPr="00194E01">
        <w:rPr>
          <w:rFonts w:ascii="Times New Roman" w:hAnsi="Times New Roman"/>
          <w:szCs w:val="24"/>
          <w:lang w:val="sr-Latn-CS"/>
        </w:rPr>
        <w:t xml:space="preserve"> </w:t>
      </w:r>
      <w:r w:rsidRPr="00194E01">
        <w:rPr>
          <w:rFonts w:ascii="Times New Roman" w:hAnsi="Times New Roman"/>
          <w:szCs w:val="24"/>
        </w:rPr>
        <w:t>i</w:t>
      </w:r>
      <w:r w:rsidRPr="00194E01">
        <w:rPr>
          <w:rFonts w:ascii="Times New Roman" w:hAnsi="Times New Roman"/>
          <w:szCs w:val="24"/>
          <w:lang w:val="sr-Latn-CS"/>
        </w:rPr>
        <w:t xml:space="preserve"> </w:t>
      </w:r>
      <w:r w:rsidRPr="00194E01">
        <w:rPr>
          <w:rFonts w:ascii="Times New Roman" w:hAnsi="Times New Roman"/>
          <w:szCs w:val="24"/>
        </w:rPr>
        <w:t>razvoja</w:t>
      </w:r>
      <w:r w:rsidRPr="00194E01">
        <w:rPr>
          <w:rFonts w:ascii="Times New Roman" w:hAnsi="Times New Roman"/>
          <w:szCs w:val="24"/>
          <w:lang w:val="sr-Latn-CS"/>
        </w:rPr>
        <w:t xml:space="preserve"> </w:t>
      </w:r>
      <w:r w:rsidRPr="00194E01">
        <w:rPr>
          <w:rFonts w:ascii="Times New Roman" w:hAnsi="Times New Roman"/>
          <w:szCs w:val="24"/>
        </w:rPr>
        <w:t>i</w:t>
      </w:r>
      <w:r w:rsidRPr="00194E01">
        <w:rPr>
          <w:rFonts w:ascii="Times New Roman" w:hAnsi="Times New Roman"/>
          <w:szCs w:val="24"/>
          <w:lang w:val="sr-Latn-CS"/>
        </w:rPr>
        <w:t xml:space="preserve"> </w:t>
      </w:r>
      <w:r w:rsidRPr="00194E01">
        <w:rPr>
          <w:rFonts w:ascii="Times New Roman" w:hAnsi="Times New Roman"/>
          <w:szCs w:val="24"/>
        </w:rPr>
        <w:t>dr</w:t>
      </w:r>
      <w:r w:rsidRPr="00194E01">
        <w:rPr>
          <w:rFonts w:ascii="Times New Roman" w:hAnsi="Times New Roman"/>
          <w:szCs w:val="24"/>
          <w:lang w:val="sr-Latn-CS"/>
        </w:rPr>
        <w:t>.).</w:t>
      </w:r>
    </w:p>
    <w:p w:rsidR="00427DE7" w:rsidRPr="00194E01" w:rsidRDefault="00D86E40" w:rsidP="00D63893">
      <w:pPr>
        <w:pStyle w:val="Heading3"/>
        <w:spacing w:after="360"/>
        <w:rPr>
          <w:shd w:val="clear" w:color="auto" w:fill="FFFFFF"/>
        </w:rPr>
      </w:pPr>
      <w:bookmarkStart w:id="322" w:name="_Toc127044090"/>
      <w:bookmarkEnd w:id="319"/>
      <w:r w:rsidRPr="00194E01">
        <w:rPr>
          <w:shd w:val="clear" w:color="auto" w:fill="FFFFFF"/>
        </w:rPr>
        <w:t>Plan izgradnje šumskih saobraćajnica</w:t>
      </w:r>
      <w:bookmarkEnd w:id="322"/>
    </w:p>
    <w:p w:rsidR="005E04BE" w:rsidRPr="00194E01" w:rsidRDefault="005E04BE" w:rsidP="00194E01">
      <w:pPr>
        <w:pStyle w:val="Hang127"/>
        <w:rPr>
          <w:sz w:val="24"/>
          <w:szCs w:val="24"/>
        </w:rPr>
      </w:pPr>
      <w:bookmarkStart w:id="323" w:name="_Toc98303060"/>
      <w:proofErr w:type="gramStart"/>
      <w:r w:rsidRPr="00194E01">
        <w:rPr>
          <w:sz w:val="24"/>
          <w:szCs w:val="24"/>
        </w:rPr>
        <w:t>U ovom uređajnom razdoblju se ne planira izgradnja šumskih saobraćajnica i drugih objekata u funkciji gazdovanja šumama.</w:t>
      </w:r>
      <w:proofErr w:type="gramEnd"/>
      <w:r w:rsidRPr="00194E01">
        <w:rPr>
          <w:sz w:val="24"/>
          <w:szCs w:val="24"/>
        </w:rPr>
        <w:t xml:space="preserve"> </w:t>
      </w:r>
      <w:proofErr w:type="gramStart"/>
      <w:r w:rsidRPr="00194E01">
        <w:rPr>
          <w:sz w:val="24"/>
          <w:szCs w:val="24"/>
        </w:rPr>
        <w:t>Postojeće saobraćajnice i objekte potrebno je redovno održavati.</w:t>
      </w:r>
      <w:proofErr w:type="gramEnd"/>
    </w:p>
    <w:p w:rsidR="00427DE7" w:rsidRPr="00194E01" w:rsidRDefault="00427DE7" w:rsidP="00D63893">
      <w:pPr>
        <w:pStyle w:val="Heading3"/>
        <w:spacing w:after="360"/>
      </w:pPr>
      <w:bookmarkStart w:id="324" w:name="_Toc127044091"/>
      <w:r w:rsidRPr="00194E01">
        <w:t>Plan uređivanja šuma</w:t>
      </w:r>
      <w:bookmarkEnd w:id="323"/>
      <w:bookmarkEnd w:id="324"/>
    </w:p>
    <w:p w:rsidR="00427DE7" w:rsidRDefault="00427DE7" w:rsidP="00194E01">
      <w:pPr>
        <w:pStyle w:val="Hang127"/>
        <w:rPr>
          <w:sz w:val="24"/>
          <w:szCs w:val="24"/>
        </w:rPr>
      </w:pPr>
      <w:r w:rsidRPr="00194E01">
        <w:rPr>
          <w:sz w:val="24"/>
          <w:szCs w:val="24"/>
        </w:rPr>
        <w:t xml:space="preserve">Važnost ove </w:t>
      </w:r>
      <w:r w:rsidR="005B4729" w:rsidRPr="00194E01">
        <w:rPr>
          <w:sz w:val="24"/>
          <w:szCs w:val="24"/>
        </w:rPr>
        <w:t>Osnove gazdovanja šumama</w:t>
      </w:r>
      <w:r w:rsidRPr="00194E01">
        <w:rPr>
          <w:sz w:val="24"/>
          <w:szCs w:val="24"/>
        </w:rPr>
        <w:t xml:space="preserve"> za gaz</w:t>
      </w:r>
      <w:r w:rsidR="00EF4E9C" w:rsidRPr="00194E01">
        <w:rPr>
          <w:sz w:val="24"/>
          <w:szCs w:val="24"/>
        </w:rPr>
        <w:t xml:space="preserve">dinsku jedinicu </w:t>
      </w:r>
      <w:r w:rsidR="004C5BC7" w:rsidRPr="00194E01">
        <w:rPr>
          <w:sz w:val="24"/>
          <w:szCs w:val="24"/>
        </w:rPr>
        <w:t>„Šume OKM - Novi Sad</w:t>
      </w:r>
      <w:proofErr w:type="gramStart"/>
      <w:r w:rsidR="004C5BC7" w:rsidRPr="00194E01">
        <w:rPr>
          <w:sz w:val="24"/>
          <w:szCs w:val="24"/>
        </w:rPr>
        <w:t>“</w:t>
      </w:r>
      <w:r w:rsidR="000B46C7" w:rsidRPr="00194E01">
        <w:rPr>
          <w:sz w:val="24"/>
          <w:szCs w:val="24"/>
        </w:rPr>
        <w:t xml:space="preserve"> </w:t>
      </w:r>
      <w:r w:rsidR="003A0E48" w:rsidRPr="00194E01">
        <w:rPr>
          <w:sz w:val="24"/>
          <w:szCs w:val="24"/>
        </w:rPr>
        <w:t>biće</w:t>
      </w:r>
      <w:proofErr w:type="gramEnd"/>
      <w:r w:rsidR="003A0E48" w:rsidRPr="00194E01">
        <w:rPr>
          <w:sz w:val="24"/>
          <w:szCs w:val="24"/>
        </w:rPr>
        <w:t xml:space="preserve"> u periodu 01.01.2</w:t>
      </w:r>
      <w:r w:rsidR="00D63893" w:rsidRPr="00194E01">
        <w:rPr>
          <w:sz w:val="24"/>
          <w:szCs w:val="24"/>
        </w:rPr>
        <w:t>0</w:t>
      </w:r>
      <w:r w:rsidR="00194E01">
        <w:rPr>
          <w:sz w:val="24"/>
          <w:szCs w:val="24"/>
        </w:rPr>
        <w:t>22</w:t>
      </w:r>
      <w:r w:rsidR="007461CF" w:rsidRPr="00194E01">
        <w:rPr>
          <w:sz w:val="24"/>
          <w:szCs w:val="24"/>
        </w:rPr>
        <w:t xml:space="preserve"> do</w:t>
      </w:r>
      <w:r w:rsidR="0017519B" w:rsidRPr="00194E01">
        <w:rPr>
          <w:sz w:val="24"/>
          <w:szCs w:val="24"/>
        </w:rPr>
        <w:t xml:space="preserve"> 31.12.20</w:t>
      </w:r>
      <w:r w:rsidR="00194E01">
        <w:rPr>
          <w:sz w:val="24"/>
          <w:szCs w:val="24"/>
        </w:rPr>
        <w:t>31</w:t>
      </w:r>
      <w:r w:rsidRPr="00194E01">
        <w:rPr>
          <w:sz w:val="24"/>
          <w:szCs w:val="24"/>
        </w:rPr>
        <w:t xml:space="preserve"> godine. Prikupljanje ter</w:t>
      </w:r>
      <w:r w:rsidR="00F86550" w:rsidRPr="00194E01">
        <w:rPr>
          <w:sz w:val="24"/>
          <w:szCs w:val="24"/>
        </w:rPr>
        <w:t xml:space="preserve">enskih podataka za izradu nove </w:t>
      </w:r>
      <w:r w:rsidRPr="00194E01">
        <w:rPr>
          <w:sz w:val="24"/>
          <w:szCs w:val="24"/>
        </w:rPr>
        <w:t>OGŠ i iz</w:t>
      </w:r>
      <w:r w:rsidR="0017519B" w:rsidRPr="00194E01">
        <w:rPr>
          <w:sz w:val="24"/>
          <w:szCs w:val="24"/>
        </w:rPr>
        <w:t>rada iste obaviće se</w:t>
      </w:r>
      <w:r w:rsidR="005B4729" w:rsidRPr="00194E01">
        <w:rPr>
          <w:sz w:val="24"/>
          <w:szCs w:val="24"/>
        </w:rPr>
        <w:t xml:space="preserve"> </w:t>
      </w:r>
      <w:proofErr w:type="gramStart"/>
      <w:r w:rsidR="005B4729" w:rsidRPr="00194E01">
        <w:rPr>
          <w:sz w:val="24"/>
          <w:szCs w:val="24"/>
        </w:rPr>
        <w:t>u  20</w:t>
      </w:r>
      <w:r w:rsidR="00194E01">
        <w:rPr>
          <w:sz w:val="24"/>
          <w:szCs w:val="24"/>
        </w:rPr>
        <w:t>31</w:t>
      </w:r>
      <w:proofErr w:type="gramEnd"/>
      <w:r w:rsidR="005B4729" w:rsidRPr="00194E01">
        <w:rPr>
          <w:sz w:val="24"/>
          <w:szCs w:val="24"/>
        </w:rPr>
        <w:t xml:space="preserve"> godini</w:t>
      </w:r>
      <w:r w:rsidR="00D63893" w:rsidRPr="00194E01">
        <w:rPr>
          <w:sz w:val="24"/>
          <w:szCs w:val="24"/>
        </w:rPr>
        <w:t>.</w:t>
      </w:r>
    </w:p>
    <w:p w:rsidR="00194E01" w:rsidRDefault="00194E01" w:rsidP="00194E01">
      <w:pPr>
        <w:pStyle w:val="Hang127"/>
        <w:rPr>
          <w:sz w:val="24"/>
          <w:szCs w:val="24"/>
        </w:rPr>
      </w:pPr>
    </w:p>
    <w:p w:rsidR="00194E01" w:rsidRDefault="00194E01" w:rsidP="00194E01">
      <w:pPr>
        <w:pStyle w:val="Hang127"/>
        <w:rPr>
          <w:sz w:val="24"/>
          <w:szCs w:val="24"/>
        </w:rPr>
      </w:pPr>
    </w:p>
    <w:p w:rsidR="00194E01" w:rsidRDefault="00194E01" w:rsidP="00194E01">
      <w:pPr>
        <w:pStyle w:val="Hang127"/>
        <w:rPr>
          <w:sz w:val="24"/>
          <w:szCs w:val="24"/>
        </w:rPr>
      </w:pPr>
    </w:p>
    <w:p w:rsidR="00194E01" w:rsidRDefault="00194E01" w:rsidP="00194E01">
      <w:pPr>
        <w:pStyle w:val="Hang127"/>
        <w:rPr>
          <w:sz w:val="24"/>
          <w:szCs w:val="24"/>
        </w:rPr>
      </w:pPr>
    </w:p>
    <w:p w:rsidR="00194E01" w:rsidRDefault="00194E01" w:rsidP="00194E01">
      <w:pPr>
        <w:pStyle w:val="Hang127"/>
        <w:rPr>
          <w:sz w:val="24"/>
          <w:szCs w:val="24"/>
        </w:rPr>
      </w:pPr>
    </w:p>
    <w:p w:rsidR="00194E01" w:rsidRDefault="00194E01" w:rsidP="00194E01">
      <w:pPr>
        <w:pStyle w:val="Hang127"/>
        <w:rPr>
          <w:sz w:val="24"/>
          <w:szCs w:val="24"/>
        </w:rPr>
      </w:pPr>
    </w:p>
    <w:p w:rsidR="00194E01" w:rsidRDefault="00194E01" w:rsidP="00194E01">
      <w:pPr>
        <w:pStyle w:val="Hang127"/>
        <w:rPr>
          <w:sz w:val="24"/>
          <w:szCs w:val="24"/>
        </w:rPr>
      </w:pPr>
    </w:p>
    <w:p w:rsidR="00194E01" w:rsidRDefault="00194E01" w:rsidP="00194E01">
      <w:pPr>
        <w:pStyle w:val="Hang127"/>
        <w:rPr>
          <w:sz w:val="24"/>
          <w:szCs w:val="24"/>
        </w:rPr>
      </w:pPr>
    </w:p>
    <w:p w:rsidR="00194E01" w:rsidRDefault="00194E01" w:rsidP="00194E01">
      <w:pPr>
        <w:pStyle w:val="Hang127"/>
        <w:rPr>
          <w:sz w:val="24"/>
          <w:szCs w:val="24"/>
        </w:rPr>
      </w:pPr>
    </w:p>
    <w:p w:rsidR="00194E01" w:rsidRDefault="00194E01" w:rsidP="00194E01">
      <w:pPr>
        <w:pStyle w:val="Hang127"/>
        <w:rPr>
          <w:sz w:val="24"/>
          <w:szCs w:val="24"/>
        </w:rPr>
      </w:pPr>
    </w:p>
    <w:p w:rsidR="00194E01" w:rsidRDefault="00194E01" w:rsidP="00194E01">
      <w:pPr>
        <w:pStyle w:val="Hang127"/>
        <w:rPr>
          <w:sz w:val="24"/>
          <w:szCs w:val="24"/>
        </w:rPr>
      </w:pPr>
    </w:p>
    <w:p w:rsidR="00194E01" w:rsidRDefault="00194E01" w:rsidP="00194E01">
      <w:pPr>
        <w:pStyle w:val="Hang127"/>
        <w:rPr>
          <w:sz w:val="24"/>
          <w:szCs w:val="24"/>
        </w:rPr>
      </w:pPr>
    </w:p>
    <w:p w:rsidR="00194E01" w:rsidRDefault="00194E01" w:rsidP="00194E01">
      <w:pPr>
        <w:pStyle w:val="Hang127"/>
        <w:rPr>
          <w:sz w:val="24"/>
          <w:szCs w:val="24"/>
        </w:rPr>
      </w:pPr>
    </w:p>
    <w:p w:rsidR="00427DE7" w:rsidRPr="00194E01" w:rsidRDefault="000A3A31" w:rsidP="00D63893">
      <w:pPr>
        <w:pStyle w:val="Heading1"/>
        <w:spacing w:after="360"/>
      </w:pPr>
      <w:bookmarkStart w:id="325" w:name="_Toc98303061"/>
      <w:bookmarkStart w:id="326" w:name="_Toc127044092"/>
      <w:r w:rsidRPr="00194E01">
        <w:t>S</w:t>
      </w:r>
      <w:r w:rsidR="00427DE7" w:rsidRPr="00194E01">
        <w:t>MERNICE ZA SPROVOĐENJE PLANOVA GAZDOVANJA</w:t>
      </w:r>
      <w:bookmarkEnd w:id="325"/>
      <w:bookmarkEnd w:id="326"/>
    </w:p>
    <w:p w:rsidR="00427DE7" w:rsidRPr="00194E01" w:rsidRDefault="00427DE7" w:rsidP="00D63893">
      <w:pPr>
        <w:pStyle w:val="Heading2"/>
        <w:spacing w:after="360"/>
      </w:pPr>
      <w:bookmarkStart w:id="327" w:name="_Toc98303062"/>
      <w:bookmarkStart w:id="328" w:name="_Toc127044093"/>
      <w:r w:rsidRPr="00194E01">
        <w:t>Smernice za sprovođenje šumsko – u</w:t>
      </w:r>
      <w:r w:rsidR="00DC03F0" w:rsidRPr="00194E01">
        <w:t>z</w:t>
      </w:r>
      <w:r w:rsidRPr="00194E01">
        <w:t>gojnih radova</w:t>
      </w:r>
      <w:bookmarkEnd w:id="327"/>
      <w:bookmarkEnd w:id="328"/>
    </w:p>
    <w:p w:rsidR="002F6143" w:rsidRPr="00194E01" w:rsidRDefault="002F6143" w:rsidP="00194E01">
      <w:pPr>
        <w:pStyle w:val="Hang127"/>
        <w:rPr>
          <w:sz w:val="24"/>
          <w:szCs w:val="24"/>
        </w:rPr>
      </w:pPr>
      <w:r w:rsidRPr="00194E01">
        <w:rPr>
          <w:sz w:val="24"/>
          <w:szCs w:val="24"/>
        </w:rPr>
        <w:t xml:space="preserve">Planovi gazdovanja detaljno se razrađuju godišnjim planovima gazdovanja i izvođačkim projektima, u kojima se usklađuje tehnologija po fazama rada </w:t>
      </w:r>
      <w:proofErr w:type="gramStart"/>
      <w:r w:rsidRPr="00194E01">
        <w:rPr>
          <w:sz w:val="24"/>
          <w:szCs w:val="24"/>
        </w:rPr>
        <w:t>na</w:t>
      </w:r>
      <w:proofErr w:type="gramEnd"/>
      <w:r w:rsidRPr="00194E01">
        <w:rPr>
          <w:sz w:val="24"/>
          <w:szCs w:val="24"/>
        </w:rPr>
        <w:t xml:space="preserve"> gajenju i korišćenju šuma. </w:t>
      </w:r>
      <w:proofErr w:type="gramStart"/>
      <w:r w:rsidRPr="00194E01">
        <w:rPr>
          <w:sz w:val="24"/>
          <w:szCs w:val="24"/>
        </w:rPr>
        <w:t>U ovom poglavlju daju se preporuke i uputstva za lakše ostvarenje postavljenih planskih zadataka.</w:t>
      </w:r>
      <w:proofErr w:type="gramEnd"/>
    </w:p>
    <w:p w:rsidR="000C2F5E" w:rsidRPr="00194E01" w:rsidRDefault="00AD71FE" w:rsidP="00D63893">
      <w:pPr>
        <w:pStyle w:val="Heading3"/>
        <w:spacing w:after="360"/>
      </w:pPr>
      <w:bookmarkStart w:id="329" w:name="_Toc127044094"/>
      <w:r w:rsidRPr="00194E01">
        <w:t>Smernice za realizaciju plana gajenja šuma</w:t>
      </w:r>
      <w:bookmarkEnd w:id="329"/>
    </w:p>
    <w:p w:rsidR="00A8109E" w:rsidRPr="00194E01" w:rsidRDefault="00A8109E" w:rsidP="00A8109E">
      <w:pPr>
        <w:pStyle w:val="Hang127"/>
        <w:ind w:left="0" w:firstLine="900"/>
        <w:rPr>
          <w:b/>
          <w:bCs/>
          <w:i/>
          <w:sz w:val="24"/>
          <w:szCs w:val="24"/>
          <w:lang w:val="pl-PL"/>
        </w:rPr>
      </w:pPr>
      <w:r w:rsidRPr="00194E01">
        <w:rPr>
          <w:b/>
          <w:i/>
          <w:sz w:val="24"/>
          <w:szCs w:val="24"/>
        </w:rPr>
        <w:t>Kompletna priprema terena za pošumljavanje</w:t>
      </w:r>
    </w:p>
    <w:p w:rsidR="00A8109E" w:rsidRPr="00194E01" w:rsidRDefault="00A8109E" w:rsidP="00194E01">
      <w:pPr>
        <w:pStyle w:val="Hang127"/>
        <w:rPr>
          <w:b/>
          <w:i/>
          <w:sz w:val="24"/>
          <w:szCs w:val="24"/>
          <w:lang w:val="pl-PL"/>
        </w:rPr>
      </w:pPr>
      <w:r w:rsidRPr="00194E01">
        <w:rPr>
          <w:sz w:val="24"/>
          <w:szCs w:val="24"/>
          <w:lang w:val="pl-PL"/>
        </w:rPr>
        <w:t>Kompletna priprema terena za pošumljavanje obuhvata:</w:t>
      </w:r>
    </w:p>
    <w:p w:rsidR="00A8109E" w:rsidRPr="00194E01" w:rsidRDefault="00A8109E" w:rsidP="00194E01">
      <w:pPr>
        <w:pStyle w:val="Hang127"/>
        <w:rPr>
          <w:sz w:val="24"/>
          <w:szCs w:val="24"/>
          <w:lang w:val="pl-PL"/>
        </w:rPr>
      </w:pPr>
      <w:r w:rsidRPr="00194E01">
        <w:rPr>
          <w:b/>
          <w:sz w:val="24"/>
          <w:szCs w:val="24"/>
          <w:lang w:val="pl-PL"/>
        </w:rPr>
        <w:t>Pripremu za pošumljavanje o</w:t>
      </w:r>
      <w:r w:rsidRPr="00194E01">
        <w:rPr>
          <w:sz w:val="24"/>
          <w:szCs w:val="24"/>
          <w:lang w:val="pl-PL"/>
        </w:rPr>
        <w:t>bavlja se neposredno pred sezonu u kojoj će se vršiti sadnja. Na površini koja se planira za pošumljavanje iskrči se žbunje i podrast i pokupi se sav otpad od prethodno izvršene seče. Sakupljeni materijal se može izvesti sa površine, ukoliko se radiji o drvetu koje je upotrebljivo za ogrev kao otpadni materijal, ili se spaljuje na licu mesta.</w:t>
      </w:r>
    </w:p>
    <w:p w:rsidR="00A8109E" w:rsidRPr="00194E01" w:rsidRDefault="00A8109E" w:rsidP="00194E01">
      <w:pPr>
        <w:pStyle w:val="Hang127"/>
        <w:rPr>
          <w:sz w:val="24"/>
          <w:szCs w:val="24"/>
          <w:lang w:val="pl-PL"/>
        </w:rPr>
      </w:pPr>
      <w:r w:rsidRPr="00194E01">
        <w:rPr>
          <w:b/>
          <w:sz w:val="24"/>
          <w:szCs w:val="24"/>
          <w:lang w:val="pl-PL"/>
        </w:rPr>
        <w:t xml:space="preserve">Razmeravanje i obeležavanje </w:t>
      </w:r>
      <w:r w:rsidRPr="00194E01">
        <w:rPr>
          <w:sz w:val="24"/>
          <w:szCs w:val="24"/>
          <w:lang w:val="pl-PL"/>
        </w:rPr>
        <w:t>se obavlja</w:t>
      </w:r>
      <w:r w:rsidRPr="00194E01">
        <w:rPr>
          <w:b/>
          <w:sz w:val="24"/>
          <w:szCs w:val="24"/>
          <w:lang w:val="pl-PL"/>
        </w:rPr>
        <w:t xml:space="preserve"> z</w:t>
      </w:r>
      <w:r w:rsidRPr="00194E01">
        <w:rPr>
          <w:sz w:val="24"/>
          <w:szCs w:val="24"/>
          <w:lang w:val="pl-PL"/>
        </w:rPr>
        <w:t>bog obavezne međuredne obrade u plantažama topola, sadnice se sade u pravilnom rasporedu. On je najčešće simetričan, radi pravilnog razvoja stabala, a razmak redova i sadnica u redu prevashodno zavisi od cilja gazdovanja. Po pravilu se opredeljuje za proizvodnju trupaca, ali i za prethodni prinos u obliku šematske prorede. Za ovaj vid rada koriste se 2 žice sa obeleženim željenim razmakom sadnica i drveni kočići kojima se obeležavaju mesta za bušenje rupa u koje će se saditi sadnice.</w:t>
      </w:r>
    </w:p>
    <w:p w:rsidR="00A8109E" w:rsidRPr="00194E01" w:rsidRDefault="00A8109E" w:rsidP="00194E01">
      <w:pPr>
        <w:pStyle w:val="Hang127"/>
        <w:rPr>
          <w:b/>
          <w:i/>
          <w:sz w:val="24"/>
          <w:szCs w:val="24"/>
          <w:lang w:val="pl-PL"/>
        </w:rPr>
      </w:pPr>
      <w:r w:rsidRPr="00194E01">
        <w:rPr>
          <w:b/>
          <w:sz w:val="24"/>
          <w:szCs w:val="24"/>
          <w:lang w:val="sr-Latn-CS" w:eastAsia="sr-Latn-CS"/>
        </w:rPr>
        <w:t>Bušenje rupa mašinski (</w:t>
      </w:r>
      <w:r w:rsidR="00194E01">
        <w:rPr>
          <w:b/>
          <w:sz w:val="24"/>
          <w:szCs w:val="24"/>
          <w:lang w:val="sr-Latn-CS" w:eastAsia="sr-Latn-CS"/>
        </w:rPr>
        <w:t>duboka</w:t>
      </w:r>
      <w:r w:rsidRPr="00194E01">
        <w:rPr>
          <w:b/>
          <w:sz w:val="24"/>
          <w:szCs w:val="24"/>
          <w:lang w:val="sr-Latn-CS" w:eastAsia="sr-Latn-CS"/>
        </w:rPr>
        <w:t xml:space="preserve"> sadnja) </w:t>
      </w:r>
      <w:r w:rsidR="00E500A2" w:rsidRPr="00194E01">
        <w:rPr>
          <w:b/>
          <w:sz w:val="24"/>
          <w:szCs w:val="24"/>
          <w:lang w:val="sr-Latn-CS" w:eastAsia="sr-Latn-CS"/>
        </w:rPr>
        <w:t xml:space="preserve">- </w:t>
      </w:r>
      <w:r w:rsidRPr="00194E01">
        <w:rPr>
          <w:sz w:val="24"/>
          <w:szCs w:val="24"/>
          <w:lang w:val="pl-PL"/>
        </w:rPr>
        <w:t xml:space="preserve">Najveće površine zasada klonskih topola sade se uobičajenom sadnjom. </w:t>
      </w:r>
      <w:r w:rsidRPr="00194E01">
        <w:rPr>
          <w:sz w:val="24"/>
          <w:szCs w:val="24"/>
        </w:rPr>
        <w:t xml:space="preserve">Rupe za ovu sadnju buše se bušilicama prečnika do 45 cm i </w:t>
      </w:r>
      <w:proofErr w:type="gramStart"/>
      <w:r w:rsidRPr="00194E01">
        <w:rPr>
          <w:sz w:val="24"/>
          <w:szCs w:val="24"/>
        </w:rPr>
        <w:t>na</w:t>
      </w:r>
      <w:proofErr w:type="gramEnd"/>
      <w:r w:rsidRPr="00194E01">
        <w:rPr>
          <w:sz w:val="24"/>
          <w:szCs w:val="24"/>
        </w:rPr>
        <w:t xml:space="preserve"> dubini do jednog metra. </w:t>
      </w:r>
      <w:proofErr w:type="gramStart"/>
      <w:r w:rsidRPr="00194E01">
        <w:rPr>
          <w:sz w:val="24"/>
          <w:szCs w:val="24"/>
        </w:rPr>
        <w:t>Za njihov pogon dovoljni su traktori male snage (do 30 kW).</w:t>
      </w:r>
      <w:proofErr w:type="gramEnd"/>
      <w:r w:rsidRPr="00194E01">
        <w:rPr>
          <w:sz w:val="24"/>
          <w:szCs w:val="24"/>
        </w:rPr>
        <w:t xml:space="preserve"> Bušilice i traktori moraju biti </w:t>
      </w:r>
      <w:proofErr w:type="gramStart"/>
      <w:r w:rsidRPr="00194E01">
        <w:rPr>
          <w:sz w:val="24"/>
          <w:szCs w:val="24"/>
        </w:rPr>
        <w:t>dobro</w:t>
      </w:r>
      <w:proofErr w:type="gramEnd"/>
      <w:r w:rsidRPr="00194E01">
        <w:rPr>
          <w:sz w:val="24"/>
          <w:szCs w:val="24"/>
        </w:rPr>
        <w:t xml:space="preserve"> pripremljeni (motor, kvačilo, kočnice, čistači za zemlju), kako bi se bušenje rupa izvršilo korektno i kvalitetno. Rupe moraju biti izbušene </w:t>
      </w:r>
      <w:proofErr w:type="gramStart"/>
      <w:r w:rsidRPr="00194E01">
        <w:rPr>
          <w:sz w:val="24"/>
          <w:szCs w:val="24"/>
        </w:rPr>
        <w:t>sa</w:t>
      </w:r>
      <w:proofErr w:type="gramEnd"/>
      <w:r w:rsidRPr="00194E01">
        <w:rPr>
          <w:sz w:val="24"/>
          <w:szCs w:val="24"/>
        </w:rPr>
        <w:t xml:space="preserve"> minimalnim odstupanjem od trasiranog pravca i dovoljno duboka.</w:t>
      </w:r>
    </w:p>
    <w:p w:rsidR="00136771" w:rsidRPr="00B80B12" w:rsidRDefault="00136771" w:rsidP="00E500A2">
      <w:pPr>
        <w:pStyle w:val="Hang127"/>
        <w:spacing w:before="120"/>
        <w:ind w:left="0" w:firstLine="907"/>
        <w:rPr>
          <w:b/>
          <w:bCs/>
          <w:i/>
          <w:sz w:val="24"/>
          <w:szCs w:val="24"/>
          <w:lang w:val="pl-PL"/>
        </w:rPr>
      </w:pPr>
      <w:r w:rsidRPr="00B80B12">
        <w:rPr>
          <w:b/>
          <w:bCs/>
          <w:i/>
          <w:sz w:val="24"/>
          <w:szCs w:val="24"/>
          <w:lang w:val="pl-PL"/>
        </w:rPr>
        <w:t>Veštačko posum</w:t>
      </w:r>
      <w:r w:rsidR="002B43A5" w:rsidRPr="00B80B12">
        <w:rPr>
          <w:b/>
          <w:bCs/>
          <w:i/>
          <w:sz w:val="24"/>
          <w:szCs w:val="24"/>
          <w:lang w:val="pl-PL"/>
        </w:rPr>
        <w:t>ljavanje topolom</w:t>
      </w:r>
    </w:p>
    <w:p w:rsidR="002B43A5" w:rsidRPr="00B80B12" w:rsidRDefault="002B43A5" w:rsidP="00B80B12">
      <w:pPr>
        <w:pStyle w:val="Hang127"/>
        <w:rPr>
          <w:sz w:val="24"/>
          <w:szCs w:val="24"/>
        </w:rPr>
      </w:pPr>
      <w:r w:rsidRPr="00B80B12">
        <w:rPr>
          <w:sz w:val="24"/>
          <w:szCs w:val="24"/>
          <w:lang w:val="pl-PL"/>
        </w:rPr>
        <w:t>Sadnja se vrši sadnicama sa redukovanim korenom i dovoljne visine. Sadnice su najčešće jednogodišnje (1/1) ili dvogodišnje (1/2). Sadnja se obavezno vremenski usklađuje sa bušenjem rupa, da bi se sprečilo zasipanje rupa.</w:t>
      </w:r>
      <w:r w:rsidR="009D4189" w:rsidRPr="00B80B12">
        <w:rPr>
          <w:sz w:val="24"/>
          <w:szCs w:val="24"/>
          <w:lang w:val="pl-PL"/>
        </w:rPr>
        <w:t xml:space="preserve"> </w:t>
      </w:r>
      <w:proofErr w:type="gramStart"/>
      <w:r w:rsidRPr="00B80B12">
        <w:rPr>
          <w:sz w:val="24"/>
          <w:szCs w:val="24"/>
        </w:rPr>
        <w:t>Sadnice topole se, raznose i stavljaju u tek izbušene rupe.</w:t>
      </w:r>
      <w:proofErr w:type="gramEnd"/>
      <w:r w:rsidRPr="00B80B12">
        <w:rPr>
          <w:sz w:val="24"/>
          <w:szCs w:val="24"/>
        </w:rPr>
        <w:t xml:space="preserve"> </w:t>
      </w:r>
      <w:proofErr w:type="gramStart"/>
      <w:r w:rsidRPr="00B80B12">
        <w:rPr>
          <w:sz w:val="24"/>
          <w:szCs w:val="24"/>
        </w:rPr>
        <w:t xml:space="preserve">Sadnice se zasipaju sitnom zemljom koja se postepeno nabija motkama za zaravnjenim krajem, a zatim se nastavlja </w:t>
      </w:r>
      <w:r w:rsidRPr="00B80B12">
        <w:rPr>
          <w:sz w:val="24"/>
          <w:szCs w:val="24"/>
        </w:rPr>
        <w:lastRenderedPageBreak/>
        <w:t>zasipanje zemljom.</w:t>
      </w:r>
      <w:proofErr w:type="gramEnd"/>
      <w:r w:rsidRPr="00B80B12">
        <w:rPr>
          <w:sz w:val="24"/>
          <w:szCs w:val="24"/>
        </w:rPr>
        <w:t xml:space="preserve"> </w:t>
      </w:r>
      <w:proofErr w:type="gramStart"/>
      <w:r w:rsidRPr="00B80B12">
        <w:rPr>
          <w:sz w:val="24"/>
          <w:szCs w:val="24"/>
        </w:rPr>
        <w:t>Za uspeh sadnje veoma je značajno da se izvrši jesenja sadnja.</w:t>
      </w:r>
      <w:proofErr w:type="gramEnd"/>
      <w:r w:rsidRPr="00B80B12">
        <w:rPr>
          <w:sz w:val="24"/>
          <w:szCs w:val="24"/>
        </w:rPr>
        <w:t xml:space="preserve"> U tom smislu dolazi do sjedinjavanja korenovog sistema </w:t>
      </w:r>
      <w:proofErr w:type="gramStart"/>
      <w:r w:rsidRPr="00B80B12">
        <w:rPr>
          <w:sz w:val="24"/>
          <w:szCs w:val="24"/>
        </w:rPr>
        <w:t>sa</w:t>
      </w:r>
      <w:proofErr w:type="gramEnd"/>
      <w:r w:rsidRPr="00B80B12">
        <w:rPr>
          <w:sz w:val="24"/>
          <w:szCs w:val="24"/>
        </w:rPr>
        <w:t xml:space="preserve"> zemljom i stvaranja povoljnih uslova za primanje sadnica. Zemlja se obično slegne 10-15 cm, pa je pre kretanja sadnica potrebno nagrnuti potrebnu količinu zemlje bez nagažavanja, kako ne bi došlo do pomeranja sadnica i kidanja sitnih korenovih dlačica.</w:t>
      </w:r>
    </w:p>
    <w:p w:rsidR="002B43A5" w:rsidRPr="00B80B12" w:rsidRDefault="002B43A5" w:rsidP="00B80B12">
      <w:pPr>
        <w:pStyle w:val="Hang127"/>
        <w:rPr>
          <w:sz w:val="24"/>
          <w:szCs w:val="24"/>
        </w:rPr>
      </w:pPr>
      <w:proofErr w:type="gramStart"/>
      <w:r w:rsidRPr="00B80B12">
        <w:rPr>
          <w:sz w:val="24"/>
          <w:szCs w:val="24"/>
        </w:rPr>
        <w:t>Dubinu sadnje treba odrediti prema orografskim, hidrografskim i pedološkim uslovima svakog pojedinog staništa.</w:t>
      </w:r>
      <w:proofErr w:type="gramEnd"/>
      <w:r w:rsidRPr="00B80B12">
        <w:rPr>
          <w:sz w:val="24"/>
          <w:szCs w:val="24"/>
        </w:rPr>
        <w:t xml:space="preserve"> Da bi se ovi elementi što bolje odredili nužno je pre sadnje teren detaljno istražiti i </w:t>
      </w:r>
      <w:proofErr w:type="gramStart"/>
      <w:r w:rsidRPr="00B80B12">
        <w:rPr>
          <w:sz w:val="24"/>
          <w:szCs w:val="24"/>
        </w:rPr>
        <w:t>na</w:t>
      </w:r>
      <w:proofErr w:type="gramEnd"/>
      <w:r w:rsidRPr="00B80B12">
        <w:rPr>
          <w:sz w:val="24"/>
          <w:szCs w:val="24"/>
        </w:rPr>
        <w:t xml:space="preserve"> osnovu toga odrediti optimalnu dubinu sadnje.</w:t>
      </w:r>
    </w:p>
    <w:p w:rsidR="000A3A31" w:rsidRPr="00B80B12" w:rsidRDefault="000A3A31" w:rsidP="00B80B12">
      <w:pPr>
        <w:pStyle w:val="Hang127"/>
        <w:rPr>
          <w:sz w:val="24"/>
          <w:szCs w:val="24"/>
        </w:rPr>
      </w:pPr>
      <w:r w:rsidRPr="00B80B12">
        <w:rPr>
          <w:sz w:val="24"/>
          <w:szCs w:val="24"/>
        </w:rPr>
        <w:t xml:space="preserve">Sadnice se </w:t>
      </w:r>
      <w:proofErr w:type="gramStart"/>
      <w:r w:rsidRPr="00B80B12">
        <w:rPr>
          <w:sz w:val="24"/>
          <w:szCs w:val="24"/>
        </w:rPr>
        <w:t>sade</w:t>
      </w:r>
      <w:proofErr w:type="gramEnd"/>
      <w:r w:rsidRPr="00B80B12">
        <w:rPr>
          <w:sz w:val="24"/>
          <w:szCs w:val="24"/>
        </w:rPr>
        <w:t xml:space="preserve"> u pravilnom rasporedu koji se prethodno obeleži, a koji je najčešće simetričan, radi pravilnog razvoja stabala. </w:t>
      </w:r>
      <w:proofErr w:type="gramStart"/>
      <w:r w:rsidRPr="00B80B12">
        <w:rPr>
          <w:sz w:val="24"/>
          <w:szCs w:val="24"/>
        </w:rPr>
        <w:t>Po pravilu se opredeljuje za proizvodnju trupaca.</w:t>
      </w:r>
      <w:proofErr w:type="gramEnd"/>
      <w:r w:rsidRPr="00B80B12">
        <w:rPr>
          <w:sz w:val="24"/>
          <w:szCs w:val="24"/>
        </w:rPr>
        <w:t xml:space="preserve"> </w:t>
      </w:r>
    </w:p>
    <w:p w:rsidR="000A3A31" w:rsidRPr="00B80B12" w:rsidRDefault="009D4189" w:rsidP="00B80B12">
      <w:pPr>
        <w:pStyle w:val="Hang127"/>
        <w:rPr>
          <w:sz w:val="24"/>
          <w:szCs w:val="24"/>
          <w:lang w:val="sr-Latn-CS"/>
        </w:rPr>
      </w:pPr>
      <w:r w:rsidRPr="00B80B12">
        <w:rPr>
          <w:sz w:val="24"/>
          <w:szCs w:val="24"/>
        </w:rPr>
        <w:t xml:space="preserve">Rupe za ovu sadnju buše se bušilicama prečnika do 35 cm i do dubine do 1 metar. </w:t>
      </w:r>
      <w:r w:rsidR="000A3A31" w:rsidRPr="00B80B12">
        <w:rPr>
          <w:sz w:val="24"/>
          <w:szCs w:val="24"/>
        </w:rPr>
        <w:t xml:space="preserve">Bušilice i traktori moraju biti </w:t>
      </w:r>
      <w:proofErr w:type="gramStart"/>
      <w:r w:rsidR="000A3A31" w:rsidRPr="00B80B12">
        <w:rPr>
          <w:sz w:val="24"/>
          <w:szCs w:val="24"/>
        </w:rPr>
        <w:t>dobro</w:t>
      </w:r>
      <w:proofErr w:type="gramEnd"/>
      <w:r w:rsidR="000A3A31" w:rsidRPr="00B80B12">
        <w:rPr>
          <w:sz w:val="24"/>
          <w:szCs w:val="24"/>
        </w:rPr>
        <w:t xml:space="preserve"> tehnički pripremljeni, kako bi se bušenje rupa izvršilo korektno i kvalitetno. Rupe moraju biti izbušene </w:t>
      </w:r>
      <w:proofErr w:type="gramStart"/>
      <w:r w:rsidR="000A3A31" w:rsidRPr="00B80B12">
        <w:rPr>
          <w:sz w:val="24"/>
          <w:szCs w:val="24"/>
        </w:rPr>
        <w:t>sa</w:t>
      </w:r>
      <w:proofErr w:type="gramEnd"/>
      <w:r w:rsidR="000A3A31" w:rsidRPr="00B80B12">
        <w:rPr>
          <w:sz w:val="24"/>
          <w:szCs w:val="24"/>
        </w:rPr>
        <w:t xml:space="preserve"> minimalnim odstupanjem od trasiranog pravca i dovoljno duboke.</w:t>
      </w:r>
      <w:r w:rsidR="000A3A31" w:rsidRPr="00B80B12">
        <w:rPr>
          <w:sz w:val="24"/>
          <w:szCs w:val="24"/>
          <w:lang w:val="sr-Latn-CS"/>
        </w:rPr>
        <w:t>Izbor tehnike i načina bušenja rupa prepušta se korisniku šuma da ih uskladi sa svojim trenutnim mogućnostima</w:t>
      </w:r>
    </w:p>
    <w:p w:rsidR="002B43A5" w:rsidRPr="00B80B12" w:rsidRDefault="002B43A5" w:rsidP="00B80B12">
      <w:pPr>
        <w:pStyle w:val="Hang127"/>
        <w:rPr>
          <w:sz w:val="24"/>
          <w:szCs w:val="24"/>
          <w:lang w:val="sr-Latn-CS"/>
        </w:rPr>
      </w:pPr>
      <w:r w:rsidRPr="00B80B12">
        <w:rPr>
          <w:sz w:val="24"/>
          <w:szCs w:val="24"/>
        </w:rPr>
        <w:t>Shodno</w:t>
      </w:r>
      <w:r w:rsidRPr="00B80B12">
        <w:rPr>
          <w:sz w:val="24"/>
          <w:szCs w:val="24"/>
          <w:lang w:val="sr-Latn-CS"/>
        </w:rPr>
        <w:t xml:space="preserve"> </w:t>
      </w:r>
      <w:r w:rsidRPr="00B80B12">
        <w:rPr>
          <w:sz w:val="24"/>
          <w:szCs w:val="24"/>
        </w:rPr>
        <w:t>utvr</w:t>
      </w:r>
      <w:r w:rsidRPr="00B80B12">
        <w:rPr>
          <w:sz w:val="24"/>
          <w:szCs w:val="24"/>
          <w:lang w:val="sr-Latn-CS"/>
        </w:rPr>
        <w:t>đ</w:t>
      </w:r>
      <w:r w:rsidRPr="00B80B12">
        <w:rPr>
          <w:sz w:val="24"/>
          <w:szCs w:val="24"/>
        </w:rPr>
        <w:t>enim</w:t>
      </w:r>
      <w:r w:rsidRPr="00B80B12">
        <w:rPr>
          <w:sz w:val="24"/>
          <w:szCs w:val="24"/>
          <w:lang w:val="sr-Latn-CS"/>
        </w:rPr>
        <w:t xml:space="preserve"> </w:t>
      </w:r>
      <w:r w:rsidRPr="00B80B12">
        <w:rPr>
          <w:sz w:val="24"/>
          <w:szCs w:val="24"/>
        </w:rPr>
        <w:t>ciljevima</w:t>
      </w:r>
      <w:r w:rsidRPr="00B80B12">
        <w:rPr>
          <w:sz w:val="24"/>
          <w:szCs w:val="24"/>
          <w:lang w:val="sr-Latn-CS"/>
        </w:rPr>
        <w:t xml:space="preserve"> </w:t>
      </w:r>
      <w:r w:rsidRPr="00B80B12">
        <w:rPr>
          <w:sz w:val="24"/>
          <w:szCs w:val="24"/>
        </w:rPr>
        <w:t>gazdovanja</w:t>
      </w:r>
      <w:r w:rsidRPr="00B80B12">
        <w:rPr>
          <w:sz w:val="24"/>
          <w:szCs w:val="24"/>
          <w:lang w:val="sr-Latn-CS"/>
        </w:rPr>
        <w:t xml:space="preserve">, </w:t>
      </w:r>
      <w:r w:rsidRPr="00B80B12">
        <w:rPr>
          <w:sz w:val="24"/>
          <w:szCs w:val="24"/>
        </w:rPr>
        <w:t>u</w:t>
      </w:r>
      <w:r w:rsidRPr="00B80B12">
        <w:rPr>
          <w:sz w:val="24"/>
          <w:szCs w:val="24"/>
          <w:lang w:val="sr-Latn-CS"/>
        </w:rPr>
        <w:t xml:space="preserve"> </w:t>
      </w:r>
      <w:r w:rsidRPr="00B80B12">
        <w:rPr>
          <w:sz w:val="24"/>
          <w:szCs w:val="24"/>
        </w:rPr>
        <w:t>ve</w:t>
      </w:r>
      <w:r w:rsidRPr="00B80B12">
        <w:rPr>
          <w:sz w:val="24"/>
          <w:szCs w:val="24"/>
          <w:lang w:val="sr-Latn-CS"/>
        </w:rPr>
        <w:t>ć</w:t>
      </w:r>
      <w:r w:rsidRPr="00B80B12">
        <w:rPr>
          <w:sz w:val="24"/>
          <w:szCs w:val="24"/>
        </w:rPr>
        <w:t>ini</w:t>
      </w:r>
      <w:r w:rsidRPr="00B80B12">
        <w:rPr>
          <w:sz w:val="24"/>
          <w:szCs w:val="24"/>
          <w:lang w:val="sr-Latn-CS"/>
        </w:rPr>
        <w:t xml:space="preserve"> </w:t>
      </w:r>
      <w:r w:rsidRPr="00B80B12">
        <w:rPr>
          <w:sz w:val="24"/>
          <w:szCs w:val="24"/>
        </w:rPr>
        <w:t>slu</w:t>
      </w:r>
      <w:r w:rsidRPr="00B80B12">
        <w:rPr>
          <w:sz w:val="24"/>
          <w:szCs w:val="24"/>
          <w:lang w:val="sr-Latn-CS"/>
        </w:rPr>
        <w:t>č</w:t>
      </w:r>
      <w:r w:rsidRPr="00B80B12">
        <w:rPr>
          <w:sz w:val="24"/>
          <w:szCs w:val="24"/>
        </w:rPr>
        <w:t>ajeva</w:t>
      </w:r>
      <w:r w:rsidRPr="00B80B12">
        <w:rPr>
          <w:sz w:val="24"/>
          <w:szCs w:val="24"/>
          <w:lang w:val="sr-Latn-CS"/>
        </w:rPr>
        <w:t xml:space="preserve"> </w:t>
      </w:r>
      <w:r w:rsidRPr="00B80B12">
        <w:rPr>
          <w:sz w:val="24"/>
          <w:szCs w:val="24"/>
        </w:rPr>
        <w:t>primeni</w:t>
      </w:r>
      <w:r w:rsidRPr="00B80B12">
        <w:rPr>
          <w:sz w:val="24"/>
          <w:szCs w:val="24"/>
          <w:lang w:val="sr-Latn-CS"/>
        </w:rPr>
        <w:t>ć</w:t>
      </w:r>
      <w:r w:rsidRPr="00B80B12">
        <w:rPr>
          <w:sz w:val="24"/>
          <w:szCs w:val="24"/>
        </w:rPr>
        <w:t>e</w:t>
      </w:r>
      <w:r w:rsidRPr="00B80B12">
        <w:rPr>
          <w:sz w:val="24"/>
          <w:szCs w:val="24"/>
          <w:lang w:val="sr-Latn-CS"/>
        </w:rPr>
        <w:t xml:space="preserve"> </w:t>
      </w:r>
      <w:r w:rsidRPr="00B80B12">
        <w:rPr>
          <w:sz w:val="24"/>
          <w:szCs w:val="24"/>
        </w:rPr>
        <w:t>se</w:t>
      </w:r>
      <w:r w:rsidRPr="00B80B12">
        <w:rPr>
          <w:sz w:val="24"/>
          <w:szCs w:val="24"/>
          <w:lang w:val="sr-Latn-CS"/>
        </w:rPr>
        <w:t xml:space="preserve"> </w:t>
      </w:r>
      <w:r w:rsidRPr="00B80B12">
        <w:rPr>
          <w:sz w:val="24"/>
          <w:szCs w:val="24"/>
        </w:rPr>
        <w:t>razmaci</w:t>
      </w:r>
      <w:r w:rsidRPr="00B80B12">
        <w:rPr>
          <w:sz w:val="24"/>
          <w:szCs w:val="24"/>
          <w:lang w:val="sr-Latn-CS"/>
        </w:rPr>
        <w:t xml:space="preserve"> </w:t>
      </w:r>
      <w:r w:rsidRPr="00B80B12">
        <w:rPr>
          <w:sz w:val="24"/>
          <w:szCs w:val="24"/>
        </w:rPr>
        <w:t>za</w:t>
      </w:r>
      <w:r w:rsidRPr="00B80B12">
        <w:rPr>
          <w:sz w:val="24"/>
          <w:szCs w:val="24"/>
          <w:lang w:val="sr-Latn-CS"/>
        </w:rPr>
        <w:t xml:space="preserve"> </w:t>
      </w:r>
      <w:r w:rsidRPr="00B80B12">
        <w:rPr>
          <w:sz w:val="24"/>
          <w:szCs w:val="24"/>
        </w:rPr>
        <w:t>EA</w:t>
      </w:r>
      <w:r w:rsidRPr="00B80B12">
        <w:rPr>
          <w:sz w:val="24"/>
          <w:szCs w:val="24"/>
          <w:lang w:val="sr-Latn-CS"/>
        </w:rPr>
        <w:t>-</w:t>
      </w:r>
      <w:r w:rsidRPr="00B80B12">
        <w:rPr>
          <w:sz w:val="24"/>
          <w:szCs w:val="24"/>
        </w:rPr>
        <w:t>topolu</w:t>
      </w:r>
      <w:r w:rsidRPr="00B80B12">
        <w:rPr>
          <w:sz w:val="24"/>
          <w:szCs w:val="24"/>
          <w:lang w:val="sr-Latn-CS"/>
        </w:rPr>
        <w:t xml:space="preserve"> 6</w:t>
      </w:r>
      <w:r w:rsidRPr="00B80B12">
        <w:rPr>
          <w:sz w:val="24"/>
          <w:szCs w:val="24"/>
        </w:rPr>
        <w:t>x</w:t>
      </w:r>
      <w:r w:rsidRPr="00B80B12">
        <w:rPr>
          <w:sz w:val="24"/>
          <w:szCs w:val="24"/>
          <w:lang w:val="sr-Latn-CS"/>
        </w:rPr>
        <w:t xml:space="preserve">6 </w:t>
      </w:r>
      <w:r w:rsidRPr="00B80B12">
        <w:rPr>
          <w:sz w:val="24"/>
          <w:szCs w:val="24"/>
        </w:rPr>
        <w:t>m</w:t>
      </w:r>
      <w:r w:rsidRPr="00B80B12">
        <w:rPr>
          <w:sz w:val="24"/>
          <w:szCs w:val="24"/>
          <w:lang w:val="sr-Latn-CS"/>
        </w:rPr>
        <w:t xml:space="preserve"> </w:t>
      </w:r>
      <w:proofErr w:type="gramStart"/>
      <w:r w:rsidRPr="00B80B12">
        <w:rPr>
          <w:sz w:val="24"/>
          <w:szCs w:val="24"/>
        </w:rPr>
        <w:t>ili</w:t>
      </w:r>
      <w:proofErr w:type="gramEnd"/>
      <w:r w:rsidRPr="00B80B12">
        <w:rPr>
          <w:sz w:val="24"/>
          <w:szCs w:val="24"/>
          <w:lang w:val="sr-Latn-CS"/>
        </w:rPr>
        <w:t xml:space="preserve"> </w:t>
      </w:r>
      <w:r w:rsidRPr="00B80B12">
        <w:rPr>
          <w:sz w:val="24"/>
          <w:szCs w:val="24"/>
        </w:rPr>
        <w:t>sli</w:t>
      </w:r>
      <w:r w:rsidRPr="00B80B12">
        <w:rPr>
          <w:sz w:val="24"/>
          <w:szCs w:val="24"/>
          <w:lang w:val="sr-Latn-CS"/>
        </w:rPr>
        <w:t>č</w:t>
      </w:r>
      <w:r w:rsidRPr="00B80B12">
        <w:rPr>
          <w:sz w:val="24"/>
          <w:szCs w:val="24"/>
        </w:rPr>
        <w:t>ni</w:t>
      </w:r>
      <w:r w:rsidRPr="00B80B12">
        <w:rPr>
          <w:sz w:val="24"/>
          <w:szCs w:val="24"/>
          <w:lang w:val="sr-Latn-CS"/>
        </w:rPr>
        <w:t xml:space="preserve"> </w:t>
      </w:r>
      <w:r w:rsidRPr="00B80B12">
        <w:rPr>
          <w:sz w:val="24"/>
          <w:szCs w:val="24"/>
        </w:rPr>
        <w:t>sa</w:t>
      </w:r>
      <w:r w:rsidRPr="00B80B12">
        <w:rPr>
          <w:sz w:val="24"/>
          <w:szCs w:val="24"/>
          <w:lang w:val="sr-Latn-CS"/>
        </w:rPr>
        <w:t xml:space="preserve"> </w:t>
      </w:r>
      <w:r w:rsidRPr="00B80B12">
        <w:rPr>
          <w:sz w:val="24"/>
          <w:szCs w:val="24"/>
        </w:rPr>
        <w:t>istim</w:t>
      </w:r>
      <w:r w:rsidRPr="00B80B12">
        <w:rPr>
          <w:sz w:val="24"/>
          <w:szCs w:val="24"/>
          <w:lang w:val="sr-Latn-CS"/>
        </w:rPr>
        <w:t xml:space="preserve"> </w:t>
      </w:r>
      <w:r w:rsidRPr="00B80B12">
        <w:rPr>
          <w:sz w:val="24"/>
          <w:szCs w:val="24"/>
        </w:rPr>
        <w:t>brojem</w:t>
      </w:r>
      <w:r w:rsidRPr="00B80B12">
        <w:rPr>
          <w:sz w:val="24"/>
          <w:szCs w:val="24"/>
          <w:lang w:val="sr-Latn-CS"/>
        </w:rPr>
        <w:t xml:space="preserve"> </w:t>
      </w:r>
      <w:r w:rsidRPr="00B80B12">
        <w:rPr>
          <w:sz w:val="24"/>
          <w:szCs w:val="24"/>
        </w:rPr>
        <w:t>sadnica</w:t>
      </w:r>
      <w:r w:rsidRPr="00B80B12">
        <w:rPr>
          <w:sz w:val="24"/>
          <w:szCs w:val="24"/>
          <w:lang w:val="sr-Latn-CS"/>
        </w:rPr>
        <w:t>.</w:t>
      </w:r>
    </w:p>
    <w:p w:rsidR="002B43A5" w:rsidRPr="00B80B12" w:rsidRDefault="002B43A5" w:rsidP="00B80B12">
      <w:pPr>
        <w:pStyle w:val="Hang127"/>
        <w:rPr>
          <w:sz w:val="24"/>
          <w:szCs w:val="24"/>
          <w:lang w:val="sr-Latn-CS"/>
        </w:rPr>
      </w:pPr>
      <w:proofErr w:type="gramStart"/>
      <w:r w:rsidRPr="00B80B12">
        <w:rPr>
          <w:sz w:val="24"/>
          <w:szCs w:val="24"/>
        </w:rPr>
        <w:t>Izbor</w:t>
      </w:r>
      <w:r w:rsidRPr="00B80B12">
        <w:rPr>
          <w:sz w:val="24"/>
          <w:szCs w:val="24"/>
          <w:lang w:val="sr-Latn-CS"/>
        </w:rPr>
        <w:t xml:space="preserve"> </w:t>
      </w:r>
      <w:r w:rsidRPr="00B80B12">
        <w:rPr>
          <w:sz w:val="24"/>
          <w:szCs w:val="24"/>
        </w:rPr>
        <w:t>sorti</w:t>
      </w:r>
      <w:r w:rsidRPr="00B80B12">
        <w:rPr>
          <w:sz w:val="24"/>
          <w:szCs w:val="24"/>
          <w:lang w:val="sr-Latn-CS"/>
        </w:rPr>
        <w:t xml:space="preserve"> </w:t>
      </w:r>
      <w:r w:rsidRPr="00B80B12">
        <w:rPr>
          <w:sz w:val="24"/>
          <w:szCs w:val="24"/>
        </w:rPr>
        <w:t>topola</w:t>
      </w:r>
      <w:r w:rsidRPr="00B80B12">
        <w:rPr>
          <w:sz w:val="24"/>
          <w:szCs w:val="24"/>
          <w:lang w:val="sr-Latn-CS"/>
        </w:rPr>
        <w:t xml:space="preserve"> </w:t>
      </w:r>
      <w:r w:rsidRPr="00B80B12">
        <w:rPr>
          <w:sz w:val="24"/>
          <w:szCs w:val="24"/>
        </w:rPr>
        <w:t>za</w:t>
      </w:r>
      <w:r w:rsidRPr="00B80B12">
        <w:rPr>
          <w:sz w:val="24"/>
          <w:szCs w:val="24"/>
          <w:lang w:val="sr-Latn-CS"/>
        </w:rPr>
        <w:t xml:space="preserve"> </w:t>
      </w:r>
      <w:r w:rsidRPr="00B80B12">
        <w:rPr>
          <w:sz w:val="24"/>
          <w:szCs w:val="24"/>
        </w:rPr>
        <w:t>sadnju</w:t>
      </w:r>
      <w:r w:rsidRPr="00B80B12">
        <w:rPr>
          <w:sz w:val="24"/>
          <w:szCs w:val="24"/>
          <w:lang w:val="sr-Latn-CS"/>
        </w:rPr>
        <w:t xml:space="preserve"> </w:t>
      </w:r>
      <w:r w:rsidRPr="00B80B12">
        <w:rPr>
          <w:sz w:val="24"/>
          <w:szCs w:val="24"/>
        </w:rPr>
        <w:t>napravi</w:t>
      </w:r>
      <w:r w:rsidRPr="00B80B12">
        <w:rPr>
          <w:sz w:val="24"/>
          <w:szCs w:val="24"/>
          <w:lang w:val="sr-Latn-CS"/>
        </w:rPr>
        <w:t>ć</w:t>
      </w:r>
      <w:r w:rsidRPr="00B80B12">
        <w:rPr>
          <w:sz w:val="24"/>
          <w:szCs w:val="24"/>
        </w:rPr>
        <w:t>e</w:t>
      </w:r>
      <w:r w:rsidRPr="00B80B12">
        <w:rPr>
          <w:sz w:val="24"/>
          <w:szCs w:val="24"/>
          <w:lang w:val="sr-Latn-CS"/>
        </w:rPr>
        <w:t xml:space="preserve"> </w:t>
      </w:r>
      <w:r w:rsidRPr="00B80B12">
        <w:rPr>
          <w:sz w:val="24"/>
          <w:szCs w:val="24"/>
        </w:rPr>
        <w:t>se</w:t>
      </w:r>
      <w:r w:rsidRPr="00B80B12">
        <w:rPr>
          <w:sz w:val="24"/>
          <w:szCs w:val="24"/>
          <w:lang w:val="sr-Latn-CS"/>
        </w:rPr>
        <w:t xml:space="preserve"> </w:t>
      </w:r>
      <w:r w:rsidRPr="00B80B12">
        <w:rPr>
          <w:sz w:val="24"/>
          <w:szCs w:val="24"/>
        </w:rPr>
        <w:t>prilikom</w:t>
      </w:r>
      <w:r w:rsidRPr="00B80B12">
        <w:rPr>
          <w:sz w:val="24"/>
          <w:szCs w:val="24"/>
          <w:lang w:val="sr-Latn-CS"/>
        </w:rPr>
        <w:t xml:space="preserve"> </w:t>
      </w:r>
      <w:r w:rsidRPr="00B80B12">
        <w:rPr>
          <w:sz w:val="24"/>
          <w:szCs w:val="24"/>
        </w:rPr>
        <w:t>sastavljanja</w:t>
      </w:r>
      <w:r w:rsidRPr="00B80B12">
        <w:rPr>
          <w:sz w:val="24"/>
          <w:szCs w:val="24"/>
          <w:lang w:val="sr-Latn-CS"/>
        </w:rPr>
        <w:t xml:space="preserve"> </w:t>
      </w:r>
      <w:r w:rsidRPr="00B80B12">
        <w:rPr>
          <w:sz w:val="24"/>
          <w:szCs w:val="24"/>
        </w:rPr>
        <w:t>izvo</w:t>
      </w:r>
      <w:r w:rsidRPr="00B80B12">
        <w:rPr>
          <w:sz w:val="24"/>
          <w:szCs w:val="24"/>
          <w:lang w:val="sr-Latn-CS"/>
        </w:rPr>
        <w:t>đ</w:t>
      </w:r>
      <w:r w:rsidRPr="00B80B12">
        <w:rPr>
          <w:sz w:val="24"/>
          <w:szCs w:val="24"/>
        </w:rPr>
        <w:t>a</w:t>
      </w:r>
      <w:r w:rsidRPr="00B80B12">
        <w:rPr>
          <w:sz w:val="24"/>
          <w:szCs w:val="24"/>
          <w:lang w:val="sr-Latn-CS"/>
        </w:rPr>
        <w:t>č</w:t>
      </w:r>
      <w:r w:rsidRPr="00B80B12">
        <w:rPr>
          <w:sz w:val="24"/>
          <w:szCs w:val="24"/>
        </w:rPr>
        <w:t>kih</w:t>
      </w:r>
      <w:r w:rsidRPr="00B80B12">
        <w:rPr>
          <w:sz w:val="24"/>
          <w:szCs w:val="24"/>
          <w:lang w:val="sr-Latn-CS"/>
        </w:rPr>
        <w:t xml:space="preserve"> </w:t>
      </w:r>
      <w:r w:rsidRPr="00B80B12">
        <w:rPr>
          <w:sz w:val="24"/>
          <w:szCs w:val="24"/>
        </w:rPr>
        <w:t>planova</w:t>
      </w:r>
      <w:r w:rsidRPr="00B80B12">
        <w:rPr>
          <w:sz w:val="24"/>
          <w:szCs w:val="24"/>
          <w:lang w:val="sr-Latn-CS"/>
        </w:rPr>
        <w:t xml:space="preserve">, </w:t>
      </w:r>
      <w:r w:rsidRPr="00B80B12">
        <w:rPr>
          <w:sz w:val="24"/>
          <w:szCs w:val="24"/>
        </w:rPr>
        <w:t>ve</w:t>
      </w:r>
      <w:r w:rsidRPr="00B80B12">
        <w:rPr>
          <w:sz w:val="24"/>
          <w:szCs w:val="24"/>
          <w:lang w:val="sr-Latn-CS"/>
        </w:rPr>
        <w:t xml:space="preserve">ć </w:t>
      </w:r>
      <w:r w:rsidRPr="00B80B12">
        <w:rPr>
          <w:sz w:val="24"/>
          <w:szCs w:val="24"/>
        </w:rPr>
        <w:t>prema</w:t>
      </w:r>
      <w:r w:rsidRPr="00B80B12">
        <w:rPr>
          <w:sz w:val="24"/>
          <w:szCs w:val="24"/>
          <w:lang w:val="sr-Latn-CS"/>
        </w:rPr>
        <w:t xml:space="preserve"> </w:t>
      </w:r>
      <w:r w:rsidRPr="00B80B12">
        <w:rPr>
          <w:sz w:val="24"/>
          <w:szCs w:val="24"/>
        </w:rPr>
        <w:t>tome</w:t>
      </w:r>
      <w:r w:rsidRPr="00B80B12">
        <w:rPr>
          <w:sz w:val="24"/>
          <w:szCs w:val="24"/>
          <w:lang w:val="sr-Latn-CS"/>
        </w:rPr>
        <w:t xml:space="preserve"> š</w:t>
      </w:r>
      <w:r w:rsidRPr="00B80B12">
        <w:rPr>
          <w:sz w:val="24"/>
          <w:szCs w:val="24"/>
        </w:rPr>
        <w:t>ta</w:t>
      </w:r>
      <w:r w:rsidRPr="00B80B12">
        <w:rPr>
          <w:sz w:val="24"/>
          <w:szCs w:val="24"/>
          <w:lang w:val="sr-Latn-CS"/>
        </w:rPr>
        <w:t xml:space="preserve"> </w:t>
      </w:r>
      <w:r w:rsidRPr="00B80B12">
        <w:rPr>
          <w:sz w:val="24"/>
          <w:szCs w:val="24"/>
        </w:rPr>
        <w:t>u</w:t>
      </w:r>
      <w:r w:rsidRPr="00B80B12">
        <w:rPr>
          <w:sz w:val="24"/>
          <w:szCs w:val="24"/>
          <w:lang w:val="sr-Latn-CS"/>
        </w:rPr>
        <w:t xml:space="preserve"> </w:t>
      </w:r>
      <w:r w:rsidRPr="00B80B12">
        <w:rPr>
          <w:sz w:val="24"/>
          <w:szCs w:val="24"/>
        </w:rPr>
        <w:t>datom</w:t>
      </w:r>
      <w:r w:rsidRPr="00B80B12">
        <w:rPr>
          <w:sz w:val="24"/>
          <w:szCs w:val="24"/>
          <w:lang w:val="sr-Latn-CS"/>
        </w:rPr>
        <w:t xml:space="preserve"> </w:t>
      </w:r>
      <w:r w:rsidRPr="00B80B12">
        <w:rPr>
          <w:sz w:val="24"/>
          <w:szCs w:val="24"/>
        </w:rPr>
        <w:t>momentu</w:t>
      </w:r>
      <w:r w:rsidRPr="00B80B12">
        <w:rPr>
          <w:sz w:val="24"/>
          <w:szCs w:val="24"/>
          <w:lang w:val="sr-Latn-CS"/>
        </w:rPr>
        <w:t xml:space="preserve"> </w:t>
      </w:r>
      <w:r w:rsidRPr="00B80B12">
        <w:rPr>
          <w:sz w:val="24"/>
          <w:szCs w:val="24"/>
        </w:rPr>
        <w:t>preporu</w:t>
      </w:r>
      <w:r w:rsidRPr="00B80B12">
        <w:rPr>
          <w:sz w:val="24"/>
          <w:szCs w:val="24"/>
          <w:lang w:val="sr-Latn-CS"/>
        </w:rPr>
        <w:t>č</w:t>
      </w:r>
      <w:r w:rsidRPr="00B80B12">
        <w:rPr>
          <w:sz w:val="24"/>
          <w:szCs w:val="24"/>
        </w:rPr>
        <w:t>uju</w:t>
      </w:r>
      <w:r w:rsidRPr="00B80B12">
        <w:rPr>
          <w:sz w:val="24"/>
          <w:szCs w:val="24"/>
          <w:lang w:val="sr-Latn-CS"/>
        </w:rPr>
        <w:t xml:space="preserve"> </w:t>
      </w:r>
      <w:r w:rsidRPr="00B80B12">
        <w:rPr>
          <w:sz w:val="24"/>
          <w:szCs w:val="24"/>
        </w:rPr>
        <w:t>odgovaraju</w:t>
      </w:r>
      <w:r w:rsidRPr="00B80B12">
        <w:rPr>
          <w:sz w:val="24"/>
          <w:szCs w:val="24"/>
          <w:lang w:val="sr-Latn-CS"/>
        </w:rPr>
        <w:t>ć</w:t>
      </w:r>
      <w:r w:rsidRPr="00B80B12">
        <w:rPr>
          <w:sz w:val="24"/>
          <w:szCs w:val="24"/>
        </w:rPr>
        <w:t>e</w:t>
      </w:r>
      <w:r w:rsidRPr="00B80B12">
        <w:rPr>
          <w:sz w:val="24"/>
          <w:szCs w:val="24"/>
          <w:lang w:val="sr-Latn-CS"/>
        </w:rPr>
        <w:t xml:space="preserve"> </w:t>
      </w:r>
      <w:r w:rsidRPr="00B80B12">
        <w:rPr>
          <w:sz w:val="24"/>
          <w:szCs w:val="24"/>
        </w:rPr>
        <w:t>nau</w:t>
      </w:r>
      <w:r w:rsidRPr="00B80B12">
        <w:rPr>
          <w:sz w:val="24"/>
          <w:szCs w:val="24"/>
          <w:lang w:val="sr-Latn-CS"/>
        </w:rPr>
        <w:t>č</w:t>
      </w:r>
      <w:r w:rsidRPr="00B80B12">
        <w:rPr>
          <w:sz w:val="24"/>
          <w:szCs w:val="24"/>
        </w:rPr>
        <w:t>ne</w:t>
      </w:r>
      <w:r w:rsidRPr="00B80B12">
        <w:rPr>
          <w:sz w:val="24"/>
          <w:szCs w:val="24"/>
          <w:lang w:val="sr-Latn-CS"/>
        </w:rPr>
        <w:t xml:space="preserve"> </w:t>
      </w:r>
      <w:r w:rsidRPr="00B80B12">
        <w:rPr>
          <w:sz w:val="24"/>
          <w:szCs w:val="24"/>
        </w:rPr>
        <w:t>institucuje</w:t>
      </w:r>
      <w:r w:rsidRPr="00B80B12">
        <w:rPr>
          <w:sz w:val="24"/>
          <w:szCs w:val="24"/>
          <w:lang w:val="sr-Latn-CS"/>
        </w:rPr>
        <w:t xml:space="preserve"> </w:t>
      </w:r>
      <w:r w:rsidRPr="00B80B12">
        <w:rPr>
          <w:sz w:val="24"/>
          <w:szCs w:val="24"/>
        </w:rPr>
        <w:t>i</w:t>
      </w:r>
      <w:r w:rsidRPr="00B80B12">
        <w:rPr>
          <w:sz w:val="24"/>
          <w:szCs w:val="24"/>
          <w:lang w:val="sr-Latn-CS"/>
        </w:rPr>
        <w:t xml:space="preserve"> </w:t>
      </w:r>
      <w:r w:rsidRPr="00B80B12">
        <w:rPr>
          <w:sz w:val="24"/>
          <w:szCs w:val="24"/>
        </w:rPr>
        <w:t>prema</w:t>
      </w:r>
      <w:r w:rsidRPr="00B80B12">
        <w:rPr>
          <w:sz w:val="24"/>
          <w:szCs w:val="24"/>
          <w:lang w:val="sr-Latn-CS"/>
        </w:rPr>
        <w:t xml:space="preserve"> </w:t>
      </w:r>
      <w:r w:rsidRPr="00B80B12">
        <w:rPr>
          <w:sz w:val="24"/>
          <w:szCs w:val="24"/>
        </w:rPr>
        <w:t>raspolo</w:t>
      </w:r>
      <w:r w:rsidRPr="00B80B12">
        <w:rPr>
          <w:sz w:val="24"/>
          <w:szCs w:val="24"/>
          <w:lang w:val="sr-Latn-CS"/>
        </w:rPr>
        <w:t>ž</w:t>
      </w:r>
      <w:r w:rsidRPr="00B80B12">
        <w:rPr>
          <w:sz w:val="24"/>
          <w:szCs w:val="24"/>
        </w:rPr>
        <w:t>ivim</w:t>
      </w:r>
      <w:r w:rsidRPr="00B80B12">
        <w:rPr>
          <w:sz w:val="24"/>
          <w:szCs w:val="24"/>
          <w:lang w:val="sr-Latn-CS"/>
        </w:rPr>
        <w:t xml:space="preserve"> </w:t>
      </w:r>
      <w:r w:rsidRPr="00B80B12">
        <w:rPr>
          <w:sz w:val="24"/>
          <w:szCs w:val="24"/>
        </w:rPr>
        <w:t>sadnicama</w:t>
      </w:r>
      <w:r w:rsidRPr="00B80B12">
        <w:rPr>
          <w:sz w:val="24"/>
          <w:szCs w:val="24"/>
          <w:lang w:val="sr-Latn-CS"/>
        </w:rPr>
        <w:t>.</w:t>
      </w:r>
      <w:proofErr w:type="gramEnd"/>
    </w:p>
    <w:p w:rsidR="00E500A2" w:rsidRPr="00B80B12" w:rsidRDefault="00E500A2" w:rsidP="00E500A2">
      <w:pPr>
        <w:pStyle w:val="StyleArialLeft698cmRight381cm"/>
        <w:spacing w:before="120" w:after="120"/>
        <w:ind w:right="0" w:firstLine="850"/>
        <w:rPr>
          <w:rFonts w:ascii="Times New Roman" w:hAnsi="Times New Roman"/>
          <w:b/>
          <w:i/>
          <w:szCs w:val="24"/>
          <w:lang w:val="sr-Latn-CS" w:eastAsia="sr-Latn-CS"/>
        </w:rPr>
      </w:pPr>
      <w:r w:rsidRPr="00B80B12">
        <w:rPr>
          <w:rFonts w:ascii="Times New Roman" w:hAnsi="Times New Roman"/>
          <w:b/>
          <w:i/>
          <w:szCs w:val="24"/>
          <w:lang w:val="sr-Latn-CS" w:eastAsia="sr-Latn-CS"/>
        </w:rPr>
        <w:t>Veštačko pošumljavanje vrbom</w:t>
      </w:r>
    </w:p>
    <w:p w:rsidR="00E500A2" w:rsidRPr="00B80B12" w:rsidRDefault="00E500A2" w:rsidP="00B80B12">
      <w:pPr>
        <w:pStyle w:val="Hang127"/>
        <w:rPr>
          <w:sz w:val="24"/>
          <w:szCs w:val="24"/>
        </w:rPr>
      </w:pPr>
      <w:proofErr w:type="gramStart"/>
      <w:r w:rsidRPr="00B80B12">
        <w:rPr>
          <w:sz w:val="24"/>
          <w:szCs w:val="24"/>
        </w:rPr>
        <w:t>U</w:t>
      </w:r>
      <w:r w:rsidRPr="00B80B12">
        <w:rPr>
          <w:sz w:val="24"/>
          <w:szCs w:val="24"/>
          <w:lang w:val="sr-Latn-CS"/>
        </w:rPr>
        <w:t xml:space="preserve"> </w:t>
      </w:r>
      <w:r w:rsidRPr="00B80B12">
        <w:rPr>
          <w:sz w:val="24"/>
          <w:szCs w:val="24"/>
        </w:rPr>
        <w:t>principu</w:t>
      </w:r>
      <w:r w:rsidRPr="00B80B12">
        <w:rPr>
          <w:sz w:val="24"/>
          <w:szCs w:val="24"/>
          <w:lang w:val="sr-Latn-CS"/>
        </w:rPr>
        <w:t xml:space="preserve"> </w:t>
      </w:r>
      <w:r w:rsidRPr="00B80B12">
        <w:rPr>
          <w:sz w:val="24"/>
          <w:szCs w:val="24"/>
        </w:rPr>
        <w:t>i</w:t>
      </w:r>
      <w:r w:rsidRPr="00B80B12">
        <w:rPr>
          <w:sz w:val="24"/>
          <w:szCs w:val="24"/>
          <w:lang w:val="sr-Latn-CS"/>
        </w:rPr>
        <w:t xml:space="preserve"> </w:t>
      </w:r>
      <w:r w:rsidRPr="00B80B12">
        <w:rPr>
          <w:sz w:val="24"/>
          <w:szCs w:val="24"/>
        </w:rPr>
        <w:t>za</w:t>
      </w:r>
      <w:r w:rsidRPr="00B80B12">
        <w:rPr>
          <w:sz w:val="24"/>
          <w:szCs w:val="24"/>
          <w:lang w:val="sr-Latn-CS"/>
        </w:rPr>
        <w:t xml:space="preserve"> </w:t>
      </w:r>
      <w:r w:rsidRPr="00B80B12">
        <w:rPr>
          <w:sz w:val="24"/>
          <w:szCs w:val="24"/>
        </w:rPr>
        <w:t>po</w:t>
      </w:r>
      <w:r w:rsidRPr="00B80B12">
        <w:rPr>
          <w:sz w:val="24"/>
          <w:szCs w:val="24"/>
          <w:lang w:val="sr-Latn-CS"/>
        </w:rPr>
        <w:t>š</w:t>
      </w:r>
      <w:r w:rsidRPr="00B80B12">
        <w:rPr>
          <w:sz w:val="24"/>
          <w:szCs w:val="24"/>
        </w:rPr>
        <w:t>umljavanje</w:t>
      </w:r>
      <w:r w:rsidRPr="00B80B12">
        <w:rPr>
          <w:sz w:val="24"/>
          <w:szCs w:val="24"/>
          <w:lang w:val="sr-Latn-CS"/>
        </w:rPr>
        <w:t xml:space="preserve"> </w:t>
      </w:r>
      <w:r w:rsidRPr="00B80B12">
        <w:rPr>
          <w:sz w:val="24"/>
          <w:szCs w:val="24"/>
        </w:rPr>
        <w:t>vrbom</w:t>
      </w:r>
      <w:r w:rsidRPr="00B80B12">
        <w:rPr>
          <w:sz w:val="24"/>
          <w:szCs w:val="24"/>
          <w:lang w:val="sr-Latn-CS"/>
        </w:rPr>
        <w:t xml:space="preserve"> </w:t>
      </w:r>
      <w:r w:rsidRPr="00B80B12">
        <w:rPr>
          <w:sz w:val="24"/>
          <w:szCs w:val="24"/>
        </w:rPr>
        <w:t>kao</w:t>
      </w:r>
      <w:r w:rsidRPr="00B80B12">
        <w:rPr>
          <w:sz w:val="24"/>
          <w:szCs w:val="24"/>
          <w:lang w:val="sr-Latn-CS"/>
        </w:rPr>
        <w:t xml:space="preserve"> </w:t>
      </w:r>
      <w:r w:rsidRPr="00B80B12">
        <w:rPr>
          <w:sz w:val="24"/>
          <w:szCs w:val="24"/>
        </w:rPr>
        <w:t>i</w:t>
      </w:r>
      <w:r w:rsidRPr="00B80B12">
        <w:rPr>
          <w:sz w:val="24"/>
          <w:szCs w:val="24"/>
          <w:lang w:val="sr-Latn-CS"/>
        </w:rPr>
        <w:t xml:space="preserve"> </w:t>
      </w:r>
      <w:r w:rsidRPr="00B80B12">
        <w:rPr>
          <w:sz w:val="24"/>
          <w:szCs w:val="24"/>
        </w:rPr>
        <w:t>za</w:t>
      </w:r>
      <w:r w:rsidRPr="00B80B12">
        <w:rPr>
          <w:sz w:val="24"/>
          <w:szCs w:val="24"/>
          <w:lang w:val="sr-Latn-CS"/>
        </w:rPr>
        <w:t xml:space="preserve"> </w:t>
      </w:r>
      <w:r w:rsidRPr="00B80B12">
        <w:rPr>
          <w:sz w:val="24"/>
          <w:szCs w:val="24"/>
        </w:rPr>
        <w:t>pripremu</w:t>
      </w:r>
      <w:r w:rsidRPr="00B80B12">
        <w:rPr>
          <w:sz w:val="24"/>
          <w:szCs w:val="24"/>
          <w:lang w:val="sr-Latn-CS"/>
        </w:rPr>
        <w:t xml:space="preserve"> </w:t>
      </w:r>
      <w:r w:rsidRPr="00B80B12">
        <w:rPr>
          <w:sz w:val="24"/>
          <w:szCs w:val="24"/>
        </w:rPr>
        <w:t>terena</w:t>
      </w:r>
      <w:r w:rsidRPr="00B80B12">
        <w:rPr>
          <w:sz w:val="24"/>
          <w:szCs w:val="24"/>
          <w:lang w:val="sr-Latn-CS"/>
        </w:rPr>
        <w:t xml:space="preserve"> </w:t>
      </w:r>
      <w:r w:rsidRPr="00B80B12">
        <w:rPr>
          <w:sz w:val="24"/>
          <w:szCs w:val="24"/>
        </w:rPr>
        <w:t>va</w:t>
      </w:r>
      <w:r w:rsidRPr="00B80B12">
        <w:rPr>
          <w:sz w:val="24"/>
          <w:szCs w:val="24"/>
          <w:lang w:val="sr-Latn-CS"/>
        </w:rPr>
        <w:t>ž</w:t>
      </w:r>
      <w:r w:rsidRPr="00B80B12">
        <w:rPr>
          <w:sz w:val="24"/>
          <w:szCs w:val="24"/>
        </w:rPr>
        <w:t>i</w:t>
      </w:r>
      <w:r w:rsidRPr="00B80B12">
        <w:rPr>
          <w:sz w:val="24"/>
          <w:szCs w:val="24"/>
          <w:lang w:val="sr-Latn-CS"/>
        </w:rPr>
        <w:t xml:space="preserve"> </w:t>
      </w:r>
      <w:r w:rsidRPr="00B80B12">
        <w:rPr>
          <w:sz w:val="24"/>
          <w:szCs w:val="24"/>
        </w:rPr>
        <w:t>sve</w:t>
      </w:r>
      <w:r w:rsidRPr="00B80B12">
        <w:rPr>
          <w:sz w:val="24"/>
          <w:szCs w:val="24"/>
          <w:lang w:val="sr-Latn-CS"/>
        </w:rPr>
        <w:t xml:space="preserve"> š</w:t>
      </w:r>
      <w:r w:rsidRPr="00B80B12">
        <w:rPr>
          <w:sz w:val="24"/>
          <w:szCs w:val="24"/>
        </w:rPr>
        <w:t>to</w:t>
      </w:r>
      <w:r w:rsidRPr="00B80B12">
        <w:rPr>
          <w:sz w:val="24"/>
          <w:szCs w:val="24"/>
          <w:lang w:val="sr-Latn-CS"/>
        </w:rPr>
        <w:t xml:space="preserve"> </w:t>
      </w:r>
      <w:r w:rsidRPr="00B80B12">
        <w:rPr>
          <w:sz w:val="24"/>
          <w:szCs w:val="24"/>
        </w:rPr>
        <w:t>je</w:t>
      </w:r>
      <w:r w:rsidRPr="00B80B12">
        <w:rPr>
          <w:sz w:val="24"/>
          <w:szCs w:val="24"/>
          <w:lang w:val="sr-Latn-CS"/>
        </w:rPr>
        <w:t xml:space="preserve"> </w:t>
      </w:r>
      <w:r w:rsidRPr="00B80B12">
        <w:rPr>
          <w:sz w:val="24"/>
          <w:szCs w:val="24"/>
        </w:rPr>
        <w:t>re</w:t>
      </w:r>
      <w:r w:rsidRPr="00B80B12">
        <w:rPr>
          <w:sz w:val="24"/>
          <w:szCs w:val="24"/>
          <w:lang w:val="sr-Latn-CS"/>
        </w:rPr>
        <w:t>č</w:t>
      </w:r>
      <w:r w:rsidRPr="00B80B12">
        <w:rPr>
          <w:sz w:val="24"/>
          <w:szCs w:val="24"/>
        </w:rPr>
        <w:t>eno</w:t>
      </w:r>
      <w:r w:rsidRPr="00B80B12">
        <w:rPr>
          <w:sz w:val="24"/>
          <w:szCs w:val="24"/>
          <w:lang w:val="sr-Latn-CS"/>
        </w:rPr>
        <w:t xml:space="preserve"> </w:t>
      </w:r>
      <w:r w:rsidRPr="00B80B12">
        <w:rPr>
          <w:sz w:val="24"/>
          <w:szCs w:val="24"/>
        </w:rPr>
        <w:t>i</w:t>
      </w:r>
      <w:r w:rsidRPr="00B80B12">
        <w:rPr>
          <w:sz w:val="24"/>
          <w:szCs w:val="24"/>
          <w:lang w:val="sr-Latn-CS"/>
        </w:rPr>
        <w:t xml:space="preserve"> </w:t>
      </w:r>
      <w:r w:rsidRPr="00B80B12">
        <w:rPr>
          <w:sz w:val="24"/>
          <w:szCs w:val="24"/>
        </w:rPr>
        <w:t>kod</w:t>
      </w:r>
      <w:r w:rsidRPr="00B80B12">
        <w:rPr>
          <w:sz w:val="24"/>
          <w:szCs w:val="24"/>
          <w:lang w:val="sr-Latn-CS"/>
        </w:rPr>
        <w:t xml:space="preserve"> </w:t>
      </w:r>
      <w:r w:rsidRPr="00B80B12">
        <w:rPr>
          <w:sz w:val="24"/>
          <w:szCs w:val="24"/>
        </w:rPr>
        <w:t>topola</w:t>
      </w:r>
      <w:r w:rsidRPr="00B80B12">
        <w:rPr>
          <w:sz w:val="24"/>
          <w:szCs w:val="24"/>
          <w:lang w:val="sr-Latn-CS"/>
        </w:rPr>
        <w:t>.</w:t>
      </w:r>
      <w:proofErr w:type="gramEnd"/>
      <w:r w:rsidRPr="00B80B12">
        <w:rPr>
          <w:sz w:val="24"/>
          <w:szCs w:val="24"/>
          <w:lang w:val="sr-Latn-CS"/>
        </w:rPr>
        <w:t xml:space="preserve"> </w:t>
      </w:r>
      <w:proofErr w:type="gramStart"/>
      <w:r w:rsidRPr="00B80B12">
        <w:rPr>
          <w:sz w:val="24"/>
          <w:szCs w:val="24"/>
        </w:rPr>
        <w:t>Dubinu</w:t>
      </w:r>
      <w:r w:rsidRPr="00B80B12">
        <w:rPr>
          <w:sz w:val="24"/>
          <w:szCs w:val="24"/>
          <w:lang w:val="sr-Latn-CS"/>
        </w:rPr>
        <w:t xml:space="preserve"> </w:t>
      </w:r>
      <w:r w:rsidRPr="00B80B12">
        <w:rPr>
          <w:sz w:val="24"/>
          <w:szCs w:val="24"/>
        </w:rPr>
        <w:t>sadnje</w:t>
      </w:r>
      <w:r w:rsidRPr="00B80B12">
        <w:rPr>
          <w:sz w:val="24"/>
          <w:szCs w:val="24"/>
          <w:lang w:val="sr-Latn-CS"/>
        </w:rPr>
        <w:t xml:space="preserve"> </w:t>
      </w:r>
      <w:r w:rsidRPr="00B80B12">
        <w:rPr>
          <w:sz w:val="24"/>
          <w:szCs w:val="24"/>
        </w:rPr>
        <w:t>treba</w:t>
      </w:r>
      <w:r w:rsidRPr="00B80B12">
        <w:rPr>
          <w:sz w:val="24"/>
          <w:szCs w:val="24"/>
          <w:lang w:val="sr-Latn-CS"/>
        </w:rPr>
        <w:t xml:space="preserve"> </w:t>
      </w:r>
      <w:r w:rsidRPr="00B80B12">
        <w:rPr>
          <w:sz w:val="24"/>
          <w:szCs w:val="24"/>
        </w:rPr>
        <w:t>odrediti</w:t>
      </w:r>
      <w:r w:rsidRPr="00B80B12">
        <w:rPr>
          <w:sz w:val="24"/>
          <w:szCs w:val="24"/>
          <w:lang w:val="sr-Latn-CS"/>
        </w:rPr>
        <w:t xml:space="preserve"> </w:t>
      </w:r>
      <w:r w:rsidRPr="00B80B12">
        <w:rPr>
          <w:sz w:val="24"/>
          <w:szCs w:val="24"/>
        </w:rPr>
        <w:t>prema</w:t>
      </w:r>
      <w:r w:rsidRPr="00B80B12">
        <w:rPr>
          <w:sz w:val="24"/>
          <w:szCs w:val="24"/>
          <w:lang w:val="sr-Latn-CS"/>
        </w:rPr>
        <w:t xml:space="preserve"> </w:t>
      </w:r>
      <w:r w:rsidRPr="00B80B12">
        <w:rPr>
          <w:sz w:val="24"/>
          <w:szCs w:val="24"/>
        </w:rPr>
        <w:t>orografskim</w:t>
      </w:r>
      <w:r w:rsidRPr="00B80B12">
        <w:rPr>
          <w:sz w:val="24"/>
          <w:szCs w:val="24"/>
          <w:lang w:val="sr-Latn-CS"/>
        </w:rPr>
        <w:t xml:space="preserve">, </w:t>
      </w:r>
      <w:r w:rsidRPr="00B80B12">
        <w:rPr>
          <w:sz w:val="24"/>
          <w:szCs w:val="24"/>
        </w:rPr>
        <w:t>hidrografskim</w:t>
      </w:r>
      <w:r w:rsidRPr="00B80B12">
        <w:rPr>
          <w:sz w:val="24"/>
          <w:szCs w:val="24"/>
          <w:lang w:val="sr-Latn-CS"/>
        </w:rPr>
        <w:t xml:space="preserve"> </w:t>
      </w:r>
      <w:r w:rsidRPr="00B80B12">
        <w:rPr>
          <w:sz w:val="24"/>
          <w:szCs w:val="24"/>
        </w:rPr>
        <w:t>i</w:t>
      </w:r>
      <w:r w:rsidRPr="00B80B12">
        <w:rPr>
          <w:sz w:val="24"/>
          <w:szCs w:val="24"/>
          <w:lang w:val="sr-Latn-CS"/>
        </w:rPr>
        <w:t xml:space="preserve"> </w:t>
      </w:r>
      <w:r w:rsidRPr="00B80B12">
        <w:rPr>
          <w:sz w:val="24"/>
          <w:szCs w:val="24"/>
        </w:rPr>
        <w:t>pedolo</w:t>
      </w:r>
      <w:r w:rsidRPr="00B80B12">
        <w:rPr>
          <w:sz w:val="24"/>
          <w:szCs w:val="24"/>
          <w:lang w:val="sr-Latn-CS"/>
        </w:rPr>
        <w:t>š</w:t>
      </w:r>
      <w:r w:rsidRPr="00B80B12">
        <w:rPr>
          <w:sz w:val="24"/>
          <w:szCs w:val="24"/>
        </w:rPr>
        <w:t>kim</w:t>
      </w:r>
      <w:r w:rsidRPr="00B80B12">
        <w:rPr>
          <w:sz w:val="24"/>
          <w:szCs w:val="24"/>
          <w:lang w:val="sr-Latn-CS"/>
        </w:rPr>
        <w:t xml:space="preserve"> </w:t>
      </w:r>
      <w:r w:rsidRPr="00B80B12">
        <w:rPr>
          <w:sz w:val="24"/>
          <w:szCs w:val="24"/>
        </w:rPr>
        <w:t>uslovima</w:t>
      </w:r>
      <w:r w:rsidRPr="00B80B12">
        <w:rPr>
          <w:sz w:val="24"/>
          <w:szCs w:val="24"/>
          <w:lang w:val="sr-Latn-CS"/>
        </w:rPr>
        <w:t xml:space="preserve"> </w:t>
      </w:r>
      <w:r w:rsidRPr="00B80B12">
        <w:rPr>
          <w:sz w:val="24"/>
          <w:szCs w:val="24"/>
        </w:rPr>
        <w:t>svakog</w:t>
      </w:r>
      <w:r w:rsidRPr="00B80B12">
        <w:rPr>
          <w:sz w:val="24"/>
          <w:szCs w:val="24"/>
          <w:lang w:val="sr-Latn-CS"/>
        </w:rPr>
        <w:t xml:space="preserve"> </w:t>
      </w:r>
      <w:r w:rsidRPr="00B80B12">
        <w:rPr>
          <w:sz w:val="24"/>
          <w:szCs w:val="24"/>
        </w:rPr>
        <w:t>pojedinog</w:t>
      </w:r>
      <w:r w:rsidRPr="00B80B12">
        <w:rPr>
          <w:sz w:val="24"/>
          <w:szCs w:val="24"/>
          <w:lang w:val="sr-Latn-CS"/>
        </w:rPr>
        <w:t xml:space="preserve"> </w:t>
      </w:r>
      <w:r w:rsidRPr="00B80B12">
        <w:rPr>
          <w:sz w:val="24"/>
          <w:szCs w:val="24"/>
        </w:rPr>
        <w:t>stani</w:t>
      </w:r>
      <w:r w:rsidRPr="00B80B12">
        <w:rPr>
          <w:sz w:val="24"/>
          <w:szCs w:val="24"/>
          <w:lang w:val="sr-Latn-CS"/>
        </w:rPr>
        <w:t>š</w:t>
      </w:r>
      <w:r w:rsidRPr="00B80B12">
        <w:rPr>
          <w:sz w:val="24"/>
          <w:szCs w:val="24"/>
        </w:rPr>
        <w:t>ta</w:t>
      </w:r>
      <w:r w:rsidRPr="00B80B12">
        <w:rPr>
          <w:sz w:val="24"/>
          <w:szCs w:val="24"/>
          <w:lang w:val="sr-Latn-CS"/>
        </w:rPr>
        <w:t>.</w:t>
      </w:r>
      <w:proofErr w:type="gramEnd"/>
      <w:r w:rsidRPr="00B80B12">
        <w:rPr>
          <w:sz w:val="24"/>
          <w:szCs w:val="24"/>
          <w:lang w:val="sr-Latn-CS"/>
        </w:rPr>
        <w:t xml:space="preserve"> </w:t>
      </w:r>
      <w:r w:rsidRPr="00B80B12">
        <w:rPr>
          <w:sz w:val="24"/>
          <w:szCs w:val="24"/>
        </w:rPr>
        <w:t>Da</w:t>
      </w:r>
      <w:r w:rsidRPr="00B80B12">
        <w:rPr>
          <w:sz w:val="24"/>
          <w:szCs w:val="24"/>
          <w:lang w:val="sr-Latn-CS"/>
        </w:rPr>
        <w:t xml:space="preserve"> </w:t>
      </w:r>
      <w:r w:rsidRPr="00B80B12">
        <w:rPr>
          <w:sz w:val="24"/>
          <w:szCs w:val="24"/>
        </w:rPr>
        <w:t>bi</w:t>
      </w:r>
      <w:r w:rsidRPr="00B80B12">
        <w:rPr>
          <w:sz w:val="24"/>
          <w:szCs w:val="24"/>
          <w:lang w:val="sr-Latn-CS"/>
        </w:rPr>
        <w:t xml:space="preserve"> </w:t>
      </w:r>
      <w:r w:rsidRPr="00B80B12">
        <w:rPr>
          <w:sz w:val="24"/>
          <w:szCs w:val="24"/>
        </w:rPr>
        <w:t>se</w:t>
      </w:r>
      <w:r w:rsidRPr="00B80B12">
        <w:rPr>
          <w:sz w:val="24"/>
          <w:szCs w:val="24"/>
          <w:lang w:val="sr-Latn-CS"/>
        </w:rPr>
        <w:t xml:space="preserve"> </w:t>
      </w:r>
      <w:r w:rsidRPr="00B80B12">
        <w:rPr>
          <w:sz w:val="24"/>
          <w:szCs w:val="24"/>
        </w:rPr>
        <w:t>ovi</w:t>
      </w:r>
      <w:r w:rsidRPr="00B80B12">
        <w:rPr>
          <w:sz w:val="24"/>
          <w:szCs w:val="24"/>
          <w:lang w:val="sr-Latn-CS"/>
        </w:rPr>
        <w:t xml:space="preserve"> </w:t>
      </w:r>
      <w:r w:rsidRPr="00B80B12">
        <w:rPr>
          <w:sz w:val="24"/>
          <w:szCs w:val="24"/>
        </w:rPr>
        <w:t>elementi</w:t>
      </w:r>
      <w:r w:rsidRPr="00B80B12">
        <w:rPr>
          <w:sz w:val="24"/>
          <w:szCs w:val="24"/>
          <w:lang w:val="sr-Latn-CS"/>
        </w:rPr>
        <w:t xml:space="preserve"> š</w:t>
      </w:r>
      <w:r w:rsidRPr="00B80B12">
        <w:rPr>
          <w:sz w:val="24"/>
          <w:szCs w:val="24"/>
        </w:rPr>
        <w:t>to</w:t>
      </w:r>
      <w:r w:rsidRPr="00B80B12">
        <w:rPr>
          <w:sz w:val="24"/>
          <w:szCs w:val="24"/>
          <w:lang w:val="sr-Latn-CS"/>
        </w:rPr>
        <w:t xml:space="preserve"> </w:t>
      </w:r>
      <w:r w:rsidRPr="00B80B12">
        <w:rPr>
          <w:sz w:val="24"/>
          <w:szCs w:val="24"/>
        </w:rPr>
        <w:t>bolje</w:t>
      </w:r>
      <w:r w:rsidRPr="00B80B12">
        <w:rPr>
          <w:sz w:val="24"/>
          <w:szCs w:val="24"/>
          <w:lang w:val="sr-Latn-CS"/>
        </w:rPr>
        <w:t xml:space="preserve"> </w:t>
      </w:r>
      <w:r w:rsidRPr="00B80B12">
        <w:rPr>
          <w:sz w:val="24"/>
          <w:szCs w:val="24"/>
        </w:rPr>
        <w:t>odredili</w:t>
      </w:r>
      <w:r w:rsidRPr="00B80B12">
        <w:rPr>
          <w:sz w:val="24"/>
          <w:szCs w:val="24"/>
          <w:lang w:val="sr-Latn-CS"/>
        </w:rPr>
        <w:t xml:space="preserve"> </w:t>
      </w:r>
      <w:r w:rsidRPr="00B80B12">
        <w:rPr>
          <w:sz w:val="24"/>
          <w:szCs w:val="24"/>
        </w:rPr>
        <w:t>nu</w:t>
      </w:r>
      <w:r w:rsidRPr="00B80B12">
        <w:rPr>
          <w:sz w:val="24"/>
          <w:szCs w:val="24"/>
          <w:lang w:val="sr-Latn-CS"/>
        </w:rPr>
        <w:t>ž</w:t>
      </w:r>
      <w:r w:rsidRPr="00B80B12">
        <w:rPr>
          <w:sz w:val="24"/>
          <w:szCs w:val="24"/>
        </w:rPr>
        <w:t>no</w:t>
      </w:r>
      <w:r w:rsidRPr="00B80B12">
        <w:rPr>
          <w:sz w:val="24"/>
          <w:szCs w:val="24"/>
          <w:lang w:val="sr-Latn-CS"/>
        </w:rPr>
        <w:t xml:space="preserve"> </w:t>
      </w:r>
      <w:r w:rsidRPr="00B80B12">
        <w:rPr>
          <w:sz w:val="24"/>
          <w:szCs w:val="24"/>
        </w:rPr>
        <w:t>je</w:t>
      </w:r>
      <w:r w:rsidRPr="00B80B12">
        <w:rPr>
          <w:sz w:val="24"/>
          <w:szCs w:val="24"/>
          <w:lang w:val="sr-Latn-CS"/>
        </w:rPr>
        <w:t xml:space="preserve"> </w:t>
      </w:r>
      <w:r w:rsidRPr="00B80B12">
        <w:rPr>
          <w:sz w:val="24"/>
          <w:szCs w:val="24"/>
        </w:rPr>
        <w:t>pre</w:t>
      </w:r>
      <w:r w:rsidRPr="00B80B12">
        <w:rPr>
          <w:sz w:val="24"/>
          <w:szCs w:val="24"/>
          <w:lang w:val="sr-Latn-CS"/>
        </w:rPr>
        <w:t xml:space="preserve"> </w:t>
      </w:r>
      <w:r w:rsidRPr="00B80B12">
        <w:rPr>
          <w:sz w:val="24"/>
          <w:szCs w:val="24"/>
        </w:rPr>
        <w:t>sadnje</w:t>
      </w:r>
      <w:r w:rsidRPr="00B80B12">
        <w:rPr>
          <w:sz w:val="24"/>
          <w:szCs w:val="24"/>
          <w:lang w:val="sr-Latn-CS"/>
        </w:rPr>
        <w:t xml:space="preserve"> </w:t>
      </w:r>
      <w:r w:rsidRPr="00B80B12">
        <w:rPr>
          <w:sz w:val="24"/>
          <w:szCs w:val="24"/>
        </w:rPr>
        <w:t>teren</w:t>
      </w:r>
      <w:r w:rsidRPr="00B80B12">
        <w:rPr>
          <w:sz w:val="24"/>
          <w:szCs w:val="24"/>
          <w:lang w:val="sr-Latn-CS"/>
        </w:rPr>
        <w:t xml:space="preserve"> </w:t>
      </w:r>
      <w:r w:rsidRPr="00B80B12">
        <w:rPr>
          <w:sz w:val="24"/>
          <w:szCs w:val="24"/>
        </w:rPr>
        <w:t>detaljno</w:t>
      </w:r>
      <w:r w:rsidRPr="00B80B12">
        <w:rPr>
          <w:sz w:val="24"/>
          <w:szCs w:val="24"/>
          <w:lang w:val="sr-Latn-CS"/>
        </w:rPr>
        <w:t xml:space="preserve"> </w:t>
      </w:r>
      <w:r w:rsidRPr="00B80B12">
        <w:rPr>
          <w:sz w:val="24"/>
          <w:szCs w:val="24"/>
        </w:rPr>
        <w:t>istra</w:t>
      </w:r>
      <w:r w:rsidRPr="00B80B12">
        <w:rPr>
          <w:sz w:val="24"/>
          <w:szCs w:val="24"/>
          <w:lang w:val="sr-Latn-CS"/>
        </w:rPr>
        <w:t>ž</w:t>
      </w:r>
      <w:r w:rsidRPr="00B80B12">
        <w:rPr>
          <w:sz w:val="24"/>
          <w:szCs w:val="24"/>
        </w:rPr>
        <w:t>iti</w:t>
      </w:r>
      <w:r w:rsidRPr="00B80B12">
        <w:rPr>
          <w:sz w:val="24"/>
          <w:szCs w:val="24"/>
          <w:lang w:val="sr-Latn-CS"/>
        </w:rPr>
        <w:t xml:space="preserve"> </w:t>
      </w:r>
      <w:r w:rsidRPr="00B80B12">
        <w:rPr>
          <w:sz w:val="24"/>
          <w:szCs w:val="24"/>
        </w:rPr>
        <w:t>i</w:t>
      </w:r>
      <w:r w:rsidRPr="00B80B12">
        <w:rPr>
          <w:sz w:val="24"/>
          <w:szCs w:val="24"/>
          <w:lang w:val="sr-Latn-CS"/>
        </w:rPr>
        <w:t xml:space="preserve"> </w:t>
      </w:r>
      <w:proofErr w:type="gramStart"/>
      <w:r w:rsidRPr="00B80B12">
        <w:rPr>
          <w:sz w:val="24"/>
          <w:szCs w:val="24"/>
        </w:rPr>
        <w:t>na</w:t>
      </w:r>
      <w:proofErr w:type="gramEnd"/>
      <w:r w:rsidRPr="00B80B12">
        <w:rPr>
          <w:sz w:val="24"/>
          <w:szCs w:val="24"/>
          <w:lang w:val="sr-Latn-CS"/>
        </w:rPr>
        <w:t xml:space="preserve"> </w:t>
      </w:r>
      <w:r w:rsidRPr="00B80B12">
        <w:rPr>
          <w:sz w:val="24"/>
          <w:szCs w:val="24"/>
        </w:rPr>
        <w:t>osnovu</w:t>
      </w:r>
      <w:r w:rsidRPr="00B80B12">
        <w:rPr>
          <w:sz w:val="24"/>
          <w:szCs w:val="24"/>
          <w:lang w:val="sr-Latn-CS"/>
        </w:rPr>
        <w:t xml:space="preserve"> </w:t>
      </w:r>
      <w:r w:rsidRPr="00B80B12">
        <w:rPr>
          <w:sz w:val="24"/>
          <w:szCs w:val="24"/>
        </w:rPr>
        <w:t>toga</w:t>
      </w:r>
      <w:r w:rsidRPr="00B80B12">
        <w:rPr>
          <w:sz w:val="24"/>
          <w:szCs w:val="24"/>
          <w:lang w:val="sr-Latn-CS"/>
        </w:rPr>
        <w:t xml:space="preserve"> </w:t>
      </w:r>
      <w:r w:rsidRPr="00B80B12">
        <w:rPr>
          <w:sz w:val="24"/>
          <w:szCs w:val="24"/>
        </w:rPr>
        <w:t>odrediti</w:t>
      </w:r>
      <w:r w:rsidRPr="00B80B12">
        <w:rPr>
          <w:sz w:val="24"/>
          <w:szCs w:val="24"/>
          <w:lang w:val="sr-Latn-CS"/>
        </w:rPr>
        <w:t xml:space="preserve"> </w:t>
      </w:r>
      <w:r w:rsidRPr="00B80B12">
        <w:rPr>
          <w:sz w:val="24"/>
          <w:szCs w:val="24"/>
        </w:rPr>
        <w:t>optimalnu</w:t>
      </w:r>
      <w:r w:rsidRPr="00B80B12">
        <w:rPr>
          <w:sz w:val="24"/>
          <w:szCs w:val="24"/>
          <w:lang w:val="sr-Latn-CS"/>
        </w:rPr>
        <w:t xml:space="preserve"> </w:t>
      </w:r>
      <w:r w:rsidRPr="00B80B12">
        <w:rPr>
          <w:sz w:val="24"/>
          <w:szCs w:val="24"/>
        </w:rPr>
        <w:t>dubinu</w:t>
      </w:r>
      <w:r w:rsidRPr="00B80B12">
        <w:rPr>
          <w:sz w:val="24"/>
          <w:szCs w:val="24"/>
          <w:lang w:val="sr-Latn-CS"/>
        </w:rPr>
        <w:t xml:space="preserve"> </w:t>
      </w:r>
      <w:r w:rsidRPr="00B80B12">
        <w:rPr>
          <w:sz w:val="24"/>
          <w:szCs w:val="24"/>
        </w:rPr>
        <w:t>sadnje</w:t>
      </w:r>
      <w:r w:rsidRPr="00B80B12">
        <w:rPr>
          <w:sz w:val="24"/>
          <w:szCs w:val="24"/>
          <w:lang w:val="sr-Latn-CS"/>
        </w:rPr>
        <w:t xml:space="preserve">. </w:t>
      </w:r>
      <w:proofErr w:type="gramStart"/>
      <w:r w:rsidRPr="00B80B12">
        <w:rPr>
          <w:sz w:val="24"/>
          <w:szCs w:val="24"/>
        </w:rPr>
        <w:t>Shodno</w:t>
      </w:r>
      <w:r w:rsidRPr="00B80B12">
        <w:rPr>
          <w:sz w:val="24"/>
          <w:szCs w:val="24"/>
          <w:lang w:val="sr-Latn-CS"/>
        </w:rPr>
        <w:t xml:space="preserve"> </w:t>
      </w:r>
      <w:r w:rsidRPr="00B80B12">
        <w:rPr>
          <w:sz w:val="24"/>
          <w:szCs w:val="24"/>
        </w:rPr>
        <w:t>utvr</w:t>
      </w:r>
      <w:r w:rsidRPr="00B80B12">
        <w:rPr>
          <w:sz w:val="24"/>
          <w:szCs w:val="24"/>
          <w:lang w:val="sr-Latn-CS"/>
        </w:rPr>
        <w:t>đ</w:t>
      </w:r>
      <w:r w:rsidRPr="00B80B12">
        <w:rPr>
          <w:sz w:val="24"/>
          <w:szCs w:val="24"/>
        </w:rPr>
        <w:t>enim</w:t>
      </w:r>
      <w:r w:rsidRPr="00B80B12">
        <w:rPr>
          <w:sz w:val="24"/>
          <w:szCs w:val="24"/>
          <w:lang w:val="sr-Latn-CS"/>
        </w:rPr>
        <w:t xml:space="preserve"> </w:t>
      </w:r>
      <w:r w:rsidRPr="00B80B12">
        <w:rPr>
          <w:sz w:val="24"/>
          <w:szCs w:val="24"/>
        </w:rPr>
        <w:t>ciljevima</w:t>
      </w:r>
      <w:r w:rsidRPr="00B80B12">
        <w:rPr>
          <w:sz w:val="24"/>
          <w:szCs w:val="24"/>
          <w:lang w:val="sr-Latn-CS"/>
        </w:rPr>
        <w:t xml:space="preserve"> </w:t>
      </w:r>
      <w:r w:rsidRPr="00B80B12">
        <w:rPr>
          <w:sz w:val="24"/>
          <w:szCs w:val="24"/>
        </w:rPr>
        <w:t>gazdovanja</w:t>
      </w:r>
      <w:r w:rsidRPr="00B80B12">
        <w:rPr>
          <w:sz w:val="24"/>
          <w:szCs w:val="24"/>
          <w:lang w:val="sr-Latn-CS"/>
        </w:rPr>
        <w:t xml:space="preserve">, </w:t>
      </w:r>
      <w:r w:rsidRPr="00B80B12">
        <w:rPr>
          <w:sz w:val="24"/>
          <w:szCs w:val="24"/>
        </w:rPr>
        <w:t>u</w:t>
      </w:r>
      <w:r w:rsidRPr="00B80B12">
        <w:rPr>
          <w:sz w:val="24"/>
          <w:szCs w:val="24"/>
          <w:lang w:val="sr-Latn-CS"/>
        </w:rPr>
        <w:t xml:space="preserve"> </w:t>
      </w:r>
      <w:r w:rsidRPr="00B80B12">
        <w:rPr>
          <w:sz w:val="24"/>
          <w:szCs w:val="24"/>
        </w:rPr>
        <w:t>ve</w:t>
      </w:r>
      <w:r w:rsidRPr="00B80B12">
        <w:rPr>
          <w:sz w:val="24"/>
          <w:szCs w:val="24"/>
          <w:lang w:val="sr-Latn-CS"/>
        </w:rPr>
        <w:t>ć</w:t>
      </w:r>
      <w:r w:rsidRPr="00B80B12">
        <w:rPr>
          <w:sz w:val="24"/>
          <w:szCs w:val="24"/>
        </w:rPr>
        <w:t>ini</w:t>
      </w:r>
      <w:r w:rsidRPr="00B80B12">
        <w:rPr>
          <w:sz w:val="24"/>
          <w:szCs w:val="24"/>
          <w:lang w:val="sr-Latn-CS"/>
        </w:rPr>
        <w:t xml:space="preserve"> </w:t>
      </w:r>
      <w:r w:rsidRPr="00B80B12">
        <w:rPr>
          <w:sz w:val="24"/>
          <w:szCs w:val="24"/>
        </w:rPr>
        <w:t>slu</w:t>
      </w:r>
      <w:r w:rsidRPr="00B80B12">
        <w:rPr>
          <w:sz w:val="24"/>
          <w:szCs w:val="24"/>
          <w:lang w:val="sr-Latn-CS"/>
        </w:rPr>
        <w:t>č</w:t>
      </w:r>
      <w:r w:rsidRPr="00B80B12">
        <w:rPr>
          <w:sz w:val="24"/>
          <w:szCs w:val="24"/>
        </w:rPr>
        <w:t>ajeva</w:t>
      </w:r>
      <w:r w:rsidRPr="00B80B12">
        <w:rPr>
          <w:sz w:val="24"/>
          <w:szCs w:val="24"/>
          <w:lang w:val="sr-Latn-CS"/>
        </w:rPr>
        <w:t xml:space="preserve"> </w:t>
      </w:r>
      <w:r w:rsidRPr="00B80B12">
        <w:rPr>
          <w:sz w:val="24"/>
          <w:szCs w:val="24"/>
        </w:rPr>
        <w:t>primeni</w:t>
      </w:r>
      <w:r w:rsidRPr="00B80B12">
        <w:rPr>
          <w:sz w:val="24"/>
          <w:szCs w:val="24"/>
          <w:lang w:val="sr-Latn-CS"/>
        </w:rPr>
        <w:t>ć</w:t>
      </w:r>
      <w:r w:rsidRPr="00B80B12">
        <w:rPr>
          <w:sz w:val="24"/>
          <w:szCs w:val="24"/>
        </w:rPr>
        <w:t>e</w:t>
      </w:r>
      <w:r w:rsidRPr="00B80B12">
        <w:rPr>
          <w:sz w:val="24"/>
          <w:szCs w:val="24"/>
          <w:lang w:val="sr-Latn-CS"/>
        </w:rPr>
        <w:t xml:space="preserve"> </w:t>
      </w:r>
      <w:r w:rsidRPr="00B80B12">
        <w:rPr>
          <w:sz w:val="24"/>
          <w:szCs w:val="24"/>
        </w:rPr>
        <w:t>se</w:t>
      </w:r>
      <w:r w:rsidRPr="00B80B12">
        <w:rPr>
          <w:sz w:val="24"/>
          <w:szCs w:val="24"/>
          <w:lang w:val="sr-Latn-CS"/>
        </w:rPr>
        <w:t xml:space="preserve"> </w:t>
      </w:r>
      <w:r w:rsidRPr="00B80B12">
        <w:rPr>
          <w:sz w:val="24"/>
          <w:szCs w:val="24"/>
        </w:rPr>
        <w:t>gusta</w:t>
      </w:r>
      <w:r w:rsidRPr="00B80B12">
        <w:rPr>
          <w:sz w:val="24"/>
          <w:szCs w:val="24"/>
          <w:lang w:val="sr-Latn-CS"/>
        </w:rPr>
        <w:t xml:space="preserve"> </w:t>
      </w:r>
      <w:r w:rsidRPr="00B80B12">
        <w:rPr>
          <w:sz w:val="24"/>
          <w:szCs w:val="24"/>
        </w:rPr>
        <w:t>sadnja</w:t>
      </w:r>
      <w:r w:rsidRPr="00B80B12">
        <w:rPr>
          <w:sz w:val="24"/>
          <w:szCs w:val="24"/>
          <w:lang w:val="sr-Latn-CS"/>
        </w:rPr>
        <w:t>.</w:t>
      </w:r>
      <w:proofErr w:type="gramEnd"/>
      <w:r w:rsidRPr="00B80B12">
        <w:rPr>
          <w:sz w:val="24"/>
          <w:szCs w:val="24"/>
          <w:lang w:val="sr-Latn-CS"/>
        </w:rPr>
        <w:t xml:space="preserve"> </w:t>
      </w:r>
      <w:r w:rsidRPr="00B80B12">
        <w:rPr>
          <w:sz w:val="24"/>
          <w:szCs w:val="24"/>
        </w:rPr>
        <w:t>To su najčešće razmaci 3</w:t>
      </w:r>
      <w:r w:rsidR="00B80B12">
        <w:rPr>
          <w:sz w:val="24"/>
          <w:szCs w:val="24"/>
        </w:rPr>
        <w:t>x</w:t>
      </w:r>
      <w:r w:rsidRPr="00B80B12">
        <w:rPr>
          <w:sz w:val="24"/>
          <w:szCs w:val="24"/>
        </w:rPr>
        <w:t>3, 4.5</w:t>
      </w:r>
      <w:r w:rsidR="00B80B12">
        <w:rPr>
          <w:sz w:val="24"/>
          <w:szCs w:val="24"/>
        </w:rPr>
        <w:t>x</w:t>
      </w:r>
      <w:r w:rsidRPr="00B80B12">
        <w:rPr>
          <w:sz w:val="24"/>
          <w:szCs w:val="24"/>
        </w:rPr>
        <w:t xml:space="preserve">2, m </w:t>
      </w:r>
      <w:proofErr w:type="gramStart"/>
      <w:r w:rsidRPr="00B80B12">
        <w:rPr>
          <w:sz w:val="24"/>
          <w:szCs w:val="24"/>
        </w:rPr>
        <w:t>ili</w:t>
      </w:r>
      <w:proofErr w:type="gramEnd"/>
      <w:r w:rsidRPr="00B80B12">
        <w:rPr>
          <w:sz w:val="24"/>
          <w:szCs w:val="24"/>
        </w:rPr>
        <w:t xml:space="preserve"> druge mreže sadnje sa istom gustinom. </w:t>
      </w:r>
      <w:proofErr w:type="gramStart"/>
      <w:r w:rsidRPr="00B80B12">
        <w:rPr>
          <w:sz w:val="24"/>
          <w:szCs w:val="24"/>
        </w:rPr>
        <w:t>Izbor sorti vrba za sadnju napraviće se prilikom sastavljanja izvođačkih planova, već prema tome šta u datom momentu preporučuju odgovarajuće naučne institucuje i prema raspoloživim sadnicama.</w:t>
      </w:r>
      <w:proofErr w:type="gramEnd"/>
    </w:p>
    <w:p w:rsidR="00E500A2" w:rsidRPr="00B80B12" w:rsidRDefault="00E500A2" w:rsidP="00B80B12">
      <w:pPr>
        <w:pStyle w:val="Hang127"/>
        <w:rPr>
          <w:sz w:val="24"/>
          <w:szCs w:val="24"/>
        </w:rPr>
      </w:pPr>
      <w:r w:rsidRPr="00B80B12">
        <w:rPr>
          <w:sz w:val="24"/>
          <w:szCs w:val="24"/>
        </w:rPr>
        <w:t xml:space="preserve">Sadnja </w:t>
      </w:r>
      <w:proofErr w:type="gramStart"/>
      <w:r w:rsidRPr="00B80B12">
        <w:rPr>
          <w:sz w:val="24"/>
          <w:szCs w:val="24"/>
        </w:rPr>
        <w:t>će</w:t>
      </w:r>
      <w:proofErr w:type="gramEnd"/>
      <w:r w:rsidRPr="00B80B12">
        <w:rPr>
          <w:sz w:val="24"/>
          <w:szCs w:val="24"/>
        </w:rPr>
        <w:t xml:space="preserve"> se, po pravilu, izvoditi bez prethodne obrade zemljišta. </w:t>
      </w:r>
      <w:proofErr w:type="gramStart"/>
      <w:r w:rsidRPr="00B80B12">
        <w:rPr>
          <w:sz w:val="24"/>
          <w:szCs w:val="24"/>
        </w:rPr>
        <w:t>Tamo gde je tehnički moguće i ekonomski opravdano sadnju bi trebalo vršiti uz prethodnu obradu zemljišta.</w:t>
      </w:r>
      <w:proofErr w:type="gramEnd"/>
      <w:r w:rsidRPr="00B80B12">
        <w:rPr>
          <w:sz w:val="24"/>
          <w:szCs w:val="24"/>
        </w:rPr>
        <w:t xml:space="preserve"> </w:t>
      </w:r>
      <w:proofErr w:type="gramStart"/>
      <w:r w:rsidRPr="00B80B12">
        <w:rPr>
          <w:sz w:val="24"/>
          <w:szCs w:val="24"/>
        </w:rPr>
        <w:t>U principu i za pošumljavanje vrbom kao i za pripremu terena važi sve što je rečeno i kod topola.</w:t>
      </w:r>
      <w:proofErr w:type="gramEnd"/>
      <w:r w:rsidRPr="00B80B12">
        <w:rPr>
          <w:sz w:val="24"/>
          <w:szCs w:val="24"/>
        </w:rPr>
        <w:t xml:space="preserve"> </w:t>
      </w:r>
    </w:p>
    <w:p w:rsidR="00E500A2" w:rsidRPr="00B80B12" w:rsidRDefault="00E500A2" w:rsidP="00B80B12">
      <w:pPr>
        <w:pStyle w:val="Hang127"/>
        <w:rPr>
          <w:b/>
          <w:bCs/>
          <w:sz w:val="24"/>
          <w:szCs w:val="24"/>
          <w:lang w:val="pl-PL"/>
        </w:rPr>
      </w:pPr>
      <w:proofErr w:type="gramStart"/>
      <w:r w:rsidRPr="00B80B12">
        <w:rPr>
          <w:sz w:val="24"/>
          <w:szCs w:val="24"/>
        </w:rPr>
        <w:t>Izbor sorti vrba za sadnju napraviće se prilikom sastavljanja izvođačkih planova, već prema tome šta u datom momentu preporučuju odgovarajuće naučne institucuje i prema raspoloživim sadnicama.</w:t>
      </w:r>
      <w:proofErr w:type="gramEnd"/>
    </w:p>
    <w:p w:rsidR="003E0EFB" w:rsidRPr="00B80B12" w:rsidRDefault="003E0EFB" w:rsidP="00E500A2">
      <w:pPr>
        <w:pStyle w:val="StyleArialLeft698cmRight381cm"/>
        <w:spacing w:before="120" w:after="120"/>
        <w:ind w:right="0" w:firstLine="850"/>
        <w:rPr>
          <w:rFonts w:ascii="Times New Roman" w:hAnsi="Times New Roman"/>
          <w:b/>
          <w:i/>
          <w:szCs w:val="24"/>
          <w:lang w:val="sr-Latn-CS" w:eastAsia="sr-Latn-CS"/>
        </w:rPr>
      </w:pPr>
      <w:r w:rsidRPr="00B80B12">
        <w:rPr>
          <w:rFonts w:ascii="Times New Roman" w:hAnsi="Times New Roman"/>
          <w:b/>
          <w:i/>
          <w:szCs w:val="24"/>
          <w:lang w:val="sr-Latn-CS" w:eastAsia="sr-Latn-CS"/>
        </w:rPr>
        <w:t>Popunjavanje veštački podignutih plantaža sadnjom</w:t>
      </w:r>
    </w:p>
    <w:p w:rsidR="003E0EFB" w:rsidRPr="00B80B12" w:rsidRDefault="003E0EFB" w:rsidP="00B80B12">
      <w:pPr>
        <w:pStyle w:val="Hang127"/>
        <w:rPr>
          <w:sz w:val="24"/>
          <w:szCs w:val="24"/>
          <w:lang w:val="pl-PL"/>
        </w:rPr>
      </w:pPr>
      <w:r w:rsidRPr="00B80B12">
        <w:rPr>
          <w:sz w:val="24"/>
          <w:szCs w:val="24"/>
          <w:lang w:val="pl-PL"/>
        </w:rPr>
        <w:t>Nakon izvršenog pošumljavanje sastojine treba redovno pregledati i u slučaju sušenja ili propadanja sadnica na delovima površine na kojima je to konstatovano, izvršiti ponovnu sadnju, odnosno popunjavanje. Ovu meru ne treba vršiti u slučaju retkog i pojedinačnog sušenja sadnica. Popunjavanje se može vršiti i više godina nakon izvršene sadnje, odnosno sve dok nove sadnice imaju šansu da se u konkurentskoj borbi izbore za položaj u sastojini. Potrebno je upotrtebljavati starije sadnice istog klona koji je korišćen prilikom pošumljavanja ili klonove koji imaju brži porast u mlađem uzrastu, kako bi se što pre otklonila razlika u visinama i prečniku.</w:t>
      </w:r>
    </w:p>
    <w:p w:rsidR="006E1B10" w:rsidRPr="00B80B12" w:rsidRDefault="006E1B10" w:rsidP="00E500A2">
      <w:pPr>
        <w:pStyle w:val="Heading3"/>
        <w:spacing w:after="360"/>
      </w:pPr>
      <w:bookmarkStart w:id="330" w:name="_Toc127044095"/>
      <w:r w:rsidRPr="00B80B12">
        <w:t>Smernice za realizaciju plana nege šuma</w:t>
      </w:r>
      <w:bookmarkEnd w:id="330"/>
    </w:p>
    <w:p w:rsidR="003748A4" w:rsidRPr="00B80B12" w:rsidRDefault="003748A4" w:rsidP="0046020E">
      <w:pPr>
        <w:pStyle w:val="Hang127"/>
        <w:ind w:left="0" w:firstLine="900"/>
        <w:rPr>
          <w:b/>
          <w:i/>
          <w:sz w:val="24"/>
          <w:szCs w:val="24"/>
          <w:lang w:val="it-IT"/>
        </w:rPr>
      </w:pPr>
      <w:bookmarkStart w:id="331" w:name="_Toc49154313"/>
      <w:bookmarkStart w:id="332" w:name="_Toc75933182"/>
      <w:r w:rsidRPr="00B80B12">
        <w:rPr>
          <w:b/>
          <w:i/>
          <w:sz w:val="24"/>
          <w:szCs w:val="24"/>
          <w:lang w:val="it-IT"/>
        </w:rPr>
        <w:t xml:space="preserve">Seča izbojaka i uklanjanje korova </w:t>
      </w:r>
      <w:bookmarkEnd w:id="331"/>
      <w:bookmarkEnd w:id="332"/>
      <w:r w:rsidR="008D6B83" w:rsidRPr="00B80B12">
        <w:rPr>
          <w:b/>
          <w:i/>
          <w:sz w:val="24"/>
          <w:szCs w:val="24"/>
          <w:lang w:val="it-IT"/>
        </w:rPr>
        <w:t>mašinski</w:t>
      </w:r>
      <w:r w:rsidR="00230BE4" w:rsidRPr="00B80B12">
        <w:rPr>
          <w:b/>
          <w:i/>
          <w:sz w:val="24"/>
          <w:szCs w:val="24"/>
          <w:lang w:val="it-IT"/>
        </w:rPr>
        <w:t xml:space="preserve"> </w:t>
      </w:r>
    </w:p>
    <w:p w:rsidR="00230BE4" w:rsidRPr="00B80B12" w:rsidRDefault="00230BE4" w:rsidP="00B80B12">
      <w:pPr>
        <w:pStyle w:val="Hang127"/>
        <w:rPr>
          <w:sz w:val="24"/>
          <w:szCs w:val="24"/>
          <w:lang w:val="it-IT"/>
        </w:rPr>
      </w:pPr>
      <w:r w:rsidRPr="00B80B12">
        <w:rPr>
          <w:sz w:val="24"/>
          <w:szCs w:val="24"/>
          <w:lang w:val="it-IT"/>
        </w:rPr>
        <w:t>U prvom i u drugom vegetacionom periodu posle sadnje, kulture je nužno najmanje jednom očistiti od korova pomoću tarupa. Nakon toga izvođenje ovih radova treba prilagoditi stvarnim potrebama, pa u slučajevima kada se trava i korov javljaju masovno treba ih češće izvoditi. Tarupiranje se izvodi između redova i predvidjeno je da se izvrši tri puta.</w:t>
      </w:r>
    </w:p>
    <w:p w:rsidR="0035238F" w:rsidRPr="00B80B12" w:rsidRDefault="0035238F" w:rsidP="00E500A2">
      <w:pPr>
        <w:pStyle w:val="Hang127"/>
        <w:spacing w:before="120"/>
        <w:ind w:left="0" w:firstLine="907"/>
        <w:rPr>
          <w:b/>
          <w:i/>
          <w:sz w:val="24"/>
          <w:szCs w:val="24"/>
          <w:lang w:val="pl-PL"/>
        </w:rPr>
      </w:pPr>
      <w:r w:rsidRPr="00B80B12">
        <w:rPr>
          <w:b/>
          <w:i/>
          <w:sz w:val="24"/>
          <w:szCs w:val="24"/>
          <w:lang w:val="pl-PL"/>
        </w:rPr>
        <w:t>Kresanje grana</w:t>
      </w:r>
    </w:p>
    <w:p w:rsidR="0059643B" w:rsidRPr="00B80B12" w:rsidRDefault="0059643B" w:rsidP="00B80B12">
      <w:pPr>
        <w:pStyle w:val="Hang127"/>
        <w:rPr>
          <w:sz w:val="24"/>
          <w:szCs w:val="24"/>
          <w:lang w:val="it-IT"/>
        </w:rPr>
      </w:pPr>
      <w:r w:rsidRPr="00B80B12">
        <w:rPr>
          <w:sz w:val="24"/>
          <w:szCs w:val="24"/>
          <w:lang w:val="it-IT"/>
        </w:rPr>
        <w:t xml:space="preserve">Radi povećanja tehničke i finansijske vrednosti drvnih sortimenata u plantažama topola vrši se kresanje grana. Ono se vrši u prvih 3-8 godina do visine od 6 m. Zahvaljujući primeni korekcionog, kombinovanog i definitivnog kresanja grana dobije se najvredniji deo </w:t>
      </w:r>
      <w:r w:rsidRPr="00B80B12">
        <w:rPr>
          <w:sz w:val="24"/>
          <w:szCs w:val="24"/>
          <w:lang w:val="it-IT"/>
        </w:rPr>
        <w:lastRenderedPageBreak/>
        <w:t>debla na dužini od 6 m potpuno čist od grana, a da se minimalno utiče na smanjenje prirasta u periodu kresanja grana. Kresanje se vrši ručnim ili motornim hidrauličnim kresačima što obezbeđuje kvalitetno i efikasno izvodjenje ove mere nege.</w:t>
      </w:r>
    </w:p>
    <w:p w:rsidR="0059643B" w:rsidRPr="00B80B12" w:rsidRDefault="0059643B" w:rsidP="00B80B12">
      <w:pPr>
        <w:pStyle w:val="Hang127"/>
        <w:rPr>
          <w:sz w:val="24"/>
          <w:szCs w:val="24"/>
        </w:rPr>
      </w:pPr>
      <w:r w:rsidRPr="00B80B12">
        <w:rPr>
          <w:sz w:val="24"/>
          <w:szCs w:val="24"/>
          <w:lang w:val="it-IT"/>
        </w:rPr>
        <w:t xml:space="preserve">Orezivanje grana je planirano samo u satojinama EA-topola. </w:t>
      </w:r>
      <w:r w:rsidRPr="00B80B12">
        <w:rPr>
          <w:sz w:val="24"/>
          <w:szCs w:val="24"/>
        </w:rPr>
        <w:t xml:space="preserve">Početak i broj orezivanja grana zavisiće </w:t>
      </w:r>
      <w:proofErr w:type="gramStart"/>
      <w:r w:rsidRPr="00B80B12">
        <w:rPr>
          <w:sz w:val="24"/>
          <w:szCs w:val="24"/>
        </w:rPr>
        <w:t>od</w:t>
      </w:r>
      <w:proofErr w:type="gramEnd"/>
      <w:r w:rsidRPr="00B80B12">
        <w:rPr>
          <w:sz w:val="24"/>
          <w:szCs w:val="24"/>
        </w:rPr>
        <w:t xml:space="preserve"> starosti topole, boniteta staništa i mikroreljefa. Kod sorti koje se više granaju i brže rastu orezivanje treba početi ranije i izvoditi češće, a vrste koje sporije rastu i slabije se granaju orezivaće se u kasnijoj dobi i ređe. U proseku prvo, takozvano korekciono orezivanje izvršiće se posle treće do četvrte vegetacione periode, a posle toga </w:t>
      </w:r>
      <w:proofErr w:type="gramStart"/>
      <w:r w:rsidRPr="00B80B12">
        <w:rPr>
          <w:sz w:val="24"/>
          <w:szCs w:val="24"/>
        </w:rPr>
        <w:t>će</w:t>
      </w:r>
      <w:proofErr w:type="gramEnd"/>
      <w:r w:rsidRPr="00B80B12">
        <w:rPr>
          <w:sz w:val="24"/>
          <w:szCs w:val="24"/>
        </w:rPr>
        <w:t xml:space="preserve"> se izvršiti još jedno a po potrebi i dva orezivanja, kako bi se dobila što veća dužina debla bez grana.</w:t>
      </w:r>
    </w:p>
    <w:p w:rsidR="0059643B" w:rsidRPr="00B80B12" w:rsidRDefault="0059643B" w:rsidP="00B80B12">
      <w:pPr>
        <w:pStyle w:val="Hang127"/>
        <w:rPr>
          <w:sz w:val="24"/>
          <w:szCs w:val="24"/>
        </w:rPr>
      </w:pPr>
      <w:r w:rsidRPr="00B80B12">
        <w:rPr>
          <w:sz w:val="24"/>
          <w:szCs w:val="24"/>
        </w:rPr>
        <w:t xml:space="preserve">Orezivanje grana treba vršiti </w:t>
      </w:r>
      <w:proofErr w:type="gramStart"/>
      <w:r w:rsidRPr="00B80B12">
        <w:rPr>
          <w:sz w:val="24"/>
          <w:szCs w:val="24"/>
        </w:rPr>
        <w:t>na</w:t>
      </w:r>
      <w:proofErr w:type="gramEnd"/>
      <w:r w:rsidRPr="00B80B12">
        <w:rPr>
          <w:sz w:val="24"/>
          <w:szCs w:val="24"/>
        </w:rPr>
        <w:t xml:space="preserve"> način i sa alatom da se ne povredi kora drveta, da ne dođe do zacepljenja i da je površina reza glatka i što manja.</w:t>
      </w:r>
    </w:p>
    <w:p w:rsidR="0035238F" w:rsidRPr="00B80B12" w:rsidRDefault="0035238F" w:rsidP="00E500A2">
      <w:pPr>
        <w:pStyle w:val="Hang127"/>
        <w:spacing w:before="120"/>
        <w:ind w:left="0" w:firstLine="907"/>
        <w:rPr>
          <w:b/>
          <w:i/>
          <w:sz w:val="24"/>
          <w:szCs w:val="24"/>
          <w:lang w:val="sr-Latn-CS"/>
        </w:rPr>
      </w:pPr>
      <w:r w:rsidRPr="00B80B12">
        <w:rPr>
          <w:b/>
          <w:i/>
          <w:sz w:val="24"/>
          <w:szCs w:val="24"/>
          <w:lang w:val="sr-Latn-CS"/>
        </w:rPr>
        <w:t>Pinciranje</w:t>
      </w:r>
    </w:p>
    <w:p w:rsidR="0035238F" w:rsidRPr="00B80B12" w:rsidRDefault="0035238F" w:rsidP="00B80B12">
      <w:pPr>
        <w:pStyle w:val="Hang127"/>
        <w:rPr>
          <w:sz w:val="24"/>
          <w:szCs w:val="24"/>
        </w:rPr>
      </w:pPr>
      <w:proofErr w:type="gramStart"/>
      <w:r w:rsidRPr="00B80B12">
        <w:rPr>
          <w:sz w:val="24"/>
          <w:szCs w:val="24"/>
        </w:rPr>
        <w:t>Radi povećanja tehničke i finansijske vrednosti drvnih sortimenata u plantažama topola vrši se pinciranje u prvih 2-3 godine.</w:t>
      </w:r>
      <w:proofErr w:type="gramEnd"/>
      <w:r w:rsidR="009E3BC2" w:rsidRPr="00B80B12">
        <w:rPr>
          <w:sz w:val="24"/>
          <w:szCs w:val="24"/>
        </w:rPr>
        <w:t xml:space="preserve"> Pinciranjem se efikasno sprečava formiranje grana u donjim delovima mladih biljaka uklanjanjem lisnih pupoljaka na stablu u prvim godinama </w:t>
      </w:r>
      <w:proofErr w:type="gramStart"/>
      <w:r w:rsidR="009E3BC2" w:rsidRPr="00B80B12">
        <w:rPr>
          <w:sz w:val="24"/>
          <w:szCs w:val="24"/>
        </w:rPr>
        <w:t>života .</w:t>
      </w:r>
      <w:proofErr w:type="gramEnd"/>
      <w:r w:rsidR="009E3BC2" w:rsidRPr="00B80B12">
        <w:rPr>
          <w:sz w:val="24"/>
          <w:szCs w:val="24"/>
        </w:rPr>
        <w:t xml:space="preserve"> Na ovaj način vrši se korekcija visine pojave prve grane </w:t>
      </w:r>
      <w:proofErr w:type="gramStart"/>
      <w:r w:rsidR="009E3BC2" w:rsidRPr="00B80B12">
        <w:rPr>
          <w:sz w:val="24"/>
          <w:szCs w:val="24"/>
        </w:rPr>
        <w:t>na</w:t>
      </w:r>
      <w:proofErr w:type="gramEnd"/>
      <w:r w:rsidR="009E3BC2" w:rsidRPr="00B80B12">
        <w:rPr>
          <w:sz w:val="24"/>
          <w:szCs w:val="24"/>
        </w:rPr>
        <w:t xml:space="preserve"> mladom stablu. </w:t>
      </w:r>
      <w:proofErr w:type="gramStart"/>
      <w:r w:rsidR="009E3BC2" w:rsidRPr="00B80B12">
        <w:rPr>
          <w:sz w:val="24"/>
          <w:szCs w:val="24"/>
        </w:rPr>
        <w:t>Pinciranje se vrši ručno uz upotrebu odgovarajućih rukavica.</w:t>
      </w:r>
      <w:proofErr w:type="gramEnd"/>
      <w:r w:rsidR="0048463F" w:rsidRPr="00B80B12">
        <w:rPr>
          <w:sz w:val="24"/>
          <w:szCs w:val="24"/>
        </w:rPr>
        <w:t xml:space="preserve"> </w:t>
      </w:r>
      <w:proofErr w:type="gramStart"/>
      <w:r w:rsidR="0048463F" w:rsidRPr="00B80B12">
        <w:rPr>
          <w:sz w:val="24"/>
          <w:szCs w:val="24"/>
        </w:rPr>
        <w:t>Pinciranje je predviđeno da se sprovede u drugoj i trećoj godini starosti plantaže.</w:t>
      </w:r>
      <w:proofErr w:type="gramEnd"/>
    </w:p>
    <w:p w:rsidR="0020578E" w:rsidRPr="00B80B12" w:rsidRDefault="0020578E" w:rsidP="00E500A2">
      <w:pPr>
        <w:pStyle w:val="Heading3"/>
        <w:spacing w:after="360"/>
        <w:rPr>
          <w:lang w:val="it-IT"/>
        </w:rPr>
      </w:pPr>
      <w:bookmarkStart w:id="333" w:name="_Toc127044096"/>
      <w:r w:rsidRPr="00B80B12">
        <w:rPr>
          <w:lang w:val="it-IT"/>
        </w:rPr>
        <w:t>Smernice za sprovođenje radova na zaštiti šuma</w:t>
      </w:r>
      <w:bookmarkEnd w:id="333"/>
    </w:p>
    <w:p w:rsidR="00E25CC0" w:rsidRPr="00B80B12" w:rsidRDefault="00E25CC0" w:rsidP="00B80B12">
      <w:pPr>
        <w:pStyle w:val="Hang127"/>
        <w:rPr>
          <w:sz w:val="24"/>
          <w:szCs w:val="24"/>
          <w:lang w:val="it-IT"/>
        </w:rPr>
      </w:pPr>
      <w:r w:rsidRPr="00B80B12">
        <w:rPr>
          <w:sz w:val="24"/>
          <w:szCs w:val="24"/>
          <w:lang w:val="it-IT"/>
        </w:rPr>
        <w:t>Osnovni zadatak zaštite šuma je da se u što većoj meri eliminišu štetni faktori. Radi uspešnog sprovođenja postavljenih ciljeva gazdovanja i potrebnih mera zaštite šuma, utvrđuju se smernice za sprovođenje planiranih radova i zadataka.</w:t>
      </w:r>
    </w:p>
    <w:p w:rsidR="00E25CC0" w:rsidRPr="00B80B12" w:rsidRDefault="00E25CC0" w:rsidP="00570635">
      <w:pPr>
        <w:pStyle w:val="Heading4"/>
        <w:spacing w:after="360"/>
        <w:rPr>
          <w:lang w:val="it-IT"/>
        </w:rPr>
      </w:pPr>
      <w:bookmarkStart w:id="334" w:name="_Toc357321362"/>
      <w:bookmarkStart w:id="335" w:name="_Toc357321992"/>
      <w:bookmarkStart w:id="336" w:name="_Toc357400006"/>
      <w:bookmarkStart w:id="337" w:name="_Toc401556600"/>
      <w:bookmarkStart w:id="338" w:name="_Toc401641903"/>
      <w:bookmarkStart w:id="339" w:name="_Toc416673815"/>
      <w:bookmarkStart w:id="340" w:name="_Toc416677830"/>
      <w:bookmarkStart w:id="341" w:name="_Toc417965085"/>
      <w:bookmarkStart w:id="342" w:name="_Toc417965928"/>
      <w:bookmarkStart w:id="343" w:name="_Toc434127132"/>
      <w:bookmarkStart w:id="344" w:name="_Toc439737536"/>
      <w:bookmarkStart w:id="345" w:name="_Toc490367750"/>
      <w:bookmarkStart w:id="346" w:name="_Toc504905207"/>
      <w:bookmarkStart w:id="347" w:name="_Toc504905765"/>
      <w:bookmarkStart w:id="348" w:name="_Toc504905922"/>
      <w:bookmarkStart w:id="349" w:name="_Toc17271734"/>
      <w:bookmarkStart w:id="350" w:name="_Toc17447802"/>
      <w:bookmarkStart w:id="351" w:name="_Toc57630475"/>
      <w:bookmarkStart w:id="352" w:name="_Toc57633399"/>
      <w:bookmarkStart w:id="353" w:name="_Toc57770258"/>
      <w:bookmarkStart w:id="354" w:name="_Toc57772767"/>
      <w:bookmarkStart w:id="355" w:name="_Toc178575986"/>
      <w:bookmarkStart w:id="356" w:name="_Toc309158234"/>
      <w:bookmarkStart w:id="357" w:name="_Toc127044097"/>
      <w:r w:rsidRPr="00B80B12">
        <w:rPr>
          <w:lang w:val="it-IT"/>
        </w:rPr>
        <w:t>Zaštita šuma od biljnih bolesti i štetnih insekata</w:t>
      </w:r>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p>
    <w:p w:rsidR="00E25CC0" w:rsidRPr="00B80B12" w:rsidRDefault="00E25CC0" w:rsidP="00B80B12">
      <w:pPr>
        <w:pStyle w:val="Hang127"/>
        <w:rPr>
          <w:sz w:val="24"/>
          <w:szCs w:val="24"/>
        </w:rPr>
      </w:pPr>
      <w:r w:rsidRPr="00B80B12">
        <w:rPr>
          <w:sz w:val="24"/>
          <w:szCs w:val="24"/>
          <w:lang w:val="it-IT"/>
        </w:rPr>
        <w:t xml:space="preserve">Preventivne mere zaštite šuma od biljnih bolesti i štetnih insekata moraju se permanentno primenjivati kod svih radova na gajenju i korišćenju šuma. </w:t>
      </w:r>
      <w:r w:rsidRPr="00B80B12">
        <w:rPr>
          <w:sz w:val="24"/>
          <w:szCs w:val="24"/>
        </w:rPr>
        <w:t xml:space="preserve">Ove mere se određuju kao glavne i imaju prednost </w:t>
      </w:r>
      <w:proofErr w:type="gramStart"/>
      <w:r w:rsidRPr="00B80B12">
        <w:rPr>
          <w:sz w:val="24"/>
          <w:szCs w:val="24"/>
        </w:rPr>
        <w:t>nad</w:t>
      </w:r>
      <w:proofErr w:type="gramEnd"/>
      <w:r w:rsidRPr="00B80B12">
        <w:rPr>
          <w:sz w:val="24"/>
          <w:szCs w:val="24"/>
        </w:rPr>
        <w:t xml:space="preserve"> represivnim.</w:t>
      </w:r>
    </w:p>
    <w:p w:rsidR="00E25CC0" w:rsidRPr="00B80B12" w:rsidRDefault="00E25CC0" w:rsidP="00B80B12">
      <w:pPr>
        <w:pStyle w:val="Hang127"/>
        <w:rPr>
          <w:sz w:val="24"/>
          <w:szCs w:val="24"/>
        </w:rPr>
      </w:pPr>
      <w:proofErr w:type="gramStart"/>
      <w:r w:rsidRPr="00B80B12">
        <w:rPr>
          <w:sz w:val="24"/>
          <w:szCs w:val="24"/>
        </w:rPr>
        <w:t>Osnovna pretpostavka efikasne i racionalne primene zaštitnih mera je stalno osmatranje i ocenjivanje razvoja populacije štetnih insekata i epifitocija štetnih gljiva.</w:t>
      </w:r>
      <w:proofErr w:type="gramEnd"/>
    </w:p>
    <w:p w:rsidR="008238E5" w:rsidRPr="00B80B12" w:rsidRDefault="008238E5" w:rsidP="00B80B12">
      <w:pPr>
        <w:pStyle w:val="Hang127"/>
        <w:rPr>
          <w:sz w:val="24"/>
          <w:szCs w:val="24"/>
        </w:rPr>
      </w:pPr>
      <w:r w:rsidRPr="00B80B12">
        <w:rPr>
          <w:sz w:val="24"/>
          <w:szCs w:val="24"/>
        </w:rPr>
        <w:t xml:space="preserve">Represivne mere zaštite šuma </w:t>
      </w:r>
      <w:proofErr w:type="gramStart"/>
      <w:r w:rsidRPr="00B80B12">
        <w:rPr>
          <w:sz w:val="24"/>
          <w:szCs w:val="24"/>
        </w:rPr>
        <w:t>od</w:t>
      </w:r>
      <w:proofErr w:type="gramEnd"/>
      <w:r w:rsidRPr="00B80B12">
        <w:rPr>
          <w:sz w:val="24"/>
          <w:szCs w:val="24"/>
        </w:rPr>
        <w:t xml:space="preserve"> biljnih bolesti i štetnih insekata, mogu se raditi samo ako nisu u suprotnosti zakonima i podzakonskim aktima iz oblasti zaštite prirode.</w:t>
      </w:r>
    </w:p>
    <w:p w:rsidR="00E25CC0" w:rsidRPr="00B80B12" w:rsidRDefault="00E25CC0" w:rsidP="00570635">
      <w:pPr>
        <w:pStyle w:val="StyleArialLeft698cmRight381cm"/>
        <w:spacing w:before="120" w:after="120"/>
        <w:ind w:right="0" w:firstLine="850"/>
        <w:rPr>
          <w:rFonts w:ascii="Times New Roman" w:hAnsi="Times New Roman"/>
          <w:b/>
          <w:i/>
          <w:szCs w:val="24"/>
          <w:lang w:val="sr-Latn-CS" w:eastAsia="sr-Latn-CS"/>
        </w:rPr>
      </w:pPr>
      <w:r w:rsidRPr="00B80B12">
        <w:rPr>
          <w:rFonts w:ascii="Times New Roman" w:hAnsi="Times New Roman"/>
          <w:b/>
          <w:i/>
          <w:szCs w:val="24"/>
          <w:lang w:val="sr-Latn-CS" w:eastAsia="sr-Latn-CS"/>
        </w:rPr>
        <w:t>Zaštita šuma od biljnih bolesti</w:t>
      </w:r>
    </w:p>
    <w:p w:rsidR="00E25CC0" w:rsidRPr="00B80B12" w:rsidRDefault="00E25CC0" w:rsidP="00B80B12">
      <w:pPr>
        <w:pStyle w:val="Hang127"/>
        <w:rPr>
          <w:sz w:val="24"/>
          <w:szCs w:val="24"/>
        </w:rPr>
      </w:pPr>
      <w:proofErr w:type="gramStart"/>
      <w:r w:rsidRPr="00B80B12">
        <w:rPr>
          <w:sz w:val="24"/>
          <w:szCs w:val="24"/>
        </w:rPr>
        <w:t>Usavršavanjem hemijskih sredstava u ovoj oblasti i povećanjem potreba za očuvanjem mladih sastojina, stvoreni su uslovi da se ova mera sprovodi kao redovan vid zaštite u mladim sastojinama.</w:t>
      </w:r>
      <w:proofErr w:type="gramEnd"/>
      <w:r w:rsidRPr="00B80B12">
        <w:rPr>
          <w:sz w:val="24"/>
          <w:szCs w:val="24"/>
        </w:rPr>
        <w:t xml:space="preserve"> Preparati koji se upotrebljavaju u zaštiti sastojina </w:t>
      </w:r>
      <w:proofErr w:type="gramStart"/>
      <w:r w:rsidRPr="00B80B12">
        <w:rPr>
          <w:sz w:val="24"/>
          <w:szCs w:val="24"/>
        </w:rPr>
        <w:t>od</w:t>
      </w:r>
      <w:proofErr w:type="gramEnd"/>
      <w:r w:rsidRPr="00B80B12">
        <w:rPr>
          <w:sz w:val="24"/>
          <w:szCs w:val="24"/>
        </w:rPr>
        <w:t xml:space="preserve"> biljnih bolesti su različiti po efikasnosti, vremenu dejstva, načinu upotrebe, a često i po ceni. Na osnovu svih navedenih parametara preporučuje se izbor preparata u zavisnosti </w:t>
      </w:r>
      <w:proofErr w:type="gramStart"/>
      <w:r w:rsidRPr="00B80B12">
        <w:rPr>
          <w:sz w:val="24"/>
          <w:szCs w:val="24"/>
        </w:rPr>
        <w:t>od</w:t>
      </w:r>
      <w:proofErr w:type="gramEnd"/>
      <w:r w:rsidRPr="00B80B12">
        <w:rPr>
          <w:sz w:val="24"/>
          <w:szCs w:val="24"/>
        </w:rPr>
        <w:t xml:space="preserve"> vremena napada biljnih bolesti, jačini napada, vrsti biljne bolesti i dr. Generalno gledano zaštita mladih sastojina mora se obaviti na vreme i sa odgovarajućim prepartom da bi uspeh bio potpun.</w:t>
      </w:r>
    </w:p>
    <w:p w:rsidR="00E25CC0" w:rsidRPr="00B80B12" w:rsidRDefault="00E25CC0" w:rsidP="00B80B12">
      <w:pPr>
        <w:pStyle w:val="Hang127"/>
        <w:rPr>
          <w:sz w:val="24"/>
          <w:szCs w:val="24"/>
        </w:rPr>
      </w:pPr>
      <w:proofErr w:type="gramStart"/>
      <w:r w:rsidRPr="00B80B12">
        <w:rPr>
          <w:sz w:val="24"/>
          <w:szCs w:val="24"/>
        </w:rPr>
        <w:t>Proizvodnjom nove generacije atomizera, koja je prilagođena za rad u šumi stvorili su se uslovi za nesmetano obavljanje zaštite mladih sastojina po potrebi.</w:t>
      </w:r>
      <w:proofErr w:type="gramEnd"/>
    </w:p>
    <w:p w:rsidR="00E25CC0" w:rsidRPr="00B80B12" w:rsidRDefault="00E25CC0" w:rsidP="00570635">
      <w:pPr>
        <w:pStyle w:val="StyleArialLeft698cmRight381cm"/>
        <w:spacing w:before="120" w:after="120"/>
        <w:ind w:right="0" w:firstLine="850"/>
        <w:rPr>
          <w:rFonts w:ascii="Times New Roman" w:hAnsi="Times New Roman"/>
          <w:b/>
          <w:i/>
          <w:szCs w:val="24"/>
          <w:lang w:eastAsia="sr-Latn-CS"/>
        </w:rPr>
      </w:pPr>
      <w:r w:rsidRPr="00B80B12">
        <w:rPr>
          <w:rFonts w:ascii="Times New Roman" w:hAnsi="Times New Roman"/>
          <w:b/>
          <w:i/>
          <w:szCs w:val="24"/>
          <w:lang w:val="sr-Latn-CS" w:eastAsia="sr-Latn-CS"/>
        </w:rPr>
        <w:t>Zaštita šuma od entomoloških oboljenja</w:t>
      </w:r>
    </w:p>
    <w:p w:rsidR="00E25CC0" w:rsidRPr="00B80B12" w:rsidRDefault="00E25CC0" w:rsidP="00B80B12">
      <w:pPr>
        <w:pStyle w:val="Hang127"/>
        <w:rPr>
          <w:sz w:val="24"/>
          <w:szCs w:val="24"/>
        </w:rPr>
      </w:pPr>
      <w:r w:rsidRPr="00B80B12">
        <w:rPr>
          <w:sz w:val="24"/>
          <w:szCs w:val="24"/>
        </w:rPr>
        <w:t xml:space="preserve">Broj insekata koji prave štete </w:t>
      </w:r>
      <w:proofErr w:type="gramStart"/>
      <w:r w:rsidRPr="00B80B12">
        <w:rPr>
          <w:sz w:val="24"/>
          <w:szCs w:val="24"/>
        </w:rPr>
        <w:t>na</w:t>
      </w:r>
      <w:proofErr w:type="gramEnd"/>
      <w:r w:rsidRPr="00B80B12">
        <w:rPr>
          <w:sz w:val="24"/>
          <w:szCs w:val="24"/>
        </w:rPr>
        <w:t xml:space="preserve"> topoloma i vrbama prelazi cifru od 200 vrsta. </w:t>
      </w:r>
      <w:proofErr w:type="gramStart"/>
      <w:r w:rsidRPr="00B80B12">
        <w:rPr>
          <w:sz w:val="24"/>
          <w:szCs w:val="24"/>
        </w:rPr>
        <w:t>Broj štetočina je neprestano u porastu.</w:t>
      </w:r>
      <w:proofErr w:type="gramEnd"/>
      <w:r w:rsidRPr="00B80B12">
        <w:rPr>
          <w:sz w:val="24"/>
          <w:szCs w:val="24"/>
        </w:rPr>
        <w:t xml:space="preserve"> </w:t>
      </w:r>
      <w:proofErr w:type="gramStart"/>
      <w:r w:rsidRPr="00B80B12">
        <w:rPr>
          <w:sz w:val="24"/>
          <w:szCs w:val="24"/>
        </w:rPr>
        <w:t>Ipak, najveće probleme u rasadnicima čini manji broj štetnih insekata.</w:t>
      </w:r>
      <w:proofErr w:type="gramEnd"/>
      <w:r w:rsidRPr="00B80B12">
        <w:rPr>
          <w:sz w:val="24"/>
          <w:szCs w:val="24"/>
        </w:rPr>
        <w:t xml:space="preserve"> Jedni čine štete </w:t>
      </w:r>
      <w:proofErr w:type="gramStart"/>
      <w:r w:rsidRPr="00B80B12">
        <w:rPr>
          <w:sz w:val="24"/>
          <w:szCs w:val="24"/>
        </w:rPr>
        <w:t>na</w:t>
      </w:r>
      <w:proofErr w:type="gramEnd"/>
      <w:r w:rsidRPr="00B80B12">
        <w:rPr>
          <w:sz w:val="24"/>
          <w:szCs w:val="24"/>
        </w:rPr>
        <w:t xml:space="preserve"> listu i spadaju u grupu defolijatora, a drugi su ksilofagni insekti. Svi defolijatori javljaju se u rano proleće i prave štete </w:t>
      </w:r>
      <w:proofErr w:type="gramStart"/>
      <w:r w:rsidRPr="00B80B12">
        <w:rPr>
          <w:sz w:val="24"/>
          <w:szCs w:val="24"/>
        </w:rPr>
        <w:t>na</w:t>
      </w:r>
      <w:proofErr w:type="gramEnd"/>
      <w:r w:rsidRPr="00B80B12">
        <w:rPr>
          <w:sz w:val="24"/>
          <w:szCs w:val="24"/>
        </w:rPr>
        <w:t xml:space="preserve"> mladom listu. </w:t>
      </w:r>
      <w:proofErr w:type="gramStart"/>
      <w:r w:rsidRPr="00B80B12">
        <w:rPr>
          <w:sz w:val="24"/>
          <w:szCs w:val="24"/>
        </w:rPr>
        <w:t>Tretiranje insekticidima potrebno je izvršiti pre polaganja jaja.</w:t>
      </w:r>
      <w:proofErr w:type="gramEnd"/>
      <w:r w:rsidRPr="00B80B12">
        <w:rPr>
          <w:sz w:val="24"/>
          <w:szCs w:val="24"/>
        </w:rPr>
        <w:t xml:space="preserve"> Mere zaštite </w:t>
      </w:r>
      <w:proofErr w:type="gramStart"/>
      <w:r w:rsidRPr="00B80B12">
        <w:rPr>
          <w:sz w:val="24"/>
          <w:szCs w:val="24"/>
        </w:rPr>
        <w:t>od</w:t>
      </w:r>
      <w:proofErr w:type="gramEnd"/>
      <w:r w:rsidRPr="00B80B12">
        <w:rPr>
          <w:sz w:val="24"/>
          <w:szCs w:val="24"/>
        </w:rPr>
        <w:t xml:space="preserve"> ksilofagnih insekata vrše se na sledeći način:</w:t>
      </w:r>
    </w:p>
    <w:p w:rsidR="00E25CC0" w:rsidRPr="00B80B12" w:rsidRDefault="00E25CC0">
      <w:pPr>
        <w:numPr>
          <w:ilvl w:val="0"/>
          <w:numId w:val="23"/>
        </w:numPr>
        <w:rPr>
          <w:sz w:val="24"/>
          <w:szCs w:val="24"/>
        </w:rPr>
      </w:pPr>
      <w:r w:rsidRPr="00B80B12">
        <w:rPr>
          <w:sz w:val="24"/>
          <w:szCs w:val="24"/>
        </w:rPr>
        <w:t>zabrana iznošenja napadnutih sadnica iz rasadnika;</w:t>
      </w:r>
    </w:p>
    <w:p w:rsidR="00E25CC0" w:rsidRPr="00B80B12" w:rsidRDefault="00E25CC0">
      <w:pPr>
        <w:numPr>
          <w:ilvl w:val="0"/>
          <w:numId w:val="23"/>
        </w:numPr>
        <w:rPr>
          <w:sz w:val="24"/>
          <w:szCs w:val="24"/>
          <w:lang w:val="de-DE"/>
        </w:rPr>
      </w:pPr>
      <w:r w:rsidRPr="00B80B12">
        <w:rPr>
          <w:sz w:val="24"/>
          <w:szCs w:val="24"/>
          <w:lang w:val="de-DE"/>
        </w:rPr>
        <w:t>izbegavanje mehaničkih ozleda na stablima;</w:t>
      </w:r>
    </w:p>
    <w:p w:rsidR="00E25CC0" w:rsidRPr="00B80B12" w:rsidRDefault="00E25CC0">
      <w:pPr>
        <w:numPr>
          <w:ilvl w:val="0"/>
          <w:numId w:val="23"/>
        </w:numPr>
        <w:rPr>
          <w:sz w:val="24"/>
          <w:szCs w:val="24"/>
          <w:lang w:val="de-DE"/>
        </w:rPr>
      </w:pPr>
      <w:r w:rsidRPr="00B80B12">
        <w:rPr>
          <w:sz w:val="24"/>
          <w:szCs w:val="24"/>
          <w:lang w:val="de-DE"/>
        </w:rPr>
        <w:t>ubrizgavanje (injektiranje) raznih sredstava (benzin, petrolej, Nogos 50, Dimekron 20) u hodnične sisteme radi uništavanja larvi.;</w:t>
      </w:r>
    </w:p>
    <w:p w:rsidR="00E25CC0" w:rsidRPr="00B80B12" w:rsidRDefault="00E25CC0">
      <w:pPr>
        <w:numPr>
          <w:ilvl w:val="0"/>
          <w:numId w:val="23"/>
        </w:numPr>
        <w:rPr>
          <w:sz w:val="24"/>
          <w:szCs w:val="24"/>
        </w:rPr>
      </w:pPr>
      <w:proofErr w:type="gramStart"/>
      <w:r w:rsidRPr="00B80B12">
        <w:rPr>
          <w:sz w:val="24"/>
          <w:szCs w:val="24"/>
        </w:rPr>
        <w:lastRenderedPageBreak/>
        <w:t>tretiranje</w:t>
      </w:r>
      <w:proofErr w:type="gramEnd"/>
      <w:r w:rsidRPr="00B80B12">
        <w:rPr>
          <w:sz w:val="24"/>
          <w:szCs w:val="24"/>
        </w:rPr>
        <w:t xml:space="preserve"> insekticidima.</w:t>
      </w:r>
    </w:p>
    <w:p w:rsidR="00E25CC0" w:rsidRPr="00B80B12" w:rsidRDefault="00E25CC0" w:rsidP="00570635">
      <w:pPr>
        <w:pStyle w:val="Heading4"/>
        <w:spacing w:after="360"/>
      </w:pPr>
      <w:bookmarkStart w:id="358" w:name="_Toc357321363"/>
      <w:bookmarkStart w:id="359" w:name="_Toc357321993"/>
      <w:bookmarkStart w:id="360" w:name="_Toc357400007"/>
      <w:bookmarkStart w:id="361" w:name="_Toc401556601"/>
      <w:bookmarkStart w:id="362" w:name="_Toc401641904"/>
      <w:bookmarkStart w:id="363" w:name="_Toc416673816"/>
      <w:bookmarkStart w:id="364" w:name="_Toc416677831"/>
      <w:bookmarkStart w:id="365" w:name="_Toc417965086"/>
      <w:bookmarkStart w:id="366" w:name="_Toc417965929"/>
      <w:bookmarkStart w:id="367" w:name="_Toc434127133"/>
      <w:bookmarkStart w:id="368" w:name="_Toc439737537"/>
      <w:bookmarkStart w:id="369" w:name="_Toc490367751"/>
      <w:bookmarkStart w:id="370" w:name="_Toc504905208"/>
      <w:bookmarkStart w:id="371" w:name="_Toc504905766"/>
      <w:bookmarkStart w:id="372" w:name="_Toc504905923"/>
      <w:bookmarkStart w:id="373" w:name="_Toc17271735"/>
      <w:bookmarkStart w:id="374" w:name="_Toc17447803"/>
      <w:bookmarkStart w:id="375" w:name="_Toc57630476"/>
      <w:bookmarkStart w:id="376" w:name="_Toc57633400"/>
      <w:bookmarkStart w:id="377" w:name="_Toc57770259"/>
      <w:bookmarkStart w:id="378" w:name="_Toc57772768"/>
      <w:bookmarkStart w:id="379" w:name="_Toc178575987"/>
      <w:bookmarkStart w:id="380" w:name="_Toc309158235"/>
      <w:bookmarkStart w:id="381" w:name="_Toc127044098"/>
      <w:r w:rsidRPr="00B80B12">
        <w:t xml:space="preserve">Zaštita šuma </w:t>
      </w:r>
      <w:proofErr w:type="gramStart"/>
      <w:r w:rsidRPr="00B80B12">
        <w:t>od</w:t>
      </w:r>
      <w:proofErr w:type="gramEnd"/>
      <w:r w:rsidRPr="00B80B12">
        <w:t xml:space="preserve"> </w:t>
      </w:r>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r w:rsidRPr="00B80B12">
        <w:t>stoke</w:t>
      </w:r>
      <w:bookmarkEnd w:id="380"/>
      <w:bookmarkEnd w:id="381"/>
    </w:p>
    <w:p w:rsidR="00E25CC0" w:rsidRPr="00B80B12" w:rsidRDefault="00E25CC0" w:rsidP="00B80B12">
      <w:pPr>
        <w:pStyle w:val="Hang127"/>
        <w:rPr>
          <w:sz w:val="24"/>
          <w:szCs w:val="24"/>
        </w:rPr>
      </w:pPr>
      <w:r w:rsidRPr="00B80B12">
        <w:rPr>
          <w:sz w:val="24"/>
          <w:szCs w:val="24"/>
        </w:rPr>
        <w:t xml:space="preserve">Osnovna zaštitna mera </w:t>
      </w:r>
      <w:proofErr w:type="gramStart"/>
      <w:r w:rsidRPr="00B80B12">
        <w:rPr>
          <w:sz w:val="24"/>
          <w:szCs w:val="24"/>
        </w:rPr>
        <w:t>od</w:t>
      </w:r>
      <w:proofErr w:type="gramEnd"/>
      <w:r w:rsidRPr="00B80B12">
        <w:rPr>
          <w:sz w:val="24"/>
          <w:szCs w:val="24"/>
        </w:rPr>
        <w:t xml:space="preserve"> stoke je pojačano čuvanje šuma izloženih ovoj opasnosti i zabrana ispaše u mladim kulturama.</w:t>
      </w:r>
    </w:p>
    <w:p w:rsidR="00E25CC0" w:rsidRPr="00B80B12" w:rsidRDefault="00E25CC0" w:rsidP="00570635">
      <w:pPr>
        <w:pStyle w:val="Heading4"/>
        <w:spacing w:after="360"/>
      </w:pPr>
      <w:bookmarkStart w:id="382" w:name="_Toc309158236"/>
      <w:bookmarkStart w:id="383" w:name="_Toc127044099"/>
      <w:r w:rsidRPr="00B80B12">
        <w:t xml:space="preserve">Zaštita šuma </w:t>
      </w:r>
      <w:proofErr w:type="gramStart"/>
      <w:r w:rsidRPr="00B80B12">
        <w:t>od</w:t>
      </w:r>
      <w:proofErr w:type="gramEnd"/>
      <w:r w:rsidRPr="00B80B12">
        <w:t xml:space="preserve"> divljači</w:t>
      </w:r>
      <w:bookmarkEnd w:id="382"/>
      <w:bookmarkEnd w:id="383"/>
    </w:p>
    <w:p w:rsidR="00E25CC0" w:rsidRPr="00B80B12" w:rsidRDefault="00E25CC0" w:rsidP="00B80B12">
      <w:pPr>
        <w:pStyle w:val="Hang127"/>
        <w:rPr>
          <w:sz w:val="24"/>
          <w:szCs w:val="24"/>
        </w:rPr>
      </w:pPr>
      <w:proofErr w:type="gramStart"/>
      <w:r w:rsidRPr="00B80B12">
        <w:rPr>
          <w:sz w:val="24"/>
          <w:szCs w:val="24"/>
        </w:rPr>
        <w:t>Potrebna je stalna kontrola brojnog stanja divljači u lovištima kojima pripadaju pojedini delovi gazdinske jedinice.</w:t>
      </w:r>
      <w:proofErr w:type="gramEnd"/>
    </w:p>
    <w:p w:rsidR="00E25CC0" w:rsidRPr="00B80B12" w:rsidRDefault="00E25CC0" w:rsidP="00570635">
      <w:pPr>
        <w:pStyle w:val="Heading4"/>
        <w:spacing w:after="360"/>
      </w:pPr>
      <w:bookmarkStart w:id="384" w:name="_Toc357321364"/>
      <w:bookmarkStart w:id="385" w:name="_Toc357321994"/>
      <w:bookmarkStart w:id="386" w:name="_Toc357400008"/>
      <w:bookmarkStart w:id="387" w:name="_Toc401556602"/>
      <w:bookmarkStart w:id="388" w:name="_Toc401641905"/>
      <w:bookmarkStart w:id="389" w:name="_Toc416673817"/>
      <w:bookmarkStart w:id="390" w:name="_Toc416677832"/>
      <w:bookmarkStart w:id="391" w:name="_Toc417965087"/>
      <w:bookmarkStart w:id="392" w:name="_Toc417965930"/>
      <w:bookmarkStart w:id="393" w:name="_Toc434127134"/>
      <w:bookmarkStart w:id="394" w:name="_Toc439737538"/>
      <w:bookmarkStart w:id="395" w:name="_Toc490367752"/>
      <w:bookmarkStart w:id="396" w:name="_Toc504905209"/>
      <w:bookmarkStart w:id="397" w:name="_Toc504905767"/>
      <w:bookmarkStart w:id="398" w:name="_Toc504905924"/>
      <w:bookmarkStart w:id="399" w:name="_Toc17271736"/>
      <w:bookmarkStart w:id="400" w:name="_Toc17447804"/>
      <w:bookmarkStart w:id="401" w:name="_Toc57630477"/>
      <w:bookmarkStart w:id="402" w:name="_Toc57633401"/>
      <w:bookmarkStart w:id="403" w:name="_Toc57770260"/>
      <w:bookmarkStart w:id="404" w:name="_Toc57772769"/>
      <w:bookmarkStart w:id="405" w:name="_Toc178575988"/>
      <w:bookmarkStart w:id="406" w:name="_Toc309158237"/>
      <w:bookmarkStart w:id="407" w:name="_Toc127044100"/>
      <w:r w:rsidRPr="00B80B12">
        <w:t xml:space="preserve">Zaštita šuma </w:t>
      </w:r>
      <w:proofErr w:type="gramStart"/>
      <w:r w:rsidRPr="00B80B12">
        <w:t>od</w:t>
      </w:r>
      <w:proofErr w:type="gramEnd"/>
      <w:r w:rsidRPr="00B80B12">
        <w:t xml:space="preserve"> čoveka</w:t>
      </w:r>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p>
    <w:p w:rsidR="00E25CC0" w:rsidRPr="00B80B12" w:rsidRDefault="00E25CC0" w:rsidP="00B80B12">
      <w:pPr>
        <w:pStyle w:val="Hang127"/>
        <w:rPr>
          <w:sz w:val="24"/>
          <w:szCs w:val="24"/>
        </w:rPr>
      </w:pPr>
      <w:r w:rsidRPr="00B80B12">
        <w:rPr>
          <w:sz w:val="24"/>
          <w:szCs w:val="24"/>
        </w:rPr>
        <w:t xml:space="preserve">Dobro organizovana čuvarska služba u šumi i efikasna kontrola prometa drveta u saradnji </w:t>
      </w:r>
      <w:proofErr w:type="gramStart"/>
      <w:r w:rsidRPr="00B80B12">
        <w:rPr>
          <w:sz w:val="24"/>
          <w:szCs w:val="24"/>
        </w:rPr>
        <w:t>sa</w:t>
      </w:r>
      <w:proofErr w:type="gramEnd"/>
      <w:r w:rsidRPr="00B80B12">
        <w:rPr>
          <w:sz w:val="24"/>
          <w:szCs w:val="24"/>
        </w:rPr>
        <w:t xml:space="preserve"> službenicima MUP-a je najvažnija mera zaštite šuma od čoveka.</w:t>
      </w:r>
    </w:p>
    <w:p w:rsidR="00E25CC0" w:rsidRPr="00B80B12" w:rsidRDefault="00E25CC0" w:rsidP="00570635">
      <w:pPr>
        <w:pStyle w:val="Heading4"/>
        <w:spacing w:after="360"/>
      </w:pPr>
      <w:bookmarkStart w:id="408" w:name="_Toc357321365"/>
      <w:bookmarkStart w:id="409" w:name="_Toc357321995"/>
      <w:bookmarkStart w:id="410" w:name="_Toc357400009"/>
      <w:bookmarkStart w:id="411" w:name="_Toc401556603"/>
      <w:bookmarkStart w:id="412" w:name="_Toc401641906"/>
      <w:bookmarkStart w:id="413" w:name="_Toc416673818"/>
      <w:bookmarkStart w:id="414" w:name="_Toc416677833"/>
      <w:bookmarkStart w:id="415" w:name="_Toc417965088"/>
      <w:bookmarkStart w:id="416" w:name="_Toc417965931"/>
      <w:bookmarkStart w:id="417" w:name="_Toc434127135"/>
      <w:bookmarkStart w:id="418" w:name="_Toc439737539"/>
      <w:bookmarkStart w:id="419" w:name="_Toc490367753"/>
      <w:bookmarkStart w:id="420" w:name="_Toc504905210"/>
      <w:bookmarkStart w:id="421" w:name="_Toc504905768"/>
      <w:bookmarkStart w:id="422" w:name="_Toc504905925"/>
      <w:bookmarkStart w:id="423" w:name="_Toc17271737"/>
      <w:bookmarkStart w:id="424" w:name="_Toc17447805"/>
      <w:bookmarkStart w:id="425" w:name="_Toc57630478"/>
      <w:bookmarkStart w:id="426" w:name="_Toc57633402"/>
      <w:bookmarkStart w:id="427" w:name="_Toc57770261"/>
      <w:bookmarkStart w:id="428" w:name="_Toc57772770"/>
      <w:bookmarkStart w:id="429" w:name="_Toc178575989"/>
      <w:bookmarkStart w:id="430" w:name="_Toc309158238"/>
      <w:bookmarkStart w:id="431" w:name="_Toc127044101"/>
      <w:r w:rsidRPr="00B80B12">
        <w:t xml:space="preserve">Zaštita šuma </w:t>
      </w:r>
      <w:proofErr w:type="gramStart"/>
      <w:r w:rsidRPr="00B80B12">
        <w:t>od</w:t>
      </w:r>
      <w:proofErr w:type="gramEnd"/>
      <w:r w:rsidRPr="00B80B12">
        <w:t xml:space="preserve"> </w:t>
      </w:r>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r w:rsidRPr="00B80B12">
        <w:t>požara</w:t>
      </w:r>
      <w:bookmarkEnd w:id="430"/>
      <w:bookmarkEnd w:id="431"/>
    </w:p>
    <w:p w:rsidR="00E25CC0" w:rsidRPr="00B80B12" w:rsidRDefault="00E25CC0" w:rsidP="00B80B12">
      <w:pPr>
        <w:pStyle w:val="Hang127"/>
        <w:rPr>
          <w:sz w:val="24"/>
          <w:szCs w:val="24"/>
        </w:rPr>
      </w:pPr>
      <w:proofErr w:type="gramStart"/>
      <w:r w:rsidRPr="00B80B12">
        <w:rPr>
          <w:sz w:val="24"/>
          <w:szCs w:val="24"/>
        </w:rPr>
        <w:t>U ovim šumama najveće abiotske štete izazivaju požari, jer se gazdinska jedinica nalazi u neposrednoj blizini naselja i obradivih površina koje se često pale.</w:t>
      </w:r>
      <w:proofErr w:type="gramEnd"/>
      <w:r w:rsidRPr="00B80B12">
        <w:rPr>
          <w:sz w:val="24"/>
          <w:szCs w:val="24"/>
        </w:rPr>
        <w:t xml:space="preserve"> </w:t>
      </w:r>
      <w:proofErr w:type="gramStart"/>
      <w:r w:rsidRPr="00B80B12">
        <w:rPr>
          <w:sz w:val="24"/>
          <w:szCs w:val="24"/>
        </w:rPr>
        <w:t>U kritičnom periodu, treba preduzimati zaštitne mere protiv požara.</w:t>
      </w:r>
      <w:proofErr w:type="gramEnd"/>
      <w:r w:rsidRPr="00B80B12">
        <w:rPr>
          <w:sz w:val="24"/>
          <w:szCs w:val="24"/>
        </w:rPr>
        <w:t xml:space="preserve"> Preventivnim merama zaštite podrazumevaju se:</w:t>
      </w:r>
    </w:p>
    <w:p w:rsidR="00E25CC0" w:rsidRPr="00B80B12" w:rsidRDefault="00E25CC0">
      <w:pPr>
        <w:numPr>
          <w:ilvl w:val="0"/>
          <w:numId w:val="24"/>
        </w:numPr>
        <w:rPr>
          <w:sz w:val="24"/>
          <w:szCs w:val="24"/>
        </w:rPr>
      </w:pPr>
      <w:r w:rsidRPr="00B80B12">
        <w:rPr>
          <w:sz w:val="24"/>
          <w:szCs w:val="24"/>
        </w:rPr>
        <w:t>obavezno tanjiranje protivpožarne pruge na poljoprivrednom zemljištu pored šume u vreme paljenja strnjika;</w:t>
      </w:r>
    </w:p>
    <w:p w:rsidR="00E25CC0" w:rsidRPr="00B80B12" w:rsidRDefault="00E25CC0">
      <w:pPr>
        <w:numPr>
          <w:ilvl w:val="0"/>
          <w:numId w:val="24"/>
        </w:numPr>
        <w:rPr>
          <w:sz w:val="24"/>
          <w:szCs w:val="24"/>
        </w:rPr>
      </w:pPr>
      <w:r w:rsidRPr="00B80B12">
        <w:rPr>
          <w:sz w:val="24"/>
          <w:szCs w:val="24"/>
        </w:rPr>
        <w:t>zabrana loženja otvorene vatre u šumi;</w:t>
      </w:r>
    </w:p>
    <w:p w:rsidR="00E25CC0" w:rsidRPr="00B80B12" w:rsidRDefault="00E25CC0">
      <w:pPr>
        <w:numPr>
          <w:ilvl w:val="0"/>
          <w:numId w:val="24"/>
        </w:numPr>
        <w:rPr>
          <w:sz w:val="24"/>
          <w:szCs w:val="24"/>
        </w:rPr>
      </w:pPr>
      <w:r w:rsidRPr="00B80B12">
        <w:rPr>
          <w:sz w:val="24"/>
          <w:szCs w:val="24"/>
        </w:rPr>
        <w:t>ažurnije registrovanje počinilaca i podnošenje prekršajnih prijava;</w:t>
      </w:r>
    </w:p>
    <w:p w:rsidR="00E25CC0" w:rsidRPr="00B80B12" w:rsidRDefault="00E25CC0">
      <w:pPr>
        <w:numPr>
          <w:ilvl w:val="0"/>
          <w:numId w:val="24"/>
        </w:numPr>
        <w:rPr>
          <w:sz w:val="24"/>
          <w:szCs w:val="24"/>
        </w:rPr>
      </w:pPr>
      <w:proofErr w:type="gramStart"/>
      <w:r w:rsidRPr="00B80B12">
        <w:rPr>
          <w:sz w:val="24"/>
          <w:szCs w:val="24"/>
        </w:rPr>
        <w:t>pojačan</w:t>
      </w:r>
      <w:proofErr w:type="gramEnd"/>
      <w:r w:rsidRPr="00B80B12">
        <w:rPr>
          <w:sz w:val="24"/>
          <w:szCs w:val="24"/>
        </w:rPr>
        <w:t xml:space="preserve"> nadzor.</w:t>
      </w:r>
    </w:p>
    <w:p w:rsidR="00405FCF" w:rsidRPr="00B80B12" w:rsidRDefault="00405FCF" w:rsidP="00405FCF">
      <w:pPr>
        <w:pStyle w:val="Heading2"/>
        <w:spacing w:after="360"/>
        <w:rPr>
          <w:lang w:val="it-IT"/>
        </w:rPr>
      </w:pPr>
      <w:bookmarkStart w:id="432" w:name="_Toc127044102"/>
      <w:r w:rsidRPr="00B80B12">
        <w:rPr>
          <w:lang w:val="it-IT"/>
        </w:rPr>
        <w:t>Smernice za realizaciju plana seča</w:t>
      </w:r>
      <w:bookmarkEnd w:id="432"/>
    </w:p>
    <w:p w:rsidR="00405FCF" w:rsidRPr="00B80B12" w:rsidRDefault="00405FCF" w:rsidP="00B80B12">
      <w:pPr>
        <w:pStyle w:val="Hang127"/>
        <w:rPr>
          <w:sz w:val="24"/>
          <w:szCs w:val="24"/>
          <w:lang w:val="it-IT"/>
        </w:rPr>
      </w:pPr>
      <w:r w:rsidRPr="00B80B12">
        <w:rPr>
          <w:sz w:val="24"/>
          <w:szCs w:val="24"/>
          <w:lang w:val="it-IT"/>
        </w:rPr>
        <w:t>Realizacija seča planiranih osnovom izvodi se putem godišnjih izvođačkih planova gazdovanja šumama. Pri tome treba voditi računa o ciljevima gazdovanja, određenom prinosu, kriterijumima sečive zrelosti, uzgojnim potrebama, kao i o rezultatima dobijenim premerom šuma pri izradi ove osnove. Na bazi sačinjenog plana seča, kao i prethodnog delimičnog premera sastojina predviđenih za seču u narednoj godini (doznake stabala), sastavlja se izvođački plan gazdovanja šumama kao konačni planski dokument za izvođenje seča.</w:t>
      </w:r>
    </w:p>
    <w:p w:rsidR="00405FCF" w:rsidRPr="00B80B12" w:rsidRDefault="00405FCF" w:rsidP="00B80B12">
      <w:pPr>
        <w:pStyle w:val="Hang127"/>
        <w:rPr>
          <w:sz w:val="24"/>
          <w:szCs w:val="24"/>
          <w:lang w:val="it-IT"/>
        </w:rPr>
      </w:pPr>
      <w:r w:rsidRPr="00B80B12">
        <w:rPr>
          <w:sz w:val="24"/>
          <w:szCs w:val="24"/>
          <w:lang w:val="it-IT"/>
        </w:rPr>
        <w:t xml:space="preserve">Seča šume može se vršiti posle odabiranja, obeležavanja i evidentiranja stabala za seču, tj. posle izvršene doznake stabala. </w:t>
      </w:r>
    </w:p>
    <w:p w:rsidR="00405FCF" w:rsidRPr="00B80B12" w:rsidRDefault="00405FCF" w:rsidP="00405FCF">
      <w:pPr>
        <w:pStyle w:val="Heading3"/>
        <w:spacing w:after="360"/>
      </w:pPr>
      <w:bookmarkStart w:id="433" w:name="_Toc357321368"/>
      <w:bookmarkStart w:id="434" w:name="_Toc357321998"/>
      <w:bookmarkStart w:id="435" w:name="_Toc357400012"/>
      <w:bookmarkStart w:id="436" w:name="_Toc401556606"/>
      <w:bookmarkStart w:id="437" w:name="_Toc401641909"/>
      <w:bookmarkStart w:id="438" w:name="_Toc416673820"/>
      <w:bookmarkStart w:id="439" w:name="_Toc416677835"/>
      <w:bookmarkStart w:id="440" w:name="_Toc417965090"/>
      <w:bookmarkStart w:id="441" w:name="_Toc417965933"/>
      <w:bookmarkStart w:id="442" w:name="_Toc434127137"/>
      <w:bookmarkStart w:id="443" w:name="_Toc439737541"/>
      <w:bookmarkStart w:id="444" w:name="_Toc490367755"/>
      <w:bookmarkStart w:id="445" w:name="_Toc504905212"/>
      <w:bookmarkStart w:id="446" w:name="_Toc504905770"/>
      <w:bookmarkStart w:id="447" w:name="_Toc504905927"/>
      <w:bookmarkStart w:id="448" w:name="_Toc17271739"/>
      <w:bookmarkStart w:id="449" w:name="_Toc17447807"/>
      <w:bookmarkStart w:id="450" w:name="_Toc57630480"/>
      <w:bookmarkStart w:id="451" w:name="_Toc57633404"/>
      <w:bookmarkStart w:id="452" w:name="_Toc57770263"/>
      <w:bookmarkStart w:id="453" w:name="_Toc57772772"/>
      <w:bookmarkStart w:id="454" w:name="_Toc196197791"/>
      <w:bookmarkStart w:id="455" w:name="_Toc127044103"/>
      <w:r w:rsidRPr="00B80B12">
        <w:t>Seče obnavljanja</w:t>
      </w:r>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p>
    <w:p w:rsidR="00405FCF" w:rsidRPr="00B80B12" w:rsidRDefault="00405FCF" w:rsidP="00B80B12">
      <w:pPr>
        <w:pStyle w:val="Hang127"/>
        <w:rPr>
          <w:sz w:val="24"/>
          <w:szCs w:val="24"/>
        </w:rPr>
      </w:pPr>
      <w:proofErr w:type="gramStart"/>
      <w:r w:rsidRPr="00B80B12">
        <w:rPr>
          <w:sz w:val="24"/>
          <w:szCs w:val="24"/>
        </w:rPr>
        <w:t>Obeležavanje stabala za seče obnavljanja vrši se površinski i to po graničnoj liniji koja se uključuje u površinu za čistu seču.</w:t>
      </w:r>
      <w:proofErr w:type="gramEnd"/>
      <w:r w:rsidRPr="00B80B12">
        <w:rPr>
          <w:sz w:val="24"/>
          <w:szCs w:val="24"/>
        </w:rPr>
        <w:t xml:space="preserve"> </w:t>
      </w:r>
      <w:proofErr w:type="gramStart"/>
      <w:r w:rsidRPr="00B80B12">
        <w:rPr>
          <w:sz w:val="24"/>
          <w:szCs w:val="24"/>
        </w:rPr>
        <w:t>Vreme izvođenja seča nije datumski ograničeno jer se površine obnavljaju veštačkim putem.</w:t>
      </w:r>
      <w:proofErr w:type="gramEnd"/>
    </w:p>
    <w:p w:rsidR="00405FCF" w:rsidRPr="00B80B12" w:rsidRDefault="00405FCF" w:rsidP="00B80B12">
      <w:pPr>
        <w:pStyle w:val="Hang127"/>
        <w:rPr>
          <w:sz w:val="24"/>
          <w:szCs w:val="24"/>
        </w:rPr>
      </w:pPr>
      <w:proofErr w:type="gramStart"/>
      <w:r w:rsidRPr="00B80B12">
        <w:rPr>
          <w:sz w:val="24"/>
          <w:szCs w:val="24"/>
        </w:rPr>
        <w:t>Da bi se planirani ciljevi gazdovanja što potpunije ostvarili, a radovi izvodili efikasno, pri izvođenju seča treba nastojati da godišnje seče budu skoncentrisane radi lakše manipulacije.</w:t>
      </w:r>
      <w:proofErr w:type="gramEnd"/>
      <w:r w:rsidRPr="00B80B12">
        <w:rPr>
          <w:sz w:val="24"/>
          <w:szCs w:val="24"/>
        </w:rPr>
        <w:t xml:space="preserve"> Takođe treba nastojati da se usaglasi mesto i vreme izvođenja čistih seča i proreda, tako što </w:t>
      </w:r>
      <w:proofErr w:type="gramStart"/>
      <w:r w:rsidRPr="00B80B12">
        <w:rPr>
          <w:sz w:val="24"/>
          <w:szCs w:val="24"/>
        </w:rPr>
        <w:t>će</w:t>
      </w:r>
      <w:proofErr w:type="gramEnd"/>
      <w:r w:rsidRPr="00B80B12">
        <w:rPr>
          <w:sz w:val="24"/>
          <w:szCs w:val="24"/>
        </w:rPr>
        <w:t xml:space="preserve"> se u blizini čistih seča istovremeno izvoditi i prorede. </w:t>
      </w:r>
      <w:proofErr w:type="gramStart"/>
      <w:r w:rsidRPr="00B80B12">
        <w:rPr>
          <w:sz w:val="24"/>
          <w:szCs w:val="24"/>
        </w:rPr>
        <w:t>Na mestima gde se vrše seče ne treba ostavljati manje neposečene površine, jer bi to izazvalo organizaciono tehničke probleme prilikom izvođenja radova u budućnosti.</w:t>
      </w:r>
      <w:proofErr w:type="gramEnd"/>
    </w:p>
    <w:p w:rsidR="00405FCF" w:rsidRPr="00B80B12" w:rsidRDefault="00405FCF" w:rsidP="00B80B12">
      <w:pPr>
        <w:pStyle w:val="Hang127"/>
        <w:rPr>
          <w:sz w:val="24"/>
          <w:szCs w:val="24"/>
        </w:rPr>
      </w:pPr>
      <w:proofErr w:type="gramStart"/>
      <w:r w:rsidRPr="00B80B12">
        <w:rPr>
          <w:sz w:val="24"/>
          <w:szCs w:val="24"/>
        </w:rPr>
        <w:t>Prilikom izvođenja radova treba voditi računa da se oborena stabla ne ukrštaju i da visina panjeva ne prelazi 2/3 prečnika panja.</w:t>
      </w:r>
      <w:proofErr w:type="gramEnd"/>
      <w:r w:rsidRPr="00B80B12">
        <w:rPr>
          <w:sz w:val="24"/>
          <w:szCs w:val="24"/>
        </w:rPr>
        <w:t xml:space="preserve"> Raskrajanje posečenog drveta treba prilagoditi tržišnim uslovima, tako da se postignu maksimalni finansijski efekti (veće učešće trupaca i oblog tehničkog drveta </w:t>
      </w:r>
      <w:proofErr w:type="gramStart"/>
      <w:r w:rsidRPr="00B80B12">
        <w:rPr>
          <w:sz w:val="24"/>
          <w:szCs w:val="24"/>
        </w:rPr>
        <w:t>na</w:t>
      </w:r>
      <w:proofErr w:type="gramEnd"/>
      <w:r w:rsidRPr="00B80B12">
        <w:rPr>
          <w:sz w:val="24"/>
          <w:szCs w:val="24"/>
        </w:rPr>
        <w:t xml:space="preserve"> račun ogrevnog drveta, svođenje otpada na najmanju meru). </w:t>
      </w:r>
      <w:r w:rsidRPr="00B80B12">
        <w:rPr>
          <w:sz w:val="24"/>
          <w:szCs w:val="24"/>
          <w:lang w:val="de-DE"/>
        </w:rPr>
        <w:t xml:space="preserve">Da bi se ovi ciljevi postigli raskrajanje treba da izvodi stručno lice. </w:t>
      </w:r>
      <w:proofErr w:type="gramStart"/>
      <w:r w:rsidRPr="00B80B12">
        <w:rPr>
          <w:sz w:val="24"/>
          <w:szCs w:val="24"/>
        </w:rPr>
        <w:t>Posle seče mora se uspostaviti šumski red shodno Pravilniku o šumskom redu.</w:t>
      </w:r>
      <w:proofErr w:type="gramEnd"/>
      <w:r w:rsidRPr="00B80B12">
        <w:rPr>
          <w:sz w:val="24"/>
          <w:szCs w:val="24"/>
        </w:rPr>
        <w:t xml:space="preserve"> Radovi </w:t>
      </w:r>
      <w:proofErr w:type="gramStart"/>
      <w:r w:rsidRPr="00B80B12">
        <w:rPr>
          <w:sz w:val="24"/>
          <w:szCs w:val="24"/>
        </w:rPr>
        <w:t>na</w:t>
      </w:r>
      <w:proofErr w:type="gramEnd"/>
      <w:r w:rsidRPr="00B80B12">
        <w:rPr>
          <w:sz w:val="24"/>
          <w:szCs w:val="24"/>
        </w:rPr>
        <w:t xml:space="preserve"> </w:t>
      </w:r>
      <w:r w:rsidRPr="00B80B12">
        <w:rPr>
          <w:sz w:val="24"/>
          <w:szCs w:val="24"/>
        </w:rPr>
        <w:lastRenderedPageBreak/>
        <w:t>izvlačenju sortimenata moraju biti tako organizovani da vreme od seče do izvlačenja na stovarište bude što kraće, a da drvni materijal bude smešten na pristupačnim stovarištima.</w:t>
      </w:r>
    </w:p>
    <w:p w:rsidR="00D71E03" w:rsidRPr="00880AA0" w:rsidRDefault="00D71E03" w:rsidP="00D71E03">
      <w:pPr>
        <w:pStyle w:val="Heading3"/>
        <w:spacing w:after="360"/>
      </w:pPr>
      <w:bookmarkStart w:id="456" w:name="_Toc196197793"/>
      <w:bookmarkStart w:id="457" w:name="_Toc127044104"/>
      <w:r w:rsidRPr="00880AA0">
        <w:t>Seče radi rekonstrukcije</w:t>
      </w:r>
      <w:bookmarkEnd w:id="456"/>
      <w:bookmarkEnd w:id="457"/>
    </w:p>
    <w:p w:rsidR="00D71E03" w:rsidRPr="00880AA0" w:rsidRDefault="00D71E03" w:rsidP="00880AA0">
      <w:pPr>
        <w:pStyle w:val="Hang127"/>
        <w:rPr>
          <w:sz w:val="24"/>
          <w:szCs w:val="24"/>
        </w:rPr>
      </w:pPr>
      <w:proofErr w:type="gramStart"/>
      <w:r w:rsidRPr="00880AA0">
        <w:rPr>
          <w:sz w:val="24"/>
          <w:szCs w:val="24"/>
        </w:rPr>
        <w:t>U toku ovog uređajnog razdoblja neophodno je da se izvrši rekonstrukcija kod nekih postojećih degradiranih sastojina, nastalih nakon neuspelog pošumljavanja.</w:t>
      </w:r>
      <w:proofErr w:type="gramEnd"/>
      <w:r w:rsidRPr="00880AA0">
        <w:rPr>
          <w:sz w:val="24"/>
          <w:szCs w:val="24"/>
        </w:rPr>
        <w:t xml:space="preserve"> </w:t>
      </w:r>
      <w:proofErr w:type="gramStart"/>
      <w:r w:rsidRPr="00880AA0">
        <w:rPr>
          <w:sz w:val="24"/>
          <w:szCs w:val="24"/>
        </w:rPr>
        <w:t>Ove sastojine je potrebno poseći, a nakon seče izvršiti potpunu pripremu terena za pošumljavanje.</w:t>
      </w:r>
      <w:proofErr w:type="gramEnd"/>
      <w:r w:rsidRPr="00880AA0">
        <w:rPr>
          <w:sz w:val="24"/>
          <w:szCs w:val="24"/>
        </w:rPr>
        <w:t xml:space="preserve"> </w:t>
      </w:r>
      <w:proofErr w:type="gramStart"/>
      <w:r w:rsidRPr="00880AA0">
        <w:rPr>
          <w:sz w:val="24"/>
          <w:szCs w:val="24"/>
        </w:rPr>
        <w:t>Na ovako pripremljenim površinama izvršiti pošumljavanje kvalitetnim sadnicama EA-topola, tehnologijom koja je već data u smernicama za pošumljavanje topolom.</w:t>
      </w:r>
      <w:proofErr w:type="gramEnd"/>
      <w:r w:rsidRPr="00880AA0">
        <w:rPr>
          <w:sz w:val="24"/>
          <w:szCs w:val="24"/>
        </w:rPr>
        <w:t xml:space="preserve"> </w:t>
      </w:r>
      <w:proofErr w:type="gramStart"/>
      <w:r w:rsidRPr="00880AA0">
        <w:rPr>
          <w:sz w:val="24"/>
          <w:szCs w:val="24"/>
        </w:rPr>
        <w:t>Nakon izvršenog pošumljavanja nove sastojine treba negovati onako kako je to opisano u smernicama za košenje, okopavanje, kresanje (orezivanje) grana i prorede sastojina topole.</w:t>
      </w:r>
      <w:proofErr w:type="gramEnd"/>
      <w:r w:rsidRPr="00880AA0">
        <w:rPr>
          <w:sz w:val="24"/>
          <w:szCs w:val="24"/>
        </w:rPr>
        <w:t xml:space="preserve"> Pripremu terena za pošumljavanje </w:t>
      </w:r>
      <w:proofErr w:type="gramStart"/>
      <w:r w:rsidRPr="00880AA0">
        <w:rPr>
          <w:sz w:val="24"/>
          <w:szCs w:val="24"/>
        </w:rPr>
        <w:t>na</w:t>
      </w:r>
      <w:proofErr w:type="gramEnd"/>
      <w:r w:rsidRPr="00880AA0">
        <w:rPr>
          <w:sz w:val="24"/>
          <w:szCs w:val="24"/>
        </w:rPr>
        <w:t xml:space="preserve"> ovim površinama biće neophodno izvršiti uz delimičnu obradu zemljišta.</w:t>
      </w:r>
    </w:p>
    <w:p w:rsidR="00D71E03" w:rsidRPr="00880AA0" w:rsidRDefault="00D71E03" w:rsidP="00880AA0">
      <w:pPr>
        <w:pStyle w:val="Hang127"/>
        <w:rPr>
          <w:sz w:val="24"/>
          <w:szCs w:val="24"/>
        </w:rPr>
      </w:pPr>
      <w:proofErr w:type="gramStart"/>
      <w:r w:rsidRPr="00880AA0">
        <w:rPr>
          <w:sz w:val="24"/>
          <w:szCs w:val="24"/>
        </w:rPr>
        <w:t>Dubinu sadnje treba odrediti prema orografskim, hidrografskim i pedološkim uslovima svakog pojedinog staništa.</w:t>
      </w:r>
      <w:proofErr w:type="gramEnd"/>
      <w:r w:rsidRPr="00880AA0">
        <w:rPr>
          <w:sz w:val="24"/>
          <w:szCs w:val="24"/>
        </w:rPr>
        <w:t xml:space="preserve"> Da bi se ovi elementi što bolje odredili nužno je pre sadnje teren detaljno istražiti i </w:t>
      </w:r>
      <w:proofErr w:type="gramStart"/>
      <w:r w:rsidRPr="00880AA0">
        <w:rPr>
          <w:sz w:val="24"/>
          <w:szCs w:val="24"/>
        </w:rPr>
        <w:t>na</w:t>
      </w:r>
      <w:proofErr w:type="gramEnd"/>
      <w:r w:rsidRPr="00880AA0">
        <w:rPr>
          <w:sz w:val="24"/>
          <w:szCs w:val="24"/>
        </w:rPr>
        <w:t xml:space="preserve"> osnovu toga odrediti optimalnu dubinu sadnje.</w:t>
      </w:r>
    </w:p>
    <w:p w:rsidR="00D71E03" w:rsidRPr="00880AA0" w:rsidRDefault="00D71E03" w:rsidP="00880AA0">
      <w:pPr>
        <w:pStyle w:val="Hang127"/>
        <w:rPr>
          <w:sz w:val="24"/>
          <w:szCs w:val="24"/>
        </w:rPr>
      </w:pPr>
      <w:r w:rsidRPr="00880AA0">
        <w:rPr>
          <w:sz w:val="24"/>
          <w:szCs w:val="24"/>
        </w:rPr>
        <w:t xml:space="preserve">U odsecima u kojima je stanje postojećih sadnica mestimično zadovoljavajuće, a obzirom </w:t>
      </w:r>
      <w:proofErr w:type="gramStart"/>
      <w:r w:rsidRPr="00880AA0">
        <w:rPr>
          <w:sz w:val="24"/>
          <w:szCs w:val="24"/>
        </w:rPr>
        <w:t>na</w:t>
      </w:r>
      <w:proofErr w:type="gramEnd"/>
      <w:r w:rsidRPr="00880AA0">
        <w:rPr>
          <w:sz w:val="24"/>
          <w:szCs w:val="24"/>
        </w:rPr>
        <w:t xml:space="preserve"> dugačak period u kojem će biti izvršene rekonstrukcije, moguće je izvršiti rekonstrukciju samo u onim delovima gde je to neophodno, ali uz prethodnu komisijsku procenu stanja i mogućnosti svakog pojedinog odseka i uz prethodno odobrenje šumarske inspekcije.</w:t>
      </w:r>
    </w:p>
    <w:p w:rsidR="003E34E8" w:rsidRPr="00880AA0" w:rsidRDefault="00044682" w:rsidP="00570635">
      <w:pPr>
        <w:pStyle w:val="Heading2"/>
        <w:spacing w:after="360"/>
        <w:rPr>
          <w:lang w:val="it-IT"/>
        </w:rPr>
      </w:pPr>
      <w:bookmarkStart w:id="458" w:name="_Toc127044105"/>
      <w:r w:rsidRPr="00880AA0">
        <w:rPr>
          <w:lang w:val="it-IT"/>
        </w:rPr>
        <w:t>Smernice za zaštitu vodnog zemljišta</w:t>
      </w:r>
      <w:bookmarkEnd w:id="458"/>
    </w:p>
    <w:p w:rsidR="00044682" w:rsidRPr="00880AA0" w:rsidRDefault="00044682" w:rsidP="00880AA0">
      <w:pPr>
        <w:pStyle w:val="Hang127"/>
        <w:rPr>
          <w:sz w:val="24"/>
          <w:szCs w:val="24"/>
          <w:lang w:val="it-IT"/>
        </w:rPr>
      </w:pPr>
      <w:r w:rsidRPr="00880AA0">
        <w:rPr>
          <w:sz w:val="24"/>
          <w:szCs w:val="24"/>
          <w:lang w:val="it-IT"/>
        </w:rPr>
        <w:t xml:space="preserve">U prilogu su dati vodni uslovi za izradu ove osnove, kojih se korisnik šuma mora pridržavati u realizaciji planiranih radova, čak i u slučaju da u tabelarnim prilozima planova stoji drugačije zbog načina prikazivanja i obrade podataka. </w:t>
      </w:r>
    </w:p>
    <w:p w:rsidR="00044682" w:rsidRPr="00E613F1" w:rsidRDefault="00044682" w:rsidP="00570635">
      <w:pPr>
        <w:pStyle w:val="Heading2"/>
        <w:spacing w:after="360"/>
        <w:rPr>
          <w:lang w:val="it-IT"/>
        </w:rPr>
      </w:pPr>
      <w:bookmarkStart w:id="459" w:name="_Toc127044106"/>
      <w:r w:rsidRPr="00E613F1">
        <w:rPr>
          <w:lang w:val="it-IT"/>
        </w:rPr>
        <w:t>Smernice za zaštitu prirode</w:t>
      </w:r>
      <w:bookmarkEnd w:id="459"/>
    </w:p>
    <w:p w:rsidR="00044682" w:rsidRPr="00E613F1" w:rsidRDefault="00044682" w:rsidP="00E613F1">
      <w:pPr>
        <w:pStyle w:val="Hang127"/>
        <w:rPr>
          <w:sz w:val="24"/>
          <w:szCs w:val="24"/>
          <w:lang w:val="it-IT"/>
        </w:rPr>
      </w:pPr>
      <w:r w:rsidRPr="00E613F1">
        <w:rPr>
          <w:sz w:val="24"/>
          <w:szCs w:val="24"/>
          <w:lang w:val="it-IT"/>
        </w:rPr>
        <w:t xml:space="preserve">U prilogu su dati uslovi zaštite prirode za izradu ove osnove, kojih se korisnik šuma mora pridržavati u realizaciji planiranih radova, čak i u slučaju da u tabelarnim prilozima planova stoji drugačije zbog načina </w:t>
      </w:r>
      <w:r w:rsidR="00270913" w:rsidRPr="00E613F1">
        <w:rPr>
          <w:sz w:val="24"/>
          <w:szCs w:val="24"/>
          <w:lang w:val="it-IT"/>
        </w:rPr>
        <w:t>prikazivanja i obrade podataka.</w:t>
      </w:r>
    </w:p>
    <w:p w:rsidR="00270913" w:rsidRPr="00E613F1" w:rsidRDefault="00270913" w:rsidP="00E613F1">
      <w:pPr>
        <w:pStyle w:val="Hang127"/>
        <w:rPr>
          <w:sz w:val="24"/>
          <w:szCs w:val="24"/>
          <w:lang w:val="it-IT"/>
        </w:rPr>
      </w:pPr>
      <w:r w:rsidRPr="00E613F1">
        <w:rPr>
          <w:sz w:val="24"/>
          <w:szCs w:val="24"/>
          <w:lang w:val="it-IT"/>
        </w:rPr>
        <w:t xml:space="preserve">Zaštita i razvoj </w:t>
      </w:r>
      <w:r w:rsidR="00E613F1">
        <w:rPr>
          <w:sz w:val="24"/>
          <w:szCs w:val="24"/>
          <w:lang w:val="it-IT"/>
        </w:rPr>
        <w:t>Parka prirode “Jegrička”</w:t>
      </w:r>
      <w:r w:rsidRPr="00E613F1">
        <w:rPr>
          <w:sz w:val="24"/>
          <w:szCs w:val="24"/>
          <w:lang w:val="it-IT"/>
        </w:rPr>
        <w:t xml:space="preserve"> sprovodi se prema </w:t>
      </w:r>
      <w:r w:rsidR="00E613F1">
        <w:rPr>
          <w:sz w:val="24"/>
          <w:szCs w:val="24"/>
          <w:lang w:val="it-IT"/>
        </w:rPr>
        <w:t>planu upravljanja</w:t>
      </w:r>
      <w:r w:rsidRPr="00E613F1">
        <w:rPr>
          <w:sz w:val="24"/>
          <w:szCs w:val="24"/>
          <w:lang w:val="it-IT"/>
        </w:rPr>
        <w:t xml:space="preserve">. </w:t>
      </w:r>
      <w:r w:rsidR="0068752F">
        <w:rPr>
          <w:sz w:val="24"/>
          <w:szCs w:val="24"/>
          <w:lang w:val="it-IT"/>
        </w:rPr>
        <w:t>Plan upravljanja</w:t>
      </w:r>
      <w:r w:rsidRPr="00E613F1">
        <w:rPr>
          <w:sz w:val="24"/>
          <w:szCs w:val="24"/>
          <w:lang w:val="it-IT"/>
        </w:rPr>
        <w:t xml:space="preserve"> se donosi za period od </w:t>
      </w:r>
      <w:r w:rsidR="0068752F">
        <w:rPr>
          <w:sz w:val="24"/>
          <w:szCs w:val="24"/>
          <w:lang w:val="it-IT"/>
        </w:rPr>
        <w:t>deset</w:t>
      </w:r>
      <w:r w:rsidRPr="00E613F1">
        <w:rPr>
          <w:sz w:val="24"/>
          <w:szCs w:val="24"/>
          <w:lang w:val="it-IT"/>
        </w:rPr>
        <w:t xml:space="preserve"> godina, a ostvaruje godišnjim programom </w:t>
      </w:r>
      <w:r w:rsidR="0068752F">
        <w:rPr>
          <w:sz w:val="24"/>
          <w:szCs w:val="24"/>
          <w:lang w:val="it-IT"/>
        </w:rPr>
        <w:t xml:space="preserve">upravljanja </w:t>
      </w:r>
      <w:r w:rsidRPr="00E613F1">
        <w:rPr>
          <w:sz w:val="24"/>
          <w:szCs w:val="24"/>
          <w:lang w:val="it-IT"/>
        </w:rPr>
        <w:t xml:space="preserve">koji sadrži zadatke i poslove koji se realizuju u tekućoj godini, dinamiku njihovog izvršavanja i visinu potrebnih sredstava. </w:t>
      </w:r>
    </w:p>
    <w:p w:rsidR="00427DE7" w:rsidRPr="0068752F" w:rsidRDefault="00427DE7" w:rsidP="00570635">
      <w:pPr>
        <w:pStyle w:val="Heading2"/>
        <w:spacing w:after="360"/>
        <w:rPr>
          <w:lang w:val="it-IT"/>
        </w:rPr>
      </w:pPr>
      <w:bookmarkStart w:id="460" w:name="_Toc98303064"/>
      <w:bookmarkStart w:id="461" w:name="_Toc127044107"/>
      <w:r w:rsidRPr="0068752F">
        <w:rPr>
          <w:lang w:val="it-IT"/>
        </w:rPr>
        <w:t xml:space="preserve">Uputstvo za izradu </w:t>
      </w:r>
      <w:r w:rsidR="00E5077D" w:rsidRPr="0068752F">
        <w:rPr>
          <w:lang w:val="it-IT"/>
        </w:rPr>
        <w:t xml:space="preserve">godišnjeg plana i </w:t>
      </w:r>
      <w:r w:rsidRPr="0068752F">
        <w:rPr>
          <w:lang w:val="it-IT"/>
        </w:rPr>
        <w:t xml:space="preserve">izvođačkog </w:t>
      </w:r>
      <w:r w:rsidR="001F48F0" w:rsidRPr="0068752F">
        <w:rPr>
          <w:lang w:val="it-IT"/>
        </w:rPr>
        <w:t>projekta</w:t>
      </w:r>
      <w:r w:rsidRPr="0068752F">
        <w:rPr>
          <w:lang w:val="it-IT"/>
        </w:rPr>
        <w:t xml:space="preserve"> gazdovanja šumama</w:t>
      </w:r>
      <w:bookmarkEnd w:id="460"/>
      <w:bookmarkEnd w:id="461"/>
    </w:p>
    <w:p w:rsidR="00E5077D" w:rsidRPr="0068752F" w:rsidRDefault="00E5077D" w:rsidP="0068752F">
      <w:pPr>
        <w:pStyle w:val="Hang127"/>
        <w:rPr>
          <w:sz w:val="24"/>
          <w:szCs w:val="24"/>
          <w:lang w:val="it-IT"/>
        </w:rPr>
      </w:pPr>
      <w:r w:rsidRPr="0068752F">
        <w:rPr>
          <w:sz w:val="24"/>
          <w:szCs w:val="24"/>
          <w:lang w:val="it-IT"/>
        </w:rPr>
        <w:t>Godišnji plan gazdovanja šumama donosi se za gazdinske jedinice u kojima se u toj godini obavljaju poslovi gazdovanja šumama. Godišnji plan sadrži naročito: obim, mesto i dinamiku radova na zaštiti, gajenju, korišćenju i unapređivanju šuma, proizvodnji šumskog reproduktivnog materijala, izgradnji tehničke infrastrukture i sredstva za izvršenje tih radova.</w:t>
      </w:r>
    </w:p>
    <w:p w:rsidR="00E5077D" w:rsidRPr="0068752F" w:rsidRDefault="00E5077D" w:rsidP="0068752F">
      <w:pPr>
        <w:pStyle w:val="Hang127"/>
        <w:rPr>
          <w:sz w:val="24"/>
          <w:szCs w:val="24"/>
          <w:lang w:val="it-IT"/>
        </w:rPr>
      </w:pPr>
      <w:r w:rsidRPr="0068752F">
        <w:rPr>
          <w:sz w:val="24"/>
          <w:szCs w:val="24"/>
          <w:lang w:val="it-IT"/>
        </w:rPr>
        <w:t>Sastavni deo godišnjeg plana su izvođački projekti. Godišnji plan donosi korisnik šuma, najkasnije do 30. novembra tekuće godine za narednu godinu, po prethodnoj saglasnosti Pokrajinskog sekretarijata za poljoprivredu, vodoprivredu i šumarstvo.</w:t>
      </w:r>
    </w:p>
    <w:p w:rsidR="00E5077D" w:rsidRPr="0068752F" w:rsidRDefault="00E5077D" w:rsidP="0068752F">
      <w:pPr>
        <w:pStyle w:val="Hang127"/>
        <w:rPr>
          <w:sz w:val="24"/>
          <w:szCs w:val="24"/>
          <w:lang w:val="it-IT"/>
        </w:rPr>
      </w:pPr>
      <w:r w:rsidRPr="0068752F">
        <w:rPr>
          <w:sz w:val="24"/>
          <w:szCs w:val="24"/>
          <w:lang w:val="it-IT"/>
        </w:rPr>
        <w:t>Godišnji plan mora biti u skladu sa osnovom i u toku važenja osnove donose se najmanje četiri godišnja plana. Godišnji plan može da se izmeni zbog elementarnih nepogoda i ako su nastale druge okolnosti koje nije bilo moguće predvideti, i to po istom postupku po kome je donet.</w:t>
      </w:r>
    </w:p>
    <w:p w:rsidR="001F48F0" w:rsidRPr="0068752F" w:rsidRDefault="001F48F0" w:rsidP="0068752F">
      <w:pPr>
        <w:pStyle w:val="Hang127"/>
        <w:rPr>
          <w:sz w:val="24"/>
          <w:szCs w:val="24"/>
          <w:lang w:val="it-IT"/>
        </w:rPr>
      </w:pPr>
      <w:r w:rsidRPr="0068752F">
        <w:rPr>
          <w:sz w:val="24"/>
          <w:szCs w:val="24"/>
          <w:lang w:val="it-IT"/>
        </w:rPr>
        <w:t xml:space="preserve">Sva uputstva za izradu godišnjeg izvođačkog plana gazdovanja šumama data su Pravilnikom o sadržini osnova </w:t>
      </w:r>
      <w:r w:rsidRPr="0068752F">
        <w:rPr>
          <w:sz w:val="24"/>
          <w:szCs w:val="24"/>
          <w:lang w:val="hr-HR"/>
        </w:rPr>
        <w:t xml:space="preserve">i programa </w:t>
      </w:r>
      <w:r w:rsidRPr="0068752F">
        <w:rPr>
          <w:sz w:val="24"/>
          <w:szCs w:val="24"/>
          <w:lang w:val="it-IT"/>
        </w:rPr>
        <w:t>gazdovanja šumama, godišnjeg izvođačkog plana i privremenog izvođačkog plana gazdovanja privatnim šumama ( čl. 55 - 67).</w:t>
      </w:r>
    </w:p>
    <w:p w:rsidR="001F48F0" w:rsidRPr="0068752F" w:rsidRDefault="001F48F0" w:rsidP="0068752F">
      <w:pPr>
        <w:pStyle w:val="Hang127"/>
        <w:rPr>
          <w:sz w:val="24"/>
          <w:szCs w:val="24"/>
          <w:lang w:val="it-IT"/>
        </w:rPr>
      </w:pPr>
      <w:r w:rsidRPr="0068752F">
        <w:rPr>
          <w:sz w:val="24"/>
          <w:szCs w:val="24"/>
          <w:lang w:val="it-IT"/>
        </w:rPr>
        <w:t>Izvođački projekat (Zakon o šuma čl. 31) donosi korisnik, odnosno sopstveni</w:t>
      </w:r>
      <w:r w:rsidR="00CB2250" w:rsidRPr="0068752F">
        <w:rPr>
          <w:sz w:val="24"/>
          <w:szCs w:val="24"/>
          <w:lang w:val="it-IT"/>
        </w:rPr>
        <w:t>k</w:t>
      </w:r>
      <w:r w:rsidRPr="0068752F">
        <w:rPr>
          <w:sz w:val="24"/>
          <w:szCs w:val="24"/>
          <w:lang w:val="it-IT"/>
        </w:rPr>
        <w:t xml:space="preserve"> šuma, najkasnije do 31 oktobra tekuće godine za narednu godinu.</w:t>
      </w:r>
    </w:p>
    <w:p w:rsidR="001F48F0" w:rsidRPr="0068752F" w:rsidRDefault="001F48F0" w:rsidP="0068752F">
      <w:pPr>
        <w:pStyle w:val="Hang127"/>
        <w:rPr>
          <w:sz w:val="24"/>
          <w:szCs w:val="24"/>
          <w:lang w:val="it-IT"/>
        </w:rPr>
      </w:pPr>
      <w:r w:rsidRPr="0068752F">
        <w:rPr>
          <w:sz w:val="24"/>
          <w:szCs w:val="24"/>
          <w:lang w:val="it-IT"/>
        </w:rPr>
        <w:lastRenderedPageBreak/>
        <w:t>Osnovna jedinica za koju se izrađuje godišnji izvođački plan je odelenje, u okviru koga se obavezno vodi računa o eventualnoj podeli na sastojine (odsek). U okviru osnovne jedinice plana, izdvajaju se uzgojne jedinice koje čine delovi odelenja u kojima se planiraju iste uzgojne mere.</w:t>
      </w:r>
    </w:p>
    <w:p w:rsidR="001F48F0" w:rsidRPr="0068752F" w:rsidRDefault="001F48F0" w:rsidP="0068752F">
      <w:pPr>
        <w:pStyle w:val="Hang127"/>
        <w:rPr>
          <w:sz w:val="24"/>
          <w:szCs w:val="24"/>
          <w:lang w:val="it-IT"/>
        </w:rPr>
      </w:pPr>
      <w:r w:rsidRPr="0068752F">
        <w:rPr>
          <w:sz w:val="24"/>
          <w:szCs w:val="24"/>
          <w:lang w:val="it-IT"/>
        </w:rPr>
        <w:t>Pod gravitacionim poljem, podrazumeva se površina odelenja koja ima zajednički pravac privlačenja šumskih sortimenata, uslovljen konfiguracijom terena ili stanjem sastojina i planiranim uzgojnim merama.</w:t>
      </w:r>
    </w:p>
    <w:p w:rsidR="001F48F0" w:rsidRPr="0068752F" w:rsidRDefault="001F48F0" w:rsidP="0068752F">
      <w:pPr>
        <w:pStyle w:val="Hang127"/>
        <w:rPr>
          <w:sz w:val="24"/>
          <w:szCs w:val="24"/>
          <w:lang w:val="it-IT"/>
        </w:rPr>
      </w:pPr>
      <w:r w:rsidRPr="0068752F">
        <w:rPr>
          <w:sz w:val="24"/>
          <w:szCs w:val="24"/>
          <w:lang w:val="it-IT"/>
        </w:rPr>
        <w:t>Pod transportnom granicom, podrazumeva se linija uslovljena reljefom terena i stanjem sastojina sa koje se razilaze pravci transporta šumskih sortimenata sa površine na kojoj se izvode radovi na gajenju šuma.</w:t>
      </w:r>
    </w:p>
    <w:p w:rsidR="0068752F" w:rsidRPr="0068752F" w:rsidRDefault="001F48F0" w:rsidP="0068752F">
      <w:pPr>
        <w:pStyle w:val="Hang127"/>
        <w:rPr>
          <w:sz w:val="24"/>
          <w:szCs w:val="24"/>
          <w:lang w:val="it-IT"/>
        </w:rPr>
      </w:pPr>
      <w:r w:rsidRPr="0068752F">
        <w:rPr>
          <w:sz w:val="24"/>
          <w:szCs w:val="24"/>
          <w:lang w:val="it-IT"/>
        </w:rPr>
        <w:t>Izvođačkim projektom se po odeljenjima (odsecima) za svaku uzgojnu jedinicu zavisno od uzgojnih potreba te jednice (sastojine) naročito utvrđuje: mesto, vrsta, obim, način, rok, redosled i dinamika izvođenja radova na gajenju i korišćenju šuma, potreba u sadnicama, semenu i drugom materijalu, radnoj snazi, mehanizaciji i drugim sredstvima rada, saobraćajnoj mreži, finansijskim sredstvima i dr.</w:t>
      </w:r>
    </w:p>
    <w:p w:rsidR="001F48F0" w:rsidRPr="0068752F" w:rsidRDefault="001F48F0" w:rsidP="0068752F">
      <w:pPr>
        <w:pStyle w:val="Hang127"/>
        <w:rPr>
          <w:sz w:val="24"/>
          <w:szCs w:val="24"/>
          <w:lang w:val="it-IT"/>
        </w:rPr>
      </w:pPr>
      <w:r w:rsidRPr="0068752F">
        <w:rPr>
          <w:sz w:val="24"/>
          <w:szCs w:val="24"/>
          <w:lang w:val="it-IT"/>
        </w:rPr>
        <w:t>Izvođački projekat izrađuje se na osnovu odredbi opšte i posebne osnove, podataka i zapažanja neposredno prikupljenih na terenu u vremenu najviše 12 meseci pre njegovog donošenja, analize uslova staništa, stanja sastojina i privrednih prilika i kritičke ocene uspeha dosadašnjeg gazdovanja šumama.</w:t>
      </w:r>
    </w:p>
    <w:p w:rsidR="001F48F0" w:rsidRPr="0068752F" w:rsidRDefault="001F48F0" w:rsidP="0068752F">
      <w:pPr>
        <w:pStyle w:val="Hang127"/>
        <w:rPr>
          <w:sz w:val="24"/>
          <w:szCs w:val="24"/>
          <w:lang w:val="it-IT"/>
        </w:rPr>
      </w:pPr>
      <w:r w:rsidRPr="0068752F">
        <w:rPr>
          <w:sz w:val="24"/>
          <w:szCs w:val="24"/>
          <w:lang w:val="it-IT"/>
        </w:rPr>
        <w:t>Izvođački projekat se sastoji iz tekstualnog dela, tabelarnog dela i skica.</w:t>
      </w:r>
    </w:p>
    <w:p w:rsidR="001F48F0" w:rsidRPr="0068752F" w:rsidRDefault="001F48F0" w:rsidP="0068752F">
      <w:pPr>
        <w:pStyle w:val="Hang127"/>
        <w:rPr>
          <w:sz w:val="24"/>
          <w:szCs w:val="24"/>
          <w:lang w:val="it-IT"/>
        </w:rPr>
      </w:pPr>
      <w:r w:rsidRPr="0068752F">
        <w:rPr>
          <w:sz w:val="24"/>
          <w:szCs w:val="24"/>
          <w:lang w:val="it-IT"/>
        </w:rPr>
        <w:t>Tekstualni deo izvođačkog projekta sadrži opis staništa i sastojine, obrazloženje opšteg i etapnog uzgojnog cilja, obrazloženje eventualnih bitnih razlika stanja sastojine i planiranih radova prikazanih u OGŠ i u ovom planu, prikaz redosleda izvođenja radova na gajenju šuma i načina izvođenja tih radova i prikaz tehnologije i organizacije rada na seči, izradi i privlačenju šumskih sortimenata.</w:t>
      </w:r>
    </w:p>
    <w:p w:rsidR="001F48F0" w:rsidRPr="00CA4E2F" w:rsidRDefault="001F48F0" w:rsidP="0068752F">
      <w:pPr>
        <w:pStyle w:val="Hang127"/>
        <w:rPr>
          <w:sz w:val="24"/>
          <w:szCs w:val="24"/>
          <w:lang w:val="it-IT"/>
        </w:rPr>
      </w:pPr>
      <w:r w:rsidRPr="00CA4E2F">
        <w:rPr>
          <w:sz w:val="24"/>
          <w:szCs w:val="24"/>
          <w:lang w:val="it-IT"/>
        </w:rPr>
        <w:t>Tabelarni deo izvođačkog projekta naročito sadrži podatke: o površini uzgojnih jedinica, vrsti i obimu radova na gajenju i korišćenju šuma, količini, vrsti i starosti sadnog materijala, drugim sretstvima rada i materijalu za izvođenje pripremnih i glavnih radova na gajenju i korišćenju šuma.</w:t>
      </w:r>
    </w:p>
    <w:p w:rsidR="001F48F0" w:rsidRPr="00CA4E2F" w:rsidRDefault="001F48F0" w:rsidP="0068752F">
      <w:pPr>
        <w:pStyle w:val="Hang127"/>
        <w:rPr>
          <w:sz w:val="24"/>
          <w:szCs w:val="24"/>
          <w:lang w:val="it-IT"/>
        </w:rPr>
      </w:pPr>
      <w:r w:rsidRPr="00CA4E2F">
        <w:rPr>
          <w:sz w:val="24"/>
          <w:szCs w:val="24"/>
          <w:lang w:val="it-IT"/>
        </w:rPr>
        <w:t>Izvođačkom projektu se prilaže skica odelenja u razmeri 1:5.000 ili 1:10.000, sa obaveznom vertikalnom predstavom terena, u kojoj se kartografski označavaju osobenosti staništa i sastojina postojeće i projektovane saobraćajnice (pristupne i unutrašnje), gravitaciona radna polja, transportne granice, pravci privlačenja šumskih sortimenata i njihova povezanost sa postojećim saobraćajnicama, kao i granice uzgojnih jedinica sa oznakama naznačenim u legendi skice.</w:t>
      </w:r>
    </w:p>
    <w:p w:rsidR="001F48F0" w:rsidRPr="00CA4E2F" w:rsidRDefault="001F48F0" w:rsidP="0068752F">
      <w:pPr>
        <w:pStyle w:val="Hang127"/>
        <w:rPr>
          <w:sz w:val="24"/>
          <w:szCs w:val="24"/>
          <w:lang w:val="it-IT"/>
        </w:rPr>
      </w:pPr>
      <w:r w:rsidRPr="00CA4E2F">
        <w:rPr>
          <w:sz w:val="24"/>
          <w:szCs w:val="24"/>
          <w:lang w:val="it-IT"/>
        </w:rPr>
        <w:t>Identifikovanje osobenosti sastojina na terenu u zavisnosti od sastava, sklopljenosti, podmlađenosti, uzrasta, zdravstvenog stanja, kvaliteta drvne mase i dr. krokiraju se na skici i obeležavaju kao posebne uzgojne jedinice u okviru izvođačkog plana.</w:t>
      </w:r>
    </w:p>
    <w:p w:rsidR="001F48F0" w:rsidRPr="00CA4E2F" w:rsidRDefault="001F48F0" w:rsidP="0068752F">
      <w:pPr>
        <w:pStyle w:val="Hang127"/>
        <w:rPr>
          <w:sz w:val="24"/>
          <w:szCs w:val="24"/>
          <w:lang w:val="it-IT"/>
        </w:rPr>
      </w:pPr>
      <w:r w:rsidRPr="00CA4E2F">
        <w:rPr>
          <w:sz w:val="24"/>
          <w:szCs w:val="24"/>
          <w:lang w:val="it-IT"/>
        </w:rPr>
        <w:t>Radovi na gajenju šuma i korišćenju šuma iskazuje se po odeljenjima i vrstama rada.</w:t>
      </w:r>
    </w:p>
    <w:p w:rsidR="001F48F0" w:rsidRPr="00CA4E2F" w:rsidRDefault="001F48F0" w:rsidP="0068752F">
      <w:pPr>
        <w:pStyle w:val="Hang127"/>
        <w:rPr>
          <w:sz w:val="24"/>
          <w:szCs w:val="24"/>
          <w:lang w:val="it-IT"/>
        </w:rPr>
      </w:pPr>
      <w:r w:rsidRPr="00CA4E2F">
        <w:rPr>
          <w:sz w:val="24"/>
          <w:szCs w:val="24"/>
          <w:lang w:val="it-IT"/>
        </w:rPr>
        <w:t>Pri utvrđivanju vrste i obima radova na gajenju i korišćenju šuma u uzgojnoj jedinici, odnosno u gravitacionom radnom polju vrši se obavezno odabiranje i obeležavanje stabala za seču u skladu sa odredbama opšte i posebne osnove.</w:t>
      </w:r>
    </w:p>
    <w:p w:rsidR="001F48F0" w:rsidRPr="0068752F" w:rsidRDefault="001F48F0" w:rsidP="0068752F">
      <w:pPr>
        <w:pStyle w:val="Hang127"/>
        <w:rPr>
          <w:sz w:val="24"/>
          <w:szCs w:val="24"/>
        </w:rPr>
      </w:pPr>
      <w:r w:rsidRPr="0068752F">
        <w:rPr>
          <w:sz w:val="24"/>
          <w:szCs w:val="24"/>
        </w:rPr>
        <w:t xml:space="preserve">Doznačena drvna masa razvrstava se </w:t>
      </w:r>
      <w:proofErr w:type="gramStart"/>
      <w:r w:rsidRPr="0068752F">
        <w:rPr>
          <w:sz w:val="24"/>
          <w:szCs w:val="24"/>
        </w:rPr>
        <w:t>na</w:t>
      </w:r>
      <w:proofErr w:type="gramEnd"/>
      <w:r w:rsidRPr="0068752F">
        <w:rPr>
          <w:sz w:val="24"/>
          <w:szCs w:val="24"/>
        </w:rPr>
        <w:t xml:space="preserve"> sortimente po vrstama drveta.</w:t>
      </w:r>
    </w:p>
    <w:p w:rsidR="00427DE7" w:rsidRPr="00C57D8C" w:rsidRDefault="00427DE7" w:rsidP="00570635">
      <w:pPr>
        <w:pStyle w:val="Heading2"/>
        <w:spacing w:after="360"/>
        <w:rPr>
          <w:lang w:val="it-IT"/>
        </w:rPr>
      </w:pPr>
      <w:bookmarkStart w:id="462" w:name="_Toc98303065"/>
      <w:bookmarkStart w:id="463" w:name="_Toc127044108"/>
      <w:r w:rsidRPr="00C57D8C">
        <w:rPr>
          <w:lang w:val="it-IT"/>
        </w:rPr>
        <w:t>Uputstvo za vođenje evidencije gazdovanja šumama</w:t>
      </w:r>
      <w:bookmarkEnd w:id="462"/>
      <w:bookmarkEnd w:id="463"/>
    </w:p>
    <w:p w:rsidR="008E78E9" w:rsidRPr="00CA4E2F" w:rsidRDefault="008E78E9" w:rsidP="00C57D8C">
      <w:pPr>
        <w:pStyle w:val="Hang127"/>
        <w:rPr>
          <w:sz w:val="24"/>
          <w:szCs w:val="24"/>
          <w:lang w:val="it-IT"/>
        </w:rPr>
      </w:pPr>
      <w:r w:rsidRPr="00CA4E2F">
        <w:rPr>
          <w:sz w:val="24"/>
          <w:szCs w:val="24"/>
          <w:lang w:val="it-IT"/>
        </w:rPr>
        <w:t>Svi radovi koji se obavljaju u gazdinskoj jedinici i planirani su, moraju da se evidentiraju. Sva uputstva za vođenje evidencije gazdovanja šumama data su Pravilnikom o sadržini osnova i programa gazdovanja šumama, godišnjeg izvođačkog plana i privremenog izvođačkog plana gazdovanja privatnim šumama ( čl. 72 - 76), na to obavezuje zakon o šumama u član 34., koji jasno kaže da je korisnik šuma je dužan da u opštoj i posebnoj osnovi, kao i u godišnjem izvođačkom planu i programu, evidentira izvršene radove na zaštiti, gajenju i seči šuma.</w:t>
      </w:r>
    </w:p>
    <w:p w:rsidR="008E78E9" w:rsidRPr="00CA4E2F" w:rsidRDefault="008E78E9" w:rsidP="00C57D8C">
      <w:pPr>
        <w:pStyle w:val="Hang127"/>
        <w:rPr>
          <w:sz w:val="24"/>
          <w:szCs w:val="24"/>
          <w:lang w:val="it-IT"/>
        </w:rPr>
      </w:pPr>
      <w:r w:rsidRPr="00CA4E2F">
        <w:rPr>
          <w:sz w:val="24"/>
          <w:szCs w:val="24"/>
          <w:lang w:val="it-IT"/>
        </w:rPr>
        <w:t>Radovi izvršeni u toku godine evidentiraju se najkasnije do 28. februara tekuće godine za predhodnu godinu.</w:t>
      </w:r>
    </w:p>
    <w:p w:rsidR="008E78E9" w:rsidRPr="00CA4E2F" w:rsidRDefault="008E78E9" w:rsidP="00C57D8C">
      <w:pPr>
        <w:pStyle w:val="Hang127"/>
        <w:rPr>
          <w:sz w:val="24"/>
          <w:szCs w:val="24"/>
          <w:lang w:val="it-IT"/>
        </w:rPr>
      </w:pPr>
      <w:r w:rsidRPr="00CA4E2F">
        <w:rPr>
          <w:sz w:val="24"/>
          <w:szCs w:val="24"/>
          <w:lang w:val="it-IT"/>
        </w:rPr>
        <w:t>Evidentiranje izvršenih radova na seči i gajenju šuma vrši se na obrascima "Plan gajenja šuma - Evidencija izvršenih radova na gajenju šuma", "Plan seča obnavljanja (jednodobne šume) - Evidencije izvršenih seča"," Plan seča obnavljanja (raznodobne šume) - Evidencija izvršenih seča" i "Plan prorednih seča - Evidencija izvršenih seča". Izvršeni radovi šematski se prikazuju na privrednim kartama sa naznakom površine, količine i godine izvršenja radova.</w:t>
      </w:r>
    </w:p>
    <w:p w:rsidR="008E78E9" w:rsidRPr="00CA4E2F" w:rsidRDefault="008E78E9" w:rsidP="00C57D8C">
      <w:pPr>
        <w:pStyle w:val="Hang127"/>
        <w:rPr>
          <w:sz w:val="24"/>
          <w:szCs w:val="24"/>
          <w:lang w:val="it-IT"/>
        </w:rPr>
      </w:pPr>
      <w:r w:rsidRPr="00CA4E2F">
        <w:rPr>
          <w:sz w:val="24"/>
          <w:szCs w:val="24"/>
          <w:lang w:val="it-IT"/>
        </w:rPr>
        <w:lastRenderedPageBreak/>
        <w:t>Evidentiranje radova izvršenih u toku godine vrši se po sastojinama, odelenjima i gazdinskim klasama. Iz doznačnih knjiga se unosi količina posečenog drveta i obračunava se po istim zapreminskim tablicama po kojima se obračunava ukupna drvna zapremina u OGŠ. Ostvareni prinos razvrstava se prema vrsti prinosa na glavni prinos (redovni, vanredni i slučajni) i prethodni prinos ( redovni i slučajni) i prema sortimetnoj strukturi na oblo i prostorno drvo.</w:t>
      </w:r>
    </w:p>
    <w:p w:rsidR="008E78E9" w:rsidRPr="00CA4E2F" w:rsidRDefault="008E78E9" w:rsidP="00C57D8C">
      <w:pPr>
        <w:pStyle w:val="Hang127"/>
        <w:rPr>
          <w:sz w:val="24"/>
          <w:szCs w:val="24"/>
          <w:lang w:val="it-IT"/>
        </w:rPr>
      </w:pPr>
      <w:r w:rsidRPr="00CA4E2F">
        <w:rPr>
          <w:sz w:val="24"/>
          <w:szCs w:val="24"/>
          <w:lang w:val="it-IT"/>
        </w:rPr>
        <w:t>Glavni prinos obuhvata posečenu drvnu zapreminu stabla po planu seča obnavljanja šuma, drvnu zapreminu slučajnih prinosa - stabala posečenih u sastojinama dva najstarija dobna razreda kod odabrane ophodnje, drvnu zapreminu stabala posečenu u svim prirodnim oblicima raznodobnih šuma, kao i slučajne prinose iz ovih šuma, drvnu zapreminu stabala posečenih čistom sečom u izdanačkim šumama u cilju obnove.</w:t>
      </w:r>
    </w:p>
    <w:p w:rsidR="008E78E9" w:rsidRPr="00CA4E2F" w:rsidRDefault="008E78E9" w:rsidP="00C57D8C">
      <w:pPr>
        <w:pStyle w:val="Hang127"/>
        <w:rPr>
          <w:sz w:val="24"/>
          <w:szCs w:val="24"/>
          <w:lang w:val="it-IT"/>
        </w:rPr>
      </w:pPr>
      <w:r w:rsidRPr="00CA4E2F">
        <w:rPr>
          <w:sz w:val="24"/>
          <w:szCs w:val="24"/>
          <w:lang w:val="it-IT"/>
        </w:rPr>
        <w:t>Predhodni prinos obuhvata posečenu drvnu zapreminu stabala koja je predviđena planom prorednih seča i slučajne prinose u sastojinama koje su planirane za proredne seče.</w:t>
      </w:r>
    </w:p>
    <w:p w:rsidR="008E78E9" w:rsidRPr="00CA4E2F" w:rsidRDefault="008E78E9" w:rsidP="00C57D8C">
      <w:pPr>
        <w:pStyle w:val="Hang127"/>
        <w:rPr>
          <w:sz w:val="24"/>
          <w:szCs w:val="24"/>
          <w:lang w:val="it-IT"/>
        </w:rPr>
      </w:pPr>
      <w:r w:rsidRPr="00CA4E2F">
        <w:rPr>
          <w:sz w:val="24"/>
          <w:szCs w:val="24"/>
          <w:lang w:val="it-IT"/>
        </w:rPr>
        <w:t>Redovan prinos obuhvata posečenu drvnu zapreminu stabala koja je predviđena planom prorednih seča i planom seča obnavljanja (jednodobne i raznodobne šume).</w:t>
      </w:r>
    </w:p>
    <w:p w:rsidR="008E78E9" w:rsidRPr="00CA4E2F" w:rsidRDefault="008E78E9" w:rsidP="00C57D8C">
      <w:pPr>
        <w:pStyle w:val="Hang127"/>
        <w:rPr>
          <w:sz w:val="24"/>
          <w:szCs w:val="24"/>
          <w:lang w:val="it-IT"/>
        </w:rPr>
      </w:pPr>
      <w:r w:rsidRPr="00CA4E2F">
        <w:rPr>
          <w:sz w:val="24"/>
          <w:szCs w:val="24"/>
          <w:lang w:val="it-IT"/>
        </w:rPr>
        <w:t>Slučajni prinos obuhvata posečenu drvnu zapreminu stabala koja nije predviđena za seču planom seča obnavljanja i planom prorednih seča, a potreba za njihovom sečom je slučajnog karaktera i rezultat je elementarnih nepogoda ili drugih nepredvidivih okolnosti.</w:t>
      </w:r>
    </w:p>
    <w:p w:rsidR="008E78E9" w:rsidRPr="00CA4E2F" w:rsidRDefault="008E78E9" w:rsidP="00C57D8C">
      <w:pPr>
        <w:pStyle w:val="Hang127"/>
        <w:rPr>
          <w:sz w:val="24"/>
          <w:szCs w:val="24"/>
          <w:lang w:val="it-IT"/>
        </w:rPr>
      </w:pPr>
      <w:r w:rsidRPr="00CA4E2F">
        <w:rPr>
          <w:sz w:val="24"/>
          <w:szCs w:val="24"/>
          <w:lang w:val="it-IT"/>
        </w:rPr>
        <w:t>Vanredni prinos obuhvata posečenu drvnu zapreminu stabala sa površina koje će se koristiti za druge svrhe osim za proizvodnju drvne zapremine.</w:t>
      </w:r>
    </w:p>
    <w:p w:rsidR="008E78E9" w:rsidRPr="00CA4E2F" w:rsidRDefault="008E78E9" w:rsidP="00C57D8C">
      <w:pPr>
        <w:pStyle w:val="Hang127"/>
        <w:rPr>
          <w:sz w:val="24"/>
          <w:szCs w:val="24"/>
          <w:lang w:val="it-IT"/>
        </w:rPr>
      </w:pPr>
      <w:r w:rsidRPr="00CA4E2F">
        <w:rPr>
          <w:sz w:val="24"/>
          <w:szCs w:val="24"/>
          <w:lang w:val="it-IT"/>
        </w:rPr>
        <w:t>Osim ovih radova, potrebno je u Šumskoj hronici evidentirati sve pojave koje se primete u šumama u toku jedne godine, a to su:</w:t>
      </w:r>
    </w:p>
    <w:p w:rsidR="008E78E9" w:rsidRPr="00C57D8C" w:rsidRDefault="008E78E9">
      <w:pPr>
        <w:numPr>
          <w:ilvl w:val="0"/>
          <w:numId w:val="25"/>
        </w:numPr>
        <w:rPr>
          <w:sz w:val="24"/>
          <w:szCs w:val="24"/>
          <w:lang w:val="it-IT"/>
        </w:rPr>
      </w:pPr>
      <w:r w:rsidRPr="00C57D8C">
        <w:rPr>
          <w:sz w:val="24"/>
          <w:szCs w:val="24"/>
          <w:lang w:val="it-IT"/>
        </w:rPr>
        <w:t>štete i pojave nastanka štete od fitopatoloških ili entološkoh uzročnika,</w:t>
      </w:r>
    </w:p>
    <w:p w:rsidR="008E78E9" w:rsidRPr="00C57D8C" w:rsidRDefault="008E78E9">
      <w:pPr>
        <w:numPr>
          <w:ilvl w:val="0"/>
          <w:numId w:val="25"/>
        </w:numPr>
        <w:rPr>
          <w:sz w:val="24"/>
          <w:szCs w:val="24"/>
          <w:lang w:val="it-IT"/>
        </w:rPr>
      </w:pPr>
      <w:r w:rsidRPr="00C57D8C">
        <w:rPr>
          <w:sz w:val="24"/>
          <w:szCs w:val="24"/>
          <w:lang w:val="it-IT"/>
        </w:rPr>
        <w:t>pojava ranih i kasnih mrazeva,</w:t>
      </w:r>
    </w:p>
    <w:p w:rsidR="008E78E9" w:rsidRPr="00C57D8C" w:rsidRDefault="008E78E9">
      <w:pPr>
        <w:numPr>
          <w:ilvl w:val="0"/>
          <w:numId w:val="25"/>
        </w:numPr>
        <w:rPr>
          <w:sz w:val="24"/>
          <w:szCs w:val="24"/>
        </w:rPr>
      </w:pPr>
      <w:r w:rsidRPr="00C57D8C">
        <w:rPr>
          <w:sz w:val="24"/>
          <w:szCs w:val="24"/>
        </w:rPr>
        <w:t>početak listanja,</w:t>
      </w:r>
    </w:p>
    <w:p w:rsidR="008E78E9" w:rsidRPr="00C57D8C" w:rsidRDefault="008E78E9">
      <w:pPr>
        <w:numPr>
          <w:ilvl w:val="0"/>
          <w:numId w:val="25"/>
        </w:numPr>
        <w:rPr>
          <w:sz w:val="24"/>
          <w:szCs w:val="24"/>
        </w:rPr>
      </w:pPr>
      <w:r w:rsidRPr="00C57D8C">
        <w:rPr>
          <w:sz w:val="24"/>
          <w:szCs w:val="24"/>
        </w:rPr>
        <w:t>početak cvetanja,</w:t>
      </w:r>
    </w:p>
    <w:p w:rsidR="008E78E9" w:rsidRPr="00C57D8C" w:rsidRDefault="008E78E9">
      <w:pPr>
        <w:numPr>
          <w:ilvl w:val="0"/>
          <w:numId w:val="25"/>
        </w:numPr>
        <w:rPr>
          <w:sz w:val="24"/>
          <w:szCs w:val="24"/>
          <w:lang w:val="it-IT"/>
        </w:rPr>
      </w:pPr>
      <w:r w:rsidRPr="00C57D8C">
        <w:rPr>
          <w:sz w:val="24"/>
          <w:szCs w:val="24"/>
          <w:lang w:val="it-IT"/>
        </w:rPr>
        <w:t>pojava plodonošenja i obilnosti uz ocenu kvaliteta semena,</w:t>
      </w:r>
    </w:p>
    <w:p w:rsidR="008E78E9" w:rsidRPr="00C57D8C" w:rsidRDefault="008E78E9">
      <w:pPr>
        <w:numPr>
          <w:ilvl w:val="0"/>
          <w:numId w:val="25"/>
        </w:numPr>
        <w:rPr>
          <w:sz w:val="24"/>
          <w:szCs w:val="24"/>
        </w:rPr>
      </w:pPr>
      <w:r w:rsidRPr="00C57D8C">
        <w:rPr>
          <w:sz w:val="24"/>
          <w:szCs w:val="24"/>
        </w:rPr>
        <w:t>štete od elementarnih nepogoda,</w:t>
      </w:r>
    </w:p>
    <w:p w:rsidR="008E78E9" w:rsidRPr="00C57D8C" w:rsidRDefault="008E78E9">
      <w:pPr>
        <w:numPr>
          <w:ilvl w:val="0"/>
          <w:numId w:val="25"/>
        </w:numPr>
        <w:rPr>
          <w:sz w:val="24"/>
          <w:szCs w:val="24"/>
        </w:rPr>
      </w:pPr>
      <w:r w:rsidRPr="00C57D8C">
        <w:rPr>
          <w:sz w:val="24"/>
          <w:szCs w:val="24"/>
        </w:rPr>
        <w:t>promene u posedovnim odnosima,</w:t>
      </w:r>
    </w:p>
    <w:p w:rsidR="00227160" w:rsidRPr="00C57D8C" w:rsidRDefault="008E78E9">
      <w:pPr>
        <w:numPr>
          <w:ilvl w:val="0"/>
          <w:numId w:val="25"/>
        </w:numPr>
        <w:spacing w:after="120"/>
        <w:rPr>
          <w:sz w:val="24"/>
          <w:szCs w:val="24"/>
          <w:lang w:val="it-IT"/>
        </w:rPr>
      </w:pPr>
      <w:r w:rsidRPr="00C57D8C">
        <w:rPr>
          <w:sz w:val="24"/>
          <w:szCs w:val="24"/>
          <w:lang w:val="it-IT"/>
        </w:rPr>
        <w:t>promene koje utiču na izvršenje radova i dr.</w:t>
      </w:r>
    </w:p>
    <w:p w:rsidR="00570635" w:rsidRDefault="00570635" w:rsidP="00570635">
      <w:pPr>
        <w:spacing w:after="120"/>
        <w:rPr>
          <w:sz w:val="24"/>
          <w:szCs w:val="24"/>
          <w:lang w:val="it-IT"/>
        </w:rPr>
      </w:pPr>
    </w:p>
    <w:p w:rsidR="00CE4E1D" w:rsidRDefault="00CE4E1D" w:rsidP="00570635">
      <w:pPr>
        <w:spacing w:after="120"/>
        <w:rPr>
          <w:sz w:val="24"/>
          <w:szCs w:val="24"/>
          <w:lang w:val="it-IT"/>
        </w:rPr>
      </w:pPr>
    </w:p>
    <w:p w:rsidR="00CE4E1D" w:rsidRDefault="00CE4E1D" w:rsidP="00570635">
      <w:pPr>
        <w:spacing w:after="120"/>
        <w:rPr>
          <w:sz w:val="24"/>
          <w:szCs w:val="24"/>
          <w:lang w:val="it-IT"/>
        </w:rPr>
      </w:pPr>
    </w:p>
    <w:p w:rsidR="00CE4E1D" w:rsidRDefault="00CE4E1D" w:rsidP="00570635">
      <w:pPr>
        <w:spacing w:after="120"/>
        <w:rPr>
          <w:sz w:val="24"/>
          <w:szCs w:val="24"/>
          <w:lang w:val="it-IT"/>
        </w:rPr>
      </w:pPr>
    </w:p>
    <w:p w:rsidR="00CE4E1D" w:rsidRDefault="00CE4E1D" w:rsidP="00570635">
      <w:pPr>
        <w:spacing w:after="120"/>
        <w:rPr>
          <w:sz w:val="24"/>
          <w:szCs w:val="24"/>
          <w:lang w:val="it-IT"/>
        </w:rPr>
      </w:pPr>
    </w:p>
    <w:p w:rsidR="00CE4E1D" w:rsidRDefault="00CE4E1D" w:rsidP="00570635">
      <w:pPr>
        <w:spacing w:after="120"/>
        <w:rPr>
          <w:sz w:val="24"/>
          <w:szCs w:val="24"/>
          <w:lang w:val="it-IT"/>
        </w:rPr>
      </w:pPr>
    </w:p>
    <w:p w:rsidR="00CE4E1D" w:rsidRDefault="00CE4E1D" w:rsidP="00570635">
      <w:pPr>
        <w:spacing w:after="120"/>
        <w:rPr>
          <w:sz w:val="24"/>
          <w:szCs w:val="24"/>
          <w:lang w:val="it-IT"/>
        </w:rPr>
      </w:pPr>
    </w:p>
    <w:p w:rsidR="00CE4E1D" w:rsidRDefault="00CE4E1D" w:rsidP="00570635">
      <w:pPr>
        <w:spacing w:after="120"/>
        <w:rPr>
          <w:sz w:val="24"/>
          <w:szCs w:val="24"/>
          <w:lang w:val="it-IT"/>
        </w:rPr>
      </w:pPr>
    </w:p>
    <w:p w:rsidR="00CE4E1D" w:rsidRDefault="00CE4E1D" w:rsidP="00570635">
      <w:pPr>
        <w:spacing w:after="120"/>
        <w:rPr>
          <w:sz w:val="24"/>
          <w:szCs w:val="24"/>
          <w:lang w:val="it-IT"/>
        </w:rPr>
      </w:pPr>
    </w:p>
    <w:p w:rsidR="00CE4E1D" w:rsidRDefault="00CE4E1D" w:rsidP="00570635">
      <w:pPr>
        <w:spacing w:after="120"/>
        <w:rPr>
          <w:sz w:val="24"/>
          <w:szCs w:val="24"/>
          <w:lang w:val="it-IT"/>
        </w:rPr>
      </w:pPr>
    </w:p>
    <w:p w:rsidR="00CE4E1D" w:rsidRDefault="00CE4E1D" w:rsidP="00570635">
      <w:pPr>
        <w:spacing w:after="120"/>
        <w:rPr>
          <w:sz w:val="24"/>
          <w:szCs w:val="24"/>
          <w:lang w:val="it-IT"/>
        </w:rPr>
      </w:pPr>
    </w:p>
    <w:p w:rsidR="00CE4E1D" w:rsidRDefault="00CE4E1D" w:rsidP="00570635">
      <w:pPr>
        <w:spacing w:after="120"/>
        <w:rPr>
          <w:sz w:val="24"/>
          <w:szCs w:val="24"/>
          <w:lang w:val="it-IT"/>
        </w:rPr>
      </w:pPr>
    </w:p>
    <w:p w:rsidR="00CE4E1D" w:rsidRDefault="00CE4E1D" w:rsidP="00570635">
      <w:pPr>
        <w:spacing w:after="120"/>
        <w:rPr>
          <w:sz w:val="24"/>
          <w:szCs w:val="24"/>
          <w:lang w:val="it-IT"/>
        </w:rPr>
      </w:pPr>
    </w:p>
    <w:p w:rsidR="00CE4E1D" w:rsidRDefault="00CE4E1D" w:rsidP="00570635">
      <w:pPr>
        <w:spacing w:after="120"/>
        <w:rPr>
          <w:sz w:val="24"/>
          <w:szCs w:val="24"/>
          <w:lang w:val="it-IT"/>
        </w:rPr>
      </w:pPr>
    </w:p>
    <w:p w:rsidR="00CE4E1D" w:rsidRDefault="00CE4E1D" w:rsidP="00570635">
      <w:pPr>
        <w:spacing w:after="120"/>
        <w:rPr>
          <w:sz w:val="24"/>
          <w:szCs w:val="24"/>
          <w:lang w:val="it-IT"/>
        </w:rPr>
      </w:pPr>
    </w:p>
    <w:p w:rsidR="00CE4E1D" w:rsidRDefault="00CE4E1D" w:rsidP="00570635">
      <w:pPr>
        <w:spacing w:after="120"/>
        <w:rPr>
          <w:sz w:val="24"/>
          <w:szCs w:val="24"/>
          <w:lang w:val="it-IT"/>
        </w:rPr>
      </w:pPr>
    </w:p>
    <w:p w:rsidR="00CE4E1D" w:rsidRDefault="00CE4E1D" w:rsidP="00570635">
      <w:pPr>
        <w:spacing w:after="120"/>
        <w:rPr>
          <w:sz w:val="24"/>
          <w:szCs w:val="24"/>
          <w:lang w:val="it-IT"/>
        </w:rPr>
      </w:pPr>
    </w:p>
    <w:p w:rsidR="00CE4E1D" w:rsidRDefault="00CE4E1D" w:rsidP="00570635">
      <w:pPr>
        <w:spacing w:after="120"/>
        <w:rPr>
          <w:sz w:val="24"/>
          <w:szCs w:val="24"/>
          <w:lang w:val="it-IT"/>
        </w:rPr>
      </w:pPr>
    </w:p>
    <w:p w:rsidR="00CE4E1D" w:rsidRDefault="00CE4E1D" w:rsidP="00570635">
      <w:pPr>
        <w:spacing w:after="120"/>
        <w:rPr>
          <w:sz w:val="24"/>
          <w:szCs w:val="24"/>
          <w:lang w:val="it-IT"/>
        </w:rPr>
      </w:pPr>
    </w:p>
    <w:p w:rsidR="00CE4E1D" w:rsidRDefault="00CE4E1D" w:rsidP="00570635">
      <w:pPr>
        <w:spacing w:after="120"/>
        <w:rPr>
          <w:sz w:val="24"/>
          <w:szCs w:val="24"/>
          <w:lang w:val="it-IT"/>
        </w:rPr>
      </w:pPr>
    </w:p>
    <w:p w:rsidR="00CE4E1D" w:rsidRPr="00C57D8C" w:rsidRDefault="00CE4E1D" w:rsidP="00570635">
      <w:pPr>
        <w:spacing w:after="120"/>
        <w:rPr>
          <w:sz w:val="24"/>
          <w:szCs w:val="24"/>
          <w:lang w:val="it-IT"/>
        </w:rPr>
      </w:pPr>
    </w:p>
    <w:p w:rsidR="00570635" w:rsidRPr="00775F74" w:rsidRDefault="00570635" w:rsidP="00570635">
      <w:pPr>
        <w:spacing w:after="120"/>
        <w:rPr>
          <w:color w:val="FF0000"/>
          <w:sz w:val="24"/>
          <w:szCs w:val="24"/>
          <w:lang w:val="it-IT"/>
        </w:rPr>
      </w:pPr>
    </w:p>
    <w:p w:rsidR="009E4C5B" w:rsidRPr="00CE4E1D" w:rsidRDefault="009E4C5B" w:rsidP="00E07E28">
      <w:pPr>
        <w:keepNext/>
        <w:numPr>
          <w:ilvl w:val="0"/>
          <w:numId w:val="18"/>
        </w:numPr>
        <w:pBdr>
          <w:bottom w:val="single" w:sz="18" w:space="1" w:color="auto"/>
        </w:pBdr>
        <w:spacing w:before="240" w:after="360"/>
        <w:outlineLvl w:val="0"/>
        <w:rPr>
          <w:b/>
          <w:i/>
          <w:kern w:val="28"/>
          <w:sz w:val="40"/>
          <w:lang w:val="sl-SI"/>
        </w:rPr>
      </w:pPr>
      <w:bookmarkStart w:id="464" w:name="_Toc98303068"/>
      <w:bookmarkStart w:id="465" w:name="_Toc425696004"/>
      <w:bookmarkStart w:id="466" w:name="_Toc127044109"/>
      <w:bookmarkEnd w:id="156"/>
      <w:bookmarkEnd w:id="157"/>
      <w:bookmarkEnd w:id="158"/>
      <w:bookmarkEnd w:id="159"/>
      <w:r w:rsidRPr="00CE4E1D">
        <w:rPr>
          <w:b/>
          <w:i/>
          <w:kern w:val="28"/>
          <w:sz w:val="40"/>
          <w:lang w:val="it-IT"/>
        </w:rPr>
        <w:t>EKONOMSKO</w:t>
      </w:r>
      <w:r w:rsidRPr="00CE4E1D">
        <w:rPr>
          <w:b/>
          <w:i/>
          <w:kern w:val="28"/>
          <w:sz w:val="40"/>
          <w:lang w:val="hr-HR"/>
        </w:rPr>
        <w:t xml:space="preserve"> – </w:t>
      </w:r>
      <w:r w:rsidRPr="00CE4E1D">
        <w:rPr>
          <w:b/>
          <w:i/>
          <w:kern w:val="28"/>
          <w:sz w:val="40"/>
        </w:rPr>
        <w:t>FINANSIJSKA</w:t>
      </w:r>
      <w:r w:rsidRPr="00CE4E1D">
        <w:rPr>
          <w:b/>
          <w:i/>
          <w:kern w:val="28"/>
          <w:sz w:val="40"/>
          <w:lang w:val="hr-HR"/>
        </w:rPr>
        <w:t xml:space="preserve"> </w:t>
      </w:r>
      <w:r w:rsidRPr="00CE4E1D">
        <w:rPr>
          <w:b/>
          <w:i/>
          <w:kern w:val="28"/>
          <w:sz w:val="40"/>
          <w:lang w:val="it-IT"/>
        </w:rPr>
        <w:t>ANALI</w:t>
      </w:r>
      <w:r w:rsidRPr="00CE4E1D">
        <w:rPr>
          <w:b/>
          <w:i/>
          <w:kern w:val="28"/>
          <w:sz w:val="40"/>
          <w:lang w:val="sl-SI"/>
        </w:rPr>
        <w:t>ZA</w:t>
      </w:r>
      <w:bookmarkEnd w:id="464"/>
      <w:r w:rsidRPr="00CE4E1D">
        <w:rPr>
          <w:b/>
          <w:i/>
          <w:kern w:val="28"/>
          <w:sz w:val="40"/>
          <w:lang w:val="sl-SI"/>
        </w:rPr>
        <w:t xml:space="preserve"> I VREDNOST ŠUMA</w:t>
      </w:r>
      <w:bookmarkEnd w:id="465"/>
      <w:bookmarkEnd w:id="466"/>
    </w:p>
    <w:p w:rsidR="009E4C5B" w:rsidRPr="00CE4E1D" w:rsidRDefault="009E4C5B" w:rsidP="00E07E28">
      <w:pPr>
        <w:keepNext/>
        <w:numPr>
          <w:ilvl w:val="1"/>
          <w:numId w:val="18"/>
        </w:numPr>
        <w:pBdr>
          <w:bottom w:val="single" w:sz="6" w:space="1" w:color="000000"/>
        </w:pBdr>
        <w:shd w:val="clear" w:color="auto" w:fill="FFFFFF"/>
        <w:spacing w:before="240" w:after="360"/>
        <w:ind w:left="1210"/>
        <w:outlineLvl w:val="1"/>
        <w:rPr>
          <w:b/>
          <w:i/>
          <w:sz w:val="36"/>
          <w:lang w:val="pl-PL"/>
        </w:rPr>
      </w:pPr>
      <w:bookmarkStart w:id="467" w:name="_Toc150233933"/>
      <w:bookmarkStart w:id="468" w:name="_Toc249334193"/>
      <w:bookmarkStart w:id="469" w:name="_Toc293295204"/>
      <w:bookmarkStart w:id="470" w:name="_Toc425696005"/>
      <w:bookmarkStart w:id="471" w:name="_Toc127044110"/>
      <w:r w:rsidRPr="00CE4E1D">
        <w:rPr>
          <w:b/>
          <w:i/>
          <w:sz w:val="36"/>
          <w:lang w:val="pl-PL"/>
        </w:rPr>
        <w:t>Obra</w:t>
      </w:r>
      <w:r w:rsidRPr="00CE4E1D">
        <w:rPr>
          <w:b/>
          <w:i/>
          <w:sz w:val="36"/>
          <w:lang w:val="hr-HR"/>
        </w:rPr>
        <w:t>č</w:t>
      </w:r>
      <w:r w:rsidRPr="00CE4E1D">
        <w:rPr>
          <w:b/>
          <w:i/>
          <w:sz w:val="36"/>
          <w:lang w:val="pl-PL"/>
        </w:rPr>
        <w:t>un</w:t>
      </w:r>
      <w:r w:rsidRPr="00CE4E1D">
        <w:rPr>
          <w:b/>
          <w:i/>
          <w:sz w:val="36"/>
          <w:lang w:val="hr-HR"/>
        </w:rPr>
        <w:t xml:space="preserve"> </w:t>
      </w:r>
      <w:r w:rsidRPr="00CE4E1D">
        <w:rPr>
          <w:b/>
          <w:i/>
          <w:sz w:val="36"/>
          <w:lang w:val="pl-PL"/>
        </w:rPr>
        <w:t>vrednosti</w:t>
      </w:r>
      <w:r w:rsidRPr="00CE4E1D">
        <w:rPr>
          <w:b/>
          <w:i/>
          <w:sz w:val="36"/>
          <w:lang w:val="hr-HR"/>
        </w:rPr>
        <w:t xml:space="preserve"> š</w:t>
      </w:r>
      <w:r w:rsidRPr="00CE4E1D">
        <w:rPr>
          <w:b/>
          <w:i/>
          <w:sz w:val="36"/>
          <w:lang w:val="pl-PL"/>
        </w:rPr>
        <w:t>uma</w:t>
      </w:r>
      <w:bookmarkEnd w:id="467"/>
      <w:bookmarkEnd w:id="468"/>
      <w:bookmarkEnd w:id="469"/>
      <w:bookmarkEnd w:id="470"/>
      <w:bookmarkEnd w:id="471"/>
    </w:p>
    <w:p w:rsidR="009E4C5B" w:rsidRPr="00CE4E1D" w:rsidRDefault="009E4C5B" w:rsidP="009E4C5B">
      <w:pPr>
        <w:tabs>
          <w:tab w:val="num" w:pos="90"/>
          <w:tab w:val="left" w:pos="900"/>
        </w:tabs>
        <w:spacing w:after="120"/>
        <w:ind w:firstLine="900"/>
        <w:rPr>
          <w:sz w:val="24"/>
          <w:szCs w:val="24"/>
          <w:lang w:val="pl-PL"/>
        </w:rPr>
      </w:pPr>
      <w:r w:rsidRPr="00CE4E1D">
        <w:rPr>
          <w:sz w:val="24"/>
          <w:szCs w:val="24"/>
          <w:lang w:val="pl-PL"/>
        </w:rPr>
        <w:t>Vrednost šuma utvrđena je metodom sadašnje sečive vrednosti.</w:t>
      </w:r>
    </w:p>
    <w:p w:rsidR="009E4C5B" w:rsidRPr="00CE4E1D" w:rsidRDefault="009E4C5B" w:rsidP="009E4C5B">
      <w:pPr>
        <w:tabs>
          <w:tab w:val="num" w:pos="90"/>
          <w:tab w:val="left" w:pos="900"/>
        </w:tabs>
        <w:spacing w:after="120"/>
        <w:ind w:firstLine="900"/>
        <w:rPr>
          <w:sz w:val="24"/>
          <w:szCs w:val="24"/>
          <w:lang w:val="pl-PL"/>
        </w:rPr>
      </w:pPr>
      <w:r w:rsidRPr="00CE4E1D">
        <w:rPr>
          <w:sz w:val="24"/>
          <w:szCs w:val="24"/>
          <w:lang w:val="pl-PL"/>
        </w:rPr>
        <w:t>Kod ove metode utvrđuje se vrednost drvne zapremine na panju uz pre</w:t>
      </w:r>
      <w:r w:rsidR="00E46371" w:rsidRPr="00CE4E1D">
        <w:rPr>
          <w:sz w:val="24"/>
          <w:szCs w:val="24"/>
          <w:lang w:val="pl-PL"/>
        </w:rPr>
        <w:t>t</w:t>
      </w:r>
      <w:r w:rsidRPr="00CE4E1D">
        <w:rPr>
          <w:sz w:val="24"/>
          <w:szCs w:val="24"/>
          <w:lang w:val="pl-PL"/>
        </w:rPr>
        <w:t>postavku da se ista koristi pod istim uslovima kao etat u obračunskoj godini.</w:t>
      </w:r>
    </w:p>
    <w:p w:rsidR="009E4C5B" w:rsidRPr="00CE4E1D" w:rsidRDefault="009E4C5B" w:rsidP="009E4C5B">
      <w:pPr>
        <w:tabs>
          <w:tab w:val="num" w:pos="90"/>
          <w:tab w:val="left" w:pos="900"/>
        </w:tabs>
        <w:spacing w:after="120"/>
        <w:ind w:firstLine="900"/>
        <w:rPr>
          <w:sz w:val="24"/>
          <w:szCs w:val="24"/>
          <w:lang w:val="pl-PL"/>
        </w:rPr>
      </w:pPr>
      <w:r w:rsidRPr="00CE4E1D">
        <w:rPr>
          <w:sz w:val="24"/>
          <w:szCs w:val="24"/>
          <w:lang w:val="pl-PL"/>
        </w:rPr>
        <w:t>Radi utvrđivanja procene vrednosti drvne zapremine po ovoj metodi urađeno je sledeće:</w:t>
      </w:r>
    </w:p>
    <w:p w:rsidR="009E4C5B" w:rsidRPr="00CE4E1D" w:rsidRDefault="009E4C5B">
      <w:pPr>
        <w:numPr>
          <w:ilvl w:val="0"/>
          <w:numId w:val="26"/>
        </w:numPr>
        <w:tabs>
          <w:tab w:val="left" w:pos="900"/>
        </w:tabs>
        <w:rPr>
          <w:sz w:val="24"/>
          <w:szCs w:val="24"/>
        </w:rPr>
      </w:pPr>
      <w:r w:rsidRPr="00CE4E1D">
        <w:rPr>
          <w:sz w:val="24"/>
          <w:szCs w:val="24"/>
        </w:rPr>
        <w:t>izračunata neto drvna zapremina;</w:t>
      </w:r>
    </w:p>
    <w:p w:rsidR="009E4C5B" w:rsidRPr="00CE4E1D" w:rsidRDefault="009E4C5B">
      <w:pPr>
        <w:numPr>
          <w:ilvl w:val="0"/>
          <w:numId w:val="26"/>
        </w:numPr>
        <w:tabs>
          <w:tab w:val="left" w:pos="900"/>
        </w:tabs>
        <w:rPr>
          <w:sz w:val="24"/>
          <w:szCs w:val="24"/>
          <w:lang w:val="de-DE"/>
        </w:rPr>
      </w:pPr>
      <w:r w:rsidRPr="00CE4E1D">
        <w:rPr>
          <w:sz w:val="24"/>
          <w:szCs w:val="24"/>
          <w:lang w:val="de-DE"/>
        </w:rPr>
        <w:t>utvrđena je sortimentna struktura;</w:t>
      </w:r>
    </w:p>
    <w:p w:rsidR="009E4C5B" w:rsidRPr="00CE4E1D" w:rsidRDefault="00C25A83" w:rsidP="00192A5B">
      <w:pPr>
        <w:numPr>
          <w:ilvl w:val="0"/>
          <w:numId w:val="26"/>
        </w:numPr>
        <w:tabs>
          <w:tab w:val="left" w:pos="900"/>
        </w:tabs>
        <w:spacing w:after="120"/>
        <w:jc w:val="left"/>
        <w:rPr>
          <w:sz w:val="24"/>
          <w:szCs w:val="24"/>
          <w:lang w:val="it-IT"/>
        </w:rPr>
      </w:pPr>
      <w:r>
        <w:rPr>
          <w:sz w:val="24"/>
          <w:szCs w:val="24"/>
          <w:lang w:val="it-IT"/>
        </w:rPr>
        <w:t>preuzete su</w:t>
      </w:r>
      <w:r w:rsidR="009E4C5B" w:rsidRPr="00CE4E1D">
        <w:rPr>
          <w:sz w:val="24"/>
          <w:szCs w:val="24"/>
          <w:lang w:val="it-IT"/>
        </w:rPr>
        <w:t xml:space="preserve"> cene 1 m</w:t>
      </w:r>
      <w:r w:rsidR="009E4C5B" w:rsidRPr="00CE4E1D">
        <w:rPr>
          <w:sz w:val="24"/>
          <w:szCs w:val="24"/>
          <w:vertAlign w:val="superscript"/>
          <w:lang w:val="it-IT"/>
        </w:rPr>
        <w:t>3</w:t>
      </w:r>
      <w:r w:rsidR="009E4C5B" w:rsidRPr="00CE4E1D">
        <w:rPr>
          <w:sz w:val="24"/>
          <w:szCs w:val="24"/>
          <w:lang w:val="it-IT"/>
        </w:rPr>
        <w:t xml:space="preserve"> neto drvne zapremine po vrstama drveća i sortimentima </w:t>
      </w:r>
      <w:r>
        <w:rPr>
          <w:sz w:val="24"/>
          <w:szCs w:val="24"/>
          <w:lang w:val="it-IT"/>
        </w:rPr>
        <w:t xml:space="preserve">iz Godišnjeg programa poslovanja za </w:t>
      </w:r>
      <w:r w:rsidR="00E91EF1">
        <w:rPr>
          <w:sz w:val="24"/>
          <w:szCs w:val="24"/>
          <w:lang w:val="it-IT"/>
        </w:rPr>
        <w:t>2023. godinu;</w:t>
      </w:r>
      <w:r>
        <w:rPr>
          <w:sz w:val="24"/>
          <w:szCs w:val="24"/>
          <w:lang w:val="it-IT"/>
        </w:rPr>
        <w:t xml:space="preserve"> </w:t>
      </w:r>
    </w:p>
    <w:p w:rsidR="009E4C5B" w:rsidRPr="00CE4E1D" w:rsidRDefault="009E4C5B" w:rsidP="00E07E28">
      <w:pPr>
        <w:keepNext/>
        <w:numPr>
          <w:ilvl w:val="2"/>
          <w:numId w:val="18"/>
        </w:numPr>
        <w:spacing w:before="240" w:after="360"/>
        <w:outlineLvl w:val="2"/>
        <w:rPr>
          <w:i/>
          <w:sz w:val="28"/>
          <w:u w:val="single"/>
          <w:lang w:val="de-DE"/>
        </w:rPr>
      </w:pPr>
      <w:bookmarkStart w:id="472" w:name="_Toc150233934"/>
      <w:bookmarkStart w:id="473" w:name="_Toc249334194"/>
      <w:bookmarkStart w:id="474" w:name="_Toc293295205"/>
      <w:bookmarkStart w:id="475" w:name="_Toc425696006"/>
      <w:bookmarkStart w:id="476" w:name="_Toc127044111"/>
      <w:r w:rsidRPr="00CE4E1D">
        <w:rPr>
          <w:i/>
          <w:sz w:val="28"/>
          <w:u w:val="single"/>
          <w:lang w:val="de-DE"/>
        </w:rPr>
        <w:t xml:space="preserve">Kvalifikaciona struktura ukupne </w:t>
      </w:r>
      <w:r w:rsidRPr="00CE4E1D">
        <w:rPr>
          <w:i/>
          <w:sz w:val="28"/>
          <w:u w:val="single"/>
        </w:rPr>
        <w:t>drvne</w:t>
      </w:r>
      <w:r w:rsidRPr="00CE4E1D">
        <w:rPr>
          <w:i/>
          <w:sz w:val="28"/>
          <w:u w:val="single"/>
          <w:lang w:val="de-DE"/>
        </w:rPr>
        <w:t xml:space="preserve"> zapremine</w:t>
      </w:r>
      <w:bookmarkEnd w:id="472"/>
      <w:bookmarkEnd w:id="473"/>
      <w:bookmarkEnd w:id="474"/>
      <w:bookmarkEnd w:id="475"/>
      <w:bookmarkEnd w:id="476"/>
    </w:p>
    <w:p w:rsidR="009E4C5B" w:rsidRPr="00CE4E1D" w:rsidRDefault="002E4B57" w:rsidP="009E4C5B">
      <w:pPr>
        <w:rPr>
          <w:sz w:val="24"/>
          <w:szCs w:val="24"/>
          <w:lang w:val="de-DE"/>
        </w:rPr>
      </w:pPr>
      <w:r w:rsidRPr="00CE4E1D">
        <w:rPr>
          <w:rFonts w:ascii="Cambria" w:hAnsi="Cambria"/>
          <w:i/>
          <w:iCs/>
          <w:sz w:val="18"/>
          <w:szCs w:val="18"/>
        </w:rPr>
        <w:t>Tabela br. 29</w:t>
      </w:r>
    </w:p>
    <w:tbl>
      <w:tblPr>
        <w:tblW w:w="5000" w:type="pct"/>
        <w:tblLook w:val="04A0"/>
      </w:tblPr>
      <w:tblGrid>
        <w:gridCol w:w="1447"/>
        <w:gridCol w:w="1056"/>
        <w:gridCol w:w="936"/>
        <w:gridCol w:w="1056"/>
        <w:gridCol w:w="968"/>
        <w:gridCol w:w="984"/>
        <w:gridCol w:w="1231"/>
        <w:gridCol w:w="1011"/>
        <w:gridCol w:w="1113"/>
        <w:gridCol w:w="1175"/>
        <w:gridCol w:w="1289"/>
        <w:gridCol w:w="1275"/>
      </w:tblGrid>
      <w:tr w:rsidR="00CE4E1D" w:rsidRPr="00CE4E1D" w:rsidTr="00CE4E1D">
        <w:trPr>
          <w:trHeight w:val="312"/>
          <w:tblHeader/>
        </w:trPr>
        <w:tc>
          <w:tcPr>
            <w:tcW w:w="540" w:type="pct"/>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noWrap/>
            <w:vAlign w:val="center"/>
          </w:tcPr>
          <w:p w:rsidR="002E4B57" w:rsidRPr="00CE4E1D" w:rsidRDefault="002E4B57" w:rsidP="002E4B57">
            <w:pPr>
              <w:jc w:val="center"/>
              <w:rPr>
                <w:b/>
                <w:sz w:val="24"/>
                <w:szCs w:val="24"/>
              </w:rPr>
            </w:pPr>
            <w:r w:rsidRPr="00CE4E1D">
              <w:rPr>
                <w:b/>
                <w:sz w:val="24"/>
                <w:szCs w:val="24"/>
              </w:rPr>
              <w:t>VRSTA</w:t>
            </w:r>
          </w:p>
          <w:p w:rsidR="002E4B57" w:rsidRPr="00CE4E1D" w:rsidRDefault="002E4B57" w:rsidP="002E4B57">
            <w:pPr>
              <w:jc w:val="center"/>
              <w:rPr>
                <w:b/>
                <w:sz w:val="24"/>
                <w:szCs w:val="24"/>
              </w:rPr>
            </w:pPr>
            <w:r w:rsidRPr="00CE4E1D">
              <w:rPr>
                <w:b/>
                <w:sz w:val="24"/>
                <w:szCs w:val="24"/>
              </w:rPr>
              <w:t>DRVEĆA</w:t>
            </w:r>
          </w:p>
        </w:tc>
        <w:tc>
          <w:tcPr>
            <w:tcW w:w="374" w:type="pct"/>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tcPr>
          <w:p w:rsidR="002E4B57" w:rsidRPr="00CE4E1D" w:rsidRDefault="002E4B57" w:rsidP="002E4B57">
            <w:pPr>
              <w:jc w:val="center"/>
              <w:rPr>
                <w:b/>
                <w:sz w:val="24"/>
                <w:szCs w:val="24"/>
              </w:rPr>
            </w:pPr>
            <w:r w:rsidRPr="00CE4E1D">
              <w:rPr>
                <w:b/>
                <w:sz w:val="24"/>
                <w:szCs w:val="24"/>
              </w:rPr>
              <w:t>Bruto</w:t>
            </w:r>
          </w:p>
        </w:tc>
        <w:tc>
          <w:tcPr>
            <w:tcW w:w="329" w:type="pct"/>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tcPr>
          <w:p w:rsidR="002E4B57" w:rsidRPr="00CE4E1D" w:rsidRDefault="002E4B57" w:rsidP="002E4B57">
            <w:pPr>
              <w:jc w:val="center"/>
              <w:rPr>
                <w:b/>
                <w:sz w:val="24"/>
                <w:szCs w:val="24"/>
              </w:rPr>
            </w:pPr>
            <w:r w:rsidRPr="00CE4E1D">
              <w:rPr>
                <w:b/>
                <w:sz w:val="24"/>
                <w:szCs w:val="24"/>
              </w:rPr>
              <w:t>Otpad</w:t>
            </w:r>
          </w:p>
        </w:tc>
        <w:tc>
          <w:tcPr>
            <w:tcW w:w="374" w:type="pct"/>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tcPr>
          <w:p w:rsidR="002E4B57" w:rsidRPr="00CE4E1D" w:rsidRDefault="002E4B57" w:rsidP="002E4B57">
            <w:pPr>
              <w:jc w:val="center"/>
              <w:rPr>
                <w:b/>
                <w:sz w:val="24"/>
                <w:szCs w:val="24"/>
              </w:rPr>
            </w:pPr>
            <w:r w:rsidRPr="00CE4E1D">
              <w:rPr>
                <w:b/>
                <w:sz w:val="24"/>
                <w:szCs w:val="24"/>
              </w:rPr>
              <w:t>Neto</w:t>
            </w:r>
          </w:p>
        </w:tc>
        <w:tc>
          <w:tcPr>
            <w:tcW w:w="3383" w:type="pct"/>
            <w:gridSpan w:val="8"/>
            <w:tcBorders>
              <w:top w:val="single" w:sz="4" w:space="0" w:color="auto"/>
              <w:left w:val="nil"/>
              <w:bottom w:val="single" w:sz="4" w:space="0" w:color="auto"/>
              <w:right w:val="single" w:sz="4" w:space="0" w:color="000000"/>
            </w:tcBorders>
            <w:shd w:val="clear" w:color="auto" w:fill="D9D9D9" w:themeFill="background1" w:themeFillShade="D9"/>
            <w:noWrap/>
            <w:vAlign w:val="center"/>
          </w:tcPr>
          <w:p w:rsidR="002E4B57" w:rsidRPr="00CE4E1D" w:rsidRDefault="002E4B57" w:rsidP="002E4B57">
            <w:pPr>
              <w:jc w:val="center"/>
              <w:rPr>
                <w:b/>
                <w:sz w:val="24"/>
                <w:szCs w:val="24"/>
              </w:rPr>
            </w:pPr>
            <w:r w:rsidRPr="00CE4E1D">
              <w:rPr>
                <w:b/>
                <w:sz w:val="24"/>
                <w:szCs w:val="24"/>
              </w:rPr>
              <w:t>S o r t i m e n t i</w:t>
            </w:r>
          </w:p>
        </w:tc>
      </w:tr>
      <w:tr w:rsidR="00CE4E1D" w:rsidRPr="00CE4E1D" w:rsidTr="00CE4E1D">
        <w:trPr>
          <w:trHeight w:val="312"/>
          <w:tblHeader/>
        </w:trPr>
        <w:tc>
          <w:tcPr>
            <w:tcW w:w="540" w:type="pct"/>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tcPr>
          <w:p w:rsidR="002E4B57" w:rsidRPr="00CE4E1D" w:rsidRDefault="002E4B57" w:rsidP="002E4B57">
            <w:pPr>
              <w:jc w:val="left"/>
              <w:rPr>
                <w:b/>
                <w:sz w:val="24"/>
                <w:szCs w:val="24"/>
              </w:rPr>
            </w:pPr>
          </w:p>
        </w:tc>
        <w:tc>
          <w:tcPr>
            <w:tcW w:w="374" w:type="pct"/>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tcPr>
          <w:p w:rsidR="002E4B57" w:rsidRPr="00CE4E1D" w:rsidRDefault="002E4B57" w:rsidP="002E4B57">
            <w:pPr>
              <w:jc w:val="left"/>
              <w:rPr>
                <w:b/>
                <w:sz w:val="24"/>
                <w:szCs w:val="24"/>
              </w:rPr>
            </w:pPr>
          </w:p>
        </w:tc>
        <w:tc>
          <w:tcPr>
            <w:tcW w:w="329" w:type="pct"/>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tcPr>
          <w:p w:rsidR="002E4B57" w:rsidRPr="00CE4E1D" w:rsidRDefault="002E4B57" w:rsidP="002E4B57">
            <w:pPr>
              <w:jc w:val="left"/>
              <w:rPr>
                <w:b/>
                <w:sz w:val="24"/>
                <w:szCs w:val="24"/>
              </w:rPr>
            </w:pPr>
          </w:p>
        </w:tc>
        <w:tc>
          <w:tcPr>
            <w:tcW w:w="374" w:type="pct"/>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tcPr>
          <w:p w:rsidR="002E4B57" w:rsidRPr="00CE4E1D" w:rsidRDefault="002E4B57" w:rsidP="002E4B57">
            <w:pPr>
              <w:jc w:val="left"/>
              <w:rPr>
                <w:b/>
                <w:sz w:val="24"/>
                <w:szCs w:val="24"/>
              </w:rPr>
            </w:pPr>
          </w:p>
        </w:tc>
        <w:tc>
          <w:tcPr>
            <w:tcW w:w="363" w:type="pct"/>
            <w:tcBorders>
              <w:top w:val="nil"/>
              <w:left w:val="nil"/>
              <w:bottom w:val="single" w:sz="4" w:space="0" w:color="auto"/>
              <w:right w:val="single" w:sz="4" w:space="0" w:color="auto"/>
            </w:tcBorders>
            <w:shd w:val="clear" w:color="auto" w:fill="D9D9D9" w:themeFill="background1" w:themeFillShade="D9"/>
            <w:vAlign w:val="center"/>
          </w:tcPr>
          <w:p w:rsidR="002E4B57" w:rsidRPr="00CE4E1D" w:rsidRDefault="002E4B57" w:rsidP="002E4B57">
            <w:pPr>
              <w:jc w:val="center"/>
              <w:rPr>
                <w:b/>
                <w:sz w:val="24"/>
                <w:szCs w:val="24"/>
              </w:rPr>
            </w:pPr>
            <w:r w:rsidRPr="00CE4E1D">
              <w:rPr>
                <w:b/>
                <w:sz w:val="24"/>
                <w:szCs w:val="24"/>
              </w:rPr>
              <w:t>F klasa</w:t>
            </w:r>
          </w:p>
        </w:tc>
        <w:tc>
          <w:tcPr>
            <w:tcW w:w="369" w:type="pct"/>
            <w:tcBorders>
              <w:top w:val="nil"/>
              <w:left w:val="nil"/>
              <w:bottom w:val="single" w:sz="4" w:space="0" w:color="auto"/>
              <w:right w:val="single" w:sz="4" w:space="0" w:color="auto"/>
            </w:tcBorders>
            <w:shd w:val="clear" w:color="auto" w:fill="D9D9D9" w:themeFill="background1" w:themeFillShade="D9"/>
            <w:vAlign w:val="center"/>
          </w:tcPr>
          <w:p w:rsidR="002E4B57" w:rsidRPr="00CE4E1D" w:rsidRDefault="002E4B57" w:rsidP="002E4B57">
            <w:pPr>
              <w:jc w:val="center"/>
              <w:rPr>
                <w:b/>
                <w:sz w:val="24"/>
                <w:szCs w:val="24"/>
              </w:rPr>
            </w:pPr>
            <w:r w:rsidRPr="00CE4E1D">
              <w:rPr>
                <w:b/>
                <w:sz w:val="24"/>
                <w:szCs w:val="24"/>
              </w:rPr>
              <w:t>L klasa</w:t>
            </w:r>
          </w:p>
        </w:tc>
        <w:tc>
          <w:tcPr>
            <w:tcW w:w="460" w:type="pct"/>
            <w:tcBorders>
              <w:top w:val="nil"/>
              <w:left w:val="nil"/>
              <w:bottom w:val="single" w:sz="4" w:space="0" w:color="auto"/>
              <w:right w:val="single" w:sz="4" w:space="0" w:color="auto"/>
            </w:tcBorders>
            <w:shd w:val="clear" w:color="auto" w:fill="D9D9D9" w:themeFill="background1" w:themeFillShade="D9"/>
            <w:vAlign w:val="center"/>
          </w:tcPr>
          <w:p w:rsidR="00CE4E1D" w:rsidRDefault="002E4B57" w:rsidP="002E4B57">
            <w:pPr>
              <w:jc w:val="center"/>
              <w:rPr>
                <w:b/>
                <w:sz w:val="24"/>
                <w:szCs w:val="24"/>
              </w:rPr>
            </w:pPr>
            <w:r w:rsidRPr="00CE4E1D">
              <w:rPr>
                <w:b/>
                <w:sz w:val="24"/>
                <w:szCs w:val="24"/>
              </w:rPr>
              <w:t xml:space="preserve">I      </w:t>
            </w:r>
          </w:p>
          <w:p w:rsidR="002E4B57" w:rsidRPr="00CE4E1D" w:rsidRDefault="002E4B57" w:rsidP="002E4B57">
            <w:pPr>
              <w:jc w:val="center"/>
              <w:rPr>
                <w:b/>
                <w:sz w:val="24"/>
                <w:szCs w:val="24"/>
              </w:rPr>
            </w:pPr>
            <w:r w:rsidRPr="00CE4E1D">
              <w:rPr>
                <w:b/>
                <w:sz w:val="24"/>
                <w:szCs w:val="24"/>
              </w:rPr>
              <w:t>klasa</w:t>
            </w:r>
          </w:p>
        </w:tc>
        <w:tc>
          <w:tcPr>
            <w:tcW w:w="379" w:type="pct"/>
            <w:tcBorders>
              <w:top w:val="nil"/>
              <w:left w:val="nil"/>
              <w:bottom w:val="single" w:sz="4" w:space="0" w:color="auto"/>
              <w:right w:val="single" w:sz="4" w:space="0" w:color="auto"/>
            </w:tcBorders>
            <w:shd w:val="clear" w:color="auto" w:fill="D9D9D9" w:themeFill="background1" w:themeFillShade="D9"/>
            <w:vAlign w:val="center"/>
          </w:tcPr>
          <w:p w:rsidR="002E4B57" w:rsidRPr="00CE4E1D" w:rsidRDefault="002E4B57" w:rsidP="002E4B57">
            <w:pPr>
              <w:jc w:val="center"/>
              <w:rPr>
                <w:b/>
                <w:sz w:val="24"/>
                <w:szCs w:val="24"/>
              </w:rPr>
            </w:pPr>
            <w:r w:rsidRPr="00CE4E1D">
              <w:rPr>
                <w:b/>
                <w:sz w:val="24"/>
                <w:szCs w:val="24"/>
              </w:rPr>
              <w:t>II klasa</w:t>
            </w:r>
          </w:p>
        </w:tc>
        <w:tc>
          <w:tcPr>
            <w:tcW w:w="416" w:type="pct"/>
            <w:tcBorders>
              <w:top w:val="nil"/>
              <w:left w:val="nil"/>
              <w:bottom w:val="single" w:sz="4" w:space="0" w:color="auto"/>
              <w:right w:val="single" w:sz="4" w:space="0" w:color="auto"/>
            </w:tcBorders>
            <w:shd w:val="clear" w:color="auto" w:fill="D9D9D9" w:themeFill="background1" w:themeFillShade="D9"/>
            <w:vAlign w:val="center"/>
          </w:tcPr>
          <w:p w:rsidR="002E4B57" w:rsidRPr="00CE4E1D" w:rsidRDefault="002E4B57" w:rsidP="002E4B57">
            <w:pPr>
              <w:jc w:val="center"/>
              <w:rPr>
                <w:b/>
                <w:sz w:val="24"/>
                <w:szCs w:val="24"/>
              </w:rPr>
            </w:pPr>
            <w:r w:rsidRPr="00CE4E1D">
              <w:rPr>
                <w:b/>
                <w:sz w:val="24"/>
                <w:szCs w:val="24"/>
              </w:rPr>
              <w:t>III klasa</w:t>
            </w:r>
          </w:p>
        </w:tc>
        <w:tc>
          <w:tcPr>
            <w:tcW w:w="439" w:type="pct"/>
            <w:tcBorders>
              <w:top w:val="nil"/>
              <w:left w:val="nil"/>
              <w:bottom w:val="single" w:sz="4" w:space="0" w:color="auto"/>
              <w:right w:val="single" w:sz="4" w:space="0" w:color="auto"/>
            </w:tcBorders>
            <w:shd w:val="clear" w:color="auto" w:fill="D9D9D9" w:themeFill="background1" w:themeFillShade="D9"/>
            <w:vAlign w:val="center"/>
          </w:tcPr>
          <w:p w:rsidR="002E4B57" w:rsidRPr="00CE4E1D" w:rsidRDefault="002E4B57" w:rsidP="002E4B57">
            <w:pPr>
              <w:jc w:val="center"/>
              <w:rPr>
                <w:b/>
                <w:sz w:val="24"/>
                <w:szCs w:val="24"/>
              </w:rPr>
            </w:pPr>
            <w:r w:rsidRPr="00CE4E1D">
              <w:rPr>
                <w:b/>
                <w:sz w:val="24"/>
                <w:szCs w:val="24"/>
              </w:rPr>
              <w:t>Ost.tehn.</w:t>
            </w:r>
          </w:p>
        </w:tc>
        <w:tc>
          <w:tcPr>
            <w:tcW w:w="481" w:type="pct"/>
            <w:tcBorders>
              <w:top w:val="nil"/>
              <w:left w:val="nil"/>
              <w:bottom w:val="single" w:sz="4" w:space="0" w:color="auto"/>
              <w:right w:val="single" w:sz="4" w:space="0" w:color="auto"/>
            </w:tcBorders>
            <w:shd w:val="clear" w:color="auto" w:fill="D9D9D9" w:themeFill="background1" w:themeFillShade="D9"/>
            <w:vAlign w:val="center"/>
          </w:tcPr>
          <w:p w:rsidR="002E4B57" w:rsidRPr="00CE4E1D" w:rsidRDefault="002E4B57" w:rsidP="002E4B57">
            <w:pPr>
              <w:jc w:val="center"/>
              <w:rPr>
                <w:b/>
                <w:sz w:val="24"/>
                <w:szCs w:val="24"/>
              </w:rPr>
            </w:pPr>
            <w:r w:rsidRPr="00CE4E1D">
              <w:rPr>
                <w:b/>
                <w:sz w:val="24"/>
                <w:szCs w:val="24"/>
              </w:rPr>
              <w:t>Svega teh.</w:t>
            </w:r>
          </w:p>
        </w:tc>
        <w:tc>
          <w:tcPr>
            <w:tcW w:w="476" w:type="pct"/>
            <w:tcBorders>
              <w:top w:val="nil"/>
              <w:left w:val="nil"/>
              <w:bottom w:val="single" w:sz="4" w:space="0" w:color="auto"/>
              <w:right w:val="single" w:sz="4" w:space="0" w:color="auto"/>
            </w:tcBorders>
            <w:shd w:val="clear" w:color="auto" w:fill="D9D9D9" w:themeFill="background1" w:themeFillShade="D9"/>
            <w:vAlign w:val="center"/>
          </w:tcPr>
          <w:p w:rsidR="002E4B57" w:rsidRPr="00CE4E1D" w:rsidRDefault="002E4B57" w:rsidP="002E4B57">
            <w:pPr>
              <w:jc w:val="center"/>
              <w:rPr>
                <w:b/>
                <w:sz w:val="24"/>
                <w:szCs w:val="24"/>
              </w:rPr>
            </w:pPr>
            <w:r w:rsidRPr="00CE4E1D">
              <w:rPr>
                <w:b/>
                <w:sz w:val="24"/>
                <w:szCs w:val="24"/>
              </w:rPr>
              <w:t>Prostorno</w:t>
            </w:r>
          </w:p>
        </w:tc>
      </w:tr>
      <w:tr w:rsidR="00CE4E1D" w:rsidRPr="00CE4E1D" w:rsidTr="00CE4E1D">
        <w:trPr>
          <w:trHeight w:val="312"/>
        </w:trPr>
        <w:tc>
          <w:tcPr>
            <w:tcW w:w="540" w:type="pct"/>
            <w:tcBorders>
              <w:top w:val="nil"/>
              <w:left w:val="single" w:sz="4" w:space="0" w:color="auto"/>
              <w:bottom w:val="single" w:sz="4" w:space="0" w:color="auto"/>
              <w:right w:val="single" w:sz="4" w:space="0" w:color="auto"/>
            </w:tcBorders>
            <w:shd w:val="clear" w:color="auto" w:fill="auto"/>
            <w:noWrap/>
            <w:vAlign w:val="center"/>
          </w:tcPr>
          <w:p w:rsidR="00CE4E1D" w:rsidRPr="00CE4E1D" w:rsidRDefault="00CE4E1D" w:rsidP="00CE4E1D">
            <w:pPr>
              <w:jc w:val="left"/>
              <w:rPr>
                <w:sz w:val="24"/>
                <w:szCs w:val="24"/>
              </w:rPr>
            </w:pPr>
            <w:r w:rsidRPr="00CE4E1D">
              <w:rPr>
                <w:sz w:val="24"/>
                <w:szCs w:val="24"/>
              </w:rPr>
              <w:t>EA topola</w:t>
            </w:r>
          </w:p>
        </w:tc>
        <w:tc>
          <w:tcPr>
            <w:tcW w:w="374"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13</w:t>
            </w:r>
            <w:r>
              <w:rPr>
                <w:sz w:val="24"/>
                <w:szCs w:val="24"/>
              </w:rPr>
              <w:t>.</w:t>
            </w:r>
            <w:r w:rsidRPr="00CE4E1D">
              <w:rPr>
                <w:sz w:val="24"/>
                <w:szCs w:val="24"/>
              </w:rPr>
              <w:t>045</w:t>
            </w:r>
            <w:r>
              <w:rPr>
                <w:sz w:val="24"/>
                <w:szCs w:val="24"/>
              </w:rPr>
              <w:t>,</w:t>
            </w:r>
            <w:r w:rsidRPr="00CE4E1D">
              <w:rPr>
                <w:sz w:val="24"/>
                <w:szCs w:val="24"/>
              </w:rPr>
              <w:t>9</w:t>
            </w:r>
          </w:p>
        </w:tc>
        <w:tc>
          <w:tcPr>
            <w:tcW w:w="329"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1</w:t>
            </w:r>
            <w:r>
              <w:rPr>
                <w:sz w:val="24"/>
                <w:szCs w:val="24"/>
              </w:rPr>
              <w:t>.</w:t>
            </w:r>
            <w:r w:rsidRPr="00CE4E1D">
              <w:rPr>
                <w:sz w:val="24"/>
                <w:szCs w:val="24"/>
              </w:rPr>
              <w:t>956</w:t>
            </w:r>
            <w:r>
              <w:rPr>
                <w:sz w:val="24"/>
                <w:szCs w:val="24"/>
              </w:rPr>
              <w:t>,</w:t>
            </w:r>
            <w:r w:rsidRPr="00CE4E1D">
              <w:rPr>
                <w:sz w:val="24"/>
                <w:szCs w:val="24"/>
              </w:rPr>
              <w:t>9</w:t>
            </w:r>
          </w:p>
        </w:tc>
        <w:tc>
          <w:tcPr>
            <w:tcW w:w="374"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11</w:t>
            </w:r>
            <w:r>
              <w:rPr>
                <w:sz w:val="24"/>
                <w:szCs w:val="24"/>
              </w:rPr>
              <w:t>.</w:t>
            </w:r>
            <w:r w:rsidRPr="00CE4E1D">
              <w:rPr>
                <w:sz w:val="24"/>
                <w:szCs w:val="24"/>
              </w:rPr>
              <w:t>089</w:t>
            </w:r>
            <w:r>
              <w:rPr>
                <w:sz w:val="24"/>
                <w:szCs w:val="24"/>
              </w:rPr>
              <w:t>,</w:t>
            </w:r>
            <w:r w:rsidRPr="00CE4E1D">
              <w:rPr>
                <w:sz w:val="24"/>
                <w:szCs w:val="24"/>
              </w:rPr>
              <w:t>1</w:t>
            </w:r>
          </w:p>
        </w:tc>
        <w:tc>
          <w:tcPr>
            <w:tcW w:w="363"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3</w:t>
            </w:r>
            <w:r>
              <w:rPr>
                <w:sz w:val="24"/>
                <w:szCs w:val="24"/>
              </w:rPr>
              <w:t>.</w:t>
            </w:r>
            <w:r w:rsidRPr="00CE4E1D">
              <w:rPr>
                <w:sz w:val="24"/>
                <w:szCs w:val="24"/>
              </w:rPr>
              <w:t>261</w:t>
            </w:r>
            <w:r>
              <w:rPr>
                <w:sz w:val="24"/>
                <w:szCs w:val="24"/>
              </w:rPr>
              <w:t>,</w:t>
            </w:r>
            <w:r w:rsidRPr="00CE4E1D">
              <w:rPr>
                <w:sz w:val="24"/>
                <w:szCs w:val="24"/>
              </w:rPr>
              <w:t>5</w:t>
            </w:r>
          </w:p>
        </w:tc>
        <w:tc>
          <w:tcPr>
            <w:tcW w:w="369"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1</w:t>
            </w:r>
            <w:r>
              <w:rPr>
                <w:sz w:val="24"/>
                <w:szCs w:val="24"/>
              </w:rPr>
              <w:t>.</w:t>
            </w:r>
            <w:r w:rsidRPr="00CE4E1D">
              <w:rPr>
                <w:sz w:val="24"/>
                <w:szCs w:val="24"/>
              </w:rPr>
              <w:t>043</w:t>
            </w:r>
            <w:r>
              <w:rPr>
                <w:sz w:val="24"/>
                <w:szCs w:val="24"/>
              </w:rPr>
              <w:t>,</w:t>
            </w:r>
            <w:r w:rsidRPr="00CE4E1D">
              <w:rPr>
                <w:sz w:val="24"/>
                <w:szCs w:val="24"/>
              </w:rPr>
              <w:t>7</w:t>
            </w:r>
          </w:p>
        </w:tc>
        <w:tc>
          <w:tcPr>
            <w:tcW w:w="460"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1</w:t>
            </w:r>
            <w:r>
              <w:rPr>
                <w:sz w:val="24"/>
                <w:szCs w:val="24"/>
              </w:rPr>
              <w:t>.</w:t>
            </w:r>
            <w:r w:rsidRPr="00CE4E1D">
              <w:rPr>
                <w:sz w:val="24"/>
                <w:szCs w:val="24"/>
              </w:rPr>
              <w:t>304</w:t>
            </w:r>
            <w:r>
              <w:rPr>
                <w:sz w:val="24"/>
                <w:szCs w:val="24"/>
              </w:rPr>
              <w:t>,</w:t>
            </w:r>
            <w:r w:rsidRPr="00CE4E1D">
              <w:rPr>
                <w:sz w:val="24"/>
                <w:szCs w:val="24"/>
              </w:rPr>
              <w:t>6</w:t>
            </w:r>
          </w:p>
        </w:tc>
        <w:tc>
          <w:tcPr>
            <w:tcW w:w="379"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1</w:t>
            </w:r>
            <w:r>
              <w:rPr>
                <w:sz w:val="24"/>
                <w:szCs w:val="24"/>
              </w:rPr>
              <w:t>.</w:t>
            </w:r>
            <w:r w:rsidRPr="00CE4E1D">
              <w:rPr>
                <w:sz w:val="24"/>
                <w:szCs w:val="24"/>
              </w:rPr>
              <w:t>304</w:t>
            </w:r>
            <w:r>
              <w:rPr>
                <w:sz w:val="24"/>
                <w:szCs w:val="24"/>
              </w:rPr>
              <w:t>,</w:t>
            </w:r>
            <w:r w:rsidRPr="00CE4E1D">
              <w:rPr>
                <w:sz w:val="24"/>
                <w:szCs w:val="24"/>
              </w:rPr>
              <w:t>6</w:t>
            </w:r>
          </w:p>
        </w:tc>
        <w:tc>
          <w:tcPr>
            <w:tcW w:w="416"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 </w:t>
            </w:r>
          </w:p>
        </w:tc>
        <w:tc>
          <w:tcPr>
            <w:tcW w:w="439"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p>
        </w:tc>
        <w:tc>
          <w:tcPr>
            <w:tcW w:w="481"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6</w:t>
            </w:r>
            <w:r>
              <w:rPr>
                <w:sz w:val="24"/>
                <w:szCs w:val="24"/>
              </w:rPr>
              <w:t>.</w:t>
            </w:r>
            <w:r w:rsidRPr="00CE4E1D">
              <w:rPr>
                <w:sz w:val="24"/>
                <w:szCs w:val="24"/>
              </w:rPr>
              <w:t>914</w:t>
            </w:r>
            <w:r>
              <w:rPr>
                <w:sz w:val="24"/>
                <w:szCs w:val="24"/>
              </w:rPr>
              <w:t>,</w:t>
            </w:r>
            <w:r w:rsidRPr="00CE4E1D">
              <w:rPr>
                <w:sz w:val="24"/>
                <w:szCs w:val="24"/>
              </w:rPr>
              <w:t>3</w:t>
            </w:r>
          </w:p>
        </w:tc>
        <w:tc>
          <w:tcPr>
            <w:tcW w:w="476"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4</w:t>
            </w:r>
            <w:r>
              <w:rPr>
                <w:sz w:val="24"/>
                <w:szCs w:val="24"/>
              </w:rPr>
              <w:t>.</w:t>
            </w:r>
            <w:r w:rsidRPr="00CE4E1D">
              <w:rPr>
                <w:sz w:val="24"/>
                <w:szCs w:val="24"/>
              </w:rPr>
              <w:t>174</w:t>
            </w:r>
            <w:r>
              <w:rPr>
                <w:sz w:val="24"/>
                <w:szCs w:val="24"/>
              </w:rPr>
              <w:t>,</w:t>
            </w:r>
            <w:r w:rsidRPr="00CE4E1D">
              <w:rPr>
                <w:sz w:val="24"/>
                <w:szCs w:val="24"/>
              </w:rPr>
              <w:t>7</w:t>
            </w:r>
          </w:p>
        </w:tc>
      </w:tr>
      <w:tr w:rsidR="00CE4E1D" w:rsidRPr="00CE4E1D" w:rsidTr="00CE4E1D">
        <w:trPr>
          <w:trHeight w:val="312"/>
        </w:trPr>
        <w:tc>
          <w:tcPr>
            <w:tcW w:w="540" w:type="pct"/>
            <w:tcBorders>
              <w:top w:val="nil"/>
              <w:left w:val="single" w:sz="4" w:space="0" w:color="auto"/>
              <w:bottom w:val="single" w:sz="4" w:space="0" w:color="auto"/>
              <w:right w:val="single" w:sz="4" w:space="0" w:color="auto"/>
            </w:tcBorders>
            <w:shd w:val="clear" w:color="auto" w:fill="auto"/>
            <w:noWrap/>
            <w:vAlign w:val="center"/>
          </w:tcPr>
          <w:p w:rsidR="00CE4E1D" w:rsidRPr="00CE4E1D" w:rsidRDefault="00CE4E1D" w:rsidP="00CE4E1D">
            <w:pPr>
              <w:jc w:val="left"/>
              <w:rPr>
                <w:sz w:val="24"/>
                <w:szCs w:val="24"/>
              </w:rPr>
            </w:pPr>
            <w:r w:rsidRPr="00CE4E1D">
              <w:rPr>
                <w:sz w:val="24"/>
                <w:szCs w:val="24"/>
              </w:rPr>
              <w:t>Bela vrba</w:t>
            </w:r>
          </w:p>
        </w:tc>
        <w:tc>
          <w:tcPr>
            <w:tcW w:w="374"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1</w:t>
            </w:r>
            <w:r>
              <w:rPr>
                <w:sz w:val="24"/>
                <w:szCs w:val="24"/>
              </w:rPr>
              <w:t>.</w:t>
            </w:r>
            <w:r w:rsidRPr="00CE4E1D">
              <w:rPr>
                <w:sz w:val="24"/>
                <w:szCs w:val="24"/>
              </w:rPr>
              <w:t>467</w:t>
            </w:r>
            <w:r>
              <w:rPr>
                <w:sz w:val="24"/>
                <w:szCs w:val="24"/>
              </w:rPr>
              <w:t>,</w:t>
            </w:r>
            <w:r w:rsidRPr="00CE4E1D">
              <w:rPr>
                <w:sz w:val="24"/>
                <w:szCs w:val="24"/>
              </w:rPr>
              <w:t>8</w:t>
            </w:r>
          </w:p>
        </w:tc>
        <w:tc>
          <w:tcPr>
            <w:tcW w:w="329"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220</w:t>
            </w:r>
            <w:r>
              <w:rPr>
                <w:sz w:val="24"/>
                <w:szCs w:val="24"/>
              </w:rPr>
              <w:t>,</w:t>
            </w:r>
            <w:r w:rsidRPr="00CE4E1D">
              <w:rPr>
                <w:sz w:val="24"/>
                <w:szCs w:val="24"/>
              </w:rPr>
              <w:t>2</w:t>
            </w:r>
          </w:p>
        </w:tc>
        <w:tc>
          <w:tcPr>
            <w:tcW w:w="374"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1</w:t>
            </w:r>
            <w:r>
              <w:rPr>
                <w:sz w:val="24"/>
                <w:szCs w:val="24"/>
              </w:rPr>
              <w:t>.</w:t>
            </w:r>
            <w:r w:rsidRPr="00CE4E1D">
              <w:rPr>
                <w:sz w:val="24"/>
                <w:szCs w:val="24"/>
              </w:rPr>
              <w:t>247</w:t>
            </w:r>
            <w:r>
              <w:rPr>
                <w:sz w:val="24"/>
                <w:szCs w:val="24"/>
              </w:rPr>
              <w:t>,</w:t>
            </w:r>
            <w:r w:rsidRPr="00CE4E1D">
              <w:rPr>
                <w:sz w:val="24"/>
                <w:szCs w:val="24"/>
              </w:rPr>
              <w:t>7</w:t>
            </w:r>
          </w:p>
        </w:tc>
        <w:tc>
          <w:tcPr>
            <w:tcW w:w="363"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 </w:t>
            </w:r>
          </w:p>
        </w:tc>
        <w:tc>
          <w:tcPr>
            <w:tcW w:w="369"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 </w:t>
            </w:r>
          </w:p>
        </w:tc>
        <w:tc>
          <w:tcPr>
            <w:tcW w:w="460"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73</w:t>
            </w:r>
            <w:r>
              <w:rPr>
                <w:sz w:val="24"/>
                <w:szCs w:val="24"/>
              </w:rPr>
              <w:t>,</w:t>
            </w:r>
            <w:r w:rsidRPr="00CE4E1D">
              <w:rPr>
                <w:sz w:val="24"/>
                <w:szCs w:val="24"/>
              </w:rPr>
              <w:t>4</w:t>
            </w:r>
          </w:p>
        </w:tc>
        <w:tc>
          <w:tcPr>
            <w:tcW w:w="379"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73</w:t>
            </w:r>
            <w:r>
              <w:rPr>
                <w:sz w:val="24"/>
                <w:szCs w:val="24"/>
              </w:rPr>
              <w:t>,</w:t>
            </w:r>
            <w:r w:rsidRPr="00CE4E1D">
              <w:rPr>
                <w:sz w:val="24"/>
                <w:szCs w:val="24"/>
              </w:rPr>
              <w:t>4</w:t>
            </w:r>
          </w:p>
        </w:tc>
        <w:tc>
          <w:tcPr>
            <w:tcW w:w="416"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 </w:t>
            </w:r>
          </w:p>
        </w:tc>
        <w:tc>
          <w:tcPr>
            <w:tcW w:w="439"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p>
        </w:tc>
        <w:tc>
          <w:tcPr>
            <w:tcW w:w="481"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146</w:t>
            </w:r>
            <w:r>
              <w:rPr>
                <w:sz w:val="24"/>
                <w:szCs w:val="24"/>
              </w:rPr>
              <w:t>,</w:t>
            </w:r>
            <w:r w:rsidRPr="00CE4E1D">
              <w:rPr>
                <w:sz w:val="24"/>
                <w:szCs w:val="24"/>
              </w:rPr>
              <w:t>8</w:t>
            </w:r>
          </w:p>
        </w:tc>
        <w:tc>
          <w:tcPr>
            <w:tcW w:w="476"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1</w:t>
            </w:r>
            <w:r>
              <w:rPr>
                <w:sz w:val="24"/>
                <w:szCs w:val="24"/>
              </w:rPr>
              <w:t>.</w:t>
            </w:r>
            <w:r w:rsidRPr="00CE4E1D">
              <w:rPr>
                <w:sz w:val="24"/>
                <w:szCs w:val="24"/>
              </w:rPr>
              <w:t>100</w:t>
            </w:r>
            <w:r>
              <w:rPr>
                <w:sz w:val="24"/>
                <w:szCs w:val="24"/>
              </w:rPr>
              <w:t>,</w:t>
            </w:r>
            <w:r w:rsidRPr="00CE4E1D">
              <w:rPr>
                <w:sz w:val="24"/>
                <w:szCs w:val="24"/>
              </w:rPr>
              <w:t>9</w:t>
            </w:r>
          </w:p>
        </w:tc>
      </w:tr>
      <w:tr w:rsidR="00CE4E1D" w:rsidRPr="00CE4E1D" w:rsidTr="00CE4E1D">
        <w:trPr>
          <w:trHeight w:val="312"/>
        </w:trPr>
        <w:tc>
          <w:tcPr>
            <w:tcW w:w="540" w:type="pct"/>
            <w:tcBorders>
              <w:top w:val="nil"/>
              <w:left w:val="single" w:sz="4" w:space="0" w:color="auto"/>
              <w:bottom w:val="single" w:sz="4" w:space="0" w:color="auto"/>
              <w:right w:val="single" w:sz="4" w:space="0" w:color="auto"/>
            </w:tcBorders>
            <w:shd w:val="clear" w:color="auto" w:fill="auto"/>
            <w:noWrap/>
            <w:vAlign w:val="center"/>
          </w:tcPr>
          <w:p w:rsidR="00CE4E1D" w:rsidRPr="00CE4E1D" w:rsidRDefault="00CE4E1D" w:rsidP="00CE4E1D">
            <w:pPr>
              <w:jc w:val="left"/>
              <w:rPr>
                <w:sz w:val="24"/>
                <w:szCs w:val="24"/>
              </w:rPr>
            </w:pPr>
            <w:r w:rsidRPr="00CE4E1D">
              <w:rPr>
                <w:sz w:val="24"/>
                <w:szCs w:val="24"/>
              </w:rPr>
              <w:t>Bela topola</w:t>
            </w:r>
          </w:p>
        </w:tc>
        <w:tc>
          <w:tcPr>
            <w:tcW w:w="374"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3</w:t>
            </w:r>
            <w:r>
              <w:rPr>
                <w:sz w:val="24"/>
                <w:szCs w:val="24"/>
              </w:rPr>
              <w:t>.</w:t>
            </w:r>
            <w:r w:rsidRPr="00CE4E1D">
              <w:rPr>
                <w:sz w:val="24"/>
                <w:szCs w:val="24"/>
              </w:rPr>
              <w:t>317</w:t>
            </w:r>
            <w:r>
              <w:rPr>
                <w:sz w:val="24"/>
                <w:szCs w:val="24"/>
              </w:rPr>
              <w:t>,</w:t>
            </w:r>
            <w:r w:rsidRPr="00CE4E1D">
              <w:rPr>
                <w:sz w:val="24"/>
                <w:szCs w:val="24"/>
              </w:rPr>
              <w:t>2</w:t>
            </w:r>
          </w:p>
        </w:tc>
        <w:tc>
          <w:tcPr>
            <w:tcW w:w="329"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497</w:t>
            </w:r>
            <w:r>
              <w:rPr>
                <w:sz w:val="24"/>
                <w:szCs w:val="24"/>
              </w:rPr>
              <w:t>,</w:t>
            </w:r>
            <w:r w:rsidRPr="00CE4E1D">
              <w:rPr>
                <w:sz w:val="24"/>
                <w:szCs w:val="24"/>
              </w:rPr>
              <w:t>6</w:t>
            </w:r>
          </w:p>
        </w:tc>
        <w:tc>
          <w:tcPr>
            <w:tcW w:w="374"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2</w:t>
            </w:r>
            <w:r>
              <w:rPr>
                <w:sz w:val="24"/>
                <w:szCs w:val="24"/>
              </w:rPr>
              <w:t>.</w:t>
            </w:r>
            <w:r w:rsidRPr="00CE4E1D">
              <w:rPr>
                <w:sz w:val="24"/>
                <w:szCs w:val="24"/>
              </w:rPr>
              <w:t>819</w:t>
            </w:r>
            <w:r>
              <w:rPr>
                <w:sz w:val="24"/>
                <w:szCs w:val="24"/>
              </w:rPr>
              <w:t>,</w:t>
            </w:r>
            <w:r w:rsidRPr="00CE4E1D">
              <w:rPr>
                <w:sz w:val="24"/>
                <w:szCs w:val="24"/>
              </w:rPr>
              <w:t>7</w:t>
            </w:r>
          </w:p>
        </w:tc>
        <w:tc>
          <w:tcPr>
            <w:tcW w:w="363"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 </w:t>
            </w:r>
          </w:p>
        </w:tc>
        <w:tc>
          <w:tcPr>
            <w:tcW w:w="369"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 </w:t>
            </w:r>
          </w:p>
        </w:tc>
        <w:tc>
          <w:tcPr>
            <w:tcW w:w="460"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331</w:t>
            </w:r>
            <w:r>
              <w:rPr>
                <w:sz w:val="24"/>
                <w:szCs w:val="24"/>
              </w:rPr>
              <w:t>,</w:t>
            </w:r>
            <w:r w:rsidRPr="00CE4E1D">
              <w:rPr>
                <w:sz w:val="24"/>
                <w:szCs w:val="24"/>
              </w:rPr>
              <w:t>7</w:t>
            </w:r>
          </w:p>
        </w:tc>
        <w:tc>
          <w:tcPr>
            <w:tcW w:w="379"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331</w:t>
            </w:r>
            <w:r>
              <w:rPr>
                <w:sz w:val="24"/>
                <w:szCs w:val="24"/>
              </w:rPr>
              <w:t>,</w:t>
            </w:r>
            <w:r w:rsidRPr="00CE4E1D">
              <w:rPr>
                <w:sz w:val="24"/>
                <w:szCs w:val="24"/>
              </w:rPr>
              <w:t>7</w:t>
            </w:r>
          </w:p>
        </w:tc>
        <w:tc>
          <w:tcPr>
            <w:tcW w:w="416"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 </w:t>
            </w:r>
          </w:p>
        </w:tc>
        <w:tc>
          <w:tcPr>
            <w:tcW w:w="439"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p>
        </w:tc>
        <w:tc>
          <w:tcPr>
            <w:tcW w:w="481"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663</w:t>
            </w:r>
            <w:r>
              <w:rPr>
                <w:sz w:val="24"/>
                <w:szCs w:val="24"/>
              </w:rPr>
              <w:t>,</w:t>
            </w:r>
            <w:r w:rsidRPr="00CE4E1D">
              <w:rPr>
                <w:sz w:val="24"/>
                <w:szCs w:val="24"/>
              </w:rPr>
              <w:t>4</w:t>
            </w:r>
          </w:p>
        </w:tc>
        <w:tc>
          <w:tcPr>
            <w:tcW w:w="476"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2</w:t>
            </w:r>
            <w:r>
              <w:rPr>
                <w:sz w:val="24"/>
                <w:szCs w:val="24"/>
              </w:rPr>
              <w:t>.</w:t>
            </w:r>
            <w:r w:rsidRPr="00CE4E1D">
              <w:rPr>
                <w:sz w:val="24"/>
                <w:szCs w:val="24"/>
              </w:rPr>
              <w:t>156</w:t>
            </w:r>
            <w:r>
              <w:rPr>
                <w:sz w:val="24"/>
                <w:szCs w:val="24"/>
              </w:rPr>
              <w:t>,</w:t>
            </w:r>
            <w:r w:rsidRPr="00CE4E1D">
              <w:rPr>
                <w:sz w:val="24"/>
                <w:szCs w:val="24"/>
              </w:rPr>
              <w:t>2</w:t>
            </w:r>
          </w:p>
        </w:tc>
      </w:tr>
      <w:tr w:rsidR="00CE4E1D" w:rsidRPr="00CE4E1D" w:rsidTr="00CE4E1D">
        <w:trPr>
          <w:trHeight w:val="312"/>
        </w:trPr>
        <w:tc>
          <w:tcPr>
            <w:tcW w:w="540" w:type="pct"/>
            <w:tcBorders>
              <w:top w:val="nil"/>
              <w:left w:val="single" w:sz="4" w:space="0" w:color="auto"/>
              <w:bottom w:val="single" w:sz="4" w:space="0" w:color="auto"/>
              <w:right w:val="single" w:sz="4" w:space="0" w:color="auto"/>
            </w:tcBorders>
            <w:shd w:val="clear" w:color="auto" w:fill="auto"/>
            <w:noWrap/>
            <w:vAlign w:val="center"/>
          </w:tcPr>
          <w:p w:rsidR="00CE4E1D" w:rsidRPr="00CE4E1D" w:rsidRDefault="00CE4E1D" w:rsidP="00CE4E1D">
            <w:pPr>
              <w:jc w:val="left"/>
              <w:rPr>
                <w:sz w:val="24"/>
                <w:szCs w:val="24"/>
              </w:rPr>
            </w:pPr>
            <w:r w:rsidRPr="00CE4E1D">
              <w:rPr>
                <w:sz w:val="24"/>
                <w:szCs w:val="24"/>
              </w:rPr>
              <w:t>Crna topola</w:t>
            </w:r>
          </w:p>
        </w:tc>
        <w:tc>
          <w:tcPr>
            <w:tcW w:w="374"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1</w:t>
            </w:r>
            <w:r>
              <w:rPr>
                <w:sz w:val="24"/>
                <w:szCs w:val="24"/>
              </w:rPr>
              <w:t>.</w:t>
            </w:r>
            <w:r w:rsidRPr="00CE4E1D">
              <w:rPr>
                <w:sz w:val="24"/>
                <w:szCs w:val="24"/>
              </w:rPr>
              <w:t>948</w:t>
            </w:r>
            <w:r>
              <w:rPr>
                <w:sz w:val="24"/>
                <w:szCs w:val="24"/>
              </w:rPr>
              <w:t>,</w:t>
            </w:r>
            <w:r w:rsidRPr="00CE4E1D">
              <w:rPr>
                <w:sz w:val="24"/>
                <w:szCs w:val="24"/>
              </w:rPr>
              <w:t>1</w:t>
            </w:r>
          </w:p>
        </w:tc>
        <w:tc>
          <w:tcPr>
            <w:tcW w:w="329"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292</w:t>
            </w:r>
            <w:r>
              <w:rPr>
                <w:sz w:val="24"/>
                <w:szCs w:val="24"/>
              </w:rPr>
              <w:t>,</w:t>
            </w:r>
            <w:r w:rsidRPr="00CE4E1D">
              <w:rPr>
                <w:sz w:val="24"/>
                <w:szCs w:val="24"/>
              </w:rPr>
              <w:t>2</w:t>
            </w:r>
          </w:p>
        </w:tc>
        <w:tc>
          <w:tcPr>
            <w:tcW w:w="374"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1</w:t>
            </w:r>
            <w:r>
              <w:rPr>
                <w:sz w:val="24"/>
                <w:szCs w:val="24"/>
              </w:rPr>
              <w:t>.</w:t>
            </w:r>
            <w:r w:rsidRPr="00CE4E1D">
              <w:rPr>
                <w:sz w:val="24"/>
                <w:szCs w:val="24"/>
              </w:rPr>
              <w:t>655</w:t>
            </w:r>
            <w:r>
              <w:rPr>
                <w:sz w:val="24"/>
                <w:szCs w:val="24"/>
              </w:rPr>
              <w:t>,</w:t>
            </w:r>
            <w:r w:rsidRPr="00CE4E1D">
              <w:rPr>
                <w:sz w:val="24"/>
                <w:szCs w:val="24"/>
              </w:rPr>
              <w:t>9</w:t>
            </w:r>
          </w:p>
        </w:tc>
        <w:tc>
          <w:tcPr>
            <w:tcW w:w="363"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 </w:t>
            </w:r>
          </w:p>
        </w:tc>
        <w:tc>
          <w:tcPr>
            <w:tcW w:w="369"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 </w:t>
            </w:r>
          </w:p>
        </w:tc>
        <w:tc>
          <w:tcPr>
            <w:tcW w:w="460"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194</w:t>
            </w:r>
            <w:r>
              <w:rPr>
                <w:sz w:val="24"/>
                <w:szCs w:val="24"/>
              </w:rPr>
              <w:t>,</w:t>
            </w:r>
            <w:r w:rsidRPr="00CE4E1D">
              <w:rPr>
                <w:sz w:val="24"/>
                <w:szCs w:val="24"/>
              </w:rPr>
              <w:t>8</w:t>
            </w:r>
          </w:p>
        </w:tc>
        <w:tc>
          <w:tcPr>
            <w:tcW w:w="379"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194</w:t>
            </w:r>
            <w:r>
              <w:rPr>
                <w:sz w:val="24"/>
                <w:szCs w:val="24"/>
              </w:rPr>
              <w:t>,</w:t>
            </w:r>
            <w:r w:rsidRPr="00CE4E1D">
              <w:rPr>
                <w:sz w:val="24"/>
                <w:szCs w:val="24"/>
              </w:rPr>
              <w:t>8</w:t>
            </w:r>
          </w:p>
        </w:tc>
        <w:tc>
          <w:tcPr>
            <w:tcW w:w="416"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 </w:t>
            </w:r>
          </w:p>
        </w:tc>
        <w:tc>
          <w:tcPr>
            <w:tcW w:w="439"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p>
        </w:tc>
        <w:tc>
          <w:tcPr>
            <w:tcW w:w="481"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389</w:t>
            </w:r>
            <w:r>
              <w:rPr>
                <w:sz w:val="24"/>
                <w:szCs w:val="24"/>
              </w:rPr>
              <w:t>,</w:t>
            </w:r>
            <w:r w:rsidRPr="00CE4E1D">
              <w:rPr>
                <w:sz w:val="24"/>
                <w:szCs w:val="24"/>
              </w:rPr>
              <w:t>6</w:t>
            </w:r>
          </w:p>
        </w:tc>
        <w:tc>
          <w:tcPr>
            <w:tcW w:w="476"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1</w:t>
            </w:r>
            <w:r>
              <w:rPr>
                <w:sz w:val="24"/>
                <w:szCs w:val="24"/>
              </w:rPr>
              <w:t>.</w:t>
            </w:r>
            <w:r w:rsidRPr="00CE4E1D">
              <w:rPr>
                <w:sz w:val="24"/>
                <w:szCs w:val="24"/>
              </w:rPr>
              <w:t>266</w:t>
            </w:r>
            <w:r>
              <w:rPr>
                <w:sz w:val="24"/>
                <w:szCs w:val="24"/>
              </w:rPr>
              <w:t>,</w:t>
            </w:r>
            <w:r w:rsidRPr="00CE4E1D">
              <w:rPr>
                <w:sz w:val="24"/>
                <w:szCs w:val="24"/>
              </w:rPr>
              <w:t>3</w:t>
            </w:r>
          </w:p>
        </w:tc>
      </w:tr>
      <w:tr w:rsidR="00CE4E1D" w:rsidRPr="00CE4E1D" w:rsidTr="00CE4E1D">
        <w:trPr>
          <w:trHeight w:val="312"/>
        </w:trPr>
        <w:tc>
          <w:tcPr>
            <w:tcW w:w="540" w:type="pct"/>
            <w:tcBorders>
              <w:top w:val="nil"/>
              <w:left w:val="single" w:sz="4" w:space="0" w:color="auto"/>
              <w:bottom w:val="single" w:sz="4" w:space="0" w:color="auto"/>
              <w:right w:val="single" w:sz="4" w:space="0" w:color="auto"/>
            </w:tcBorders>
            <w:shd w:val="clear" w:color="auto" w:fill="auto"/>
            <w:noWrap/>
            <w:vAlign w:val="bottom"/>
          </w:tcPr>
          <w:p w:rsidR="00CE4E1D" w:rsidRPr="00CE4E1D" w:rsidRDefault="00CE4E1D" w:rsidP="00CE4E1D">
            <w:pPr>
              <w:jc w:val="left"/>
              <w:rPr>
                <w:sz w:val="24"/>
                <w:szCs w:val="24"/>
              </w:rPr>
            </w:pPr>
            <w:r w:rsidRPr="00CE4E1D">
              <w:rPr>
                <w:sz w:val="24"/>
                <w:szCs w:val="24"/>
              </w:rPr>
              <w:t>Ostali lišćari</w:t>
            </w:r>
          </w:p>
        </w:tc>
        <w:tc>
          <w:tcPr>
            <w:tcW w:w="374"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6</w:t>
            </w:r>
            <w:r>
              <w:rPr>
                <w:sz w:val="24"/>
                <w:szCs w:val="24"/>
              </w:rPr>
              <w:t>.</w:t>
            </w:r>
            <w:r w:rsidRPr="00CE4E1D">
              <w:rPr>
                <w:sz w:val="24"/>
                <w:szCs w:val="24"/>
              </w:rPr>
              <w:t>865</w:t>
            </w:r>
            <w:r>
              <w:rPr>
                <w:sz w:val="24"/>
                <w:szCs w:val="24"/>
              </w:rPr>
              <w:t>,</w:t>
            </w:r>
            <w:r w:rsidRPr="00CE4E1D">
              <w:rPr>
                <w:sz w:val="24"/>
                <w:szCs w:val="24"/>
              </w:rPr>
              <w:t>4</w:t>
            </w:r>
          </w:p>
        </w:tc>
        <w:tc>
          <w:tcPr>
            <w:tcW w:w="329"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1</w:t>
            </w:r>
            <w:r>
              <w:rPr>
                <w:sz w:val="24"/>
                <w:szCs w:val="24"/>
              </w:rPr>
              <w:t>.</w:t>
            </w:r>
            <w:r w:rsidRPr="00CE4E1D">
              <w:rPr>
                <w:sz w:val="24"/>
                <w:szCs w:val="24"/>
              </w:rPr>
              <w:t>029</w:t>
            </w:r>
            <w:r>
              <w:rPr>
                <w:sz w:val="24"/>
                <w:szCs w:val="24"/>
              </w:rPr>
              <w:t>,</w:t>
            </w:r>
            <w:r w:rsidRPr="00CE4E1D">
              <w:rPr>
                <w:sz w:val="24"/>
                <w:szCs w:val="24"/>
              </w:rPr>
              <w:t>8</w:t>
            </w:r>
          </w:p>
        </w:tc>
        <w:tc>
          <w:tcPr>
            <w:tcW w:w="374"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5</w:t>
            </w:r>
            <w:r>
              <w:rPr>
                <w:sz w:val="24"/>
                <w:szCs w:val="24"/>
              </w:rPr>
              <w:t>.</w:t>
            </w:r>
            <w:r w:rsidRPr="00CE4E1D">
              <w:rPr>
                <w:sz w:val="24"/>
                <w:szCs w:val="24"/>
              </w:rPr>
              <w:t>835</w:t>
            </w:r>
            <w:r>
              <w:rPr>
                <w:sz w:val="24"/>
                <w:szCs w:val="24"/>
              </w:rPr>
              <w:t>,</w:t>
            </w:r>
            <w:r w:rsidRPr="00CE4E1D">
              <w:rPr>
                <w:sz w:val="24"/>
                <w:szCs w:val="24"/>
              </w:rPr>
              <w:t>6</w:t>
            </w:r>
          </w:p>
        </w:tc>
        <w:tc>
          <w:tcPr>
            <w:tcW w:w="363"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 </w:t>
            </w:r>
          </w:p>
        </w:tc>
        <w:tc>
          <w:tcPr>
            <w:tcW w:w="369"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 </w:t>
            </w:r>
          </w:p>
        </w:tc>
        <w:tc>
          <w:tcPr>
            <w:tcW w:w="460"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 </w:t>
            </w:r>
          </w:p>
        </w:tc>
        <w:tc>
          <w:tcPr>
            <w:tcW w:w="379"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 </w:t>
            </w:r>
          </w:p>
        </w:tc>
        <w:tc>
          <w:tcPr>
            <w:tcW w:w="416"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 </w:t>
            </w:r>
          </w:p>
        </w:tc>
        <w:tc>
          <w:tcPr>
            <w:tcW w:w="439"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p>
        </w:tc>
        <w:tc>
          <w:tcPr>
            <w:tcW w:w="481"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 </w:t>
            </w:r>
          </w:p>
        </w:tc>
        <w:tc>
          <w:tcPr>
            <w:tcW w:w="476" w:type="pct"/>
            <w:tcBorders>
              <w:top w:val="nil"/>
              <w:left w:val="nil"/>
              <w:bottom w:val="single" w:sz="4" w:space="0" w:color="auto"/>
              <w:right w:val="single" w:sz="4" w:space="0" w:color="auto"/>
            </w:tcBorders>
            <w:shd w:val="clear" w:color="auto" w:fill="auto"/>
            <w:noWrap/>
            <w:vAlign w:val="bottom"/>
          </w:tcPr>
          <w:p w:rsidR="00CE4E1D" w:rsidRPr="00CE4E1D" w:rsidRDefault="00CE4E1D" w:rsidP="00CE4E1D">
            <w:pPr>
              <w:jc w:val="right"/>
              <w:rPr>
                <w:sz w:val="24"/>
                <w:szCs w:val="24"/>
              </w:rPr>
            </w:pPr>
            <w:r w:rsidRPr="00CE4E1D">
              <w:rPr>
                <w:sz w:val="24"/>
                <w:szCs w:val="24"/>
              </w:rPr>
              <w:t>5</w:t>
            </w:r>
            <w:r>
              <w:rPr>
                <w:sz w:val="24"/>
                <w:szCs w:val="24"/>
              </w:rPr>
              <w:t>.</w:t>
            </w:r>
            <w:r w:rsidRPr="00CE4E1D">
              <w:rPr>
                <w:sz w:val="24"/>
                <w:szCs w:val="24"/>
              </w:rPr>
              <w:t>835</w:t>
            </w:r>
            <w:r>
              <w:rPr>
                <w:sz w:val="24"/>
                <w:szCs w:val="24"/>
              </w:rPr>
              <w:t>,</w:t>
            </w:r>
            <w:r w:rsidRPr="00CE4E1D">
              <w:rPr>
                <w:sz w:val="24"/>
                <w:szCs w:val="24"/>
              </w:rPr>
              <w:t>6</w:t>
            </w:r>
          </w:p>
        </w:tc>
      </w:tr>
      <w:tr w:rsidR="00CE4E1D" w:rsidRPr="00CE4E1D" w:rsidTr="00CE4E1D">
        <w:trPr>
          <w:trHeight w:val="312"/>
        </w:trPr>
        <w:tc>
          <w:tcPr>
            <w:tcW w:w="540" w:type="pct"/>
            <w:tcBorders>
              <w:top w:val="nil"/>
              <w:left w:val="single" w:sz="4" w:space="0" w:color="auto"/>
              <w:bottom w:val="single" w:sz="4" w:space="0" w:color="auto"/>
              <w:right w:val="single" w:sz="4" w:space="0" w:color="auto"/>
            </w:tcBorders>
            <w:shd w:val="clear" w:color="auto" w:fill="D9D9D9" w:themeFill="background1" w:themeFillShade="D9"/>
            <w:noWrap/>
            <w:vAlign w:val="bottom"/>
          </w:tcPr>
          <w:p w:rsidR="00CE4E1D" w:rsidRPr="00CE4E1D" w:rsidRDefault="00CE4E1D" w:rsidP="00CE4E1D">
            <w:pPr>
              <w:jc w:val="left"/>
              <w:rPr>
                <w:sz w:val="24"/>
                <w:szCs w:val="24"/>
              </w:rPr>
            </w:pPr>
            <w:r w:rsidRPr="00CE4E1D">
              <w:rPr>
                <w:b/>
                <w:bCs/>
                <w:sz w:val="24"/>
                <w:szCs w:val="24"/>
              </w:rPr>
              <w:t>Ukupno GJ</w:t>
            </w:r>
          </w:p>
        </w:tc>
        <w:tc>
          <w:tcPr>
            <w:tcW w:w="374" w:type="pct"/>
            <w:tcBorders>
              <w:top w:val="nil"/>
              <w:left w:val="nil"/>
              <w:bottom w:val="single" w:sz="4" w:space="0" w:color="auto"/>
              <w:right w:val="single" w:sz="4" w:space="0" w:color="auto"/>
            </w:tcBorders>
            <w:shd w:val="clear" w:color="auto" w:fill="D9D9D9" w:themeFill="background1" w:themeFillShade="D9"/>
            <w:noWrap/>
            <w:vAlign w:val="bottom"/>
          </w:tcPr>
          <w:p w:rsidR="00CE4E1D" w:rsidRPr="00CE4E1D" w:rsidRDefault="00CE4E1D" w:rsidP="00CE4E1D">
            <w:pPr>
              <w:jc w:val="right"/>
              <w:rPr>
                <w:sz w:val="24"/>
                <w:szCs w:val="24"/>
              </w:rPr>
            </w:pPr>
            <w:r w:rsidRPr="00CE4E1D">
              <w:rPr>
                <w:b/>
                <w:bCs/>
                <w:sz w:val="24"/>
                <w:szCs w:val="24"/>
              </w:rPr>
              <w:t>26</w:t>
            </w:r>
            <w:r>
              <w:rPr>
                <w:b/>
                <w:bCs/>
                <w:sz w:val="24"/>
                <w:szCs w:val="24"/>
              </w:rPr>
              <w:t>.</w:t>
            </w:r>
            <w:r w:rsidRPr="00CE4E1D">
              <w:rPr>
                <w:b/>
                <w:bCs/>
                <w:sz w:val="24"/>
                <w:szCs w:val="24"/>
              </w:rPr>
              <w:t>644</w:t>
            </w:r>
            <w:r>
              <w:rPr>
                <w:b/>
                <w:bCs/>
                <w:sz w:val="24"/>
                <w:szCs w:val="24"/>
              </w:rPr>
              <w:t>,</w:t>
            </w:r>
            <w:r w:rsidRPr="00CE4E1D">
              <w:rPr>
                <w:b/>
                <w:bCs/>
                <w:sz w:val="24"/>
                <w:szCs w:val="24"/>
              </w:rPr>
              <w:t>6</w:t>
            </w:r>
          </w:p>
        </w:tc>
        <w:tc>
          <w:tcPr>
            <w:tcW w:w="329" w:type="pct"/>
            <w:tcBorders>
              <w:top w:val="nil"/>
              <w:left w:val="nil"/>
              <w:bottom w:val="single" w:sz="4" w:space="0" w:color="auto"/>
              <w:right w:val="single" w:sz="4" w:space="0" w:color="auto"/>
            </w:tcBorders>
            <w:shd w:val="clear" w:color="auto" w:fill="D9D9D9" w:themeFill="background1" w:themeFillShade="D9"/>
            <w:noWrap/>
            <w:vAlign w:val="bottom"/>
          </w:tcPr>
          <w:p w:rsidR="00CE4E1D" w:rsidRPr="00CE4E1D" w:rsidRDefault="00CE4E1D" w:rsidP="00CE4E1D">
            <w:pPr>
              <w:jc w:val="right"/>
              <w:rPr>
                <w:sz w:val="24"/>
                <w:szCs w:val="24"/>
              </w:rPr>
            </w:pPr>
            <w:r w:rsidRPr="00CE4E1D">
              <w:rPr>
                <w:b/>
                <w:bCs/>
                <w:sz w:val="24"/>
                <w:szCs w:val="24"/>
              </w:rPr>
              <w:t>3</w:t>
            </w:r>
            <w:r>
              <w:rPr>
                <w:b/>
                <w:bCs/>
                <w:sz w:val="24"/>
                <w:szCs w:val="24"/>
              </w:rPr>
              <w:t>.</w:t>
            </w:r>
            <w:r w:rsidRPr="00CE4E1D">
              <w:rPr>
                <w:b/>
                <w:bCs/>
                <w:sz w:val="24"/>
                <w:szCs w:val="24"/>
              </w:rPr>
              <w:t>996</w:t>
            </w:r>
            <w:r>
              <w:rPr>
                <w:b/>
                <w:bCs/>
                <w:sz w:val="24"/>
                <w:szCs w:val="24"/>
              </w:rPr>
              <w:t>,</w:t>
            </w:r>
            <w:r w:rsidRPr="00CE4E1D">
              <w:rPr>
                <w:b/>
                <w:bCs/>
                <w:sz w:val="24"/>
                <w:szCs w:val="24"/>
              </w:rPr>
              <w:t>7</w:t>
            </w:r>
          </w:p>
        </w:tc>
        <w:tc>
          <w:tcPr>
            <w:tcW w:w="374" w:type="pct"/>
            <w:tcBorders>
              <w:top w:val="nil"/>
              <w:left w:val="nil"/>
              <w:bottom w:val="single" w:sz="4" w:space="0" w:color="auto"/>
              <w:right w:val="single" w:sz="4" w:space="0" w:color="auto"/>
            </w:tcBorders>
            <w:shd w:val="clear" w:color="auto" w:fill="D9D9D9" w:themeFill="background1" w:themeFillShade="D9"/>
            <w:noWrap/>
            <w:vAlign w:val="bottom"/>
          </w:tcPr>
          <w:p w:rsidR="00CE4E1D" w:rsidRPr="00CE4E1D" w:rsidRDefault="00CE4E1D" w:rsidP="00CE4E1D">
            <w:pPr>
              <w:jc w:val="right"/>
              <w:rPr>
                <w:sz w:val="24"/>
                <w:szCs w:val="24"/>
              </w:rPr>
            </w:pPr>
            <w:r w:rsidRPr="00CE4E1D">
              <w:rPr>
                <w:b/>
                <w:bCs/>
                <w:sz w:val="24"/>
                <w:szCs w:val="24"/>
              </w:rPr>
              <w:t>22</w:t>
            </w:r>
            <w:r>
              <w:rPr>
                <w:b/>
                <w:bCs/>
                <w:sz w:val="24"/>
                <w:szCs w:val="24"/>
              </w:rPr>
              <w:t>.</w:t>
            </w:r>
            <w:r w:rsidRPr="00CE4E1D">
              <w:rPr>
                <w:b/>
                <w:bCs/>
                <w:sz w:val="24"/>
                <w:szCs w:val="24"/>
              </w:rPr>
              <w:t>647</w:t>
            </w:r>
            <w:r>
              <w:rPr>
                <w:b/>
                <w:bCs/>
                <w:sz w:val="24"/>
                <w:szCs w:val="24"/>
              </w:rPr>
              <w:t>,</w:t>
            </w:r>
            <w:r w:rsidRPr="00CE4E1D">
              <w:rPr>
                <w:b/>
                <w:bCs/>
                <w:sz w:val="24"/>
                <w:szCs w:val="24"/>
              </w:rPr>
              <w:t>9</w:t>
            </w:r>
          </w:p>
        </w:tc>
        <w:tc>
          <w:tcPr>
            <w:tcW w:w="363" w:type="pct"/>
            <w:tcBorders>
              <w:top w:val="nil"/>
              <w:left w:val="nil"/>
              <w:bottom w:val="single" w:sz="4" w:space="0" w:color="auto"/>
              <w:right w:val="single" w:sz="4" w:space="0" w:color="auto"/>
            </w:tcBorders>
            <w:shd w:val="clear" w:color="auto" w:fill="D9D9D9" w:themeFill="background1" w:themeFillShade="D9"/>
            <w:noWrap/>
            <w:vAlign w:val="bottom"/>
          </w:tcPr>
          <w:p w:rsidR="00CE4E1D" w:rsidRPr="00CE4E1D" w:rsidRDefault="00CE4E1D" w:rsidP="00CE4E1D">
            <w:pPr>
              <w:jc w:val="right"/>
              <w:rPr>
                <w:sz w:val="24"/>
                <w:szCs w:val="24"/>
              </w:rPr>
            </w:pPr>
            <w:r w:rsidRPr="00CE4E1D">
              <w:rPr>
                <w:b/>
                <w:bCs/>
                <w:sz w:val="24"/>
                <w:szCs w:val="24"/>
              </w:rPr>
              <w:t>3</w:t>
            </w:r>
            <w:r>
              <w:rPr>
                <w:b/>
                <w:bCs/>
                <w:sz w:val="24"/>
                <w:szCs w:val="24"/>
              </w:rPr>
              <w:t>.</w:t>
            </w:r>
            <w:r w:rsidRPr="00CE4E1D">
              <w:rPr>
                <w:b/>
                <w:bCs/>
                <w:sz w:val="24"/>
                <w:szCs w:val="24"/>
              </w:rPr>
              <w:t>261</w:t>
            </w:r>
            <w:r>
              <w:rPr>
                <w:b/>
                <w:bCs/>
                <w:sz w:val="24"/>
                <w:szCs w:val="24"/>
              </w:rPr>
              <w:t>,</w:t>
            </w:r>
            <w:r w:rsidRPr="00CE4E1D">
              <w:rPr>
                <w:b/>
                <w:bCs/>
                <w:sz w:val="24"/>
                <w:szCs w:val="24"/>
              </w:rPr>
              <w:t>5</w:t>
            </w:r>
          </w:p>
        </w:tc>
        <w:tc>
          <w:tcPr>
            <w:tcW w:w="369" w:type="pct"/>
            <w:tcBorders>
              <w:top w:val="nil"/>
              <w:left w:val="nil"/>
              <w:bottom w:val="single" w:sz="4" w:space="0" w:color="auto"/>
              <w:right w:val="single" w:sz="4" w:space="0" w:color="auto"/>
            </w:tcBorders>
            <w:shd w:val="clear" w:color="auto" w:fill="D9D9D9" w:themeFill="background1" w:themeFillShade="D9"/>
            <w:noWrap/>
            <w:vAlign w:val="bottom"/>
          </w:tcPr>
          <w:p w:rsidR="00CE4E1D" w:rsidRPr="00CE4E1D" w:rsidRDefault="00CE4E1D" w:rsidP="00CE4E1D">
            <w:pPr>
              <w:jc w:val="right"/>
              <w:rPr>
                <w:sz w:val="24"/>
                <w:szCs w:val="24"/>
              </w:rPr>
            </w:pPr>
            <w:r w:rsidRPr="00CE4E1D">
              <w:rPr>
                <w:b/>
                <w:bCs/>
                <w:sz w:val="24"/>
                <w:szCs w:val="24"/>
              </w:rPr>
              <w:t>1</w:t>
            </w:r>
            <w:r>
              <w:rPr>
                <w:b/>
                <w:bCs/>
                <w:sz w:val="24"/>
                <w:szCs w:val="24"/>
              </w:rPr>
              <w:t>.</w:t>
            </w:r>
            <w:r w:rsidRPr="00CE4E1D">
              <w:rPr>
                <w:b/>
                <w:bCs/>
                <w:sz w:val="24"/>
                <w:szCs w:val="24"/>
              </w:rPr>
              <w:t>043</w:t>
            </w:r>
            <w:r>
              <w:rPr>
                <w:b/>
                <w:bCs/>
                <w:sz w:val="24"/>
                <w:szCs w:val="24"/>
              </w:rPr>
              <w:t>,</w:t>
            </w:r>
            <w:r w:rsidRPr="00CE4E1D">
              <w:rPr>
                <w:b/>
                <w:bCs/>
                <w:sz w:val="24"/>
                <w:szCs w:val="24"/>
              </w:rPr>
              <w:t>7</w:t>
            </w:r>
          </w:p>
        </w:tc>
        <w:tc>
          <w:tcPr>
            <w:tcW w:w="460" w:type="pct"/>
            <w:tcBorders>
              <w:top w:val="nil"/>
              <w:left w:val="nil"/>
              <w:bottom w:val="single" w:sz="4" w:space="0" w:color="auto"/>
              <w:right w:val="single" w:sz="4" w:space="0" w:color="auto"/>
            </w:tcBorders>
            <w:shd w:val="clear" w:color="auto" w:fill="D9D9D9" w:themeFill="background1" w:themeFillShade="D9"/>
            <w:noWrap/>
            <w:vAlign w:val="bottom"/>
          </w:tcPr>
          <w:p w:rsidR="00CE4E1D" w:rsidRPr="00CE4E1D" w:rsidRDefault="00CE4E1D" w:rsidP="00CE4E1D">
            <w:pPr>
              <w:jc w:val="right"/>
              <w:rPr>
                <w:sz w:val="24"/>
                <w:szCs w:val="24"/>
              </w:rPr>
            </w:pPr>
            <w:r w:rsidRPr="00CE4E1D">
              <w:rPr>
                <w:b/>
                <w:bCs/>
                <w:sz w:val="24"/>
                <w:szCs w:val="24"/>
              </w:rPr>
              <w:t>1</w:t>
            </w:r>
            <w:r>
              <w:rPr>
                <w:b/>
                <w:bCs/>
                <w:sz w:val="24"/>
                <w:szCs w:val="24"/>
              </w:rPr>
              <w:t>.</w:t>
            </w:r>
            <w:r w:rsidRPr="00CE4E1D">
              <w:rPr>
                <w:b/>
                <w:bCs/>
                <w:sz w:val="24"/>
                <w:szCs w:val="24"/>
              </w:rPr>
              <w:t>904</w:t>
            </w:r>
            <w:r>
              <w:rPr>
                <w:b/>
                <w:bCs/>
                <w:sz w:val="24"/>
                <w:szCs w:val="24"/>
              </w:rPr>
              <w:t>,</w:t>
            </w:r>
            <w:r w:rsidRPr="00CE4E1D">
              <w:rPr>
                <w:b/>
                <w:bCs/>
                <w:sz w:val="24"/>
                <w:szCs w:val="24"/>
              </w:rPr>
              <w:t>5</w:t>
            </w:r>
          </w:p>
        </w:tc>
        <w:tc>
          <w:tcPr>
            <w:tcW w:w="379" w:type="pct"/>
            <w:tcBorders>
              <w:top w:val="nil"/>
              <w:left w:val="nil"/>
              <w:bottom w:val="single" w:sz="4" w:space="0" w:color="auto"/>
              <w:right w:val="single" w:sz="4" w:space="0" w:color="auto"/>
            </w:tcBorders>
            <w:shd w:val="clear" w:color="auto" w:fill="D9D9D9" w:themeFill="background1" w:themeFillShade="D9"/>
            <w:noWrap/>
            <w:vAlign w:val="bottom"/>
          </w:tcPr>
          <w:p w:rsidR="00CE4E1D" w:rsidRPr="00CE4E1D" w:rsidRDefault="00CE4E1D" w:rsidP="00CE4E1D">
            <w:pPr>
              <w:jc w:val="right"/>
              <w:rPr>
                <w:sz w:val="24"/>
                <w:szCs w:val="24"/>
              </w:rPr>
            </w:pPr>
            <w:r w:rsidRPr="00CE4E1D">
              <w:rPr>
                <w:b/>
                <w:bCs/>
                <w:sz w:val="24"/>
                <w:szCs w:val="24"/>
              </w:rPr>
              <w:t>1</w:t>
            </w:r>
            <w:r>
              <w:rPr>
                <w:b/>
                <w:bCs/>
                <w:sz w:val="24"/>
                <w:szCs w:val="24"/>
              </w:rPr>
              <w:t>.</w:t>
            </w:r>
            <w:r w:rsidRPr="00CE4E1D">
              <w:rPr>
                <w:b/>
                <w:bCs/>
                <w:sz w:val="24"/>
                <w:szCs w:val="24"/>
              </w:rPr>
              <w:t>904</w:t>
            </w:r>
            <w:r>
              <w:rPr>
                <w:b/>
                <w:bCs/>
                <w:sz w:val="24"/>
                <w:szCs w:val="24"/>
              </w:rPr>
              <w:t>,</w:t>
            </w:r>
            <w:r w:rsidRPr="00CE4E1D">
              <w:rPr>
                <w:b/>
                <w:bCs/>
                <w:sz w:val="24"/>
                <w:szCs w:val="24"/>
              </w:rPr>
              <w:t>5</w:t>
            </w:r>
          </w:p>
        </w:tc>
        <w:tc>
          <w:tcPr>
            <w:tcW w:w="416" w:type="pct"/>
            <w:tcBorders>
              <w:top w:val="nil"/>
              <w:left w:val="nil"/>
              <w:bottom w:val="single" w:sz="4" w:space="0" w:color="auto"/>
              <w:right w:val="single" w:sz="4" w:space="0" w:color="auto"/>
            </w:tcBorders>
            <w:shd w:val="clear" w:color="auto" w:fill="D9D9D9" w:themeFill="background1" w:themeFillShade="D9"/>
            <w:noWrap/>
            <w:vAlign w:val="bottom"/>
          </w:tcPr>
          <w:p w:rsidR="00CE4E1D" w:rsidRPr="00CE4E1D" w:rsidRDefault="00CE4E1D" w:rsidP="00CE4E1D">
            <w:pPr>
              <w:jc w:val="right"/>
              <w:rPr>
                <w:sz w:val="24"/>
                <w:szCs w:val="24"/>
              </w:rPr>
            </w:pPr>
            <w:r w:rsidRPr="00CE4E1D">
              <w:rPr>
                <w:b/>
                <w:bCs/>
                <w:sz w:val="24"/>
                <w:szCs w:val="24"/>
              </w:rPr>
              <w:t> </w:t>
            </w:r>
          </w:p>
        </w:tc>
        <w:tc>
          <w:tcPr>
            <w:tcW w:w="439" w:type="pct"/>
            <w:tcBorders>
              <w:top w:val="nil"/>
              <w:left w:val="nil"/>
              <w:bottom w:val="single" w:sz="4" w:space="0" w:color="auto"/>
              <w:right w:val="single" w:sz="4" w:space="0" w:color="auto"/>
            </w:tcBorders>
            <w:shd w:val="clear" w:color="auto" w:fill="D9D9D9" w:themeFill="background1" w:themeFillShade="D9"/>
            <w:noWrap/>
            <w:vAlign w:val="bottom"/>
          </w:tcPr>
          <w:p w:rsidR="00CE4E1D" w:rsidRPr="00CE4E1D" w:rsidRDefault="00CE4E1D" w:rsidP="00CE4E1D">
            <w:pPr>
              <w:jc w:val="right"/>
              <w:rPr>
                <w:sz w:val="24"/>
                <w:szCs w:val="24"/>
              </w:rPr>
            </w:pPr>
          </w:p>
        </w:tc>
        <w:tc>
          <w:tcPr>
            <w:tcW w:w="481" w:type="pct"/>
            <w:tcBorders>
              <w:top w:val="nil"/>
              <w:left w:val="nil"/>
              <w:bottom w:val="single" w:sz="4" w:space="0" w:color="auto"/>
              <w:right w:val="single" w:sz="4" w:space="0" w:color="auto"/>
            </w:tcBorders>
            <w:shd w:val="clear" w:color="auto" w:fill="D9D9D9" w:themeFill="background1" w:themeFillShade="D9"/>
            <w:noWrap/>
            <w:vAlign w:val="bottom"/>
          </w:tcPr>
          <w:p w:rsidR="00CE4E1D" w:rsidRPr="00CE4E1D" w:rsidRDefault="00CE4E1D" w:rsidP="00CE4E1D">
            <w:pPr>
              <w:jc w:val="right"/>
              <w:rPr>
                <w:sz w:val="24"/>
                <w:szCs w:val="24"/>
              </w:rPr>
            </w:pPr>
            <w:r w:rsidRPr="00CE4E1D">
              <w:rPr>
                <w:b/>
                <w:bCs/>
                <w:sz w:val="24"/>
                <w:szCs w:val="24"/>
              </w:rPr>
              <w:t>8</w:t>
            </w:r>
            <w:r>
              <w:rPr>
                <w:b/>
                <w:bCs/>
                <w:sz w:val="24"/>
                <w:szCs w:val="24"/>
              </w:rPr>
              <w:t>.</w:t>
            </w:r>
            <w:r w:rsidRPr="00CE4E1D">
              <w:rPr>
                <w:b/>
                <w:bCs/>
                <w:sz w:val="24"/>
                <w:szCs w:val="24"/>
              </w:rPr>
              <w:t>114</w:t>
            </w:r>
            <w:r>
              <w:rPr>
                <w:b/>
                <w:bCs/>
                <w:sz w:val="24"/>
                <w:szCs w:val="24"/>
              </w:rPr>
              <w:t>,</w:t>
            </w:r>
            <w:r w:rsidRPr="00CE4E1D">
              <w:rPr>
                <w:b/>
                <w:bCs/>
                <w:sz w:val="24"/>
                <w:szCs w:val="24"/>
              </w:rPr>
              <w:t>2</w:t>
            </w:r>
          </w:p>
        </w:tc>
        <w:tc>
          <w:tcPr>
            <w:tcW w:w="476" w:type="pct"/>
            <w:tcBorders>
              <w:top w:val="nil"/>
              <w:left w:val="nil"/>
              <w:bottom w:val="single" w:sz="4" w:space="0" w:color="auto"/>
              <w:right w:val="single" w:sz="4" w:space="0" w:color="auto"/>
            </w:tcBorders>
            <w:shd w:val="clear" w:color="auto" w:fill="D9D9D9" w:themeFill="background1" w:themeFillShade="D9"/>
            <w:noWrap/>
            <w:vAlign w:val="bottom"/>
          </w:tcPr>
          <w:p w:rsidR="00CE4E1D" w:rsidRPr="00CE4E1D" w:rsidRDefault="00CE4E1D" w:rsidP="00CE4E1D">
            <w:pPr>
              <w:jc w:val="right"/>
              <w:rPr>
                <w:sz w:val="24"/>
                <w:szCs w:val="24"/>
              </w:rPr>
            </w:pPr>
            <w:r w:rsidRPr="00CE4E1D">
              <w:rPr>
                <w:b/>
                <w:bCs/>
                <w:sz w:val="24"/>
                <w:szCs w:val="24"/>
              </w:rPr>
              <w:t>14</w:t>
            </w:r>
            <w:r>
              <w:rPr>
                <w:b/>
                <w:bCs/>
                <w:sz w:val="24"/>
                <w:szCs w:val="24"/>
              </w:rPr>
              <w:t>.</w:t>
            </w:r>
            <w:r w:rsidRPr="00CE4E1D">
              <w:rPr>
                <w:b/>
                <w:bCs/>
                <w:sz w:val="24"/>
                <w:szCs w:val="24"/>
              </w:rPr>
              <w:t>533</w:t>
            </w:r>
            <w:r>
              <w:rPr>
                <w:b/>
                <w:bCs/>
                <w:sz w:val="24"/>
                <w:szCs w:val="24"/>
              </w:rPr>
              <w:t>,</w:t>
            </w:r>
            <w:r w:rsidRPr="00CE4E1D">
              <w:rPr>
                <w:b/>
                <w:bCs/>
                <w:sz w:val="24"/>
                <w:szCs w:val="24"/>
              </w:rPr>
              <w:t>7</w:t>
            </w:r>
          </w:p>
        </w:tc>
      </w:tr>
    </w:tbl>
    <w:p w:rsidR="009E4C5B" w:rsidRPr="00CE4E1D" w:rsidRDefault="009E4C5B" w:rsidP="00E07E28">
      <w:pPr>
        <w:keepNext/>
        <w:numPr>
          <w:ilvl w:val="2"/>
          <w:numId w:val="18"/>
        </w:numPr>
        <w:spacing w:before="240" w:after="360"/>
        <w:outlineLvl w:val="2"/>
        <w:rPr>
          <w:i/>
          <w:sz w:val="28"/>
          <w:u w:val="single"/>
          <w:lang w:val="pl-PL"/>
        </w:rPr>
      </w:pPr>
      <w:bookmarkStart w:id="477" w:name="_Toc150233935"/>
      <w:bookmarkStart w:id="478" w:name="_Toc249334195"/>
      <w:bookmarkStart w:id="479" w:name="_Toc293295206"/>
      <w:bookmarkStart w:id="480" w:name="_Toc425696007"/>
      <w:bookmarkStart w:id="481" w:name="_Toc127044112"/>
      <w:r w:rsidRPr="00CE4E1D">
        <w:rPr>
          <w:i/>
          <w:sz w:val="28"/>
          <w:u w:val="single"/>
          <w:lang w:val="pl-PL"/>
        </w:rPr>
        <w:t>Vrednost drveta na panju</w:t>
      </w:r>
      <w:bookmarkEnd w:id="477"/>
      <w:bookmarkEnd w:id="478"/>
      <w:bookmarkEnd w:id="479"/>
      <w:bookmarkEnd w:id="480"/>
      <w:bookmarkEnd w:id="481"/>
    </w:p>
    <w:p w:rsidR="009E4C5B" w:rsidRPr="00CE4E1D" w:rsidRDefault="009E4C5B" w:rsidP="009E4C5B">
      <w:pPr>
        <w:spacing w:after="120"/>
        <w:ind w:firstLine="900"/>
        <w:rPr>
          <w:b/>
          <w:i/>
          <w:sz w:val="24"/>
          <w:szCs w:val="24"/>
          <w:u w:val="single"/>
          <w:lang w:val="pl-PL"/>
        </w:rPr>
      </w:pPr>
      <w:r w:rsidRPr="00CE4E1D">
        <w:rPr>
          <w:b/>
          <w:i/>
          <w:sz w:val="24"/>
          <w:szCs w:val="24"/>
          <w:u w:val="single"/>
          <w:lang w:val="pl-PL"/>
        </w:rPr>
        <w:t>Sortimentna struktura</w:t>
      </w:r>
    </w:p>
    <w:p w:rsidR="00315598" w:rsidRPr="00CE4E1D" w:rsidRDefault="002E4B57" w:rsidP="002E4B57">
      <w:pPr>
        <w:spacing w:after="120"/>
        <w:rPr>
          <w:b/>
          <w:i/>
          <w:sz w:val="22"/>
          <w:szCs w:val="22"/>
          <w:u w:val="single"/>
          <w:lang w:val="pl-PL"/>
        </w:rPr>
      </w:pPr>
      <w:r w:rsidRPr="00CE4E1D">
        <w:rPr>
          <w:rFonts w:ascii="Cambria" w:hAnsi="Cambria"/>
          <w:i/>
          <w:iCs/>
          <w:sz w:val="18"/>
          <w:szCs w:val="18"/>
        </w:rPr>
        <w:t>Tabela br. 30</w:t>
      </w:r>
    </w:p>
    <w:tbl>
      <w:tblPr>
        <w:tblW w:w="0" w:type="auto"/>
        <w:tblLook w:val="04A0"/>
      </w:tblPr>
      <w:tblGrid>
        <w:gridCol w:w="1436"/>
        <w:gridCol w:w="1056"/>
        <w:gridCol w:w="936"/>
        <w:gridCol w:w="1056"/>
        <w:gridCol w:w="957"/>
        <w:gridCol w:w="970"/>
        <w:gridCol w:w="1203"/>
        <w:gridCol w:w="997"/>
        <w:gridCol w:w="1090"/>
        <w:gridCol w:w="1150"/>
        <w:gridCol w:w="1256"/>
        <w:gridCol w:w="1243"/>
      </w:tblGrid>
      <w:tr w:rsidR="00CE4E1D" w:rsidRPr="00CE4E1D" w:rsidTr="00CE4E1D">
        <w:trPr>
          <w:trHeight w:val="312"/>
          <w:tblHeader/>
        </w:trPr>
        <w:tc>
          <w:tcPr>
            <w:tcW w:w="0" w:type="auto"/>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noWrap/>
            <w:vAlign w:val="center"/>
          </w:tcPr>
          <w:p w:rsidR="00315598" w:rsidRPr="00CE4E1D" w:rsidRDefault="00315598" w:rsidP="003D2C05">
            <w:pPr>
              <w:jc w:val="center"/>
              <w:rPr>
                <w:b/>
                <w:sz w:val="24"/>
                <w:szCs w:val="24"/>
              </w:rPr>
            </w:pPr>
            <w:r w:rsidRPr="00CE4E1D">
              <w:rPr>
                <w:b/>
                <w:sz w:val="24"/>
                <w:szCs w:val="24"/>
              </w:rPr>
              <w:t>VRSTA</w:t>
            </w:r>
          </w:p>
          <w:p w:rsidR="00315598" w:rsidRPr="00CE4E1D" w:rsidRDefault="00315598" w:rsidP="003D2C05">
            <w:pPr>
              <w:jc w:val="center"/>
              <w:rPr>
                <w:b/>
                <w:sz w:val="24"/>
                <w:szCs w:val="24"/>
              </w:rPr>
            </w:pPr>
            <w:r w:rsidRPr="00CE4E1D">
              <w:rPr>
                <w:b/>
                <w:sz w:val="24"/>
                <w:szCs w:val="24"/>
              </w:rPr>
              <w:t>DRVEĆA</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tcPr>
          <w:p w:rsidR="00315598" w:rsidRPr="00CE4E1D" w:rsidRDefault="00315598" w:rsidP="003D2C05">
            <w:pPr>
              <w:jc w:val="center"/>
              <w:rPr>
                <w:b/>
                <w:sz w:val="24"/>
                <w:szCs w:val="24"/>
              </w:rPr>
            </w:pPr>
            <w:r w:rsidRPr="00CE4E1D">
              <w:rPr>
                <w:b/>
                <w:sz w:val="24"/>
                <w:szCs w:val="24"/>
              </w:rPr>
              <w:t>Bruto</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tcPr>
          <w:p w:rsidR="00315598" w:rsidRPr="00CE4E1D" w:rsidRDefault="00315598" w:rsidP="003D2C05">
            <w:pPr>
              <w:jc w:val="center"/>
              <w:rPr>
                <w:b/>
                <w:sz w:val="24"/>
                <w:szCs w:val="24"/>
              </w:rPr>
            </w:pPr>
            <w:r w:rsidRPr="00CE4E1D">
              <w:rPr>
                <w:b/>
                <w:sz w:val="24"/>
                <w:szCs w:val="24"/>
              </w:rPr>
              <w:t>Otpad</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tcPr>
          <w:p w:rsidR="00315598" w:rsidRPr="00CE4E1D" w:rsidRDefault="00315598" w:rsidP="003D2C05">
            <w:pPr>
              <w:jc w:val="center"/>
              <w:rPr>
                <w:b/>
                <w:sz w:val="24"/>
                <w:szCs w:val="24"/>
              </w:rPr>
            </w:pPr>
            <w:r w:rsidRPr="00CE4E1D">
              <w:rPr>
                <w:b/>
                <w:sz w:val="24"/>
                <w:szCs w:val="24"/>
              </w:rPr>
              <w:t>Neto</w:t>
            </w:r>
          </w:p>
        </w:tc>
        <w:tc>
          <w:tcPr>
            <w:tcW w:w="0" w:type="auto"/>
            <w:gridSpan w:val="8"/>
            <w:tcBorders>
              <w:top w:val="single" w:sz="4" w:space="0" w:color="auto"/>
              <w:left w:val="nil"/>
              <w:bottom w:val="single" w:sz="4" w:space="0" w:color="auto"/>
              <w:right w:val="single" w:sz="4" w:space="0" w:color="000000"/>
            </w:tcBorders>
            <w:shd w:val="clear" w:color="auto" w:fill="D9D9D9" w:themeFill="background1" w:themeFillShade="D9"/>
            <w:noWrap/>
            <w:vAlign w:val="center"/>
          </w:tcPr>
          <w:p w:rsidR="00315598" w:rsidRPr="00CE4E1D" w:rsidRDefault="00315598" w:rsidP="003D2C05">
            <w:pPr>
              <w:jc w:val="center"/>
              <w:rPr>
                <w:b/>
                <w:sz w:val="24"/>
                <w:szCs w:val="24"/>
              </w:rPr>
            </w:pPr>
            <w:r w:rsidRPr="00CE4E1D">
              <w:rPr>
                <w:b/>
                <w:sz w:val="24"/>
                <w:szCs w:val="24"/>
              </w:rPr>
              <w:t>S o r t i m e n t i</w:t>
            </w:r>
          </w:p>
        </w:tc>
      </w:tr>
      <w:tr w:rsidR="00CE4E1D" w:rsidRPr="00CE4E1D" w:rsidTr="00CE4E1D">
        <w:trPr>
          <w:trHeight w:val="312"/>
          <w:tblHeader/>
        </w:trPr>
        <w:tc>
          <w:tcPr>
            <w:tcW w:w="0" w:type="auto"/>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tcPr>
          <w:p w:rsidR="00315598" w:rsidRPr="00CE4E1D" w:rsidRDefault="00315598" w:rsidP="003D2C05">
            <w:pPr>
              <w:jc w:val="left"/>
              <w:rPr>
                <w:b/>
                <w:sz w:val="24"/>
                <w:szCs w:val="24"/>
              </w:rPr>
            </w:pPr>
          </w:p>
        </w:tc>
        <w:tc>
          <w:tcPr>
            <w:tcW w:w="0" w:type="auto"/>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tcPr>
          <w:p w:rsidR="00315598" w:rsidRPr="00CE4E1D" w:rsidRDefault="00315598" w:rsidP="003D2C05">
            <w:pPr>
              <w:jc w:val="left"/>
              <w:rPr>
                <w:b/>
                <w:sz w:val="24"/>
                <w:szCs w:val="24"/>
              </w:rPr>
            </w:pPr>
          </w:p>
        </w:tc>
        <w:tc>
          <w:tcPr>
            <w:tcW w:w="0" w:type="auto"/>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tcPr>
          <w:p w:rsidR="00315598" w:rsidRPr="00CE4E1D" w:rsidRDefault="00315598" w:rsidP="003D2C05">
            <w:pPr>
              <w:jc w:val="left"/>
              <w:rPr>
                <w:b/>
                <w:sz w:val="24"/>
                <w:szCs w:val="24"/>
              </w:rPr>
            </w:pPr>
          </w:p>
        </w:tc>
        <w:tc>
          <w:tcPr>
            <w:tcW w:w="0" w:type="auto"/>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tcPr>
          <w:p w:rsidR="00315598" w:rsidRPr="00CE4E1D" w:rsidRDefault="00315598" w:rsidP="003D2C05">
            <w:pPr>
              <w:jc w:val="left"/>
              <w:rPr>
                <w:b/>
                <w:sz w:val="24"/>
                <w:szCs w:val="24"/>
              </w:rPr>
            </w:pPr>
          </w:p>
        </w:tc>
        <w:tc>
          <w:tcPr>
            <w:tcW w:w="0" w:type="auto"/>
            <w:tcBorders>
              <w:top w:val="nil"/>
              <w:left w:val="nil"/>
              <w:bottom w:val="single" w:sz="4" w:space="0" w:color="auto"/>
              <w:right w:val="single" w:sz="4" w:space="0" w:color="auto"/>
            </w:tcBorders>
            <w:shd w:val="clear" w:color="auto" w:fill="D9D9D9" w:themeFill="background1" w:themeFillShade="D9"/>
            <w:vAlign w:val="center"/>
          </w:tcPr>
          <w:p w:rsidR="00315598" w:rsidRPr="00CE4E1D" w:rsidRDefault="00315598" w:rsidP="003D2C05">
            <w:pPr>
              <w:jc w:val="center"/>
              <w:rPr>
                <w:b/>
                <w:sz w:val="24"/>
                <w:szCs w:val="24"/>
              </w:rPr>
            </w:pPr>
            <w:r w:rsidRPr="00CE4E1D">
              <w:rPr>
                <w:b/>
                <w:sz w:val="24"/>
                <w:szCs w:val="24"/>
              </w:rPr>
              <w:t>F klasa</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rsidR="00315598" w:rsidRPr="00CE4E1D" w:rsidRDefault="00315598" w:rsidP="003D2C05">
            <w:pPr>
              <w:jc w:val="center"/>
              <w:rPr>
                <w:b/>
                <w:sz w:val="24"/>
                <w:szCs w:val="24"/>
              </w:rPr>
            </w:pPr>
            <w:r w:rsidRPr="00CE4E1D">
              <w:rPr>
                <w:b/>
                <w:sz w:val="24"/>
                <w:szCs w:val="24"/>
              </w:rPr>
              <w:t>L klasa</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rsidR="00315598" w:rsidRPr="00CE4E1D" w:rsidRDefault="00315598" w:rsidP="003D2C05">
            <w:pPr>
              <w:jc w:val="center"/>
              <w:rPr>
                <w:b/>
                <w:sz w:val="24"/>
                <w:szCs w:val="24"/>
              </w:rPr>
            </w:pPr>
            <w:r w:rsidRPr="00CE4E1D">
              <w:rPr>
                <w:b/>
                <w:sz w:val="24"/>
                <w:szCs w:val="24"/>
              </w:rPr>
              <w:t>I      klasa</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rsidR="00315598" w:rsidRPr="00CE4E1D" w:rsidRDefault="00315598" w:rsidP="003D2C05">
            <w:pPr>
              <w:jc w:val="center"/>
              <w:rPr>
                <w:b/>
                <w:sz w:val="24"/>
                <w:szCs w:val="24"/>
              </w:rPr>
            </w:pPr>
            <w:r w:rsidRPr="00CE4E1D">
              <w:rPr>
                <w:b/>
                <w:sz w:val="24"/>
                <w:szCs w:val="24"/>
              </w:rPr>
              <w:t>II klasa</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rsidR="00315598" w:rsidRPr="00CE4E1D" w:rsidRDefault="00315598" w:rsidP="003D2C05">
            <w:pPr>
              <w:jc w:val="center"/>
              <w:rPr>
                <w:b/>
                <w:sz w:val="24"/>
                <w:szCs w:val="24"/>
              </w:rPr>
            </w:pPr>
            <w:r w:rsidRPr="00CE4E1D">
              <w:rPr>
                <w:b/>
                <w:sz w:val="24"/>
                <w:szCs w:val="24"/>
              </w:rPr>
              <w:t>III klasa</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rsidR="00315598" w:rsidRPr="00CE4E1D" w:rsidRDefault="00315598" w:rsidP="003D2C05">
            <w:pPr>
              <w:jc w:val="center"/>
              <w:rPr>
                <w:b/>
                <w:sz w:val="24"/>
                <w:szCs w:val="24"/>
              </w:rPr>
            </w:pPr>
            <w:r w:rsidRPr="00CE4E1D">
              <w:rPr>
                <w:b/>
                <w:sz w:val="24"/>
                <w:szCs w:val="24"/>
              </w:rPr>
              <w:t>Ost.tehn.</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rsidR="00315598" w:rsidRPr="00CE4E1D" w:rsidRDefault="00315598" w:rsidP="003D2C05">
            <w:pPr>
              <w:jc w:val="center"/>
              <w:rPr>
                <w:b/>
                <w:sz w:val="24"/>
                <w:szCs w:val="24"/>
              </w:rPr>
            </w:pPr>
            <w:r w:rsidRPr="00CE4E1D">
              <w:rPr>
                <w:b/>
                <w:sz w:val="24"/>
                <w:szCs w:val="24"/>
              </w:rPr>
              <w:t>Svega teh.</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rsidR="00315598" w:rsidRPr="00CE4E1D" w:rsidRDefault="00315598" w:rsidP="003D2C05">
            <w:pPr>
              <w:jc w:val="center"/>
              <w:rPr>
                <w:b/>
                <w:sz w:val="24"/>
                <w:szCs w:val="24"/>
              </w:rPr>
            </w:pPr>
            <w:r w:rsidRPr="00CE4E1D">
              <w:rPr>
                <w:b/>
                <w:sz w:val="24"/>
                <w:szCs w:val="24"/>
              </w:rPr>
              <w:t>Prostorno</w:t>
            </w:r>
          </w:p>
        </w:tc>
      </w:tr>
      <w:tr w:rsidR="00CE4E1D" w:rsidRPr="00CE4E1D" w:rsidTr="00AC3ED5">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tcPr>
          <w:p w:rsidR="00CE4E1D" w:rsidRPr="00CE4E1D" w:rsidRDefault="00CE4E1D" w:rsidP="00CE4E1D">
            <w:pPr>
              <w:jc w:val="left"/>
              <w:rPr>
                <w:sz w:val="24"/>
                <w:szCs w:val="24"/>
              </w:rPr>
            </w:pPr>
            <w:r w:rsidRPr="00CE4E1D">
              <w:rPr>
                <w:sz w:val="24"/>
                <w:szCs w:val="24"/>
              </w:rPr>
              <w:t>EA topola</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13.045,9</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1.956,9</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11.089,1</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3.261,5</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1.043,7</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1.304,6</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1.304,6</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 </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6.914,3</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4.174,7</w:t>
            </w:r>
          </w:p>
        </w:tc>
      </w:tr>
      <w:tr w:rsidR="00CE4E1D" w:rsidRPr="00CE4E1D" w:rsidTr="00AC3ED5">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tcPr>
          <w:p w:rsidR="00CE4E1D" w:rsidRPr="00CE4E1D" w:rsidRDefault="00CE4E1D" w:rsidP="00CE4E1D">
            <w:pPr>
              <w:jc w:val="left"/>
              <w:rPr>
                <w:sz w:val="24"/>
                <w:szCs w:val="24"/>
              </w:rPr>
            </w:pPr>
            <w:r w:rsidRPr="00CE4E1D">
              <w:rPr>
                <w:sz w:val="24"/>
                <w:szCs w:val="24"/>
              </w:rPr>
              <w:t>Bela vrba</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1.467,8</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220,2</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1.247,7</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 </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 </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73,4</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73,4</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 </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146,8</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1.100,9</w:t>
            </w:r>
          </w:p>
        </w:tc>
      </w:tr>
      <w:tr w:rsidR="00CE4E1D" w:rsidRPr="00CE4E1D" w:rsidTr="00AC3ED5">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tcPr>
          <w:p w:rsidR="00CE4E1D" w:rsidRPr="00CE4E1D" w:rsidRDefault="00CE4E1D" w:rsidP="00CE4E1D">
            <w:pPr>
              <w:jc w:val="left"/>
              <w:rPr>
                <w:sz w:val="24"/>
                <w:szCs w:val="24"/>
              </w:rPr>
            </w:pPr>
            <w:r w:rsidRPr="00CE4E1D">
              <w:rPr>
                <w:sz w:val="24"/>
                <w:szCs w:val="24"/>
              </w:rPr>
              <w:t>Bela topola</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3.317,2</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497,6</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2.819,7</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 </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 </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331,7</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331,7</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 </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663,4</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2.156,2</w:t>
            </w:r>
          </w:p>
        </w:tc>
      </w:tr>
      <w:tr w:rsidR="00CE4E1D" w:rsidRPr="00CE4E1D" w:rsidTr="00AC3ED5">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tcPr>
          <w:p w:rsidR="00CE4E1D" w:rsidRPr="00CE4E1D" w:rsidRDefault="00CE4E1D" w:rsidP="00CE4E1D">
            <w:pPr>
              <w:jc w:val="left"/>
              <w:rPr>
                <w:sz w:val="24"/>
                <w:szCs w:val="24"/>
              </w:rPr>
            </w:pPr>
            <w:r w:rsidRPr="00CE4E1D">
              <w:rPr>
                <w:sz w:val="24"/>
                <w:szCs w:val="24"/>
              </w:rPr>
              <w:lastRenderedPageBreak/>
              <w:t>Crna topola</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1.948,1</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292,2</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1.655,9</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 </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 </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194,8</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194,8</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 </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389,6</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1.266,3</w:t>
            </w:r>
          </w:p>
        </w:tc>
      </w:tr>
      <w:tr w:rsidR="00CE4E1D" w:rsidRPr="00CE4E1D">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tcPr>
          <w:p w:rsidR="00CE4E1D" w:rsidRPr="00CE4E1D" w:rsidRDefault="00CE4E1D" w:rsidP="00CE4E1D">
            <w:pPr>
              <w:jc w:val="left"/>
              <w:rPr>
                <w:sz w:val="24"/>
                <w:szCs w:val="24"/>
              </w:rPr>
            </w:pPr>
            <w:r w:rsidRPr="00CE4E1D">
              <w:rPr>
                <w:sz w:val="24"/>
                <w:szCs w:val="24"/>
              </w:rPr>
              <w:t>Ostali lišćari</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6.865,4</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1.029,8</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5.835,6</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 </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 </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 </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 </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 </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 </w:t>
            </w:r>
          </w:p>
        </w:tc>
        <w:tc>
          <w:tcPr>
            <w:tcW w:w="0" w:type="auto"/>
            <w:tcBorders>
              <w:top w:val="nil"/>
              <w:left w:val="nil"/>
              <w:bottom w:val="single" w:sz="4" w:space="0" w:color="auto"/>
              <w:right w:val="single" w:sz="4" w:space="0" w:color="auto"/>
            </w:tcBorders>
            <w:shd w:val="clear" w:color="auto" w:fill="auto"/>
            <w:noWrap/>
            <w:vAlign w:val="bottom"/>
          </w:tcPr>
          <w:p w:rsidR="00CE4E1D" w:rsidRPr="00CE4E1D" w:rsidRDefault="00CE4E1D" w:rsidP="001A4C63">
            <w:pPr>
              <w:jc w:val="right"/>
              <w:rPr>
                <w:sz w:val="24"/>
                <w:szCs w:val="24"/>
              </w:rPr>
            </w:pPr>
            <w:r w:rsidRPr="00CE4E1D">
              <w:rPr>
                <w:sz w:val="24"/>
                <w:szCs w:val="24"/>
              </w:rPr>
              <w:t>5.835,6</w:t>
            </w:r>
          </w:p>
        </w:tc>
      </w:tr>
      <w:tr w:rsidR="00CE4E1D" w:rsidRPr="00CE4E1D" w:rsidTr="00CE4E1D">
        <w:trPr>
          <w:trHeight w:val="312"/>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bottom"/>
          </w:tcPr>
          <w:p w:rsidR="00CE4E1D" w:rsidRPr="00CE4E1D" w:rsidRDefault="00CE4E1D" w:rsidP="00CE4E1D">
            <w:pPr>
              <w:jc w:val="left"/>
              <w:rPr>
                <w:sz w:val="24"/>
                <w:szCs w:val="24"/>
              </w:rPr>
            </w:pPr>
            <w:r w:rsidRPr="00CE4E1D">
              <w:rPr>
                <w:b/>
                <w:bCs/>
                <w:sz w:val="24"/>
                <w:szCs w:val="24"/>
              </w:rPr>
              <w:t>Ukupno GJ</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tcPr>
          <w:p w:rsidR="00CE4E1D" w:rsidRPr="00CE4E1D" w:rsidRDefault="00CE4E1D" w:rsidP="001A4C63">
            <w:pPr>
              <w:jc w:val="right"/>
              <w:rPr>
                <w:sz w:val="24"/>
                <w:szCs w:val="24"/>
              </w:rPr>
            </w:pPr>
            <w:r w:rsidRPr="00CE4E1D">
              <w:rPr>
                <w:b/>
                <w:bCs/>
                <w:sz w:val="24"/>
                <w:szCs w:val="24"/>
              </w:rPr>
              <w:t>26.644,6</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tcPr>
          <w:p w:rsidR="00CE4E1D" w:rsidRPr="00CE4E1D" w:rsidRDefault="00CE4E1D" w:rsidP="001A4C63">
            <w:pPr>
              <w:jc w:val="right"/>
              <w:rPr>
                <w:sz w:val="24"/>
                <w:szCs w:val="24"/>
              </w:rPr>
            </w:pPr>
            <w:r w:rsidRPr="00CE4E1D">
              <w:rPr>
                <w:b/>
                <w:bCs/>
                <w:sz w:val="24"/>
                <w:szCs w:val="24"/>
              </w:rPr>
              <w:t>3.996,7</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tcPr>
          <w:p w:rsidR="00CE4E1D" w:rsidRPr="00CE4E1D" w:rsidRDefault="00CE4E1D" w:rsidP="001A4C63">
            <w:pPr>
              <w:jc w:val="right"/>
              <w:rPr>
                <w:sz w:val="24"/>
                <w:szCs w:val="24"/>
              </w:rPr>
            </w:pPr>
            <w:r w:rsidRPr="00CE4E1D">
              <w:rPr>
                <w:b/>
                <w:bCs/>
                <w:sz w:val="24"/>
                <w:szCs w:val="24"/>
              </w:rPr>
              <w:t>22.647,9</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tcPr>
          <w:p w:rsidR="00CE4E1D" w:rsidRPr="00CE4E1D" w:rsidRDefault="00CE4E1D" w:rsidP="001A4C63">
            <w:pPr>
              <w:jc w:val="right"/>
              <w:rPr>
                <w:sz w:val="24"/>
                <w:szCs w:val="24"/>
              </w:rPr>
            </w:pPr>
            <w:r w:rsidRPr="00CE4E1D">
              <w:rPr>
                <w:b/>
                <w:bCs/>
                <w:sz w:val="24"/>
                <w:szCs w:val="24"/>
              </w:rPr>
              <w:t>3.261,5</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tcPr>
          <w:p w:rsidR="00CE4E1D" w:rsidRPr="00CE4E1D" w:rsidRDefault="00CE4E1D" w:rsidP="001A4C63">
            <w:pPr>
              <w:jc w:val="right"/>
              <w:rPr>
                <w:sz w:val="24"/>
                <w:szCs w:val="24"/>
              </w:rPr>
            </w:pPr>
            <w:r w:rsidRPr="00CE4E1D">
              <w:rPr>
                <w:b/>
                <w:bCs/>
                <w:sz w:val="24"/>
                <w:szCs w:val="24"/>
              </w:rPr>
              <w:t>1.043,7</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tcPr>
          <w:p w:rsidR="00CE4E1D" w:rsidRPr="00CE4E1D" w:rsidRDefault="00CE4E1D" w:rsidP="001A4C63">
            <w:pPr>
              <w:jc w:val="right"/>
              <w:rPr>
                <w:sz w:val="24"/>
                <w:szCs w:val="24"/>
              </w:rPr>
            </w:pPr>
            <w:r w:rsidRPr="00CE4E1D">
              <w:rPr>
                <w:b/>
                <w:bCs/>
                <w:sz w:val="24"/>
                <w:szCs w:val="24"/>
              </w:rPr>
              <w:t>1.904,5</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tcPr>
          <w:p w:rsidR="00CE4E1D" w:rsidRPr="00CE4E1D" w:rsidRDefault="00CE4E1D" w:rsidP="001A4C63">
            <w:pPr>
              <w:jc w:val="right"/>
              <w:rPr>
                <w:sz w:val="24"/>
                <w:szCs w:val="24"/>
              </w:rPr>
            </w:pPr>
            <w:r w:rsidRPr="00CE4E1D">
              <w:rPr>
                <w:b/>
                <w:bCs/>
                <w:sz w:val="24"/>
                <w:szCs w:val="24"/>
              </w:rPr>
              <w:t>1.904,5</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tcPr>
          <w:p w:rsidR="00CE4E1D" w:rsidRPr="00CE4E1D" w:rsidRDefault="00CE4E1D" w:rsidP="001A4C63">
            <w:pPr>
              <w:jc w:val="right"/>
              <w:rPr>
                <w:sz w:val="24"/>
                <w:szCs w:val="24"/>
              </w:rPr>
            </w:pPr>
            <w:r w:rsidRPr="00CE4E1D">
              <w:rPr>
                <w:b/>
                <w:bCs/>
                <w:sz w:val="24"/>
                <w:szCs w:val="24"/>
              </w:rPr>
              <w:t> </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tcPr>
          <w:p w:rsidR="00CE4E1D" w:rsidRPr="00CE4E1D" w:rsidRDefault="00CE4E1D" w:rsidP="001A4C63">
            <w:pPr>
              <w:jc w:val="right"/>
              <w:rPr>
                <w:sz w:val="24"/>
                <w:szCs w:val="24"/>
              </w:rPr>
            </w:pPr>
          </w:p>
        </w:tc>
        <w:tc>
          <w:tcPr>
            <w:tcW w:w="0" w:type="auto"/>
            <w:tcBorders>
              <w:top w:val="nil"/>
              <w:left w:val="nil"/>
              <w:bottom w:val="single" w:sz="4" w:space="0" w:color="auto"/>
              <w:right w:val="single" w:sz="4" w:space="0" w:color="auto"/>
            </w:tcBorders>
            <w:shd w:val="clear" w:color="auto" w:fill="D9D9D9" w:themeFill="background1" w:themeFillShade="D9"/>
            <w:noWrap/>
            <w:vAlign w:val="bottom"/>
          </w:tcPr>
          <w:p w:rsidR="00CE4E1D" w:rsidRPr="00CE4E1D" w:rsidRDefault="00CE4E1D" w:rsidP="001A4C63">
            <w:pPr>
              <w:jc w:val="right"/>
              <w:rPr>
                <w:sz w:val="24"/>
                <w:szCs w:val="24"/>
              </w:rPr>
            </w:pPr>
            <w:r w:rsidRPr="00CE4E1D">
              <w:rPr>
                <w:b/>
                <w:bCs/>
                <w:sz w:val="24"/>
                <w:szCs w:val="24"/>
              </w:rPr>
              <w:t>8.114,2</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tcPr>
          <w:p w:rsidR="00CE4E1D" w:rsidRPr="00CE4E1D" w:rsidRDefault="00CE4E1D" w:rsidP="001A4C63">
            <w:pPr>
              <w:jc w:val="right"/>
              <w:rPr>
                <w:sz w:val="24"/>
                <w:szCs w:val="24"/>
              </w:rPr>
            </w:pPr>
            <w:r w:rsidRPr="00CE4E1D">
              <w:rPr>
                <w:b/>
                <w:bCs/>
                <w:sz w:val="24"/>
                <w:szCs w:val="24"/>
              </w:rPr>
              <w:t>14.533,7</w:t>
            </w:r>
          </w:p>
        </w:tc>
      </w:tr>
    </w:tbl>
    <w:p w:rsidR="002E4B57" w:rsidRDefault="002E4B57" w:rsidP="002E4B57">
      <w:pPr>
        <w:spacing w:after="120"/>
        <w:rPr>
          <w:b/>
          <w:i/>
          <w:sz w:val="22"/>
          <w:szCs w:val="22"/>
          <w:u w:val="single"/>
          <w:lang w:val="pl-PL"/>
        </w:rPr>
      </w:pPr>
    </w:p>
    <w:p w:rsidR="00E20AFA" w:rsidRDefault="00E20AFA" w:rsidP="002E4B57">
      <w:pPr>
        <w:spacing w:after="120"/>
        <w:rPr>
          <w:b/>
          <w:i/>
          <w:sz w:val="22"/>
          <w:szCs w:val="22"/>
          <w:u w:val="single"/>
          <w:lang w:val="pl-PL"/>
        </w:rPr>
      </w:pPr>
    </w:p>
    <w:p w:rsidR="00E20AFA" w:rsidRDefault="00E20AFA" w:rsidP="002E4B57">
      <w:pPr>
        <w:spacing w:after="120"/>
        <w:rPr>
          <w:b/>
          <w:i/>
          <w:sz w:val="22"/>
          <w:szCs w:val="22"/>
          <w:u w:val="single"/>
          <w:lang w:val="pl-PL"/>
        </w:rPr>
      </w:pPr>
    </w:p>
    <w:p w:rsidR="00E20AFA" w:rsidRPr="00CE4E1D" w:rsidRDefault="00E20AFA" w:rsidP="002E4B57">
      <w:pPr>
        <w:spacing w:after="120"/>
        <w:rPr>
          <w:b/>
          <w:i/>
          <w:sz w:val="22"/>
          <w:szCs w:val="22"/>
          <w:u w:val="single"/>
          <w:lang w:val="pl-PL"/>
        </w:rPr>
      </w:pPr>
    </w:p>
    <w:p w:rsidR="009E4C5B" w:rsidRPr="00CE4E1D" w:rsidRDefault="009E4C5B" w:rsidP="002E4B57">
      <w:pPr>
        <w:spacing w:before="120" w:after="240"/>
        <w:ind w:firstLine="720"/>
        <w:rPr>
          <w:b/>
          <w:i/>
          <w:sz w:val="24"/>
          <w:szCs w:val="24"/>
          <w:u w:val="single"/>
        </w:rPr>
      </w:pPr>
      <w:r w:rsidRPr="00CE4E1D">
        <w:rPr>
          <w:b/>
          <w:i/>
          <w:sz w:val="24"/>
          <w:szCs w:val="24"/>
          <w:u w:val="single"/>
        </w:rPr>
        <w:t>Tržišna vrednost sortimenata</w:t>
      </w:r>
    </w:p>
    <w:p w:rsidR="00315598" w:rsidRPr="00CE4E1D" w:rsidRDefault="002E4B57" w:rsidP="002E4B57">
      <w:pPr>
        <w:spacing w:before="120" w:after="240"/>
        <w:rPr>
          <w:b/>
          <w:i/>
          <w:sz w:val="22"/>
          <w:szCs w:val="22"/>
          <w:u w:val="single"/>
        </w:rPr>
      </w:pPr>
      <w:r w:rsidRPr="00CE4E1D">
        <w:rPr>
          <w:rFonts w:ascii="Cambria" w:hAnsi="Cambria"/>
          <w:i/>
          <w:iCs/>
          <w:sz w:val="18"/>
          <w:szCs w:val="18"/>
        </w:rPr>
        <w:t>Tabela br. 31</w:t>
      </w:r>
    </w:p>
    <w:tbl>
      <w:tblPr>
        <w:tblW w:w="5000" w:type="pct"/>
        <w:jc w:val="right"/>
        <w:tblLook w:val="04A0"/>
      </w:tblPr>
      <w:tblGrid>
        <w:gridCol w:w="2595"/>
        <w:gridCol w:w="1222"/>
        <w:gridCol w:w="1222"/>
        <w:gridCol w:w="1473"/>
        <w:gridCol w:w="1221"/>
        <w:gridCol w:w="1335"/>
        <w:gridCol w:w="1408"/>
        <w:gridCol w:w="1538"/>
        <w:gridCol w:w="1527"/>
      </w:tblGrid>
      <w:tr w:rsidR="00116601" w:rsidRPr="00116601" w:rsidTr="006D587F">
        <w:trPr>
          <w:trHeight w:val="312"/>
          <w:tblHeader/>
          <w:jc w:val="right"/>
        </w:trPr>
        <w:tc>
          <w:tcPr>
            <w:tcW w:w="958" w:type="pct"/>
            <w:vMerge w:val="restart"/>
            <w:tcBorders>
              <w:top w:val="single" w:sz="4" w:space="0" w:color="auto"/>
              <w:left w:val="single" w:sz="4" w:space="0" w:color="auto"/>
              <w:bottom w:val="single" w:sz="4" w:space="0" w:color="000000"/>
              <w:right w:val="single" w:sz="4" w:space="0" w:color="auto"/>
            </w:tcBorders>
            <w:shd w:val="clear" w:color="auto" w:fill="D9D9D9"/>
            <w:noWrap/>
            <w:vAlign w:val="bottom"/>
          </w:tcPr>
          <w:p w:rsidR="00315598" w:rsidRPr="00116601" w:rsidRDefault="00315598" w:rsidP="00315598">
            <w:pPr>
              <w:jc w:val="center"/>
              <w:rPr>
                <w:b/>
                <w:sz w:val="24"/>
                <w:szCs w:val="24"/>
              </w:rPr>
            </w:pPr>
            <w:r w:rsidRPr="00116601">
              <w:rPr>
                <w:b/>
                <w:sz w:val="24"/>
                <w:szCs w:val="24"/>
              </w:rPr>
              <w:t>VRSTA DRVEĆA</w:t>
            </w:r>
          </w:p>
        </w:tc>
        <w:tc>
          <w:tcPr>
            <w:tcW w:w="4042" w:type="pct"/>
            <w:gridSpan w:val="8"/>
            <w:tcBorders>
              <w:top w:val="single" w:sz="4" w:space="0" w:color="auto"/>
              <w:left w:val="nil"/>
              <w:bottom w:val="single" w:sz="4" w:space="0" w:color="auto"/>
              <w:right w:val="single" w:sz="4" w:space="0" w:color="000000"/>
            </w:tcBorders>
            <w:shd w:val="clear" w:color="auto" w:fill="D9D9D9"/>
            <w:noWrap/>
            <w:vAlign w:val="bottom"/>
          </w:tcPr>
          <w:p w:rsidR="00315598" w:rsidRPr="00116601" w:rsidRDefault="00315598" w:rsidP="00315598">
            <w:pPr>
              <w:jc w:val="center"/>
              <w:rPr>
                <w:b/>
                <w:sz w:val="24"/>
                <w:szCs w:val="24"/>
              </w:rPr>
            </w:pPr>
            <w:r w:rsidRPr="00116601">
              <w:rPr>
                <w:b/>
                <w:sz w:val="24"/>
                <w:szCs w:val="24"/>
              </w:rPr>
              <w:t>S o r t i m e n t i</w:t>
            </w:r>
          </w:p>
        </w:tc>
      </w:tr>
      <w:tr w:rsidR="00116601" w:rsidRPr="00116601" w:rsidTr="006D587F">
        <w:trPr>
          <w:trHeight w:val="624"/>
          <w:tblHeader/>
          <w:jc w:val="right"/>
        </w:trPr>
        <w:tc>
          <w:tcPr>
            <w:tcW w:w="958" w:type="pct"/>
            <w:vMerge/>
            <w:tcBorders>
              <w:top w:val="single" w:sz="4" w:space="0" w:color="auto"/>
              <w:left w:val="single" w:sz="4" w:space="0" w:color="auto"/>
              <w:bottom w:val="single" w:sz="4" w:space="0" w:color="000000"/>
              <w:right w:val="single" w:sz="4" w:space="0" w:color="auto"/>
            </w:tcBorders>
            <w:shd w:val="clear" w:color="auto" w:fill="D9D9D9"/>
            <w:vAlign w:val="bottom"/>
          </w:tcPr>
          <w:p w:rsidR="00315598" w:rsidRPr="00116601" w:rsidRDefault="00315598" w:rsidP="00315598">
            <w:pPr>
              <w:jc w:val="left"/>
              <w:rPr>
                <w:b/>
                <w:sz w:val="24"/>
                <w:szCs w:val="24"/>
              </w:rPr>
            </w:pPr>
          </w:p>
        </w:tc>
        <w:tc>
          <w:tcPr>
            <w:tcW w:w="451" w:type="pct"/>
            <w:tcBorders>
              <w:top w:val="nil"/>
              <w:left w:val="nil"/>
              <w:bottom w:val="single" w:sz="4" w:space="0" w:color="auto"/>
              <w:right w:val="single" w:sz="4" w:space="0" w:color="auto"/>
            </w:tcBorders>
            <w:shd w:val="clear" w:color="auto" w:fill="D9D9D9"/>
            <w:vAlign w:val="bottom"/>
          </w:tcPr>
          <w:p w:rsidR="00315598" w:rsidRPr="00116601" w:rsidRDefault="00315598" w:rsidP="00315598">
            <w:pPr>
              <w:jc w:val="center"/>
              <w:rPr>
                <w:b/>
                <w:sz w:val="24"/>
                <w:szCs w:val="24"/>
              </w:rPr>
            </w:pPr>
            <w:r w:rsidRPr="00116601">
              <w:rPr>
                <w:b/>
                <w:sz w:val="24"/>
                <w:szCs w:val="24"/>
              </w:rPr>
              <w:t>F klasa</w:t>
            </w:r>
          </w:p>
        </w:tc>
        <w:tc>
          <w:tcPr>
            <w:tcW w:w="451" w:type="pct"/>
            <w:tcBorders>
              <w:top w:val="nil"/>
              <w:left w:val="nil"/>
              <w:bottom w:val="single" w:sz="4" w:space="0" w:color="auto"/>
              <w:right w:val="single" w:sz="4" w:space="0" w:color="auto"/>
            </w:tcBorders>
            <w:shd w:val="clear" w:color="auto" w:fill="D9D9D9"/>
            <w:vAlign w:val="bottom"/>
          </w:tcPr>
          <w:p w:rsidR="00315598" w:rsidRPr="00116601" w:rsidRDefault="00315598" w:rsidP="00315598">
            <w:pPr>
              <w:jc w:val="center"/>
              <w:rPr>
                <w:b/>
                <w:sz w:val="24"/>
                <w:szCs w:val="24"/>
              </w:rPr>
            </w:pPr>
            <w:r w:rsidRPr="00116601">
              <w:rPr>
                <w:b/>
                <w:sz w:val="24"/>
                <w:szCs w:val="24"/>
              </w:rPr>
              <w:t>L klasa</w:t>
            </w:r>
          </w:p>
        </w:tc>
        <w:tc>
          <w:tcPr>
            <w:tcW w:w="544" w:type="pct"/>
            <w:tcBorders>
              <w:top w:val="nil"/>
              <w:left w:val="nil"/>
              <w:bottom w:val="single" w:sz="4" w:space="0" w:color="auto"/>
              <w:right w:val="single" w:sz="4" w:space="0" w:color="auto"/>
            </w:tcBorders>
            <w:shd w:val="clear" w:color="auto" w:fill="D9D9D9"/>
            <w:vAlign w:val="bottom"/>
          </w:tcPr>
          <w:p w:rsidR="00315598" w:rsidRPr="00116601" w:rsidRDefault="00315598" w:rsidP="00315598">
            <w:pPr>
              <w:jc w:val="center"/>
              <w:rPr>
                <w:b/>
                <w:sz w:val="24"/>
                <w:szCs w:val="24"/>
              </w:rPr>
            </w:pPr>
            <w:r w:rsidRPr="00116601">
              <w:rPr>
                <w:b/>
                <w:sz w:val="24"/>
                <w:szCs w:val="24"/>
              </w:rPr>
              <w:t>I      klasa</w:t>
            </w:r>
          </w:p>
        </w:tc>
        <w:tc>
          <w:tcPr>
            <w:tcW w:w="451" w:type="pct"/>
            <w:tcBorders>
              <w:top w:val="nil"/>
              <w:left w:val="nil"/>
              <w:bottom w:val="single" w:sz="4" w:space="0" w:color="auto"/>
              <w:right w:val="single" w:sz="4" w:space="0" w:color="auto"/>
            </w:tcBorders>
            <w:shd w:val="clear" w:color="auto" w:fill="D9D9D9"/>
            <w:vAlign w:val="bottom"/>
          </w:tcPr>
          <w:p w:rsidR="00315598" w:rsidRPr="00116601" w:rsidRDefault="00315598" w:rsidP="00315598">
            <w:pPr>
              <w:jc w:val="center"/>
              <w:rPr>
                <w:b/>
                <w:sz w:val="24"/>
                <w:szCs w:val="24"/>
              </w:rPr>
            </w:pPr>
            <w:r w:rsidRPr="00116601">
              <w:rPr>
                <w:b/>
                <w:sz w:val="24"/>
                <w:szCs w:val="24"/>
              </w:rPr>
              <w:t>II klasa</w:t>
            </w:r>
          </w:p>
        </w:tc>
        <w:tc>
          <w:tcPr>
            <w:tcW w:w="493" w:type="pct"/>
            <w:tcBorders>
              <w:top w:val="nil"/>
              <w:left w:val="nil"/>
              <w:bottom w:val="single" w:sz="4" w:space="0" w:color="auto"/>
              <w:right w:val="single" w:sz="4" w:space="0" w:color="auto"/>
            </w:tcBorders>
            <w:shd w:val="clear" w:color="auto" w:fill="D9D9D9"/>
            <w:vAlign w:val="bottom"/>
          </w:tcPr>
          <w:p w:rsidR="00315598" w:rsidRPr="00116601" w:rsidRDefault="00315598" w:rsidP="00315598">
            <w:pPr>
              <w:jc w:val="center"/>
              <w:rPr>
                <w:b/>
                <w:sz w:val="24"/>
                <w:szCs w:val="24"/>
              </w:rPr>
            </w:pPr>
            <w:r w:rsidRPr="00116601">
              <w:rPr>
                <w:b/>
                <w:sz w:val="24"/>
                <w:szCs w:val="24"/>
              </w:rPr>
              <w:t>III klasa</w:t>
            </w:r>
          </w:p>
        </w:tc>
        <w:tc>
          <w:tcPr>
            <w:tcW w:w="520" w:type="pct"/>
            <w:tcBorders>
              <w:top w:val="nil"/>
              <w:left w:val="nil"/>
              <w:bottom w:val="single" w:sz="4" w:space="0" w:color="auto"/>
              <w:right w:val="single" w:sz="4" w:space="0" w:color="auto"/>
            </w:tcBorders>
            <w:shd w:val="clear" w:color="auto" w:fill="D9D9D9"/>
            <w:vAlign w:val="bottom"/>
          </w:tcPr>
          <w:p w:rsidR="00315598" w:rsidRPr="00116601" w:rsidRDefault="00315598" w:rsidP="00315598">
            <w:pPr>
              <w:jc w:val="center"/>
              <w:rPr>
                <w:b/>
                <w:sz w:val="24"/>
                <w:szCs w:val="24"/>
              </w:rPr>
            </w:pPr>
            <w:r w:rsidRPr="00116601">
              <w:rPr>
                <w:b/>
                <w:sz w:val="24"/>
                <w:szCs w:val="24"/>
              </w:rPr>
              <w:t>Ost.tehn.</w:t>
            </w:r>
          </w:p>
        </w:tc>
        <w:tc>
          <w:tcPr>
            <w:tcW w:w="568" w:type="pct"/>
            <w:tcBorders>
              <w:top w:val="nil"/>
              <w:left w:val="nil"/>
              <w:bottom w:val="single" w:sz="4" w:space="0" w:color="auto"/>
              <w:right w:val="single" w:sz="4" w:space="0" w:color="auto"/>
            </w:tcBorders>
            <w:shd w:val="clear" w:color="auto" w:fill="D9D9D9"/>
            <w:vAlign w:val="bottom"/>
          </w:tcPr>
          <w:p w:rsidR="00315598" w:rsidRPr="00116601" w:rsidRDefault="00315598" w:rsidP="00315598">
            <w:pPr>
              <w:jc w:val="center"/>
              <w:rPr>
                <w:b/>
                <w:sz w:val="24"/>
                <w:szCs w:val="24"/>
              </w:rPr>
            </w:pPr>
            <w:r w:rsidRPr="00116601">
              <w:rPr>
                <w:b/>
                <w:sz w:val="24"/>
                <w:szCs w:val="24"/>
              </w:rPr>
              <w:t>Svega teh.</w:t>
            </w:r>
          </w:p>
        </w:tc>
        <w:tc>
          <w:tcPr>
            <w:tcW w:w="563" w:type="pct"/>
            <w:tcBorders>
              <w:top w:val="nil"/>
              <w:left w:val="nil"/>
              <w:bottom w:val="single" w:sz="4" w:space="0" w:color="auto"/>
              <w:right w:val="single" w:sz="4" w:space="0" w:color="auto"/>
            </w:tcBorders>
            <w:shd w:val="clear" w:color="auto" w:fill="D9D9D9"/>
            <w:vAlign w:val="bottom"/>
          </w:tcPr>
          <w:p w:rsidR="00315598" w:rsidRPr="00116601" w:rsidRDefault="00315598" w:rsidP="00315598">
            <w:pPr>
              <w:jc w:val="center"/>
              <w:rPr>
                <w:b/>
                <w:sz w:val="24"/>
                <w:szCs w:val="24"/>
              </w:rPr>
            </w:pPr>
            <w:r w:rsidRPr="00116601">
              <w:rPr>
                <w:b/>
                <w:sz w:val="24"/>
                <w:szCs w:val="24"/>
              </w:rPr>
              <w:t>Prostorno</w:t>
            </w:r>
          </w:p>
        </w:tc>
      </w:tr>
      <w:tr w:rsidR="006D587F" w:rsidRPr="00116601" w:rsidTr="006D587F">
        <w:trPr>
          <w:trHeight w:val="312"/>
          <w:jc w:val="right"/>
        </w:trPr>
        <w:tc>
          <w:tcPr>
            <w:tcW w:w="958" w:type="pct"/>
            <w:tcBorders>
              <w:top w:val="nil"/>
              <w:left w:val="single" w:sz="4" w:space="0" w:color="auto"/>
              <w:bottom w:val="single" w:sz="4" w:space="0" w:color="auto"/>
              <w:right w:val="single" w:sz="4" w:space="0" w:color="auto"/>
            </w:tcBorders>
            <w:shd w:val="clear" w:color="auto" w:fill="auto"/>
            <w:noWrap/>
            <w:vAlign w:val="bottom"/>
          </w:tcPr>
          <w:p w:rsidR="006D587F" w:rsidRPr="00116601" w:rsidRDefault="006D587F" w:rsidP="006D587F">
            <w:pPr>
              <w:jc w:val="left"/>
              <w:rPr>
                <w:sz w:val="24"/>
                <w:szCs w:val="24"/>
              </w:rPr>
            </w:pPr>
            <w:r w:rsidRPr="00116601">
              <w:rPr>
                <w:sz w:val="24"/>
                <w:szCs w:val="24"/>
              </w:rPr>
              <w:t>EA topola</w:t>
            </w:r>
          </w:p>
        </w:tc>
        <w:tc>
          <w:tcPr>
            <w:tcW w:w="451"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9</w:t>
            </w:r>
            <w:r>
              <w:rPr>
                <w:sz w:val="24"/>
                <w:szCs w:val="24"/>
              </w:rPr>
              <w:t>.</w:t>
            </w:r>
            <w:r w:rsidRPr="006D587F">
              <w:rPr>
                <w:sz w:val="24"/>
                <w:szCs w:val="24"/>
              </w:rPr>
              <w:t>119</w:t>
            </w:r>
            <w:r>
              <w:rPr>
                <w:sz w:val="24"/>
                <w:szCs w:val="24"/>
              </w:rPr>
              <w:t>,</w:t>
            </w:r>
            <w:r w:rsidRPr="006D587F">
              <w:rPr>
                <w:sz w:val="24"/>
                <w:szCs w:val="24"/>
              </w:rPr>
              <w:t>38</w:t>
            </w:r>
          </w:p>
        </w:tc>
        <w:tc>
          <w:tcPr>
            <w:tcW w:w="451"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7</w:t>
            </w:r>
            <w:r>
              <w:rPr>
                <w:sz w:val="24"/>
                <w:szCs w:val="24"/>
              </w:rPr>
              <w:t>.</w:t>
            </w:r>
            <w:r w:rsidRPr="006D587F">
              <w:rPr>
                <w:sz w:val="24"/>
                <w:szCs w:val="24"/>
              </w:rPr>
              <w:t>016</w:t>
            </w:r>
            <w:r>
              <w:rPr>
                <w:sz w:val="24"/>
                <w:szCs w:val="24"/>
              </w:rPr>
              <w:t>,</w:t>
            </w:r>
            <w:r w:rsidRPr="006D587F">
              <w:rPr>
                <w:sz w:val="24"/>
                <w:szCs w:val="24"/>
              </w:rPr>
              <w:t>11</w:t>
            </w:r>
          </w:p>
        </w:tc>
        <w:tc>
          <w:tcPr>
            <w:tcW w:w="544"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5</w:t>
            </w:r>
            <w:r>
              <w:rPr>
                <w:sz w:val="24"/>
                <w:szCs w:val="24"/>
              </w:rPr>
              <w:t>.</w:t>
            </w:r>
            <w:r w:rsidRPr="006D587F">
              <w:rPr>
                <w:sz w:val="24"/>
                <w:szCs w:val="24"/>
              </w:rPr>
              <w:t>218</w:t>
            </w:r>
            <w:r>
              <w:rPr>
                <w:sz w:val="24"/>
                <w:szCs w:val="24"/>
              </w:rPr>
              <w:t>,</w:t>
            </w:r>
            <w:r w:rsidRPr="006D587F">
              <w:rPr>
                <w:sz w:val="24"/>
                <w:szCs w:val="24"/>
              </w:rPr>
              <w:t>92</w:t>
            </w:r>
          </w:p>
        </w:tc>
        <w:tc>
          <w:tcPr>
            <w:tcW w:w="451"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4</w:t>
            </w:r>
            <w:r>
              <w:rPr>
                <w:sz w:val="24"/>
                <w:szCs w:val="24"/>
              </w:rPr>
              <w:t>.</w:t>
            </w:r>
            <w:r w:rsidRPr="006D587F">
              <w:rPr>
                <w:sz w:val="24"/>
                <w:szCs w:val="24"/>
              </w:rPr>
              <w:t>100</w:t>
            </w:r>
            <w:r>
              <w:rPr>
                <w:sz w:val="24"/>
                <w:szCs w:val="24"/>
              </w:rPr>
              <w:t>,</w:t>
            </w:r>
            <w:r w:rsidRPr="006D587F">
              <w:rPr>
                <w:sz w:val="24"/>
                <w:szCs w:val="24"/>
              </w:rPr>
              <w:t>58</w:t>
            </w:r>
          </w:p>
        </w:tc>
        <w:tc>
          <w:tcPr>
            <w:tcW w:w="493"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 </w:t>
            </w:r>
          </w:p>
        </w:tc>
        <w:tc>
          <w:tcPr>
            <w:tcW w:w="520"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 </w:t>
            </w:r>
          </w:p>
        </w:tc>
        <w:tc>
          <w:tcPr>
            <w:tcW w:w="568"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p>
        </w:tc>
        <w:tc>
          <w:tcPr>
            <w:tcW w:w="563"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2</w:t>
            </w:r>
            <w:r>
              <w:rPr>
                <w:sz w:val="24"/>
                <w:szCs w:val="24"/>
              </w:rPr>
              <w:t>.</w:t>
            </w:r>
            <w:r w:rsidRPr="006D587F">
              <w:rPr>
                <w:sz w:val="24"/>
                <w:szCs w:val="24"/>
              </w:rPr>
              <w:t>321</w:t>
            </w:r>
            <w:r>
              <w:rPr>
                <w:sz w:val="24"/>
                <w:szCs w:val="24"/>
              </w:rPr>
              <w:t>,</w:t>
            </w:r>
            <w:r w:rsidRPr="006D587F">
              <w:rPr>
                <w:sz w:val="24"/>
                <w:szCs w:val="24"/>
              </w:rPr>
              <w:t>70</w:t>
            </w:r>
          </w:p>
        </w:tc>
      </w:tr>
      <w:tr w:rsidR="006D587F" w:rsidRPr="00116601" w:rsidTr="006D587F">
        <w:trPr>
          <w:trHeight w:val="312"/>
          <w:jc w:val="right"/>
        </w:trPr>
        <w:tc>
          <w:tcPr>
            <w:tcW w:w="958" w:type="pct"/>
            <w:tcBorders>
              <w:top w:val="nil"/>
              <w:left w:val="single" w:sz="4" w:space="0" w:color="auto"/>
              <w:bottom w:val="single" w:sz="4" w:space="0" w:color="auto"/>
              <w:right w:val="single" w:sz="4" w:space="0" w:color="auto"/>
            </w:tcBorders>
            <w:shd w:val="clear" w:color="auto" w:fill="auto"/>
            <w:noWrap/>
            <w:vAlign w:val="bottom"/>
          </w:tcPr>
          <w:p w:rsidR="006D587F" w:rsidRPr="00116601" w:rsidRDefault="006D587F" w:rsidP="006D587F">
            <w:pPr>
              <w:jc w:val="left"/>
              <w:rPr>
                <w:sz w:val="24"/>
                <w:szCs w:val="24"/>
              </w:rPr>
            </w:pPr>
            <w:r w:rsidRPr="00116601">
              <w:rPr>
                <w:sz w:val="24"/>
                <w:szCs w:val="24"/>
              </w:rPr>
              <w:t>Bela vrba</w:t>
            </w:r>
          </w:p>
        </w:tc>
        <w:tc>
          <w:tcPr>
            <w:tcW w:w="451"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7</w:t>
            </w:r>
            <w:r>
              <w:rPr>
                <w:sz w:val="24"/>
                <w:szCs w:val="24"/>
              </w:rPr>
              <w:t>.</w:t>
            </w:r>
            <w:r w:rsidRPr="006D587F">
              <w:rPr>
                <w:sz w:val="24"/>
                <w:szCs w:val="24"/>
              </w:rPr>
              <w:t>016</w:t>
            </w:r>
            <w:r>
              <w:rPr>
                <w:sz w:val="24"/>
                <w:szCs w:val="24"/>
              </w:rPr>
              <w:t>,</w:t>
            </w:r>
            <w:r w:rsidRPr="006D587F">
              <w:rPr>
                <w:sz w:val="24"/>
                <w:szCs w:val="24"/>
              </w:rPr>
              <w:t>11</w:t>
            </w:r>
          </w:p>
        </w:tc>
        <w:tc>
          <w:tcPr>
            <w:tcW w:w="451"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5</w:t>
            </w:r>
            <w:r>
              <w:rPr>
                <w:sz w:val="24"/>
                <w:szCs w:val="24"/>
              </w:rPr>
              <w:t>.</w:t>
            </w:r>
            <w:r w:rsidRPr="006D587F">
              <w:rPr>
                <w:sz w:val="24"/>
                <w:szCs w:val="24"/>
              </w:rPr>
              <w:t>611</w:t>
            </w:r>
            <w:r>
              <w:rPr>
                <w:sz w:val="24"/>
                <w:szCs w:val="24"/>
              </w:rPr>
              <w:t>,</w:t>
            </w:r>
            <w:r w:rsidRPr="006D587F">
              <w:rPr>
                <w:sz w:val="24"/>
                <w:szCs w:val="24"/>
              </w:rPr>
              <w:t>32</w:t>
            </w:r>
          </w:p>
        </w:tc>
        <w:tc>
          <w:tcPr>
            <w:tcW w:w="544"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4</w:t>
            </w:r>
            <w:r>
              <w:rPr>
                <w:sz w:val="24"/>
                <w:szCs w:val="24"/>
              </w:rPr>
              <w:t>.</w:t>
            </w:r>
            <w:r w:rsidRPr="006D587F">
              <w:rPr>
                <w:sz w:val="24"/>
                <w:szCs w:val="24"/>
              </w:rPr>
              <w:t>207</w:t>
            </w:r>
            <w:r>
              <w:rPr>
                <w:sz w:val="24"/>
                <w:szCs w:val="24"/>
              </w:rPr>
              <w:t>,</w:t>
            </w:r>
            <w:r w:rsidRPr="006D587F">
              <w:rPr>
                <w:sz w:val="24"/>
                <w:szCs w:val="24"/>
              </w:rPr>
              <w:t>84</w:t>
            </w:r>
          </w:p>
        </w:tc>
        <w:tc>
          <w:tcPr>
            <w:tcW w:w="451"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3</w:t>
            </w:r>
            <w:r>
              <w:rPr>
                <w:sz w:val="24"/>
                <w:szCs w:val="24"/>
              </w:rPr>
              <w:t>.</w:t>
            </w:r>
            <w:r w:rsidRPr="006D587F">
              <w:rPr>
                <w:sz w:val="24"/>
                <w:szCs w:val="24"/>
              </w:rPr>
              <w:t>506</w:t>
            </w:r>
            <w:r>
              <w:rPr>
                <w:sz w:val="24"/>
                <w:szCs w:val="24"/>
              </w:rPr>
              <w:t>,</w:t>
            </w:r>
            <w:r w:rsidRPr="006D587F">
              <w:rPr>
                <w:sz w:val="24"/>
                <w:szCs w:val="24"/>
              </w:rPr>
              <w:t>75</w:t>
            </w:r>
          </w:p>
        </w:tc>
        <w:tc>
          <w:tcPr>
            <w:tcW w:w="493"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 </w:t>
            </w:r>
          </w:p>
        </w:tc>
        <w:tc>
          <w:tcPr>
            <w:tcW w:w="520"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 </w:t>
            </w:r>
          </w:p>
        </w:tc>
        <w:tc>
          <w:tcPr>
            <w:tcW w:w="568"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p>
        </w:tc>
        <w:tc>
          <w:tcPr>
            <w:tcW w:w="563"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2</w:t>
            </w:r>
            <w:r>
              <w:rPr>
                <w:sz w:val="24"/>
                <w:szCs w:val="24"/>
              </w:rPr>
              <w:t>.</w:t>
            </w:r>
            <w:r w:rsidRPr="006D587F">
              <w:rPr>
                <w:sz w:val="24"/>
                <w:szCs w:val="24"/>
              </w:rPr>
              <w:t>321</w:t>
            </w:r>
            <w:r>
              <w:rPr>
                <w:sz w:val="24"/>
                <w:szCs w:val="24"/>
              </w:rPr>
              <w:t>,</w:t>
            </w:r>
            <w:r w:rsidRPr="006D587F">
              <w:rPr>
                <w:sz w:val="24"/>
                <w:szCs w:val="24"/>
              </w:rPr>
              <w:t>70</w:t>
            </w:r>
          </w:p>
        </w:tc>
      </w:tr>
      <w:tr w:rsidR="006D587F" w:rsidRPr="00116601" w:rsidTr="006D587F">
        <w:trPr>
          <w:trHeight w:val="312"/>
          <w:jc w:val="right"/>
        </w:trPr>
        <w:tc>
          <w:tcPr>
            <w:tcW w:w="958" w:type="pct"/>
            <w:tcBorders>
              <w:top w:val="nil"/>
              <w:left w:val="single" w:sz="4" w:space="0" w:color="auto"/>
              <w:bottom w:val="single" w:sz="4" w:space="0" w:color="auto"/>
              <w:right w:val="single" w:sz="4" w:space="0" w:color="auto"/>
            </w:tcBorders>
            <w:shd w:val="clear" w:color="auto" w:fill="auto"/>
            <w:noWrap/>
            <w:vAlign w:val="bottom"/>
          </w:tcPr>
          <w:p w:rsidR="006D587F" w:rsidRPr="00116601" w:rsidRDefault="006D587F" w:rsidP="006D587F">
            <w:pPr>
              <w:jc w:val="left"/>
              <w:rPr>
                <w:sz w:val="24"/>
                <w:szCs w:val="24"/>
              </w:rPr>
            </w:pPr>
            <w:r w:rsidRPr="00116601">
              <w:rPr>
                <w:sz w:val="24"/>
                <w:szCs w:val="24"/>
              </w:rPr>
              <w:t>Bela topola</w:t>
            </w:r>
          </w:p>
        </w:tc>
        <w:tc>
          <w:tcPr>
            <w:tcW w:w="451"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7</w:t>
            </w:r>
            <w:r>
              <w:rPr>
                <w:sz w:val="24"/>
                <w:szCs w:val="24"/>
              </w:rPr>
              <w:t>.</w:t>
            </w:r>
            <w:r w:rsidRPr="006D587F">
              <w:rPr>
                <w:sz w:val="24"/>
                <w:szCs w:val="24"/>
              </w:rPr>
              <w:t>016</w:t>
            </w:r>
            <w:r>
              <w:rPr>
                <w:sz w:val="24"/>
                <w:szCs w:val="24"/>
              </w:rPr>
              <w:t>,</w:t>
            </w:r>
            <w:r w:rsidRPr="006D587F">
              <w:rPr>
                <w:sz w:val="24"/>
                <w:szCs w:val="24"/>
              </w:rPr>
              <w:t>11</w:t>
            </w:r>
          </w:p>
        </w:tc>
        <w:tc>
          <w:tcPr>
            <w:tcW w:w="451"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5</w:t>
            </w:r>
            <w:r>
              <w:rPr>
                <w:sz w:val="24"/>
                <w:szCs w:val="24"/>
              </w:rPr>
              <w:t>.</w:t>
            </w:r>
            <w:r w:rsidRPr="006D587F">
              <w:rPr>
                <w:sz w:val="24"/>
                <w:szCs w:val="24"/>
              </w:rPr>
              <w:t>611</w:t>
            </w:r>
            <w:r>
              <w:rPr>
                <w:sz w:val="24"/>
                <w:szCs w:val="24"/>
              </w:rPr>
              <w:t>,</w:t>
            </w:r>
            <w:r w:rsidRPr="006D587F">
              <w:rPr>
                <w:sz w:val="24"/>
                <w:szCs w:val="24"/>
              </w:rPr>
              <w:t>32</w:t>
            </w:r>
          </w:p>
        </w:tc>
        <w:tc>
          <w:tcPr>
            <w:tcW w:w="544"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4</w:t>
            </w:r>
            <w:r>
              <w:rPr>
                <w:sz w:val="24"/>
                <w:szCs w:val="24"/>
              </w:rPr>
              <w:t>.</w:t>
            </w:r>
            <w:r w:rsidRPr="006D587F">
              <w:rPr>
                <w:sz w:val="24"/>
                <w:szCs w:val="24"/>
              </w:rPr>
              <w:t>207</w:t>
            </w:r>
            <w:r>
              <w:rPr>
                <w:sz w:val="24"/>
                <w:szCs w:val="24"/>
              </w:rPr>
              <w:t>,</w:t>
            </w:r>
            <w:r w:rsidRPr="006D587F">
              <w:rPr>
                <w:sz w:val="24"/>
                <w:szCs w:val="24"/>
              </w:rPr>
              <w:t>84</w:t>
            </w:r>
          </w:p>
        </w:tc>
        <w:tc>
          <w:tcPr>
            <w:tcW w:w="451"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3</w:t>
            </w:r>
            <w:r>
              <w:rPr>
                <w:sz w:val="24"/>
                <w:szCs w:val="24"/>
              </w:rPr>
              <w:t>.</w:t>
            </w:r>
            <w:r w:rsidRPr="006D587F">
              <w:rPr>
                <w:sz w:val="24"/>
                <w:szCs w:val="24"/>
              </w:rPr>
              <w:t>506</w:t>
            </w:r>
            <w:r>
              <w:rPr>
                <w:sz w:val="24"/>
                <w:szCs w:val="24"/>
              </w:rPr>
              <w:t>,</w:t>
            </w:r>
            <w:r w:rsidRPr="006D587F">
              <w:rPr>
                <w:sz w:val="24"/>
                <w:szCs w:val="24"/>
              </w:rPr>
              <w:t>75</w:t>
            </w:r>
          </w:p>
        </w:tc>
        <w:tc>
          <w:tcPr>
            <w:tcW w:w="493"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 </w:t>
            </w:r>
          </w:p>
        </w:tc>
        <w:tc>
          <w:tcPr>
            <w:tcW w:w="520"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 </w:t>
            </w:r>
          </w:p>
        </w:tc>
        <w:tc>
          <w:tcPr>
            <w:tcW w:w="568"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p>
        </w:tc>
        <w:tc>
          <w:tcPr>
            <w:tcW w:w="563"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2</w:t>
            </w:r>
            <w:r>
              <w:rPr>
                <w:sz w:val="24"/>
                <w:szCs w:val="24"/>
              </w:rPr>
              <w:t>.</w:t>
            </w:r>
            <w:r w:rsidRPr="006D587F">
              <w:rPr>
                <w:sz w:val="24"/>
                <w:szCs w:val="24"/>
              </w:rPr>
              <w:t>321</w:t>
            </w:r>
            <w:r>
              <w:rPr>
                <w:sz w:val="24"/>
                <w:szCs w:val="24"/>
              </w:rPr>
              <w:t>,</w:t>
            </w:r>
            <w:r w:rsidRPr="006D587F">
              <w:rPr>
                <w:sz w:val="24"/>
                <w:szCs w:val="24"/>
              </w:rPr>
              <w:t>70</w:t>
            </w:r>
          </w:p>
        </w:tc>
      </w:tr>
      <w:tr w:rsidR="006D587F" w:rsidRPr="00116601" w:rsidTr="006D587F">
        <w:trPr>
          <w:trHeight w:val="312"/>
          <w:jc w:val="right"/>
        </w:trPr>
        <w:tc>
          <w:tcPr>
            <w:tcW w:w="958" w:type="pct"/>
            <w:tcBorders>
              <w:top w:val="nil"/>
              <w:left w:val="single" w:sz="4" w:space="0" w:color="auto"/>
              <w:bottom w:val="single" w:sz="4" w:space="0" w:color="auto"/>
              <w:right w:val="single" w:sz="4" w:space="0" w:color="auto"/>
            </w:tcBorders>
            <w:shd w:val="clear" w:color="auto" w:fill="auto"/>
            <w:noWrap/>
            <w:vAlign w:val="bottom"/>
          </w:tcPr>
          <w:p w:rsidR="006D587F" w:rsidRPr="00116601" w:rsidRDefault="006D587F" w:rsidP="006D587F">
            <w:pPr>
              <w:jc w:val="left"/>
              <w:rPr>
                <w:sz w:val="24"/>
                <w:szCs w:val="24"/>
              </w:rPr>
            </w:pPr>
            <w:r w:rsidRPr="00116601">
              <w:rPr>
                <w:sz w:val="24"/>
                <w:szCs w:val="24"/>
              </w:rPr>
              <w:t>Crna topola</w:t>
            </w:r>
          </w:p>
        </w:tc>
        <w:tc>
          <w:tcPr>
            <w:tcW w:w="451"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7</w:t>
            </w:r>
            <w:r>
              <w:rPr>
                <w:sz w:val="24"/>
                <w:szCs w:val="24"/>
              </w:rPr>
              <w:t>.</w:t>
            </w:r>
            <w:r w:rsidRPr="006D587F">
              <w:rPr>
                <w:sz w:val="24"/>
                <w:szCs w:val="24"/>
              </w:rPr>
              <w:t>016</w:t>
            </w:r>
            <w:r>
              <w:rPr>
                <w:sz w:val="24"/>
                <w:szCs w:val="24"/>
              </w:rPr>
              <w:t>,</w:t>
            </w:r>
            <w:r w:rsidRPr="006D587F">
              <w:rPr>
                <w:sz w:val="24"/>
                <w:szCs w:val="24"/>
              </w:rPr>
              <w:t>11</w:t>
            </w:r>
          </w:p>
        </w:tc>
        <w:tc>
          <w:tcPr>
            <w:tcW w:w="451"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5</w:t>
            </w:r>
            <w:r>
              <w:rPr>
                <w:sz w:val="24"/>
                <w:szCs w:val="24"/>
              </w:rPr>
              <w:t>.</w:t>
            </w:r>
            <w:r w:rsidRPr="006D587F">
              <w:rPr>
                <w:sz w:val="24"/>
                <w:szCs w:val="24"/>
              </w:rPr>
              <w:t>611</w:t>
            </w:r>
            <w:r>
              <w:rPr>
                <w:sz w:val="24"/>
                <w:szCs w:val="24"/>
              </w:rPr>
              <w:t>,</w:t>
            </w:r>
            <w:r w:rsidRPr="006D587F">
              <w:rPr>
                <w:sz w:val="24"/>
                <w:szCs w:val="24"/>
              </w:rPr>
              <w:t>32</w:t>
            </w:r>
          </w:p>
        </w:tc>
        <w:tc>
          <w:tcPr>
            <w:tcW w:w="544"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4</w:t>
            </w:r>
            <w:r>
              <w:rPr>
                <w:sz w:val="24"/>
                <w:szCs w:val="24"/>
              </w:rPr>
              <w:t>.</w:t>
            </w:r>
            <w:r w:rsidRPr="006D587F">
              <w:rPr>
                <w:sz w:val="24"/>
                <w:szCs w:val="24"/>
              </w:rPr>
              <w:t>207</w:t>
            </w:r>
            <w:r>
              <w:rPr>
                <w:sz w:val="24"/>
                <w:szCs w:val="24"/>
              </w:rPr>
              <w:t>,</w:t>
            </w:r>
            <w:r w:rsidRPr="006D587F">
              <w:rPr>
                <w:sz w:val="24"/>
                <w:szCs w:val="24"/>
              </w:rPr>
              <w:t>84</w:t>
            </w:r>
          </w:p>
        </w:tc>
        <w:tc>
          <w:tcPr>
            <w:tcW w:w="451"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3</w:t>
            </w:r>
            <w:r>
              <w:rPr>
                <w:sz w:val="24"/>
                <w:szCs w:val="24"/>
              </w:rPr>
              <w:t>.</w:t>
            </w:r>
            <w:r w:rsidRPr="006D587F">
              <w:rPr>
                <w:sz w:val="24"/>
                <w:szCs w:val="24"/>
              </w:rPr>
              <w:t>506</w:t>
            </w:r>
            <w:r>
              <w:rPr>
                <w:sz w:val="24"/>
                <w:szCs w:val="24"/>
              </w:rPr>
              <w:t>,</w:t>
            </w:r>
            <w:r w:rsidRPr="006D587F">
              <w:rPr>
                <w:sz w:val="24"/>
                <w:szCs w:val="24"/>
              </w:rPr>
              <w:t>75</w:t>
            </w:r>
          </w:p>
        </w:tc>
        <w:tc>
          <w:tcPr>
            <w:tcW w:w="493"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 </w:t>
            </w:r>
          </w:p>
        </w:tc>
        <w:tc>
          <w:tcPr>
            <w:tcW w:w="520"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 </w:t>
            </w:r>
          </w:p>
        </w:tc>
        <w:tc>
          <w:tcPr>
            <w:tcW w:w="568"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p>
        </w:tc>
        <w:tc>
          <w:tcPr>
            <w:tcW w:w="563" w:type="pct"/>
            <w:tcBorders>
              <w:top w:val="nil"/>
              <w:left w:val="nil"/>
              <w:bottom w:val="single" w:sz="4" w:space="0" w:color="auto"/>
              <w:right w:val="single" w:sz="4" w:space="0" w:color="auto"/>
            </w:tcBorders>
            <w:shd w:val="clear" w:color="auto" w:fill="auto"/>
            <w:noWrap/>
            <w:vAlign w:val="bottom"/>
          </w:tcPr>
          <w:p w:rsidR="006D587F" w:rsidRPr="006D587F" w:rsidRDefault="006D587F" w:rsidP="006D587F">
            <w:pPr>
              <w:jc w:val="right"/>
              <w:rPr>
                <w:sz w:val="24"/>
                <w:szCs w:val="24"/>
              </w:rPr>
            </w:pPr>
            <w:r w:rsidRPr="006D587F">
              <w:rPr>
                <w:sz w:val="24"/>
                <w:szCs w:val="24"/>
              </w:rPr>
              <w:t>2</w:t>
            </w:r>
            <w:r>
              <w:rPr>
                <w:sz w:val="24"/>
                <w:szCs w:val="24"/>
              </w:rPr>
              <w:t>.</w:t>
            </w:r>
            <w:r w:rsidRPr="006D587F">
              <w:rPr>
                <w:sz w:val="24"/>
                <w:szCs w:val="24"/>
              </w:rPr>
              <w:t>321</w:t>
            </w:r>
            <w:r>
              <w:rPr>
                <w:sz w:val="24"/>
                <w:szCs w:val="24"/>
              </w:rPr>
              <w:t>,</w:t>
            </w:r>
            <w:r w:rsidRPr="006D587F">
              <w:rPr>
                <w:sz w:val="24"/>
                <w:szCs w:val="24"/>
              </w:rPr>
              <w:t>70</w:t>
            </w:r>
          </w:p>
        </w:tc>
      </w:tr>
      <w:tr w:rsidR="00116601" w:rsidRPr="00116601" w:rsidTr="006D587F">
        <w:trPr>
          <w:trHeight w:val="107"/>
          <w:jc w:val="right"/>
        </w:trPr>
        <w:tc>
          <w:tcPr>
            <w:tcW w:w="958" w:type="pct"/>
            <w:tcBorders>
              <w:top w:val="nil"/>
              <w:left w:val="single" w:sz="4" w:space="0" w:color="auto"/>
              <w:bottom w:val="single" w:sz="4" w:space="0" w:color="auto"/>
              <w:right w:val="single" w:sz="4" w:space="0" w:color="auto"/>
            </w:tcBorders>
            <w:shd w:val="clear" w:color="auto" w:fill="auto"/>
            <w:noWrap/>
            <w:vAlign w:val="bottom"/>
          </w:tcPr>
          <w:p w:rsidR="00116601" w:rsidRPr="00116601" w:rsidRDefault="00116601" w:rsidP="00116601">
            <w:pPr>
              <w:jc w:val="left"/>
              <w:rPr>
                <w:sz w:val="24"/>
                <w:szCs w:val="24"/>
              </w:rPr>
            </w:pPr>
            <w:r w:rsidRPr="00116601">
              <w:rPr>
                <w:sz w:val="24"/>
                <w:szCs w:val="24"/>
              </w:rPr>
              <w:t>Ostali lišćari</w:t>
            </w:r>
          </w:p>
        </w:tc>
        <w:tc>
          <w:tcPr>
            <w:tcW w:w="451" w:type="pct"/>
            <w:tcBorders>
              <w:top w:val="nil"/>
              <w:left w:val="nil"/>
              <w:bottom w:val="single" w:sz="4" w:space="0" w:color="auto"/>
              <w:right w:val="single" w:sz="4" w:space="0" w:color="auto"/>
            </w:tcBorders>
            <w:shd w:val="clear" w:color="auto" w:fill="auto"/>
            <w:noWrap/>
            <w:vAlign w:val="bottom"/>
          </w:tcPr>
          <w:p w:rsidR="00116601" w:rsidRPr="006D587F" w:rsidRDefault="00116601" w:rsidP="00116601">
            <w:pPr>
              <w:jc w:val="right"/>
              <w:rPr>
                <w:sz w:val="24"/>
                <w:szCs w:val="24"/>
              </w:rPr>
            </w:pPr>
            <w:r w:rsidRPr="006D587F">
              <w:rPr>
                <w:sz w:val="24"/>
                <w:szCs w:val="24"/>
              </w:rPr>
              <w:t> </w:t>
            </w:r>
          </w:p>
        </w:tc>
        <w:tc>
          <w:tcPr>
            <w:tcW w:w="451" w:type="pct"/>
            <w:tcBorders>
              <w:top w:val="nil"/>
              <w:left w:val="nil"/>
              <w:bottom w:val="single" w:sz="4" w:space="0" w:color="auto"/>
              <w:right w:val="single" w:sz="4" w:space="0" w:color="auto"/>
            </w:tcBorders>
            <w:shd w:val="clear" w:color="auto" w:fill="auto"/>
            <w:noWrap/>
            <w:vAlign w:val="bottom"/>
          </w:tcPr>
          <w:p w:rsidR="00116601" w:rsidRPr="006D587F" w:rsidRDefault="00116601" w:rsidP="00116601">
            <w:pPr>
              <w:jc w:val="right"/>
              <w:rPr>
                <w:sz w:val="24"/>
                <w:szCs w:val="24"/>
              </w:rPr>
            </w:pPr>
            <w:r w:rsidRPr="006D587F">
              <w:rPr>
                <w:sz w:val="24"/>
                <w:szCs w:val="24"/>
              </w:rPr>
              <w:t> </w:t>
            </w:r>
          </w:p>
        </w:tc>
        <w:tc>
          <w:tcPr>
            <w:tcW w:w="544" w:type="pct"/>
            <w:tcBorders>
              <w:top w:val="nil"/>
              <w:left w:val="nil"/>
              <w:bottom w:val="single" w:sz="4" w:space="0" w:color="auto"/>
              <w:right w:val="single" w:sz="4" w:space="0" w:color="auto"/>
            </w:tcBorders>
            <w:shd w:val="clear" w:color="auto" w:fill="auto"/>
            <w:noWrap/>
            <w:vAlign w:val="bottom"/>
          </w:tcPr>
          <w:p w:rsidR="00116601" w:rsidRPr="006D587F" w:rsidRDefault="00116601" w:rsidP="00116601">
            <w:pPr>
              <w:jc w:val="right"/>
              <w:rPr>
                <w:sz w:val="24"/>
                <w:szCs w:val="24"/>
              </w:rPr>
            </w:pPr>
            <w:r w:rsidRPr="006D587F">
              <w:rPr>
                <w:sz w:val="24"/>
                <w:szCs w:val="24"/>
              </w:rPr>
              <w:t> </w:t>
            </w:r>
          </w:p>
        </w:tc>
        <w:tc>
          <w:tcPr>
            <w:tcW w:w="451" w:type="pct"/>
            <w:tcBorders>
              <w:top w:val="nil"/>
              <w:left w:val="nil"/>
              <w:bottom w:val="single" w:sz="4" w:space="0" w:color="auto"/>
              <w:right w:val="single" w:sz="4" w:space="0" w:color="auto"/>
            </w:tcBorders>
            <w:shd w:val="clear" w:color="auto" w:fill="auto"/>
            <w:noWrap/>
            <w:vAlign w:val="bottom"/>
          </w:tcPr>
          <w:p w:rsidR="00116601" w:rsidRPr="006D587F" w:rsidRDefault="00116601" w:rsidP="00116601">
            <w:pPr>
              <w:jc w:val="right"/>
              <w:rPr>
                <w:sz w:val="24"/>
                <w:szCs w:val="24"/>
              </w:rPr>
            </w:pPr>
            <w:r w:rsidRPr="006D587F">
              <w:rPr>
                <w:sz w:val="24"/>
                <w:szCs w:val="24"/>
              </w:rPr>
              <w:t> </w:t>
            </w:r>
          </w:p>
        </w:tc>
        <w:tc>
          <w:tcPr>
            <w:tcW w:w="493" w:type="pct"/>
            <w:tcBorders>
              <w:top w:val="nil"/>
              <w:left w:val="nil"/>
              <w:bottom w:val="single" w:sz="4" w:space="0" w:color="auto"/>
              <w:right w:val="single" w:sz="4" w:space="0" w:color="auto"/>
            </w:tcBorders>
            <w:shd w:val="clear" w:color="auto" w:fill="auto"/>
            <w:noWrap/>
            <w:vAlign w:val="bottom"/>
          </w:tcPr>
          <w:p w:rsidR="00116601" w:rsidRPr="006D587F" w:rsidRDefault="00116601" w:rsidP="00116601">
            <w:pPr>
              <w:jc w:val="right"/>
              <w:rPr>
                <w:sz w:val="24"/>
                <w:szCs w:val="24"/>
              </w:rPr>
            </w:pPr>
            <w:r w:rsidRPr="006D587F">
              <w:rPr>
                <w:sz w:val="24"/>
                <w:szCs w:val="24"/>
              </w:rPr>
              <w:t> </w:t>
            </w:r>
          </w:p>
        </w:tc>
        <w:tc>
          <w:tcPr>
            <w:tcW w:w="520" w:type="pct"/>
            <w:tcBorders>
              <w:top w:val="nil"/>
              <w:left w:val="nil"/>
              <w:bottom w:val="single" w:sz="4" w:space="0" w:color="auto"/>
              <w:right w:val="single" w:sz="4" w:space="0" w:color="auto"/>
            </w:tcBorders>
            <w:shd w:val="clear" w:color="auto" w:fill="auto"/>
            <w:noWrap/>
            <w:vAlign w:val="bottom"/>
          </w:tcPr>
          <w:p w:rsidR="00116601" w:rsidRPr="006D587F" w:rsidRDefault="00116601" w:rsidP="00116601">
            <w:pPr>
              <w:jc w:val="right"/>
              <w:rPr>
                <w:sz w:val="24"/>
                <w:szCs w:val="24"/>
              </w:rPr>
            </w:pPr>
            <w:r w:rsidRPr="006D587F">
              <w:rPr>
                <w:sz w:val="24"/>
                <w:szCs w:val="24"/>
              </w:rPr>
              <w:t> </w:t>
            </w:r>
          </w:p>
        </w:tc>
        <w:tc>
          <w:tcPr>
            <w:tcW w:w="568" w:type="pct"/>
            <w:tcBorders>
              <w:top w:val="nil"/>
              <w:left w:val="nil"/>
              <w:bottom w:val="single" w:sz="4" w:space="0" w:color="auto"/>
              <w:right w:val="single" w:sz="4" w:space="0" w:color="auto"/>
            </w:tcBorders>
            <w:shd w:val="clear" w:color="auto" w:fill="auto"/>
            <w:noWrap/>
            <w:vAlign w:val="bottom"/>
          </w:tcPr>
          <w:p w:rsidR="00116601" w:rsidRPr="006D587F" w:rsidRDefault="00116601" w:rsidP="00116601">
            <w:pPr>
              <w:jc w:val="right"/>
              <w:rPr>
                <w:sz w:val="24"/>
                <w:szCs w:val="24"/>
              </w:rPr>
            </w:pPr>
          </w:p>
        </w:tc>
        <w:tc>
          <w:tcPr>
            <w:tcW w:w="563" w:type="pct"/>
            <w:tcBorders>
              <w:top w:val="nil"/>
              <w:left w:val="nil"/>
              <w:bottom w:val="single" w:sz="4" w:space="0" w:color="auto"/>
              <w:right w:val="single" w:sz="4" w:space="0" w:color="auto"/>
            </w:tcBorders>
            <w:shd w:val="clear" w:color="auto" w:fill="auto"/>
            <w:noWrap/>
            <w:vAlign w:val="bottom"/>
          </w:tcPr>
          <w:p w:rsidR="00116601" w:rsidRPr="006D587F" w:rsidRDefault="006D587F" w:rsidP="006D587F">
            <w:pPr>
              <w:jc w:val="right"/>
              <w:rPr>
                <w:sz w:val="24"/>
                <w:szCs w:val="24"/>
              </w:rPr>
            </w:pPr>
            <w:r w:rsidRPr="006D587F">
              <w:rPr>
                <w:sz w:val="24"/>
                <w:szCs w:val="24"/>
              </w:rPr>
              <w:t>5</w:t>
            </w:r>
            <w:r>
              <w:rPr>
                <w:sz w:val="24"/>
                <w:szCs w:val="24"/>
              </w:rPr>
              <w:t>.</w:t>
            </w:r>
            <w:r w:rsidRPr="006D587F">
              <w:rPr>
                <w:sz w:val="24"/>
                <w:szCs w:val="24"/>
              </w:rPr>
              <w:t>141</w:t>
            </w:r>
            <w:r>
              <w:rPr>
                <w:sz w:val="24"/>
                <w:szCs w:val="24"/>
              </w:rPr>
              <w:t>,</w:t>
            </w:r>
            <w:r w:rsidRPr="006D587F">
              <w:rPr>
                <w:sz w:val="24"/>
                <w:szCs w:val="24"/>
              </w:rPr>
              <w:t>75</w:t>
            </w:r>
          </w:p>
        </w:tc>
      </w:tr>
    </w:tbl>
    <w:p w:rsidR="002E4B57" w:rsidRPr="006603A0" w:rsidRDefault="002E4B57" w:rsidP="002E4B57">
      <w:pPr>
        <w:spacing w:before="120" w:after="240"/>
        <w:rPr>
          <w:b/>
          <w:i/>
          <w:sz w:val="22"/>
          <w:szCs w:val="22"/>
          <w:u w:val="single"/>
        </w:rPr>
      </w:pPr>
    </w:p>
    <w:p w:rsidR="009E4C5B" w:rsidRPr="006603A0" w:rsidRDefault="009E4C5B" w:rsidP="00F34046">
      <w:pPr>
        <w:spacing w:before="240" w:after="120"/>
        <w:ind w:firstLine="720"/>
        <w:rPr>
          <w:b/>
          <w:i/>
          <w:sz w:val="24"/>
          <w:szCs w:val="24"/>
          <w:u w:val="single"/>
        </w:rPr>
      </w:pPr>
      <w:r w:rsidRPr="006603A0">
        <w:rPr>
          <w:b/>
          <w:i/>
          <w:sz w:val="24"/>
          <w:szCs w:val="24"/>
          <w:u w:val="single"/>
        </w:rPr>
        <w:t>Ukupna prodajna vrednost</w:t>
      </w:r>
    </w:p>
    <w:p w:rsidR="00F34046" w:rsidRPr="006603A0" w:rsidRDefault="00F34046" w:rsidP="00F34046">
      <w:pPr>
        <w:spacing w:before="240" w:after="120"/>
        <w:rPr>
          <w:b/>
          <w:i/>
          <w:sz w:val="24"/>
          <w:szCs w:val="24"/>
          <w:u w:val="single"/>
        </w:rPr>
      </w:pPr>
      <w:r w:rsidRPr="006603A0">
        <w:rPr>
          <w:rFonts w:ascii="Cambria" w:hAnsi="Cambria"/>
          <w:i/>
          <w:iCs/>
          <w:sz w:val="18"/>
          <w:szCs w:val="18"/>
        </w:rPr>
        <w:t>Tabela br. 32</w:t>
      </w:r>
    </w:p>
    <w:tbl>
      <w:tblPr>
        <w:tblW w:w="5000" w:type="pct"/>
        <w:tblLook w:val="04A0"/>
      </w:tblPr>
      <w:tblGrid>
        <w:gridCol w:w="2128"/>
        <w:gridCol w:w="1343"/>
        <w:gridCol w:w="1219"/>
        <w:gridCol w:w="1219"/>
        <w:gridCol w:w="1219"/>
        <w:gridCol w:w="1092"/>
        <w:gridCol w:w="1219"/>
        <w:gridCol w:w="1343"/>
        <w:gridCol w:w="1343"/>
        <w:gridCol w:w="1416"/>
      </w:tblGrid>
      <w:tr w:rsidR="006603A0" w:rsidRPr="001A4C63">
        <w:trPr>
          <w:trHeight w:val="312"/>
          <w:tblHeader/>
        </w:trPr>
        <w:tc>
          <w:tcPr>
            <w:tcW w:w="789" w:type="pct"/>
            <w:vMerge w:val="restart"/>
            <w:tcBorders>
              <w:top w:val="single" w:sz="4" w:space="0" w:color="auto"/>
              <w:left w:val="single" w:sz="4" w:space="0" w:color="auto"/>
              <w:bottom w:val="single" w:sz="4" w:space="0" w:color="000000"/>
              <w:right w:val="single" w:sz="4" w:space="0" w:color="auto"/>
            </w:tcBorders>
            <w:shd w:val="clear" w:color="auto" w:fill="D9D9D9"/>
            <w:noWrap/>
            <w:vAlign w:val="center"/>
          </w:tcPr>
          <w:p w:rsidR="00F34046" w:rsidRPr="001A4C63" w:rsidRDefault="00F34046" w:rsidP="00F34046">
            <w:pPr>
              <w:jc w:val="center"/>
              <w:rPr>
                <w:b/>
                <w:sz w:val="24"/>
                <w:szCs w:val="24"/>
              </w:rPr>
            </w:pPr>
            <w:r w:rsidRPr="001A4C63">
              <w:rPr>
                <w:b/>
                <w:sz w:val="24"/>
                <w:szCs w:val="24"/>
              </w:rPr>
              <w:t>VRSTA DRVEĆA</w:t>
            </w:r>
          </w:p>
        </w:tc>
        <w:tc>
          <w:tcPr>
            <w:tcW w:w="3715" w:type="pct"/>
            <w:gridSpan w:val="8"/>
            <w:tcBorders>
              <w:top w:val="single" w:sz="4" w:space="0" w:color="auto"/>
              <w:left w:val="nil"/>
              <w:bottom w:val="single" w:sz="4" w:space="0" w:color="auto"/>
              <w:right w:val="single" w:sz="4" w:space="0" w:color="auto"/>
            </w:tcBorders>
            <w:shd w:val="clear" w:color="auto" w:fill="D9D9D9"/>
            <w:noWrap/>
            <w:vAlign w:val="center"/>
          </w:tcPr>
          <w:p w:rsidR="00F34046" w:rsidRPr="001A4C63" w:rsidRDefault="00F34046" w:rsidP="00F34046">
            <w:pPr>
              <w:jc w:val="center"/>
              <w:rPr>
                <w:b/>
                <w:sz w:val="24"/>
                <w:szCs w:val="24"/>
              </w:rPr>
            </w:pPr>
            <w:r w:rsidRPr="001A4C63">
              <w:rPr>
                <w:b/>
                <w:sz w:val="24"/>
                <w:szCs w:val="24"/>
              </w:rPr>
              <w:t>S o r t i m e n t i</w:t>
            </w:r>
          </w:p>
        </w:tc>
        <w:tc>
          <w:tcPr>
            <w:tcW w:w="496" w:type="pct"/>
            <w:vMerge w:val="restart"/>
            <w:tcBorders>
              <w:top w:val="single" w:sz="4" w:space="0" w:color="auto"/>
              <w:left w:val="single" w:sz="4" w:space="0" w:color="auto"/>
              <w:bottom w:val="single" w:sz="4" w:space="0" w:color="000000"/>
              <w:right w:val="single" w:sz="4" w:space="0" w:color="auto"/>
            </w:tcBorders>
            <w:shd w:val="clear" w:color="auto" w:fill="D9D9D9"/>
            <w:noWrap/>
            <w:vAlign w:val="center"/>
          </w:tcPr>
          <w:p w:rsidR="00F34046" w:rsidRPr="001A4C63" w:rsidRDefault="00F34046" w:rsidP="00F34046">
            <w:pPr>
              <w:jc w:val="center"/>
              <w:rPr>
                <w:b/>
                <w:sz w:val="24"/>
                <w:szCs w:val="24"/>
              </w:rPr>
            </w:pPr>
            <w:r w:rsidRPr="001A4C63">
              <w:rPr>
                <w:b/>
                <w:sz w:val="24"/>
                <w:szCs w:val="24"/>
              </w:rPr>
              <w:t>Ukupno</w:t>
            </w:r>
          </w:p>
          <w:p w:rsidR="00F34046" w:rsidRPr="001A4C63" w:rsidRDefault="00F34046" w:rsidP="00F34046">
            <w:pPr>
              <w:jc w:val="center"/>
              <w:rPr>
                <w:b/>
                <w:sz w:val="24"/>
                <w:szCs w:val="24"/>
              </w:rPr>
            </w:pPr>
            <w:r w:rsidRPr="001A4C63">
              <w:rPr>
                <w:b/>
                <w:sz w:val="24"/>
                <w:szCs w:val="24"/>
              </w:rPr>
              <w:t>(dinara)</w:t>
            </w:r>
          </w:p>
        </w:tc>
      </w:tr>
      <w:tr w:rsidR="006603A0" w:rsidRPr="001A4C63">
        <w:trPr>
          <w:trHeight w:val="624"/>
          <w:tblHeader/>
        </w:trPr>
        <w:tc>
          <w:tcPr>
            <w:tcW w:w="789" w:type="pct"/>
            <w:vMerge/>
            <w:tcBorders>
              <w:top w:val="single" w:sz="4" w:space="0" w:color="auto"/>
              <w:left w:val="single" w:sz="4" w:space="0" w:color="auto"/>
              <w:bottom w:val="single" w:sz="4" w:space="0" w:color="000000"/>
              <w:right w:val="single" w:sz="4" w:space="0" w:color="auto"/>
            </w:tcBorders>
            <w:shd w:val="clear" w:color="auto" w:fill="D9D9D9"/>
            <w:vAlign w:val="center"/>
          </w:tcPr>
          <w:p w:rsidR="00F34046" w:rsidRPr="001A4C63" w:rsidRDefault="00F34046" w:rsidP="00F34046">
            <w:pPr>
              <w:jc w:val="left"/>
              <w:rPr>
                <w:b/>
                <w:sz w:val="24"/>
                <w:szCs w:val="24"/>
              </w:rPr>
            </w:pPr>
          </w:p>
        </w:tc>
        <w:tc>
          <w:tcPr>
            <w:tcW w:w="499" w:type="pct"/>
            <w:tcBorders>
              <w:top w:val="nil"/>
              <w:left w:val="nil"/>
              <w:bottom w:val="single" w:sz="4" w:space="0" w:color="auto"/>
              <w:right w:val="single" w:sz="4" w:space="0" w:color="auto"/>
            </w:tcBorders>
            <w:shd w:val="clear" w:color="auto" w:fill="D9D9D9"/>
            <w:vAlign w:val="center"/>
          </w:tcPr>
          <w:p w:rsidR="00F34046" w:rsidRPr="001A4C63" w:rsidRDefault="00F34046" w:rsidP="00F34046">
            <w:pPr>
              <w:jc w:val="center"/>
              <w:rPr>
                <w:b/>
                <w:sz w:val="24"/>
                <w:szCs w:val="24"/>
              </w:rPr>
            </w:pPr>
            <w:r w:rsidRPr="001A4C63">
              <w:rPr>
                <w:b/>
                <w:sz w:val="24"/>
                <w:szCs w:val="24"/>
              </w:rPr>
              <w:t>F klasa</w:t>
            </w:r>
          </w:p>
        </w:tc>
        <w:tc>
          <w:tcPr>
            <w:tcW w:w="453" w:type="pct"/>
            <w:tcBorders>
              <w:top w:val="nil"/>
              <w:left w:val="nil"/>
              <w:bottom w:val="single" w:sz="4" w:space="0" w:color="auto"/>
              <w:right w:val="single" w:sz="4" w:space="0" w:color="auto"/>
            </w:tcBorders>
            <w:shd w:val="clear" w:color="auto" w:fill="D9D9D9"/>
            <w:vAlign w:val="center"/>
          </w:tcPr>
          <w:p w:rsidR="00F34046" w:rsidRPr="001A4C63" w:rsidRDefault="00F34046" w:rsidP="00F34046">
            <w:pPr>
              <w:jc w:val="center"/>
              <w:rPr>
                <w:b/>
                <w:sz w:val="24"/>
                <w:szCs w:val="24"/>
              </w:rPr>
            </w:pPr>
            <w:r w:rsidRPr="001A4C63">
              <w:rPr>
                <w:b/>
                <w:sz w:val="24"/>
                <w:szCs w:val="24"/>
              </w:rPr>
              <w:t>L klasa</w:t>
            </w:r>
          </w:p>
        </w:tc>
        <w:tc>
          <w:tcPr>
            <w:tcW w:w="453" w:type="pct"/>
            <w:tcBorders>
              <w:top w:val="nil"/>
              <w:left w:val="nil"/>
              <w:bottom w:val="single" w:sz="4" w:space="0" w:color="auto"/>
              <w:right w:val="single" w:sz="4" w:space="0" w:color="auto"/>
            </w:tcBorders>
            <w:shd w:val="clear" w:color="auto" w:fill="D9D9D9"/>
            <w:vAlign w:val="center"/>
          </w:tcPr>
          <w:p w:rsidR="00F34046" w:rsidRPr="001A4C63" w:rsidRDefault="00F34046" w:rsidP="00F34046">
            <w:pPr>
              <w:jc w:val="center"/>
              <w:rPr>
                <w:b/>
                <w:sz w:val="24"/>
                <w:szCs w:val="24"/>
              </w:rPr>
            </w:pPr>
            <w:r w:rsidRPr="001A4C63">
              <w:rPr>
                <w:b/>
                <w:sz w:val="24"/>
                <w:szCs w:val="24"/>
              </w:rPr>
              <w:t>I      klasa</w:t>
            </w:r>
          </w:p>
        </w:tc>
        <w:tc>
          <w:tcPr>
            <w:tcW w:w="453" w:type="pct"/>
            <w:tcBorders>
              <w:top w:val="nil"/>
              <w:left w:val="nil"/>
              <w:bottom w:val="single" w:sz="4" w:space="0" w:color="auto"/>
              <w:right w:val="single" w:sz="4" w:space="0" w:color="auto"/>
            </w:tcBorders>
            <w:shd w:val="clear" w:color="auto" w:fill="D9D9D9"/>
            <w:vAlign w:val="center"/>
          </w:tcPr>
          <w:p w:rsidR="00F34046" w:rsidRPr="001A4C63" w:rsidRDefault="00F34046" w:rsidP="00F34046">
            <w:pPr>
              <w:jc w:val="center"/>
              <w:rPr>
                <w:b/>
                <w:sz w:val="24"/>
                <w:szCs w:val="24"/>
              </w:rPr>
            </w:pPr>
            <w:r w:rsidRPr="001A4C63">
              <w:rPr>
                <w:b/>
                <w:sz w:val="24"/>
                <w:szCs w:val="24"/>
              </w:rPr>
              <w:t>II klasa</w:t>
            </w:r>
          </w:p>
        </w:tc>
        <w:tc>
          <w:tcPr>
            <w:tcW w:w="406" w:type="pct"/>
            <w:tcBorders>
              <w:top w:val="nil"/>
              <w:left w:val="nil"/>
              <w:bottom w:val="single" w:sz="4" w:space="0" w:color="auto"/>
              <w:right w:val="single" w:sz="4" w:space="0" w:color="auto"/>
            </w:tcBorders>
            <w:shd w:val="clear" w:color="auto" w:fill="D9D9D9"/>
            <w:vAlign w:val="center"/>
          </w:tcPr>
          <w:p w:rsidR="00F34046" w:rsidRPr="001A4C63" w:rsidRDefault="00F34046" w:rsidP="00F34046">
            <w:pPr>
              <w:jc w:val="center"/>
              <w:rPr>
                <w:b/>
                <w:sz w:val="24"/>
                <w:szCs w:val="24"/>
              </w:rPr>
            </w:pPr>
            <w:r w:rsidRPr="001A4C63">
              <w:rPr>
                <w:b/>
                <w:sz w:val="24"/>
                <w:szCs w:val="24"/>
              </w:rPr>
              <w:t>III klasa</w:t>
            </w:r>
          </w:p>
        </w:tc>
        <w:tc>
          <w:tcPr>
            <w:tcW w:w="453" w:type="pct"/>
            <w:tcBorders>
              <w:top w:val="nil"/>
              <w:left w:val="nil"/>
              <w:bottom w:val="single" w:sz="4" w:space="0" w:color="auto"/>
              <w:right w:val="single" w:sz="4" w:space="0" w:color="auto"/>
            </w:tcBorders>
            <w:shd w:val="clear" w:color="auto" w:fill="D9D9D9"/>
            <w:vAlign w:val="center"/>
          </w:tcPr>
          <w:p w:rsidR="00F34046" w:rsidRPr="001A4C63" w:rsidRDefault="00F34046" w:rsidP="00F34046">
            <w:pPr>
              <w:jc w:val="center"/>
              <w:rPr>
                <w:b/>
                <w:sz w:val="24"/>
                <w:szCs w:val="24"/>
              </w:rPr>
            </w:pPr>
            <w:r w:rsidRPr="001A4C63">
              <w:rPr>
                <w:b/>
                <w:sz w:val="24"/>
                <w:szCs w:val="24"/>
              </w:rPr>
              <w:t>Ost.tehn.</w:t>
            </w:r>
          </w:p>
        </w:tc>
        <w:tc>
          <w:tcPr>
            <w:tcW w:w="499" w:type="pct"/>
            <w:tcBorders>
              <w:top w:val="nil"/>
              <w:left w:val="nil"/>
              <w:bottom w:val="single" w:sz="4" w:space="0" w:color="auto"/>
              <w:right w:val="single" w:sz="4" w:space="0" w:color="auto"/>
            </w:tcBorders>
            <w:shd w:val="clear" w:color="auto" w:fill="D9D9D9"/>
            <w:vAlign w:val="center"/>
          </w:tcPr>
          <w:p w:rsidR="00F34046" w:rsidRPr="001A4C63" w:rsidRDefault="00F34046" w:rsidP="00F34046">
            <w:pPr>
              <w:jc w:val="center"/>
              <w:rPr>
                <w:b/>
                <w:sz w:val="24"/>
                <w:szCs w:val="24"/>
              </w:rPr>
            </w:pPr>
            <w:r w:rsidRPr="001A4C63">
              <w:rPr>
                <w:b/>
                <w:sz w:val="24"/>
                <w:szCs w:val="24"/>
              </w:rPr>
              <w:t>Svega teh.</w:t>
            </w:r>
          </w:p>
        </w:tc>
        <w:tc>
          <w:tcPr>
            <w:tcW w:w="499" w:type="pct"/>
            <w:tcBorders>
              <w:top w:val="nil"/>
              <w:left w:val="nil"/>
              <w:bottom w:val="single" w:sz="4" w:space="0" w:color="auto"/>
              <w:right w:val="single" w:sz="4" w:space="0" w:color="auto"/>
            </w:tcBorders>
            <w:shd w:val="clear" w:color="auto" w:fill="D9D9D9"/>
            <w:vAlign w:val="center"/>
          </w:tcPr>
          <w:p w:rsidR="00F34046" w:rsidRPr="001A4C63" w:rsidRDefault="00F34046" w:rsidP="00F34046">
            <w:pPr>
              <w:jc w:val="center"/>
              <w:rPr>
                <w:b/>
                <w:sz w:val="24"/>
                <w:szCs w:val="24"/>
              </w:rPr>
            </w:pPr>
            <w:r w:rsidRPr="001A4C63">
              <w:rPr>
                <w:b/>
                <w:sz w:val="24"/>
                <w:szCs w:val="24"/>
              </w:rPr>
              <w:t>Prostorno</w:t>
            </w:r>
          </w:p>
        </w:tc>
        <w:tc>
          <w:tcPr>
            <w:tcW w:w="496" w:type="pct"/>
            <w:vMerge/>
            <w:tcBorders>
              <w:top w:val="single" w:sz="4" w:space="0" w:color="auto"/>
              <w:left w:val="single" w:sz="4" w:space="0" w:color="auto"/>
              <w:bottom w:val="single" w:sz="4" w:space="0" w:color="000000"/>
              <w:right w:val="single" w:sz="4" w:space="0" w:color="auto"/>
            </w:tcBorders>
            <w:shd w:val="clear" w:color="auto" w:fill="D9D9D9"/>
            <w:vAlign w:val="center"/>
          </w:tcPr>
          <w:p w:rsidR="00F34046" w:rsidRPr="001A4C63" w:rsidRDefault="00F34046" w:rsidP="00F34046">
            <w:pPr>
              <w:jc w:val="left"/>
              <w:rPr>
                <w:b/>
                <w:sz w:val="24"/>
                <w:szCs w:val="24"/>
              </w:rPr>
            </w:pPr>
          </w:p>
        </w:tc>
      </w:tr>
      <w:tr w:rsidR="001A4C63" w:rsidRPr="001A4C63" w:rsidTr="00AC3ED5">
        <w:trPr>
          <w:trHeight w:val="312"/>
        </w:trPr>
        <w:tc>
          <w:tcPr>
            <w:tcW w:w="789" w:type="pct"/>
            <w:tcBorders>
              <w:top w:val="nil"/>
              <w:left w:val="single" w:sz="4" w:space="0" w:color="auto"/>
              <w:bottom w:val="single" w:sz="4" w:space="0" w:color="auto"/>
              <w:right w:val="single" w:sz="4" w:space="0" w:color="auto"/>
            </w:tcBorders>
            <w:shd w:val="clear" w:color="auto" w:fill="auto"/>
            <w:noWrap/>
            <w:vAlign w:val="center"/>
          </w:tcPr>
          <w:p w:rsidR="001A4C63" w:rsidRPr="001A4C63" w:rsidRDefault="001A4C63" w:rsidP="001A4C63">
            <w:pPr>
              <w:jc w:val="left"/>
              <w:rPr>
                <w:sz w:val="24"/>
                <w:szCs w:val="24"/>
              </w:rPr>
            </w:pPr>
            <w:r w:rsidRPr="001A4C63">
              <w:rPr>
                <w:sz w:val="24"/>
                <w:szCs w:val="24"/>
              </w:rPr>
              <w:t>EA topola</w:t>
            </w:r>
          </w:p>
        </w:tc>
        <w:tc>
          <w:tcPr>
            <w:tcW w:w="499"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sz w:val="24"/>
                <w:szCs w:val="24"/>
              </w:rPr>
            </w:pPr>
            <w:r w:rsidRPr="001A4C63">
              <w:rPr>
                <w:color w:val="000000"/>
                <w:sz w:val="24"/>
                <w:szCs w:val="24"/>
              </w:rPr>
              <w:t>29.742.724</w:t>
            </w:r>
          </w:p>
        </w:tc>
        <w:tc>
          <w:tcPr>
            <w:tcW w:w="453"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sz w:val="24"/>
                <w:szCs w:val="24"/>
              </w:rPr>
            </w:pPr>
            <w:r w:rsidRPr="001A4C63">
              <w:rPr>
                <w:color w:val="000000"/>
                <w:sz w:val="24"/>
                <w:szCs w:val="24"/>
              </w:rPr>
              <w:t>7.322.541</w:t>
            </w:r>
          </w:p>
        </w:tc>
        <w:tc>
          <w:tcPr>
            <w:tcW w:w="453"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sz w:val="24"/>
                <w:szCs w:val="24"/>
              </w:rPr>
            </w:pPr>
            <w:r w:rsidRPr="001A4C63">
              <w:rPr>
                <w:color w:val="000000"/>
                <w:sz w:val="24"/>
                <w:szCs w:val="24"/>
              </w:rPr>
              <w:t>6.808.572</w:t>
            </w:r>
          </w:p>
        </w:tc>
        <w:tc>
          <w:tcPr>
            <w:tcW w:w="453"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sz w:val="24"/>
                <w:szCs w:val="24"/>
              </w:rPr>
            </w:pPr>
            <w:r w:rsidRPr="001A4C63">
              <w:rPr>
                <w:color w:val="000000"/>
                <w:sz w:val="24"/>
                <w:szCs w:val="24"/>
              </w:rPr>
              <w:t>5.349.593</w:t>
            </w:r>
          </w:p>
        </w:tc>
        <w:tc>
          <w:tcPr>
            <w:tcW w:w="406"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sz w:val="24"/>
                <w:szCs w:val="24"/>
              </w:rPr>
            </w:pPr>
            <w:r w:rsidRPr="001A4C63">
              <w:rPr>
                <w:sz w:val="24"/>
                <w:szCs w:val="24"/>
              </w:rPr>
              <w:t> </w:t>
            </w:r>
          </w:p>
        </w:tc>
        <w:tc>
          <w:tcPr>
            <w:tcW w:w="453"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sz w:val="24"/>
                <w:szCs w:val="24"/>
              </w:rPr>
            </w:pPr>
          </w:p>
        </w:tc>
        <w:tc>
          <w:tcPr>
            <w:tcW w:w="499"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sz w:val="24"/>
                <w:szCs w:val="24"/>
              </w:rPr>
            </w:pPr>
            <w:r w:rsidRPr="001A4C63">
              <w:rPr>
                <w:color w:val="000000"/>
                <w:sz w:val="24"/>
                <w:szCs w:val="24"/>
              </w:rPr>
              <w:t>49.223.430</w:t>
            </w:r>
          </w:p>
        </w:tc>
        <w:tc>
          <w:tcPr>
            <w:tcW w:w="499"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sz w:val="24"/>
                <w:szCs w:val="24"/>
              </w:rPr>
            </w:pPr>
            <w:r w:rsidRPr="001A4C63">
              <w:rPr>
                <w:color w:val="000000"/>
                <w:sz w:val="24"/>
                <w:szCs w:val="24"/>
              </w:rPr>
              <w:t>9.692.404</w:t>
            </w:r>
          </w:p>
        </w:tc>
        <w:tc>
          <w:tcPr>
            <w:tcW w:w="496"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sz w:val="24"/>
                <w:szCs w:val="24"/>
              </w:rPr>
            </w:pPr>
            <w:r w:rsidRPr="001A4C63">
              <w:rPr>
                <w:color w:val="000000"/>
                <w:sz w:val="24"/>
                <w:szCs w:val="24"/>
              </w:rPr>
              <w:t>58.915.833</w:t>
            </w:r>
          </w:p>
        </w:tc>
      </w:tr>
      <w:tr w:rsidR="001A4C63" w:rsidRPr="001A4C63" w:rsidTr="00AC3ED5">
        <w:trPr>
          <w:trHeight w:val="312"/>
        </w:trPr>
        <w:tc>
          <w:tcPr>
            <w:tcW w:w="789" w:type="pct"/>
            <w:tcBorders>
              <w:top w:val="nil"/>
              <w:left w:val="single" w:sz="4" w:space="0" w:color="auto"/>
              <w:bottom w:val="single" w:sz="4" w:space="0" w:color="auto"/>
              <w:right w:val="single" w:sz="4" w:space="0" w:color="auto"/>
            </w:tcBorders>
            <w:shd w:val="clear" w:color="auto" w:fill="auto"/>
            <w:noWrap/>
            <w:vAlign w:val="center"/>
          </w:tcPr>
          <w:p w:rsidR="001A4C63" w:rsidRPr="001A4C63" w:rsidRDefault="001A4C63" w:rsidP="001A4C63">
            <w:pPr>
              <w:jc w:val="left"/>
              <w:rPr>
                <w:sz w:val="24"/>
                <w:szCs w:val="24"/>
              </w:rPr>
            </w:pPr>
            <w:r w:rsidRPr="001A4C63">
              <w:rPr>
                <w:sz w:val="24"/>
                <w:szCs w:val="24"/>
              </w:rPr>
              <w:t>Bela vrba</w:t>
            </w:r>
          </w:p>
        </w:tc>
        <w:tc>
          <w:tcPr>
            <w:tcW w:w="499"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sz w:val="24"/>
                <w:szCs w:val="24"/>
              </w:rPr>
            </w:pPr>
            <w:r w:rsidRPr="001A4C63">
              <w:rPr>
                <w:color w:val="000000"/>
                <w:sz w:val="24"/>
                <w:szCs w:val="24"/>
              </w:rPr>
              <w:t> </w:t>
            </w:r>
          </w:p>
        </w:tc>
        <w:tc>
          <w:tcPr>
            <w:tcW w:w="453"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sz w:val="24"/>
                <w:szCs w:val="24"/>
              </w:rPr>
            </w:pPr>
            <w:r w:rsidRPr="001A4C63">
              <w:rPr>
                <w:color w:val="000000"/>
                <w:sz w:val="24"/>
                <w:szCs w:val="24"/>
              </w:rPr>
              <w:t> </w:t>
            </w:r>
          </w:p>
        </w:tc>
        <w:tc>
          <w:tcPr>
            <w:tcW w:w="453"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sz w:val="24"/>
                <w:szCs w:val="24"/>
              </w:rPr>
            </w:pPr>
            <w:r w:rsidRPr="001A4C63">
              <w:rPr>
                <w:color w:val="000000"/>
                <w:sz w:val="24"/>
                <w:szCs w:val="24"/>
              </w:rPr>
              <w:t>308.823</w:t>
            </w:r>
          </w:p>
        </w:tc>
        <w:tc>
          <w:tcPr>
            <w:tcW w:w="453"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sz w:val="24"/>
                <w:szCs w:val="24"/>
              </w:rPr>
            </w:pPr>
            <w:r w:rsidRPr="001A4C63">
              <w:rPr>
                <w:color w:val="000000"/>
                <w:sz w:val="24"/>
                <w:szCs w:val="24"/>
              </w:rPr>
              <w:t>257.369</w:t>
            </w:r>
          </w:p>
        </w:tc>
        <w:tc>
          <w:tcPr>
            <w:tcW w:w="406"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sz w:val="24"/>
                <w:szCs w:val="24"/>
              </w:rPr>
            </w:pPr>
            <w:r w:rsidRPr="001A4C63">
              <w:rPr>
                <w:sz w:val="24"/>
                <w:szCs w:val="24"/>
              </w:rPr>
              <w:t> </w:t>
            </w:r>
          </w:p>
        </w:tc>
        <w:tc>
          <w:tcPr>
            <w:tcW w:w="453"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sz w:val="24"/>
                <w:szCs w:val="24"/>
              </w:rPr>
            </w:pPr>
          </w:p>
        </w:tc>
        <w:tc>
          <w:tcPr>
            <w:tcW w:w="499"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sz w:val="24"/>
                <w:szCs w:val="24"/>
              </w:rPr>
            </w:pPr>
            <w:r w:rsidRPr="001A4C63">
              <w:rPr>
                <w:color w:val="000000"/>
                <w:sz w:val="24"/>
                <w:szCs w:val="24"/>
              </w:rPr>
              <w:t>566.192</w:t>
            </w:r>
          </w:p>
        </w:tc>
        <w:tc>
          <w:tcPr>
            <w:tcW w:w="499"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sz w:val="24"/>
                <w:szCs w:val="24"/>
              </w:rPr>
            </w:pPr>
            <w:r w:rsidRPr="001A4C63">
              <w:rPr>
                <w:color w:val="000000"/>
                <w:sz w:val="24"/>
                <w:szCs w:val="24"/>
              </w:rPr>
              <w:t>2.555.927</w:t>
            </w:r>
          </w:p>
        </w:tc>
        <w:tc>
          <w:tcPr>
            <w:tcW w:w="496"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sz w:val="24"/>
                <w:szCs w:val="24"/>
              </w:rPr>
            </w:pPr>
            <w:r w:rsidRPr="001A4C63">
              <w:rPr>
                <w:color w:val="000000"/>
                <w:sz w:val="24"/>
                <w:szCs w:val="24"/>
              </w:rPr>
              <w:t>3.122.119</w:t>
            </w:r>
          </w:p>
        </w:tc>
      </w:tr>
      <w:tr w:rsidR="001A4C63" w:rsidRPr="001A4C63" w:rsidTr="00AC3ED5">
        <w:trPr>
          <w:trHeight w:val="312"/>
        </w:trPr>
        <w:tc>
          <w:tcPr>
            <w:tcW w:w="789" w:type="pct"/>
            <w:tcBorders>
              <w:top w:val="nil"/>
              <w:left w:val="single" w:sz="4" w:space="0" w:color="auto"/>
              <w:bottom w:val="single" w:sz="4" w:space="0" w:color="auto"/>
              <w:right w:val="single" w:sz="4" w:space="0" w:color="auto"/>
            </w:tcBorders>
            <w:shd w:val="clear" w:color="auto" w:fill="auto"/>
            <w:noWrap/>
            <w:vAlign w:val="center"/>
          </w:tcPr>
          <w:p w:rsidR="001A4C63" w:rsidRPr="001A4C63" w:rsidRDefault="001A4C63" w:rsidP="001A4C63">
            <w:pPr>
              <w:jc w:val="left"/>
              <w:rPr>
                <w:color w:val="FF0000"/>
                <w:sz w:val="24"/>
                <w:szCs w:val="24"/>
              </w:rPr>
            </w:pPr>
            <w:r w:rsidRPr="001A4C63">
              <w:rPr>
                <w:color w:val="000000"/>
                <w:sz w:val="24"/>
                <w:szCs w:val="24"/>
              </w:rPr>
              <w:t>Bela topola</w:t>
            </w:r>
          </w:p>
        </w:tc>
        <w:tc>
          <w:tcPr>
            <w:tcW w:w="499"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 </w:t>
            </w:r>
          </w:p>
        </w:tc>
        <w:tc>
          <w:tcPr>
            <w:tcW w:w="453"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 </w:t>
            </w:r>
          </w:p>
        </w:tc>
        <w:tc>
          <w:tcPr>
            <w:tcW w:w="453"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1.395.843</w:t>
            </w:r>
          </w:p>
        </w:tc>
        <w:tc>
          <w:tcPr>
            <w:tcW w:w="453"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1.163.275</w:t>
            </w:r>
          </w:p>
        </w:tc>
        <w:tc>
          <w:tcPr>
            <w:tcW w:w="406"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 </w:t>
            </w:r>
          </w:p>
        </w:tc>
        <w:tc>
          <w:tcPr>
            <w:tcW w:w="453"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p>
        </w:tc>
        <w:tc>
          <w:tcPr>
            <w:tcW w:w="499"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2.559.118</w:t>
            </w:r>
          </w:p>
        </w:tc>
        <w:tc>
          <w:tcPr>
            <w:tcW w:w="499"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5.006.070</w:t>
            </w:r>
          </w:p>
        </w:tc>
        <w:tc>
          <w:tcPr>
            <w:tcW w:w="496"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7.565.189</w:t>
            </w:r>
          </w:p>
        </w:tc>
      </w:tr>
      <w:tr w:rsidR="001A4C63" w:rsidRPr="001A4C63" w:rsidTr="00AC3ED5">
        <w:trPr>
          <w:trHeight w:val="312"/>
        </w:trPr>
        <w:tc>
          <w:tcPr>
            <w:tcW w:w="789" w:type="pct"/>
            <w:tcBorders>
              <w:top w:val="nil"/>
              <w:left w:val="single" w:sz="4" w:space="0" w:color="auto"/>
              <w:bottom w:val="single" w:sz="4" w:space="0" w:color="auto"/>
              <w:right w:val="single" w:sz="4" w:space="0" w:color="auto"/>
            </w:tcBorders>
            <w:shd w:val="clear" w:color="auto" w:fill="auto"/>
            <w:noWrap/>
            <w:vAlign w:val="center"/>
          </w:tcPr>
          <w:p w:rsidR="001A4C63" w:rsidRPr="001A4C63" w:rsidRDefault="001A4C63" w:rsidP="001A4C63">
            <w:pPr>
              <w:jc w:val="left"/>
              <w:rPr>
                <w:color w:val="FF0000"/>
                <w:sz w:val="24"/>
                <w:szCs w:val="24"/>
              </w:rPr>
            </w:pPr>
            <w:r w:rsidRPr="001A4C63">
              <w:rPr>
                <w:color w:val="000000"/>
                <w:sz w:val="24"/>
                <w:szCs w:val="24"/>
              </w:rPr>
              <w:t>Crna topola</w:t>
            </w:r>
          </w:p>
        </w:tc>
        <w:tc>
          <w:tcPr>
            <w:tcW w:w="499"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 </w:t>
            </w:r>
          </w:p>
        </w:tc>
        <w:tc>
          <w:tcPr>
            <w:tcW w:w="453"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 </w:t>
            </w:r>
          </w:p>
        </w:tc>
        <w:tc>
          <w:tcPr>
            <w:tcW w:w="453"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819.745</w:t>
            </w:r>
          </w:p>
        </w:tc>
        <w:tc>
          <w:tcPr>
            <w:tcW w:w="453"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683.163</w:t>
            </w:r>
          </w:p>
        </w:tc>
        <w:tc>
          <w:tcPr>
            <w:tcW w:w="406"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 </w:t>
            </w:r>
          </w:p>
        </w:tc>
        <w:tc>
          <w:tcPr>
            <w:tcW w:w="453"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p>
        </w:tc>
        <w:tc>
          <w:tcPr>
            <w:tcW w:w="499"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1.502.908</w:t>
            </w:r>
          </w:p>
        </w:tc>
        <w:tc>
          <w:tcPr>
            <w:tcW w:w="499"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2.939.944</w:t>
            </w:r>
          </w:p>
        </w:tc>
        <w:tc>
          <w:tcPr>
            <w:tcW w:w="496"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4.442.853</w:t>
            </w:r>
          </w:p>
        </w:tc>
      </w:tr>
      <w:tr w:rsidR="001A4C63" w:rsidRPr="001A4C63">
        <w:trPr>
          <w:trHeight w:val="312"/>
        </w:trPr>
        <w:tc>
          <w:tcPr>
            <w:tcW w:w="789" w:type="pct"/>
            <w:tcBorders>
              <w:top w:val="nil"/>
              <w:left w:val="single" w:sz="4" w:space="0" w:color="auto"/>
              <w:bottom w:val="single" w:sz="4" w:space="0" w:color="auto"/>
              <w:right w:val="single" w:sz="4" w:space="0" w:color="auto"/>
            </w:tcBorders>
            <w:shd w:val="clear" w:color="auto" w:fill="auto"/>
            <w:noWrap/>
            <w:vAlign w:val="bottom"/>
          </w:tcPr>
          <w:p w:rsidR="001A4C63" w:rsidRPr="001A4C63" w:rsidRDefault="001A4C63" w:rsidP="001A4C63">
            <w:pPr>
              <w:jc w:val="left"/>
              <w:rPr>
                <w:color w:val="FF0000"/>
                <w:sz w:val="24"/>
                <w:szCs w:val="24"/>
              </w:rPr>
            </w:pPr>
            <w:r w:rsidRPr="001A4C63">
              <w:rPr>
                <w:color w:val="000000"/>
                <w:sz w:val="24"/>
                <w:szCs w:val="24"/>
              </w:rPr>
              <w:t>Ostali lišćari</w:t>
            </w:r>
          </w:p>
        </w:tc>
        <w:tc>
          <w:tcPr>
            <w:tcW w:w="499"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 </w:t>
            </w:r>
          </w:p>
        </w:tc>
        <w:tc>
          <w:tcPr>
            <w:tcW w:w="453"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 </w:t>
            </w:r>
          </w:p>
        </w:tc>
        <w:tc>
          <w:tcPr>
            <w:tcW w:w="453"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 </w:t>
            </w:r>
          </w:p>
        </w:tc>
        <w:tc>
          <w:tcPr>
            <w:tcW w:w="453"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 </w:t>
            </w:r>
          </w:p>
        </w:tc>
        <w:tc>
          <w:tcPr>
            <w:tcW w:w="406"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 </w:t>
            </w:r>
          </w:p>
        </w:tc>
        <w:tc>
          <w:tcPr>
            <w:tcW w:w="453"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p>
        </w:tc>
        <w:tc>
          <w:tcPr>
            <w:tcW w:w="499"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 </w:t>
            </w:r>
          </w:p>
        </w:tc>
        <w:tc>
          <w:tcPr>
            <w:tcW w:w="499"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30.005.101</w:t>
            </w:r>
          </w:p>
        </w:tc>
        <w:tc>
          <w:tcPr>
            <w:tcW w:w="496" w:type="pct"/>
            <w:tcBorders>
              <w:top w:val="nil"/>
              <w:left w:val="nil"/>
              <w:bottom w:val="single" w:sz="4" w:space="0" w:color="auto"/>
              <w:right w:val="single" w:sz="4" w:space="0" w:color="auto"/>
            </w:tcBorders>
            <w:shd w:val="clear" w:color="auto" w:fill="auto"/>
            <w:noWrap/>
            <w:vAlign w:val="bottom"/>
          </w:tcPr>
          <w:p w:rsidR="001A4C63" w:rsidRPr="001A4C63" w:rsidRDefault="001A4C63" w:rsidP="001A4C63">
            <w:pPr>
              <w:jc w:val="right"/>
              <w:rPr>
                <w:color w:val="FF0000"/>
                <w:sz w:val="24"/>
                <w:szCs w:val="24"/>
              </w:rPr>
            </w:pPr>
            <w:r w:rsidRPr="001A4C63">
              <w:rPr>
                <w:color w:val="000000"/>
                <w:sz w:val="24"/>
                <w:szCs w:val="24"/>
              </w:rPr>
              <w:t>30.005.101</w:t>
            </w:r>
          </w:p>
        </w:tc>
      </w:tr>
      <w:tr w:rsidR="001A4C63" w:rsidRPr="001A4C63" w:rsidTr="00BB2726">
        <w:trPr>
          <w:trHeight w:val="312"/>
        </w:trPr>
        <w:tc>
          <w:tcPr>
            <w:tcW w:w="789" w:type="pct"/>
            <w:tcBorders>
              <w:top w:val="nil"/>
              <w:left w:val="single" w:sz="4" w:space="0" w:color="auto"/>
              <w:bottom w:val="single" w:sz="4" w:space="0" w:color="auto"/>
              <w:right w:val="single" w:sz="4" w:space="0" w:color="auto"/>
            </w:tcBorders>
            <w:shd w:val="clear" w:color="auto" w:fill="D9D9D9" w:themeFill="background1" w:themeFillShade="D9"/>
            <w:noWrap/>
            <w:vAlign w:val="bottom"/>
          </w:tcPr>
          <w:p w:rsidR="001A4C63" w:rsidRPr="001A4C63" w:rsidRDefault="001A4C63" w:rsidP="001A4C63">
            <w:pPr>
              <w:jc w:val="left"/>
              <w:rPr>
                <w:color w:val="FF0000"/>
                <w:sz w:val="24"/>
                <w:szCs w:val="24"/>
              </w:rPr>
            </w:pPr>
            <w:r w:rsidRPr="001A4C63">
              <w:rPr>
                <w:b/>
                <w:bCs/>
                <w:sz w:val="24"/>
                <w:szCs w:val="24"/>
              </w:rPr>
              <w:t>Ukupno GJ</w:t>
            </w:r>
          </w:p>
        </w:tc>
        <w:tc>
          <w:tcPr>
            <w:tcW w:w="499" w:type="pct"/>
            <w:tcBorders>
              <w:top w:val="nil"/>
              <w:left w:val="nil"/>
              <w:bottom w:val="single" w:sz="4" w:space="0" w:color="auto"/>
              <w:right w:val="single" w:sz="4" w:space="0" w:color="auto"/>
            </w:tcBorders>
            <w:shd w:val="clear" w:color="auto" w:fill="D9D9D9" w:themeFill="background1" w:themeFillShade="D9"/>
            <w:noWrap/>
            <w:vAlign w:val="bottom"/>
          </w:tcPr>
          <w:p w:rsidR="001A4C63" w:rsidRPr="001A4C63" w:rsidRDefault="001A4C63" w:rsidP="001A4C63">
            <w:pPr>
              <w:jc w:val="right"/>
              <w:rPr>
                <w:color w:val="FF0000"/>
                <w:sz w:val="24"/>
                <w:szCs w:val="24"/>
              </w:rPr>
            </w:pPr>
            <w:r w:rsidRPr="001A4C63">
              <w:rPr>
                <w:b/>
                <w:bCs/>
                <w:color w:val="000000"/>
                <w:sz w:val="24"/>
                <w:szCs w:val="24"/>
              </w:rPr>
              <w:t>29.742.724</w:t>
            </w:r>
          </w:p>
        </w:tc>
        <w:tc>
          <w:tcPr>
            <w:tcW w:w="453" w:type="pct"/>
            <w:tcBorders>
              <w:top w:val="nil"/>
              <w:left w:val="nil"/>
              <w:bottom w:val="single" w:sz="4" w:space="0" w:color="auto"/>
              <w:right w:val="single" w:sz="4" w:space="0" w:color="auto"/>
            </w:tcBorders>
            <w:shd w:val="clear" w:color="auto" w:fill="D9D9D9" w:themeFill="background1" w:themeFillShade="D9"/>
            <w:noWrap/>
            <w:vAlign w:val="bottom"/>
          </w:tcPr>
          <w:p w:rsidR="001A4C63" w:rsidRPr="001A4C63" w:rsidRDefault="001A4C63" w:rsidP="001A4C63">
            <w:pPr>
              <w:jc w:val="right"/>
              <w:rPr>
                <w:color w:val="FF0000"/>
                <w:sz w:val="24"/>
                <w:szCs w:val="24"/>
              </w:rPr>
            </w:pPr>
            <w:r w:rsidRPr="001A4C63">
              <w:rPr>
                <w:b/>
                <w:bCs/>
                <w:color w:val="000000"/>
                <w:sz w:val="24"/>
                <w:szCs w:val="24"/>
              </w:rPr>
              <w:t>7.322.541</w:t>
            </w:r>
          </w:p>
        </w:tc>
        <w:tc>
          <w:tcPr>
            <w:tcW w:w="453" w:type="pct"/>
            <w:tcBorders>
              <w:top w:val="nil"/>
              <w:left w:val="nil"/>
              <w:bottom w:val="single" w:sz="4" w:space="0" w:color="auto"/>
              <w:right w:val="single" w:sz="4" w:space="0" w:color="auto"/>
            </w:tcBorders>
            <w:shd w:val="clear" w:color="auto" w:fill="D9D9D9" w:themeFill="background1" w:themeFillShade="D9"/>
            <w:noWrap/>
            <w:vAlign w:val="bottom"/>
          </w:tcPr>
          <w:p w:rsidR="001A4C63" w:rsidRPr="001A4C63" w:rsidRDefault="001A4C63" w:rsidP="001A4C63">
            <w:pPr>
              <w:jc w:val="right"/>
              <w:rPr>
                <w:color w:val="FF0000"/>
                <w:sz w:val="24"/>
                <w:szCs w:val="24"/>
              </w:rPr>
            </w:pPr>
            <w:r w:rsidRPr="001A4C63">
              <w:rPr>
                <w:b/>
                <w:bCs/>
                <w:color w:val="000000"/>
                <w:sz w:val="24"/>
                <w:szCs w:val="24"/>
              </w:rPr>
              <w:t>9.332.984</w:t>
            </w:r>
          </w:p>
        </w:tc>
        <w:tc>
          <w:tcPr>
            <w:tcW w:w="453" w:type="pct"/>
            <w:tcBorders>
              <w:top w:val="nil"/>
              <w:left w:val="nil"/>
              <w:bottom w:val="single" w:sz="4" w:space="0" w:color="auto"/>
              <w:right w:val="single" w:sz="4" w:space="0" w:color="auto"/>
            </w:tcBorders>
            <w:shd w:val="clear" w:color="auto" w:fill="D9D9D9" w:themeFill="background1" w:themeFillShade="D9"/>
            <w:noWrap/>
            <w:vAlign w:val="bottom"/>
          </w:tcPr>
          <w:p w:rsidR="001A4C63" w:rsidRPr="001A4C63" w:rsidRDefault="001A4C63" w:rsidP="001A4C63">
            <w:pPr>
              <w:jc w:val="right"/>
              <w:rPr>
                <w:color w:val="FF0000"/>
                <w:sz w:val="24"/>
                <w:szCs w:val="24"/>
              </w:rPr>
            </w:pPr>
            <w:r w:rsidRPr="001A4C63">
              <w:rPr>
                <w:b/>
                <w:bCs/>
                <w:color w:val="000000"/>
                <w:sz w:val="24"/>
                <w:szCs w:val="24"/>
              </w:rPr>
              <w:t>7.453.399</w:t>
            </w:r>
          </w:p>
        </w:tc>
        <w:tc>
          <w:tcPr>
            <w:tcW w:w="406" w:type="pct"/>
            <w:tcBorders>
              <w:top w:val="nil"/>
              <w:left w:val="nil"/>
              <w:bottom w:val="single" w:sz="4" w:space="0" w:color="auto"/>
              <w:right w:val="single" w:sz="4" w:space="0" w:color="auto"/>
            </w:tcBorders>
            <w:shd w:val="clear" w:color="auto" w:fill="D9D9D9" w:themeFill="background1" w:themeFillShade="D9"/>
            <w:noWrap/>
            <w:vAlign w:val="bottom"/>
          </w:tcPr>
          <w:p w:rsidR="001A4C63" w:rsidRPr="001A4C63" w:rsidRDefault="001A4C63" w:rsidP="001A4C63">
            <w:pPr>
              <w:jc w:val="right"/>
              <w:rPr>
                <w:color w:val="FF0000"/>
                <w:sz w:val="24"/>
                <w:szCs w:val="24"/>
              </w:rPr>
            </w:pPr>
            <w:r w:rsidRPr="001A4C63">
              <w:rPr>
                <w:b/>
                <w:bCs/>
                <w:color w:val="000000"/>
                <w:sz w:val="24"/>
                <w:szCs w:val="24"/>
              </w:rPr>
              <w:t> </w:t>
            </w:r>
          </w:p>
        </w:tc>
        <w:tc>
          <w:tcPr>
            <w:tcW w:w="453" w:type="pct"/>
            <w:tcBorders>
              <w:top w:val="nil"/>
              <w:left w:val="nil"/>
              <w:bottom w:val="single" w:sz="4" w:space="0" w:color="auto"/>
              <w:right w:val="single" w:sz="4" w:space="0" w:color="auto"/>
            </w:tcBorders>
            <w:shd w:val="clear" w:color="auto" w:fill="D9D9D9" w:themeFill="background1" w:themeFillShade="D9"/>
            <w:noWrap/>
            <w:vAlign w:val="bottom"/>
          </w:tcPr>
          <w:p w:rsidR="001A4C63" w:rsidRPr="001A4C63" w:rsidRDefault="001A4C63" w:rsidP="001A4C63">
            <w:pPr>
              <w:jc w:val="right"/>
              <w:rPr>
                <w:color w:val="FF0000"/>
                <w:sz w:val="24"/>
                <w:szCs w:val="24"/>
              </w:rPr>
            </w:pPr>
          </w:p>
        </w:tc>
        <w:tc>
          <w:tcPr>
            <w:tcW w:w="499" w:type="pct"/>
            <w:tcBorders>
              <w:top w:val="nil"/>
              <w:left w:val="nil"/>
              <w:bottom w:val="single" w:sz="4" w:space="0" w:color="auto"/>
              <w:right w:val="single" w:sz="4" w:space="0" w:color="auto"/>
            </w:tcBorders>
            <w:shd w:val="clear" w:color="auto" w:fill="D9D9D9" w:themeFill="background1" w:themeFillShade="D9"/>
            <w:noWrap/>
            <w:vAlign w:val="bottom"/>
          </w:tcPr>
          <w:p w:rsidR="001A4C63" w:rsidRPr="001A4C63" w:rsidRDefault="001A4C63" w:rsidP="001A4C63">
            <w:pPr>
              <w:jc w:val="right"/>
              <w:rPr>
                <w:color w:val="FF0000"/>
                <w:sz w:val="24"/>
                <w:szCs w:val="24"/>
              </w:rPr>
            </w:pPr>
            <w:r w:rsidRPr="001A4C63">
              <w:rPr>
                <w:b/>
                <w:bCs/>
                <w:color w:val="000000"/>
                <w:sz w:val="24"/>
                <w:szCs w:val="24"/>
              </w:rPr>
              <w:t>53.851.648</w:t>
            </w:r>
          </w:p>
        </w:tc>
        <w:tc>
          <w:tcPr>
            <w:tcW w:w="499" w:type="pct"/>
            <w:tcBorders>
              <w:top w:val="nil"/>
              <w:left w:val="nil"/>
              <w:bottom w:val="single" w:sz="4" w:space="0" w:color="auto"/>
              <w:right w:val="single" w:sz="4" w:space="0" w:color="auto"/>
            </w:tcBorders>
            <w:shd w:val="clear" w:color="auto" w:fill="D9D9D9" w:themeFill="background1" w:themeFillShade="D9"/>
            <w:noWrap/>
            <w:vAlign w:val="bottom"/>
          </w:tcPr>
          <w:p w:rsidR="001A4C63" w:rsidRPr="001A4C63" w:rsidRDefault="001A4C63" w:rsidP="001A4C63">
            <w:pPr>
              <w:jc w:val="right"/>
              <w:rPr>
                <w:color w:val="FF0000"/>
                <w:sz w:val="24"/>
                <w:szCs w:val="24"/>
              </w:rPr>
            </w:pPr>
            <w:r w:rsidRPr="001A4C63">
              <w:rPr>
                <w:b/>
                <w:bCs/>
                <w:color w:val="000000"/>
                <w:sz w:val="24"/>
                <w:szCs w:val="24"/>
              </w:rPr>
              <w:t>50.199.446</w:t>
            </w:r>
          </w:p>
        </w:tc>
        <w:tc>
          <w:tcPr>
            <w:tcW w:w="496" w:type="pct"/>
            <w:tcBorders>
              <w:top w:val="nil"/>
              <w:left w:val="nil"/>
              <w:bottom w:val="single" w:sz="4" w:space="0" w:color="auto"/>
              <w:right w:val="single" w:sz="4" w:space="0" w:color="auto"/>
            </w:tcBorders>
            <w:shd w:val="clear" w:color="auto" w:fill="D9D9D9" w:themeFill="background1" w:themeFillShade="D9"/>
            <w:noWrap/>
            <w:vAlign w:val="bottom"/>
          </w:tcPr>
          <w:p w:rsidR="001A4C63" w:rsidRPr="001A4C63" w:rsidRDefault="001A4C63" w:rsidP="001A4C63">
            <w:pPr>
              <w:jc w:val="right"/>
              <w:rPr>
                <w:color w:val="FF0000"/>
                <w:sz w:val="24"/>
                <w:szCs w:val="24"/>
              </w:rPr>
            </w:pPr>
            <w:r w:rsidRPr="001A4C63">
              <w:rPr>
                <w:b/>
                <w:bCs/>
                <w:color w:val="000000"/>
                <w:sz w:val="24"/>
                <w:szCs w:val="24"/>
              </w:rPr>
              <w:t>104.051.094</w:t>
            </w:r>
          </w:p>
        </w:tc>
      </w:tr>
    </w:tbl>
    <w:p w:rsidR="00C17F20" w:rsidRPr="006B1AE1" w:rsidRDefault="00C17F20" w:rsidP="00F34046">
      <w:pPr>
        <w:spacing w:before="240" w:after="240"/>
        <w:ind w:firstLine="720"/>
        <w:rPr>
          <w:b/>
          <w:i/>
          <w:sz w:val="24"/>
          <w:szCs w:val="24"/>
          <w:u w:val="single"/>
          <w:lang w:val="it-IT"/>
        </w:rPr>
      </w:pPr>
    </w:p>
    <w:p w:rsidR="009E4C5B" w:rsidRPr="006B1AE1" w:rsidRDefault="009E4C5B" w:rsidP="00F34046">
      <w:pPr>
        <w:spacing w:before="240" w:after="240"/>
        <w:ind w:firstLine="720"/>
        <w:rPr>
          <w:b/>
          <w:i/>
          <w:sz w:val="24"/>
          <w:szCs w:val="24"/>
          <w:u w:val="single"/>
          <w:lang w:val="it-IT"/>
        </w:rPr>
      </w:pPr>
      <w:r w:rsidRPr="006B1AE1">
        <w:rPr>
          <w:b/>
          <w:i/>
          <w:sz w:val="24"/>
          <w:szCs w:val="24"/>
          <w:u w:val="single"/>
          <w:lang w:val="it-IT"/>
        </w:rPr>
        <w:t>Ukupni troškovi proizvodnje drvnih sortimenata</w:t>
      </w:r>
    </w:p>
    <w:p w:rsidR="00F34046" w:rsidRPr="006B1AE1" w:rsidRDefault="00F34046" w:rsidP="00F34046">
      <w:pPr>
        <w:spacing w:before="240" w:after="240"/>
        <w:rPr>
          <w:b/>
          <w:i/>
          <w:sz w:val="24"/>
          <w:szCs w:val="24"/>
          <w:u w:val="single"/>
          <w:lang w:val="it-IT"/>
        </w:rPr>
      </w:pPr>
      <w:proofErr w:type="gramStart"/>
      <w:r w:rsidRPr="006B1AE1">
        <w:rPr>
          <w:i/>
          <w:iCs/>
        </w:rPr>
        <w:t>Табела бр.</w:t>
      </w:r>
      <w:proofErr w:type="gramEnd"/>
      <w:r w:rsidRPr="006B1AE1">
        <w:rPr>
          <w:i/>
          <w:iCs/>
        </w:rPr>
        <w:t xml:space="preserve"> 33</w:t>
      </w:r>
    </w:p>
    <w:tbl>
      <w:tblPr>
        <w:tblW w:w="0" w:type="auto"/>
        <w:tblInd w:w="108" w:type="dxa"/>
        <w:tblLook w:val="04A0"/>
      </w:tblPr>
      <w:tblGrid>
        <w:gridCol w:w="4998"/>
        <w:gridCol w:w="1717"/>
        <w:gridCol w:w="1783"/>
        <w:gridCol w:w="1296"/>
      </w:tblGrid>
      <w:tr w:rsidR="006B1AE1" w:rsidRPr="006B1AE1">
        <w:trPr>
          <w:trHeight w:val="312"/>
        </w:trPr>
        <w:tc>
          <w:tcPr>
            <w:tcW w:w="0" w:type="auto"/>
            <w:tcBorders>
              <w:bottom w:val="single" w:sz="12" w:space="0" w:color="auto"/>
            </w:tcBorders>
            <w:shd w:val="clear" w:color="000000" w:fill="FFFFFF"/>
            <w:vAlign w:val="center"/>
          </w:tcPr>
          <w:p w:rsidR="00C17F20" w:rsidRPr="006B1AE1" w:rsidRDefault="00C17F20" w:rsidP="00C17F20">
            <w:pPr>
              <w:jc w:val="center"/>
              <w:rPr>
                <w:b/>
                <w:bCs/>
                <w:sz w:val="24"/>
                <w:szCs w:val="24"/>
              </w:rPr>
            </w:pPr>
            <w:r w:rsidRPr="006B1AE1">
              <w:rPr>
                <w:b/>
                <w:bCs/>
                <w:sz w:val="24"/>
                <w:szCs w:val="24"/>
              </w:rPr>
              <w:t>Трошкови производње дрвних сортимената</w:t>
            </w:r>
          </w:p>
        </w:tc>
        <w:tc>
          <w:tcPr>
            <w:tcW w:w="0" w:type="auto"/>
            <w:tcBorders>
              <w:bottom w:val="single" w:sz="12" w:space="0" w:color="auto"/>
            </w:tcBorders>
            <w:shd w:val="clear" w:color="000000" w:fill="FFFFFF"/>
            <w:vAlign w:val="center"/>
          </w:tcPr>
          <w:p w:rsidR="00C17F20" w:rsidRPr="006B1AE1" w:rsidRDefault="00C17F20" w:rsidP="00C17F20">
            <w:pPr>
              <w:jc w:val="center"/>
              <w:rPr>
                <w:b/>
                <w:bCs/>
                <w:sz w:val="24"/>
                <w:szCs w:val="24"/>
              </w:rPr>
            </w:pPr>
            <w:r w:rsidRPr="006B1AE1">
              <w:rPr>
                <w:b/>
                <w:bCs/>
                <w:sz w:val="24"/>
                <w:szCs w:val="24"/>
              </w:rPr>
              <w:t>Tehničko drvo</w:t>
            </w:r>
          </w:p>
        </w:tc>
        <w:tc>
          <w:tcPr>
            <w:tcW w:w="0" w:type="auto"/>
            <w:tcBorders>
              <w:bottom w:val="single" w:sz="12" w:space="0" w:color="auto"/>
            </w:tcBorders>
            <w:shd w:val="clear" w:color="000000" w:fill="FFFFFF"/>
            <w:vAlign w:val="center"/>
          </w:tcPr>
          <w:p w:rsidR="00C17F20" w:rsidRPr="006B1AE1" w:rsidRDefault="00C17F20" w:rsidP="00C17F20">
            <w:pPr>
              <w:jc w:val="center"/>
              <w:rPr>
                <w:b/>
                <w:bCs/>
                <w:sz w:val="24"/>
                <w:szCs w:val="24"/>
              </w:rPr>
            </w:pPr>
            <w:r w:rsidRPr="006B1AE1">
              <w:rPr>
                <w:b/>
                <w:bCs/>
                <w:sz w:val="24"/>
                <w:szCs w:val="24"/>
              </w:rPr>
              <w:t>Prostorno drvo</w:t>
            </w:r>
          </w:p>
        </w:tc>
        <w:tc>
          <w:tcPr>
            <w:tcW w:w="0" w:type="auto"/>
            <w:tcBorders>
              <w:bottom w:val="single" w:sz="12" w:space="0" w:color="auto"/>
            </w:tcBorders>
            <w:shd w:val="clear" w:color="000000" w:fill="FFFFFF"/>
            <w:vAlign w:val="center"/>
          </w:tcPr>
          <w:p w:rsidR="00C17F20" w:rsidRPr="006B1AE1" w:rsidRDefault="00C17F20" w:rsidP="00C17F20">
            <w:pPr>
              <w:jc w:val="center"/>
              <w:rPr>
                <w:b/>
                <w:bCs/>
                <w:sz w:val="24"/>
                <w:szCs w:val="24"/>
              </w:rPr>
            </w:pPr>
            <w:r w:rsidRPr="006B1AE1">
              <w:rPr>
                <w:b/>
                <w:bCs/>
                <w:sz w:val="24"/>
                <w:szCs w:val="24"/>
              </w:rPr>
              <w:t>Ukupno</w:t>
            </w:r>
          </w:p>
        </w:tc>
      </w:tr>
      <w:tr w:rsidR="006B1AE1" w:rsidRPr="001A4C63" w:rsidTr="00AC3ED5">
        <w:trPr>
          <w:trHeight w:val="372"/>
        </w:trPr>
        <w:tc>
          <w:tcPr>
            <w:tcW w:w="0" w:type="auto"/>
            <w:tcBorders>
              <w:top w:val="single" w:sz="12" w:space="0" w:color="auto"/>
            </w:tcBorders>
            <w:shd w:val="clear" w:color="auto" w:fill="auto"/>
            <w:vAlign w:val="center"/>
          </w:tcPr>
          <w:p w:rsidR="006B1AE1" w:rsidRPr="001A4C63" w:rsidRDefault="006B1AE1" w:rsidP="006B1AE1">
            <w:pPr>
              <w:jc w:val="center"/>
              <w:rPr>
                <w:i/>
                <w:iCs/>
                <w:sz w:val="24"/>
                <w:szCs w:val="24"/>
              </w:rPr>
            </w:pPr>
            <w:r w:rsidRPr="001A4C63">
              <w:rPr>
                <w:i/>
                <w:iCs/>
                <w:sz w:val="24"/>
                <w:szCs w:val="24"/>
              </w:rPr>
              <w:t>m</w:t>
            </w:r>
            <w:r w:rsidRPr="001A4C63">
              <w:rPr>
                <w:i/>
                <w:iCs/>
                <w:sz w:val="24"/>
                <w:szCs w:val="24"/>
                <w:vertAlign w:val="superscript"/>
              </w:rPr>
              <w:t>3</w:t>
            </w:r>
          </w:p>
        </w:tc>
        <w:tc>
          <w:tcPr>
            <w:tcW w:w="0" w:type="auto"/>
            <w:tcBorders>
              <w:top w:val="single" w:sz="12" w:space="0" w:color="auto"/>
            </w:tcBorders>
            <w:shd w:val="clear" w:color="auto" w:fill="auto"/>
            <w:noWrap/>
            <w:vAlign w:val="bottom"/>
          </w:tcPr>
          <w:p w:rsidR="006B1AE1" w:rsidRPr="001A4C63" w:rsidRDefault="006B1AE1" w:rsidP="006B1AE1">
            <w:pPr>
              <w:jc w:val="right"/>
              <w:rPr>
                <w:sz w:val="24"/>
                <w:szCs w:val="24"/>
              </w:rPr>
            </w:pPr>
            <w:r w:rsidRPr="001A4C63">
              <w:rPr>
                <w:sz w:val="24"/>
                <w:szCs w:val="24"/>
              </w:rPr>
              <w:t>8.114,2</w:t>
            </w:r>
          </w:p>
        </w:tc>
        <w:tc>
          <w:tcPr>
            <w:tcW w:w="0" w:type="auto"/>
            <w:tcBorders>
              <w:top w:val="single" w:sz="12" w:space="0" w:color="auto"/>
            </w:tcBorders>
            <w:shd w:val="clear" w:color="auto" w:fill="auto"/>
            <w:noWrap/>
            <w:vAlign w:val="bottom"/>
          </w:tcPr>
          <w:p w:rsidR="006B1AE1" w:rsidRPr="001A4C63" w:rsidRDefault="006B1AE1" w:rsidP="006B1AE1">
            <w:pPr>
              <w:jc w:val="right"/>
              <w:rPr>
                <w:sz w:val="24"/>
                <w:szCs w:val="24"/>
              </w:rPr>
            </w:pPr>
            <w:r w:rsidRPr="001A4C63">
              <w:rPr>
                <w:sz w:val="24"/>
                <w:szCs w:val="24"/>
              </w:rPr>
              <w:t>14.533,7</w:t>
            </w:r>
          </w:p>
        </w:tc>
        <w:tc>
          <w:tcPr>
            <w:tcW w:w="0" w:type="auto"/>
            <w:tcBorders>
              <w:top w:val="single" w:sz="12" w:space="0" w:color="auto"/>
            </w:tcBorders>
            <w:shd w:val="clear" w:color="auto" w:fill="auto"/>
            <w:noWrap/>
            <w:vAlign w:val="bottom"/>
          </w:tcPr>
          <w:p w:rsidR="006B1AE1" w:rsidRPr="001A4C63" w:rsidRDefault="006B1AE1" w:rsidP="006B1AE1">
            <w:pPr>
              <w:jc w:val="right"/>
              <w:rPr>
                <w:sz w:val="24"/>
                <w:szCs w:val="24"/>
              </w:rPr>
            </w:pPr>
            <w:r w:rsidRPr="001A4C63">
              <w:rPr>
                <w:sz w:val="24"/>
                <w:szCs w:val="24"/>
              </w:rPr>
              <w:t>22.647,9</w:t>
            </w:r>
          </w:p>
        </w:tc>
      </w:tr>
      <w:tr w:rsidR="009E340F" w:rsidRPr="001A4C63" w:rsidTr="00AC3ED5">
        <w:trPr>
          <w:trHeight w:val="372"/>
        </w:trPr>
        <w:tc>
          <w:tcPr>
            <w:tcW w:w="0" w:type="auto"/>
            <w:tcBorders>
              <w:bottom w:val="double" w:sz="4" w:space="0" w:color="auto"/>
            </w:tcBorders>
            <w:shd w:val="clear" w:color="auto" w:fill="auto"/>
            <w:vAlign w:val="center"/>
          </w:tcPr>
          <w:p w:rsidR="006B1AE1" w:rsidRPr="001A4C63" w:rsidRDefault="006B1AE1" w:rsidP="006B1AE1">
            <w:pPr>
              <w:jc w:val="center"/>
              <w:rPr>
                <w:i/>
                <w:iCs/>
                <w:sz w:val="24"/>
                <w:szCs w:val="24"/>
              </w:rPr>
            </w:pPr>
            <w:r w:rsidRPr="001A4C63">
              <w:rPr>
                <w:i/>
                <w:iCs/>
                <w:sz w:val="24"/>
                <w:szCs w:val="24"/>
              </w:rPr>
              <w:t>дин/m</w:t>
            </w:r>
            <w:r w:rsidRPr="001A4C63">
              <w:rPr>
                <w:i/>
                <w:iCs/>
                <w:sz w:val="24"/>
                <w:szCs w:val="24"/>
                <w:vertAlign w:val="superscript"/>
              </w:rPr>
              <w:t>3</w:t>
            </w:r>
          </w:p>
        </w:tc>
        <w:tc>
          <w:tcPr>
            <w:tcW w:w="0" w:type="auto"/>
            <w:tcBorders>
              <w:bottom w:val="double" w:sz="4" w:space="0" w:color="auto"/>
            </w:tcBorders>
            <w:shd w:val="clear" w:color="auto" w:fill="auto"/>
            <w:noWrap/>
            <w:vAlign w:val="bottom"/>
          </w:tcPr>
          <w:p w:rsidR="006B1AE1" w:rsidRPr="001A4C63" w:rsidRDefault="006B1AE1" w:rsidP="006B1AE1">
            <w:pPr>
              <w:jc w:val="right"/>
              <w:rPr>
                <w:sz w:val="24"/>
                <w:szCs w:val="24"/>
              </w:rPr>
            </w:pPr>
            <w:r w:rsidRPr="001A4C63">
              <w:rPr>
                <w:sz w:val="24"/>
                <w:szCs w:val="24"/>
              </w:rPr>
              <w:t>3.600</w:t>
            </w:r>
          </w:p>
        </w:tc>
        <w:tc>
          <w:tcPr>
            <w:tcW w:w="0" w:type="auto"/>
            <w:tcBorders>
              <w:bottom w:val="double" w:sz="4" w:space="0" w:color="auto"/>
            </w:tcBorders>
            <w:shd w:val="clear" w:color="auto" w:fill="auto"/>
            <w:noWrap/>
            <w:vAlign w:val="bottom"/>
          </w:tcPr>
          <w:p w:rsidR="006B1AE1" w:rsidRPr="001A4C63" w:rsidRDefault="006B1AE1" w:rsidP="006B1AE1">
            <w:pPr>
              <w:jc w:val="right"/>
              <w:rPr>
                <w:sz w:val="24"/>
                <w:szCs w:val="24"/>
              </w:rPr>
            </w:pPr>
            <w:r w:rsidRPr="001A4C63">
              <w:rPr>
                <w:sz w:val="24"/>
                <w:szCs w:val="24"/>
              </w:rPr>
              <w:t>3.600</w:t>
            </w:r>
          </w:p>
        </w:tc>
        <w:tc>
          <w:tcPr>
            <w:tcW w:w="0" w:type="auto"/>
            <w:tcBorders>
              <w:bottom w:val="double" w:sz="4" w:space="0" w:color="auto"/>
            </w:tcBorders>
            <w:shd w:val="clear" w:color="auto" w:fill="auto"/>
            <w:noWrap/>
            <w:vAlign w:val="bottom"/>
          </w:tcPr>
          <w:p w:rsidR="006B1AE1" w:rsidRPr="001A4C63" w:rsidRDefault="006B1AE1" w:rsidP="006B1AE1">
            <w:pPr>
              <w:jc w:val="right"/>
              <w:rPr>
                <w:sz w:val="24"/>
                <w:szCs w:val="24"/>
              </w:rPr>
            </w:pPr>
            <w:r w:rsidRPr="001A4C63">
              <w:rPr>
                <w:sz w:val="24"/>
                <w:szCs w:val="24"/>
              </w:rPr>
              <w:t>3.600</w:t>
            </w:r>
          </w:p>
        </w:tc>
      </w:tr>
      <w:tr w:rsidR="009E340F" w:rsidRPr="001A4C63" w:rsidTr="00AC3ED5">
        <w:trPr>
          <w:trHeight w:val="324"/>
        </w:trPr>
        <w:tc>
          <w:tcPr>
            <w:tcW w:w="0" w:type="auto"/>
            <w:tcBorders>
              <w:top w:val="double" w:sz="4" w:space="0" w:color="auto"/>
            </w:tcBorders>
            <w:shd w:val="clear" w:color="auto" w:fill="auto"/>
            <w:vAlign w:val="center"/>
          </w:tcPr>
          <w:p w:rsidR="006B1AE1" w:rsidRPr="001A4C63" w:rsidRDefault="006B1AE1" w:rsidP="006B1AE1">
            <w:pPr>
              <w:jc w:val="center"/>
              <w:rPr>
                <w:b/>
                <w:bCs/>
                <w:i/>
                <w:iCs/>
                <w:sz w:val="24"/>
                <w:szCs w:val="24"/>
              </w:rPr>
            </w:pPr>
            <w:r w:rsidRPr="001A4C63">
              <w:rPr>
                <w:b/>
                <w:bCs/>
                <w:i/>
                <w:iCs/>
                <w:sz w:val="24"/>
                <w:szCs w:val="24"/>
              </w:rPr>
              <w:lastRenderedPageBreak/>
              <w:t>дин</w:t>
            </w:r>
          </w:p>
        </w:tc>
        <w:tc>
          <w:tcPr>
            <w:tcW w:w="0" w:type="auto"/>
            <w:tcBorders>
              <w:top w:val="double" w:sz="4" w:space="0" w:color="auto"/>
            </w:tcBorders>
            <w:shd w:val="clear" w:color="auto" w:fill="auto"/>
            <w:noWrap/>
            <w:vAlign w:val="bottom"/>
          </w:tcPr>
          <w:p w:rsidR="006B1AE1" w:rsidRPr="001A4C63" w:rsidRDefault="006B1AE1" w:rsidP="006B1AE1">
            <w:pPr>
              <w:jc w:val="right"/>
              <w:rPr>
                <w:b/>
                <w:bCs/>
                <w:i/>
                <w:iCs/>
                <w:sz w:val="24"/>
                <w:szCs w:val="24"/>
              </w:rPr>
            </w:pPr>
            <w:r w:rsidRPr="001A4C63">
              <w:rPr>
                <w:b/>
                <w:bCs/>
                <w:i/>
                <w:iCs/>
                <w:sz w:val="24"/>
                <w:szCs w:val="24"/>
              </w:rPr>
              <w:t>29.211.156</w:t>
            </w:r>
          </w:p>
        </w:tc>
        <w:tc>
          <w:tcPr>
            <w:tcW w:w="0" w:type="auto"/>
            <w:tcBorders>
              <w:top w:val="double" w:sz="4" w:space="0" w:color="auto"/>
            </w:tcBorders>
            <w:shd w:val="clear" w:color="auto" w:fill="auto"/>
            <w:noWrap/>
            <w:vAlign w:val="bottom"/>
          </w:tcPr>
          <w:p w:rsidR="006B1AE1" w:rsidRPr="001A4C63" w:rsidRDefault="006B1AE1" w:rsidP="006B1AE1">
            <w:pPr>
              <w:jc w:val="right"/>
              <w:rPr>
                <w:b/>
                <w:bCs/>
                <w:i/>
                <w:iCs/>
                <w:sz w:val="24"/>
                <w:szCs w:val="24"/>
              </w:rPr>
            </w:pPr>
            <w:r w:rsidRPr="001A4C63">
              <w:rPr>
                <w:b/>
                <w:bCs/>
                <w:i/>
                <w:iCs/>
                <w:sz w:val="24"/>
                <w:szCs w:val="24"/>
              </w:rPr>
              <w:t>52.321.201</w:t>
            </w:r>
          </w:p>
        </w:tc>
        <w:tc>
          <w:tcPr>
            <w:tcW w:w="0" w:type="auto"/>
            <w:tcBorders>
              <w:top w:val="double" w:sz="4" w:space="0" w:color="auto"/>
            </w:tcBorders>
            <w:shd w:val="clear" w:color="auto" w:fill="auto"/>
            <w:noWrap/>
            <w:vAlign w:val="bottom"/>
          </w:tcPr>
          <w:p w:rsidR="006B1AE1" w:rsidRPr="001A4C63" w:rsidRDefault="006B1AE1" w:rsidP="006B1AE1">
            <w:pPr>
              <w:jc w:val="right"/>
              <w:rPr>
                <w:b/>
                <w:bCs/>
                <w:i/>
                <w:iCs/>
                <w:sz w:val="24"/>
                <w:szCs w:val="24"/>
              </w:rPr>
            </w:pPr>
            <w:r w:rsidRPr="001A4C63">
              <w:rPr>
                <w:b/>
                <w:bCs/>
                <w:i/>
                <w:iCs/>
                <w:sz w:val="24"/>
                <w:szCs w:val="24"/>
              </w:rPr>
              <w:t>81.532.357</w:t>
            </w:r>
          </w:p>
        </w:tc>
      </w:tr>
    </w:tbl>
    <w:p w:rsidR="009E4C5B" w:rsidRPr="009E340F" w:rsidRDefault="009E4C5B" w:rsidP="00C17F20">
      <w:pPr>
        <w:spacing w:before="240" w:after="120"/>
        <w:ind w:firstLine="720"/>
        <w:rPr>
          <w:b/>
          <w:bCs/>
          <w:i/>
          <w:iCs/>
          <w:sz w:val="24"/>
          <w:szCs w:val="24"/>
          <w:u w:val="single"/>
        </w:rPr>
      </w:pPr>
      <w:r w:rsidRPr="009E340F">
        <w:rPr>
          <w:b/>
          <w:bCs/>
          <w:i/>
          <w:iCs/>
          <w:sz w:val="24"/>
          <w:szCs w:val="24"/>
          <w:u w:val="single"/>
        </w:rPr>
        <w:t>Ukupna vrednost drvnih sortimenata</w:t>
      </w:r>
    </w:p>
    <w:p w:rsidR="00C17F20" w:rsidRPr="009E340F" w:rsidRDefault="00C17F20" w:rsidP="00C17F20">
      <w:pPr>
        <w:spacing w:before="240" w:after="120"/>
        <w:rPr>
          <w:sz w:val="24"/>
          <w:szCs w:val="24"/>
          <w:u w:val="single"/>
        </w:rPr>
      </w:pPr>
      <w:proofErr w:type="gramStart"/>
      <w:r w:rsidRPr="009E340F">
        <w:rPr>
          <w:rFonts w:ascii="Calibri" w:hAnsi="Calibri"/>
          <w:i/>
          <w:iCs/>
          <w:sz w:val="18"/>
          <w:szCs w:val="18"/>
        </w:rPr>
        <w:t>Табела бр.</w:t>
      </w:r>
      <w:proofErr w:type="gramEnd"/>
      <w:r w:rsidRPr="009E340F">
        <w:rPr>
          <w:rFonts w:ascii="Calibri" w:hAnsi="Calibri"/>
          <w:i/>
          <w:iCs/>
          <w:sz w:val="18"/>
          <w:szCs w:val="18"/>
        </w:rPr>
        <w:t xml:space="preserve"> 34</w:t>
      </w:r>
    </w:p>
    <w:tbl>
      <w:tblPr>
        <w:tblW w:w="8565" w:type="dxa"/>
        <w:tblInd w:w="93" w:type="dxa"/>
        <w:tblLook w:val="04A0"/>
      </w:tblPr>
      <w:tblGrid>
        <w:gridCol w:w="5145"/>
        <w:gridCol w:w="2250"/>
        <w:gridCol w:w="1170"/>
      </w:tblGrid>
      <w:tr w:rsidR="001A4C63" w:rsidRPr="001A4C63">
        <w:trPr>
          <w:trHeight w:val="300"/>
        </w:trPr>
        <w:tc>
          <w:tcPr>
            <w:tcW w:w="5145" w:type="dxa"/>
            <w:tcBorders>
              <w:top w:val="nil"/>
              <w:left w:val="nil"/>
              <w:bottom w:val="nil"/>
              <w:right w:val="nil"/>
            </w:tcBorders>
            <w:shd w:val="clear" w:color="auto" w:fill="auto"/>
            <w:noWrap/>
            <w:vAlign w:val="center"/>
          </w:tcPr>
          <w:p w:rsidR="001A4C63" w:rsidRPr="001A4C63" w:rsidRDefault="001A4C63" w:rsidP="001A4C63">
            <w:pPr>
              <w:jc w:val="left"/>
              <w:rPr>
                <w:i/>
                <w:iCs/>
                <w:sz w:val="24"/>
                <w:szCs w:val="24"/>
              </w:rPr>
            </w:pPr>
            <w:r w:rsidRPr="001A4C63">
              <w:rPr>
                <w:i/>
                <w:iCs/>
                <w:sz w:val="24"/>
                <w:szCs w:val="24"/>
              </w:rPr>
              <w:t>Ukupna prodajna vrednosr</w:t>
            </w:r>
          </w:p>
        </w:tc>
        <w:tc>
          <w:tcPr>
            <w:tcW w:w="2250" w:type="dxa"/>
            <w:tcBorders>
              <w:top w:val="nil"/>
              <w:left w:val="nil"/>
              <w:bottom w:val="nil"/>
              <w:right w:val="nil"/>
            </w:tcBorders>
            <w:shd w:val="clear" w:color="auto" w:fill="auto"/>
            <w:noWrap/>
            <w:vAlign w:val="bottom"/>
          </w:tcPr>
          <w:p w:rsidR="001A4C63" w:rsidRPr="001A4C63" w:rsidRDefault="001A4C63" w:rsidP="001A4C63">
            <w:pPr>
              <w:jc w:val="right"/>
              <w:rPr>
                <w:i/>
                <w:iCs/>
                <w:sz w:val="24"/>
                <w:szCs w:val="24"/>
              </w:rPr>
            </w:pPr>
            <w:r w:rsidRPr="001A4C63">
              <w:rPr>
                <w:i/>
                <w:iCs/>
                <w:color w:val="000000"/>
                <w:sz w:val="24"/>
                <w:szCs w:val="24"/>
              </w:rPr>
              <w:t>104.051.094</w:t>
            </w:r>
          </w:p>
        </w:tc>
        <w:tc>
          <w:tcPr>
            <w:tcW w:w="1170" w:type="dxa"/>
            <w:tcBorders>
              <w:top w:val="nil"/>
              <w:left w:val="nil"/>
              <w:bottom w:val="nil"/>
              <w:right w:val="nil"/>
            </w:tcBorders>
            <w:shd w:val="clear" w:color="auto" w:fill="auto"/>
            <w:noWrap/>
            <w:vAlign w:val="center"/>
          </w:tcPr>
          <w:p w:rsidR="001A4C63" w:rsidRPr="001A4C63" w:rsidRDefault="001A4C63" w:rsidP="001A4C63">
            <w:pPr>
              <w:jc w:val="center"/>
              <w:rPr>
                <w:i/>
                <w:iCs/>
                <w:sz w:val="24"/>
                <w:szCs w:val="24"/>
              </w:rPr>
            </w:pPr>
            <w:r w:rsidRPr="001A4C63">
              <w:rPr>
                <w:i/>
                <w:iCs/>
                <w:sz w:val="24"/>
                <w:szCs w:val="24"/>
              </w:rPr>
              <w:t>Dinara</w:t>
            </w:r>
          </w:p>
        </w:tc>
      </w:tr>
      <w:tr w:rsidR="001A4C63" w:rsidRPr="001A4C63">
        <w:trPr>
          <w:trHeight w:val="315"/>
        </w:trPr>
        <w:tc>
          <w:tcPr>
            <w:tcW w:w="5145" w:type="dxa"/>
            <w:tcBorders>
              <w:top w:val="nil"/>
              <w:left w:val="nil"/>
              <w:bottom w:val="double" w:sz="6" w:space="0" w:color="auto"/>
              <w:right w:val="nil"/>
            </w:tcBorders>
            <w:shd w:val="clear" w:color="auto" w:fill="auto"/>
            <w:noWrap/>
            <w:vAlign w:val="center"/>
          </w:tcPr>
          <w:p w:rsidR="001A4C63" w:rsidRPr="001A4C63" w:rsidRDefault="001A4C63" w:rsidP="001A4C63">
            <w:pPr>
              <w:jc w:val="left"/>
              <w:rPr>
                <w:i/>
                <w:iCs/>
                <w:sz w:val="24"/>
                <w:szCs w:val="24"/>
              </w:rPr>
            </w:pPr>
            <w:r w:rsidRPr="001A4C63">
              <w:rPr>
                <w:i/>
                <w:iCs/>
                <w:sz w:val="24"/>
                <w:szCs w:val="24"/>
              </w:rPr>
              <w:t>Ukupni troškovi proizvodnje</w:t>
            </w:r>
          </w:p>
        </w:tc>
        <w:tc>
          <w:tcPr>
            <w:tcW w:w="2250" w:type="dxa"/>
            <w:tcBorders>
              <w:top w:val="nil"/>
              <w:left w:val="nil"/>
              <w:bottom w:val="double" w:sz="6" w:space="0" w:color="auto"/>
              <w:right w:val="nil"/>
            </w:tcBorders>
            <w:shd w:val="clear" w:color="auto" w:fill="auto"/>
            <w:noWrap/>
            <w:vAlign w:val="bottom"/>
          </w:tcPr>
          <w:p w:rsidR="001A4C63" w:rsidRPr="001A4C63" w:rsidRDefault="001A4C63" w:rsidP="001A4C63">
            <w:pPr>
              <w:jc w:val="right"/>
              <w:rPr>
                <w:i/>
                <w:iCs/>
                <w:sz w:val="24"/>
                <w:szCs w:val="24"/>
              </w:rPr>
            </w:pPr>
            <w:r w:rsidRPr="001A4C63">
              <w:rPr>
                <w:i/>
                <w:iCs/>
                <w:color w:val="000000"/>
                <w:sz w:val="24"/>
                <w:szCs w:val="24"/>
              </w:rPr>
              <w:t>81.532.357</w:t>
            </w:r>
          </w:p>
        </w:tc>
        <w:tc>
          <w:tcPr>
            <w:tcW w:w="1170" w:type="dxa"/>
            <w:tcBorders>
              <w:top w:val="nil"/>
              <w:left w:val="nil"/>
              <w:bottom w:val="double" w:sz="6" w:space="0" w:color="auto"/>
              <w:right w:val="nil"/>
            </w:tcBorders>
            <w:shd w:val="clear" w:color="auto" w:fill="auto"/>
            <w:noWrap/>
            <w:vAlign w:val="center"/>
          </w:tcPr>
          <w:p w:rsidR="001A4C63" w:rsidRPr="001A4C63" w:rsidRDefault="001A4C63" w:rsidP="001A4C63">
            <w:pPr>
              <w:jc w:val="center"/>
              <w:rPr>
                <w:i/>
                <w:iCs/>
                <w:sz w:val="24"/>
                <w:szCs w:val="24"/>
              </w:rPr>
            </w:pPr>
            <w:r w:rsidRPr="001A4C63">
              <w:rPr>
                <w:i/>
                <w:iCs/>
                <w:sz w:val="24"/>
                <w:szCs w:val="24"/>
              </w:rPr>
              <w:t>Dinara</w:t>
            </w:r>
          </w:p>
        </w:tc>
      </w:tr>
      <w:tr w:rsidR="001A4C63" w:rsidRPr="001A4C63" w:rsidTr="00222F4B">
        <w:trPr>
          <w:trHeight w:val="315"/>
        </w:trPr>
        <w:tc>
          <w:tcPr>
            <w:tcW w:w="5145" w:type="dxa"/>
            <w:tcBorders>
              <w:top w:val="nil"/>
              <w:left w:val="nil"/>
              <w:bottom w:val="nil"/>
              <w:right w:val="nil"/>
            </w:tcBorders>
            <w:shd w:val="clear" w:color="auto" w:fill="auto"/>
            <w:noWrap/>
            <w:vAlign w:val="center"/>
          </w:tcPr>
          <w:p w:rsidR="001A4C63" w:rsidRPr="001A4C63" w:rsidRDefault="001A4C63" w:rsidP="001A4C63">
            <w:pPr>
              <w:jc w:val="left"/>
              <w:rPr>
                <w:b/>
                <w:bCs/>
                <w:i/>
                <w:iCs/>
                <w:sz w:val="24"/>
                <w:szCs w:val="24"/>
              </w:rPr>
            </w:pPr>
            <w:r w:rsidRPr="001A4C63">
              <w:rPr>
                <w:b/>
                <w:bCs/>
                <w:i/>
                <w:iCs/>
                <w:sz w:val="24"/>
                <w:szCs w:val="24"/>
              </w:rPr>
              <w:t>Ukupna vrednost drvnih sortimenata-</w:t>
            </w:r>
          </w:p>
        </w:tc>
        <w:tc>
          <w:tcPr>
            <w:tcW w:w="2250" w:type="dxa"/>
            <w:tcBorders>
              <w:top w:val="nil"/>
              <w:left w:val="nil"/>
              <w:bottom w:val="nil"/>
              <w:right w:val="nil"/>
            </w:tcBorders>
            <w:shd w:val="clear" w:color="auto" w:fill="auto"/>
            <w:noWrap/>
            <w:vAlign w:val="bottom"/>
          </w:tcPr>
          <w:p w:rsidR="001A4C63" w:rsidRPr="001A4C63" w:rsidRDefault="001A4C63" w:rsidP="001A4C63">
            <w:pPr>
              <w:jc w:val="right"/>
              <w:rPr>
                <w:b/>
                <w:bCs/>
                <w:i/>
                <w:iCs/>
                <w:sz w:val="24"/>
                <w:szCs w:val="24"/>
              </w:rPr>
            </w:pPr>
            <w:r w:rsidRPr="001A4C63">
              <w:rPr>
                <w:b/>
                <w:bCs/>
                <w:i/>
                <w:iCs/>
                <w:color w:val="000000"/>
                <w:sz w:val="24"/>
                <w:szCs w:val="24"/>
              </w:rPr>
              <w:t>22.518.737</w:t>
            </w:r>
          </w:p>
        </w:tc>
        <w:tc>
          <w:tcPr>
            <w:tcW w:w="1170" w:type="dxa"/>
            <w:tcBorders>
              <w:top w:val="nil"/>
              <w:left w:val="nil"/>
              <w:bottom w:val="nil"/>
              <w:right w:val="nil"/>
            </w:tcBorders>
            <w:shd w:val="clear" w:color="auto" w:fill="auto"/>
            <w:noWrap/>
            <w:vAlign w:val="center"/>
          </w:tcPr>
          <w:p w:rsidR="001A4C63" w:rsidRPr="001A4C63" w:rsidRDefault="001A4C63" w:rsidP="001A4C63">
            <w:pPr>
              <w:jc w:val="center"/>
              <w:rPr>
                <w:b/>
                <w:bCs/>
                <w:i/>
                <w:iCs/>
                <w:sz w:val="24"/>
                <w:szCs w:val="24"/>
              </w:rPr>
            </w:pPr>
            <w:r w:rsidRPr="001A4C63">
              <w:rPr>
                <w:b/>
                <w:bCs/>
                <w:i/>
                <w:iCs/>
                <w:sz w:val="24"/>
                <w:szCs w:val="24"/>
              </w:rPr>
              <w:t>Dinara</w:t>
            </w:r>
          </w:p>
        </w:tc>
      </w:tr>
    </w:tbl>
    <w:p w:rsidR="009E4C5B" w:rsidRPr="00DC7E8B" w:rsidRDefault="009E4C5B" w:rsidP="00E07E28">
      <w:pPr>
        <w:keepNext/>
        <w:numPr>
          <w:ilvl w:val="2"/>
          <w:numId w:val="18"/>
        </w:numPr>
        <w:spacing w:before="240" w:after="360"/>
        <w:outlineLvl w:val="2"/>
        <w:rPr>
          <w:i/>
          <w:sz w:val="28"/>
          <w:u w:val="single"/>
          <w:lang w:val="pl-PL"/>
        </w:rPr>
      </w:pPr>
      <w:bookmarkStart w:id="482" w:name="_Toc249334196"/>
      <w:bookmarkStart w:id="483" w:name="_Toc293295207"/>
      <w:bookmarkStart w:id="484" w:name="_Toc425696008"/>
      <w:bookmarkStart w:id="485" w:name="_Toc127044113"/>
      <w:r w:rsidRPr="00DC7E8B">
        <w:rPr>
          <w:i/>
          <w:sz w:val="28"/>
          <w:u w:val="single"/>
          <w:lang w:val="pl-PL"/>
        </w:rPr>
        <w:t>Vrednost mladih sastojina (bez zapremine)</w:t>
      </w:r>
      <w:bookmarkEnd w:id="482"/>
      <w:bookmarkEnd w:id="483"/>
      <w:bookmarkEnd w:id="484"/>
      <w:bookmarkEnd w:id="485"/>
    </w:p>
    <w:p w:rsidR="00063866" w:rsidRPr="00DC7E8B" w:rsidRDefault="00063866" w:rsidP="00604BE9">
      <w:pPr>
        <w:rPr>
          <w:i/>
          <w:sz w:val="18"/>
          <w:szCs w:val="18"/>
          <w:u w:val="single"/>
          <w:lang w:val="pl-PL"/>
        </w:rPr>
      </w:pPr>
      <w:r w:rsidRPr="00DC7E8B">
        <w:rPr>
          <w:i/>
          <w:sz w:val="18"/>
          <w:szCs w:val="18"/>
        </w:rPr>
        <w:t>Tabela br. 35</w:t>
      </w:r>
    </w:p>
    <w:tbl>
      <w:tblPr>
        <w:tblW w:w="5000" w:type="pct"/>
        <w:tblLook w:val="04A0"/>
      </w:tblPr>
      <w:tblGrid>
        <w:gridCol w:w="4405"/>
        <w:gridCol w:w="1081"/>
        <w:gridCol w:w="1295"/>
        <w:gridCol w:w="1425"/>
        <w:gridCol w:w="2020"/>
        <w:gridCol w:w="1032"/>
        <w:gridCol w:w="2283"/>
      </w:tblGrid>
      <w:tr w:rsidR="00DC7E8B" w:rsidRPr="001A4C63">
        <w:trPr>
          <w:trHeight w:val="312"/>
          <w:tblHeader/>
        </w:trPr>
        <w:tc>
          <w:tcPr>
            <w:tcW w:w="1627"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tcPr>
          <w:p w:rsidR="00063866" w:rsidRPr="001A4C63" w:rsidRDefault="00063866" w:rsidP="00063866">
            <w:pPr>
              <w:jc w:val="center"/>
              <w:rPr>
                <w:b/>
                <w:sz w:val="24"/>
                <w:szCs w:val="24"/>
              </w:rPr>
            </w:pPr>
            <w:r w:rsidRPr="001A4C63">
              <w:rPr>
                <w:b/>
                <w:sz w:val="24"/>
                <w:szCs w:val="24"/>
              </w:rPr>
              <w:t>Poreklo</w:t>
            </w:r>
          </w:p>
        </w:tc>
        <w:tc>
          <w:tcPr>
            <w:tcW w:w="399" w:type="pct"/>
            <w:tcBorders>
              <w:top w:val="single" w:sz="4" w:space="0" w:color="auto"/>
              <w:left w:val="nil"/>
              <w:bottom w:val="single" w:sz="4" w:space="0" w:color="auto"/>
              <w:right w:val="single" w:sz="4" w:space="0" w:color="auto"/>
            </w:tcBorders>
            <w:shd w:val="clear" w:color="auto" w:fill="D9D9D9"/>
            <w:noWrap/>
            <w:vAlign w:val="center"/>
          </w:tcPr>
          <w:p w:rsidR="00063866" w:rsidRPr="001A4C63" w:rsidRDefault="00063866" w:rsidP="00063866">
            <w:pPr>
              <w:jc w:val="center"/>
              <w:rPr>
                <w:b/>
                <w:sz w:val="24"/>
                <w:szCs w:val="24"/>
              </w:rPr>
            </w:pPr>
            <w:r w:rsidRPr="001A4C63">
              <w:rPr>
                <w:b/>
                <w:sz w:val="24"/>
                <w:szCs w:val="24"/>
              </w:rPr>
              <w:t>Starost</w:t>
            </w:r>
          </w:p>
        </w:tc>
        <w:tc>
          <w:tcPr>
            <w:tcW w:w="478" w:type="pct"/>
            <w:tcBorders>
              <w:top w:val="single" w:sz="4" w:space="0" w:color="auto"/>
              <w:left w:val="nil"/>
              <w:bottom w:val="single" w:sz="4" w:space="0" w:color="auto"/>
              <w:right w:val="single" w:sz="4" w:space="0" w:color="auto"/>
            </w:tcBorders>
            <w:shd w:val="clear" w:color="auto" w:fill="D9D9D9"/>
            <w:noWrap/>
            <w:vAlign w:val="center"/>
          </w:tcPr>
          <w:p w:rsidR="00063866" w:rsidRPr="001A4C63" w:rsidRDefault="00063866" w:rsidP="00063866">
            <w:pPr>
              <w:jc w:val="center"/>
              <w:rPr>
                <w:b/>
                <w:sz w:val="24"/>
                <w:szCs w:val="24"/>
              </w:rPr>
            </w:pPr>
            <w:r w:rsidRPr="001A4C63">
              <w:rPr>
                <w:b/>
                <w:sz w:val="24"/>
                <w:szCs w:val="24"/>
              </w:rPr>
              <w:t>Površina</w:t>
            </w:r>
          </w:p>
        </w:tc>
        <w:tc>
          <w:tcPr>
            <w:tcW w:w="1272" w:type="pct"/>
            <w:gridSpan w:val="2"/>
            <w:tcBorders>
              <w:top w:val="single" w:sz="4" w:space="0" w:color="auto"/>
              <w:left w:val="nil"/>
              <w:bottom w:val="single" w:sz="4" w:space="0" w:color="auto"/>
              <w:right w:val="single" w:sz="4" w:space="0" w:color="auto"/>
            </w:tcBorders>
            <w:shd w:val="clear" w:color="auto" w:fill="D9D9D9"/>
            <w:noWrap/>
            <w:vAlign w:val="center"/>
          </w:tcPr>
          <w:p w:rsidR="00063866" w:rsidRPr="001A4C63" w:rsidRDefault="00063866" w:rsidP="00063866">
            <w:pPr>
              <w:jc w:val="center"/>
              <w:rPr>
                <w:b/>
                <w:sz w:val="24"/>
                <w:szCs w:val="24"/>
              </w:rPr>
            </w:pPr>
            <w:r w:rsidRPr="001A4C63">
              <w:rPr>
                <w:b/>
                <w:sz w:val="24"/>
                <w:szCs w:val="24"/>
              </w:rPr>
              <w:t>Troškovi podizanja</w:t>
            </w:r>
          </w:p>
        </w:tc>
        <w:tc>
          <w:tcPr>
            <w:tcW w:w="381" w:type="pct"/>
            <w:tcBorders>
              <w:top w:val="single" w:sz="4" w:space="0" w:color="auto"/>
              <w:left w:val="nil"/>
              <w:bottom w:val="single" w:sz="4" w:space="0" w:color="auto"/>
              <w:right w:val="single" w:sz="4" w:space="0" w:color="auto"/>
            </w:tcBorders>
            <w:shd w:val="clear" w:color="auto" w:fill="D9D9D9"/>
            <w:noWrap/>
            <w:vAlign w:val="center"/>
          </w:tcPr>
          <w:p w:rsidR="00063866" w:rsidRPr="001A4C63" w:rsidRDefault="00063866" w:rsidP="00063866">
            <w:pPr>
              <w:jc w:val="center"/>
              <w:rPr>
                <w:b/>
                <w:sz w:val="24"/>
                <w:szCs w:val="24"/>
              </w:rPr>
            </w:pPr>
            <w:r w:rsidRPr="001A4C63">
              <w:rPr>
                <w:b/>
                <w:sz w:val="24"/>
                <w:szCs w:val="24"/>
              </w:rPr>
              <w:t>Faktor</w:t>
            </w:r>
          </w:p>
        </w:tc>
        <w:tc>
          <w:tcPr>
            <w:tcW w:w="843" w:type="pct"/>
            <w:tcBorders>
              <w:top w:val="single" w:sz="4" w:space="0" w:color="auto"/>
              <w:left w:val="nil"/>
              <w:bottom w:val="single" w:sz="4" w:space="0" w:color="auto"/>
              <w:right w:val="single" w:sz="4" w:space="0" w:color="auto"/>
            </w:tcBorders>
            <w:shd w:val="clear" w:color="auto" w:fill="D9D9D9"/>
            <w:noWrap/>
            <w:vAlign w:val="center"/>
          </w:tcPr>
          <w:p w:rsidR="00063866" w:rsidRPr="001A4C63" w:rsidRDefault="00063866" w:rsidP="00063866">
            <w:pPr>
              <w:jc w:val="center"/>
              <w:rPr>
                <w:b/>
                <w:sz w:val="24"/>
                <w:szCs w:val="24"/>
              </w:rPr>
            </w:pPr>
            <w:r w:rsidRPr="001A4C63">
              <w:rPr>
                <w:b/>
                <w:sz w:val="24"/>
                <w:szCs w:val="24"/>
              </w:rPr>
              <w:t>Ukupna vrednost</w:t>
            </w:r>
          </w:p>
        </w:tc>
      </w:tr>
      <w:tr w:rsidR="00DC7E8B" w:rsidRPr="001A4C63">
        <w:trPr>
          <w:trHeight w:val="312"/>
          <w:tblHeader/>
        </w:trPr>
        <w:tc>
          <w:tcPr>
            <w:tcW w:w="1627" w:type="pct"/>
            <w:vMerge/>
            <w:tcBorders>
              <w:top w:val="single" w:sz="4" w:space="0" w:color="auto"/>
              <w:left w:val="single" w:sz="4" w:space="0" w:color="auto"/>
              <w:bottom w:val="single" w:sz="4" w:space="0" w:color="auto"/>
              <w:right w:val="single" w:sz="4" w:space="0" w:color="auto"/>
            </w:tcBorders>
            <w:shd w:val="clear" w:color="auto" w:fill="D9D9D9"/>
            <w:vAlign w:val="center"/>
          </w:tcPr>
          <w:p w:rsidR="00063866" w:rsidRPr="001A4C63" w:rsidRDefault="00063866" w:rsidP="00063866">
            <w:pPr>
              <w:jc w:val="left"/>
              <w:rPr>
                <w:b/>
                <w:sz w:val="24"/>
                <w:szCs w:val="24"/>
              </w:rPr>
            </w:pPr>
          </w:p>
        </w:tc>
        <w:tc>
          <w:tcPr>
            <w:tcW w:w="399" w:type="pct"/>
            <w:tcBorders>
              <w:top w:val="nil"/>
              <w:left w:val="nil"/>
              <w:bottom w:val="single" w:sz="4" w:space="0" w:color="auto"/>
              <w:right w:val="single" w:sz="4" w:space="0" w:color="auto"/>
            </w:tcBorders>
            <w:shd w:val="clear" w:color="auto" w:fill="D9D9D9"/>
            <w:noWrap/>
            <w:vAlign w:val="center"/>
          </w:tcPr>
          <w:p w:rsidR="00063866" w:rsidRPr="001A4C63" w:rsidRDefault="00063866" w:rsidP="00063866">
            <w:pPr>
              <w:jc w:val="center"/>
              <w:rPr>
                <w:b/>
                <w:sz w:val="24"/>
                <w:szCs w:val="24"/>
              </w:rPr>
            </w:pPr>
            <w:r w:rsidRPr="001A4C63">
              <w:rPr>
                <w:b/>
                <w:sz w:val="24"/>
                <w:szCs w:val="24"/>
              </w:rPr>
              <w:t>godina</w:t>
            </w:r>
          </w:p>
        </w:tc>
        <w:tc>
          <w:tcPr>
            <w:tcW w:w="478" w:type="pct"/>
            <w:tcBorders>
              <w:top w:val="nil"/>
              <w:left w:val="nil"/>
              <w:bottom w:val="single" w:sz="4" w:space="0" w:color="auto"/>
              <w:right w:val="single" w:sz="4" w:space="0" w:color="auto"/>
            </w:tcBorders>
            <w:shd w:val="clear" w:color="auto" w:fill="D9D9D9"/>
            <w:noWrap/>
            <w:vAlign w:val="center"/>
          </w:tcPr>
          <w:p w:rsidR="00063866" w:rsidRPr="001A4C63" w:rsidRDefault="00063866" w:rsidP="00063866">
            <w:pPr>
              <w:jc w:val="center"/>
              <w:rPr>
                <w:b/>
                <w:sz w:val="24"/>
                <w:szCs w:val="24"/>
              </w:rPr>
            </w:pPr>
            <w:r w:rsidRPr="001A4C63">
              <w:rPr>
                <w:b/>
                <w:sz w:val="24"/>
                <w:szCs w:val="24"/>
              </w:rPr>
              <w:t>ha</w:t>
            </w:r>
          </w:p>
        </w:tc>
        <w:tc>
          <w:tcPr>
            <w:tcW w:w="526" w:type="pct"/>
            <w:tcBorders>
              <w:top w:val="nil"/>
              <w:left w:val="nil"/>
              <w:bottom w:val="single" w:sz="4" w:space="0" w:color="auto"/>
              <w:right w:val="single" w:sz="4" w:space="0" w:color="auto"/>
            </w:tcBorders>
            <w:shd w:val="clear" w:color="auto" w:fill="D9D9D9"/>
            <w:noWrap/>
            <w:vAlign w:val="center"/>
          </w:tcPr>
          <w:p w:rsidR="00063866" w:rsidRPr="001A4C63" w:rsidRDefault="00063866" w:rsidP="00063866">
            <w:pPr>
              <w:jc w:val="center"/>
              <w:rPr>
                <w:b/>
                <w:sz w:val="24"/>
                <w:szCs w:val="24"/>
              </w:rPr>
            </w:pPr>
            <w:r w:rsidRPr="001A4C63">
              <w:rPr>
                <w:b/>
                <w:sz w:val="24"/>
                <w:szCs w:val="24"/>
              </w:rPr>
              <w:t>Dinara/ha</w:t>
            </w:r>
          </w:p>
        </w:tc>
        <w:tc>
          <w:tcPr>
            <w:tcW w:w="746" w:type="pct"/>
            <w:tcBorders>
              <w:top w:val="nil"/>
              <w:left w:val="nil"/>
              <w:bottom w:val="single" w:sz="4" w:space="0" w:color="auto"/>
              <w:right w:val="single" w:sz="4" w:space="0" w:color="auto"/>
            </w:tcBorders>
            <w:shd w:val="clear" w:color="auto" w:fill="D9D9D9"/>
            <w:noWrap/>
            <w:vAlign w:val="center"/>
          </w:tcPr>
          <w:p w:rsidR="00063866" w:rsidRPr="001A4C63" w:rsidRDefault="00063866" w:rsidP="00063866">
            <w:pPr>
              <w:jc w:val="center"/>
              <w:rPr>
                <w:b/>
                <w:sz w:val="24"/>
                <w:szCs w:val="24"/>
              </w:rPr>
            </w:pPr>
            <w:r w:rsidRPr="001A4C63">
              <w:rPr>
                <w:b/>
                <w:sz w:val="24"/>
                <w:szCs w:val="24"/>
              </w:rPr>
              <w:t>Ukupno dinara</w:t>
            </w:r>
          </w:p>
        </w:tc>
        <w:tc>
          <w:tcPr>
            <w:tcW w:w="381" w:type="pct"/>
            <w:tcBorders>
              <w:top w:val="nil"/>
              <w:left w:val="nil"/>
              <w:bottom w:val="single" w:sz="4" w:space="0" w:color="auto"/>
              <w:right w:val="single" w:sz="4" w:space="0" w:color="auto"/>
            </w:tcBorders>
            <w:shd w:val="clear" w:color="auto" w:fill="D9D9D9"/>
            <w:noWrap/>
            <w:vAlign w:val="center"/>
          </w:tcPr>
          <w:p w:rsidR="00063866" w:rsidRPr="001A4C63" w:rsidRDefault="00063866" w:rsidP="00063866">
            <w:pPr>
              <w:jc w:val="center"/>
              <w:rPr>
                <w:b/>
                <w:sz w:val="24"/>
                <w:szCs w:val="24"/>
              </w:rPr>
            </w:pPr>
            <w:r w:rsidRPr="001A4C63">
              <w:rPr>
                <w:b/>
                <w:sz w:val="24"/>
                <w:szCs w:val="24"/>
              </w:rPr>
              <w:t>1,0 pn</w:t>
            </w:r>
          </w:p>
        </w:tc>
        <w:tc>
          <w:tcPr>
            <w:tcW w:w="843" w:type="pct"/>
            <w:tcBorders>
              <w:top w:val="nil"/>
              <w:left w:val="nil"/>
              <w:bottom w:val="single" w:sz="4" w:space="0" w:color="auto"/>
              <w:right w:val="single" w:sz="4" w:space="0" w:color="auto"/>
            </w:tcBorders>
            <w:shd w:val="clear" w:color="auto" w:fill="D9D9D9"/>
            <w:noWrap/>
            <w:vAlign w:val="center"/>
          </w:tcPr>
          <w:p w:rsidR="00063866" w:rsidRPr="001A4C63" w:rsidRDefault="00063866" w:rsidP="00063866">
            <w:pPr>
              <w:jc w:val="center"/>
              <w:rPr>
                <w:b/>
                <w:sz w:val="24"/>
                <w:szCs w:val="24"/>
              </w:rPr>
            </w:pPr>
            <w:r w:rsidRPr="001A4C63">
              <w:rPr>
                <w:b/>
                <w:sz w:val="24"/>
                <w:szCs w:val="24"/>
              </w:rPr>
              <w:t>Dinara</w:t>
            </w:r>
          </w:p>
        </w:tc>
      </w:tr>
      <w:tr w:rsidR="00DC7E8B" w:rsidRPr="001A4C63">
        <w:trPr>
          <w:trHeight w:val="312"/>
        </w:trPr>
        <w:tc>
          <w:tcPr>
            <w:tcW w:w="1627" w:type="pct"/>
            <w:tcBorders>
              <w:top w:val="nil"/>
              <w:left w:val="single" w:sz="4" w:space="0" w:color="auto"/>
              <w:bottom w:val="single" w:sz="4" w:space="0" w:color="auto"/>
              <w:right w:val="single" w:sz="4" w:space="0" w:color="auto"/>
            </w:tcBorders>
            <w:shd w:val="clear" w:color="auto" w:fill="auto"/>
            <w:noWrap/>
            <w:vAlign w:val="center"/>
          </w:tcPr>
          <w:p w:rsidR="00DC7E8B" w:rsidRPr="001A4C63" w:rsidRDefault="00DC7E8B" w:rsidP="00DC7E8B">
            <w:pPr>
              <w:jc w:val="left"/>
              <w:rPr>
                <w:sz w:val="24"/>
                <w:szCs w:val="24"/>
              </w:rPr>
            </w:pPr>
            <w:r w:rsidRPr="001A4C63">
              <w:rPr>
                <w:sz w:val="24"/>
                <w:szCs w:val="24"/>
              </w:rPr>
              <w:t>Mlade izdanačke sastojine</w:t>
            </w:r>
          </w:p>
        </w:tc>
        <w:tc>
          <w:tcPr>
            <w:tcW w:w="399" w:type="pct"/>
            <w:tcBorders>
              <w:top w:val="nil"/>
              <w:left w:val="nil"/>
              <w:bottom w:val="single" w:sz="4" w:space="0" w:color="auto"/>
              <w:right w:val="single" w:sz="4" w:space="0" w:color="auto"/>
            </w:tcBorders>
            <w:shd w:val="clear" w:color="auto" w:fill="auto"/>
            <w:noWrap/>
            <w:vAlign w:val="center"/>
          </w:tcPr>
          <w:p w:rsidR="00DC7E8B" w:rsidRPr="001A4C63" w:rsidRDefault="00DC7E8B" w:rsidP="00DC7E8B">
            <w:pPr>
              <w:jc w:val="center"/>
              <w:rPr>
                <w:sz w:val="24"/>
                <w:szCs w:val="24"/>
              </w:rPr>
            </w:pPr>
            <w:r w:rsidRPr="001A4C63">
              <w:rPr>
                <w:sz w:val="24"/>
                <w:szCs w:val="24"/>
              </w:rPr>
              <w:t>0-10</w:t>
            </w:r>
          </w:p>
        </w:tc>
        <w:tc>
          <w:tcPr>
            <w:tcW w:w="478" w:type="pct"/>
            <w:tcBorders>
              <w:top w:val="nil"/>
              <w:left w:val="nil"/>
              <w:bottom w:val="single" w:sz="4" w:space="0" w:color="auto"/>
              <w:right w:val="single" w:sz="4" w:space="0" w:color="auto"/>
            </w:tcBorders>
            <w:shd w:val="clear" w:color="auto" w:fill="auto"/>
            <w:noWrap/>
            <w:vAlign w:val="center"/>
          </w:tcPr>
          <w:p w:rsidR="00DC7E8B" w:rsidRPr="001A4C63" w:rsidRDefault="00DC7E8B" w:rsidP="00DC7E8B">
            <w:pPr>
              <w:jc w:val="right"/>
              <w:rPr>
                <w:sz w:val="24"/>
                <w:szCs w:val="24"/>
              </w:rPr>
            </w:pPr>
            <w:r w:rsidRPr="001A4C63">
              <w:rPr>
                <w:sz w:val="24"/>
                <w:szCs w:val="24"/>
              </w:rPr>
              <w:t>110,98</w:t>
            </w:r>
          </w:p>
        </w:tc>
        <w:tc>
          <w:tcPr>
            <w:tcW w:w="526" w:type="pct"/>
            <w:tcBorders>
              <w:top w:val="nil"/>
              <w:left w:val="nil"/>
              <w:bottom w:val="single" w:sz="4" w:space="0" w:color="auto"/>
              <w:right w:val="single" w:sz="4" w:space="0" w:color="auto"/>
            </w:tcBorders>
            <w:shd w:val="clear" w:color="auto" w:fill="auto"/>
            <w:noWrap/>
            <w:vAlign w:val="center"/>
          </w:tcPr>
          <w:p w:rsidR="00DC7E8B" w:rsidRPr="001A4C63" w:rsidRDefault="00DC7E8B" w:rsidP="00DC7E8B">
            <w:pPr>
              <w:jc w:val="right"/>
              <w:rPr>
                <w:sz w:val="24"/>
                <w:szCs w:val="24"/>
              </w:rPr>
            </w:pPr>
            <w:r w:rsidRPr="001A4C63">
              <w:rPr>
                <w:sz w:val="24"/>
                <w:szCs w:val="24"/>
              </w:rPr>
              <w:t>90.000</w:t>
            </w:r>
          </w:p>
        </w:tc>
        <w:tc>
          <w:tcPr>
            <w:tcW w:w="746" w:type="pct"/>
            <w:tcBorders>
              <w:top w:val="nil"/>
              <w:left w:val="nil"/>
              <w:bottom w:val="single" w:sz="4" w:space="0" w:color="auto"/>
              <w:right w:val="single" w:sz="4" w:space="0" w:color="auto"/>
            </w:tcBorders>
            <w:shd w:val="clear" w:color="auto" w:fill="auto"/>
            <w:noWrap/>
            <w:vAlign w:val="center"/>
          </w:tcPr>
          <w:p w:rsidR="00DC7E8B" w:rsidRPr="001A4C63" w:rsidRDefault="00DC7E8B" w:rsidP="00DC7E8B">
            <w:pPr>
              <w:jc w:val="right"/>
              <w:rPr>
                <w:sz w:val="24"/>
                <w:szCs w:val="24"/>
              </w:rPr>
            </w:pPr>
            <w:r w:rsidRPr="001A4C63">
              <w:rPr>
                <w:sz w:val="24"/>
                <w:szCs w:val="24"/>
              </w:rPr>
              <w:t>9.988.200</w:t>
            </w:r>
          </w:p>
        </w:tc>
        <w:tc>
          <w:tcPr>
            <w:tcW w:w="381" w:type="pct"/>
            <w:tcBorders>
              <w:top w:val="nil"/>
              <w:left w:val="nil"/>
              <w:bottom w:val="single" w:sz="4" w:space="0" w:color="auto"/>
              <w:right w:val="single" w:sz="4" w:space="0" w:color="auto"/>
            </w:tcBorders>
            <w:shd w:val="clear" w:color="auto" w:fill="auto"/>
            <w:noWrap/>
            <w:vAlign w:val="center"/>
          </w:tcPr>
          <w:p w:rsidR="00DC7E8B" w:rsidRPr="001A4C63" w:rsidRDefault="00DC7E8B" w:rsidP="00DC7E8B">
            <w:pPr>
              <w:jc w:val="right"/>
              <w:rPr>
                <w:sz w:val="24"/>
                <w:szCs w:val="24"/>
              </w:rPr>
            </w:pPr>
            <w:r w:rsidRPr="001A4C63">
              <w:rPr>
                <w:sz w:val="24"/>
                <w:szCs w:val="24"/>
              </w:rPr>
              <w:t>1,25</w:t>
            </w:r>
          </w:p>
        </w:tc>
        <w:tc>
          <w:tcPr>
            <w:tcW w:w="843" w:type="pct"/>
            <w:tcBorders>
              <w:top w:val="nil"/>
              <w:left w:val="nil"/>
              <w:bottom w:val="single" w:sz="4" w:space="0" w:color="auto"/>
              <w:right w:val="single" w:sz="4" w:space="0" w:color="auto"/>
            </w:tcBorders>
            <w:shd w:val="clear" w:color="auto" w:fill="auto"/>
            <w:noWrap/>
            <w:vAlign w:val="center"/>
          </w:tcPr>
          <w:p w:rsidR="00DC7E8B" w:rsidRPr="001A4C63" w:rsidRDefault="00DC7E8B" w:rsidP="00DC7E8B">
            <w:pPr>
              <w:jc w:val="right"/>
              <w:rPr>
                <w:sz w:val="24"/>
                <w:szCs w:val="24"/>
              </w:rPr>
            </w:pPr>
            <w:r w:rsidRPr="001A4C63">
              <w:rPr>
                <w:sz w:val="24"/>
                <w:szCs w:val="24"/>
              </w:rPr>
              <w:t>12.485.250</w:t>
            </w:r>
          </w:p>
        </w:tc>
      </w:tr>
      <w:tr w:rsidR="00DC7E8B" w:rsidRPr="001A4C63">
        <w:trPr>
          <w:trHeight w:val="312"/>
        </w:trPr>
        <w:tc>
          <w:tcPr>
            <w:tcW w:w="1627" w:type="pct"/>
            <w:tcBorders>
              <w:top w:val="nil"/>
              <w:left w:val="single" w:sz="4" w:space="0" w:color="auto"/>
              <w:bottom w:val="single" w:sz="4" w:space="0" w:color="auto"/>
              <w:right w:val="single" w:sz="4" w:space="0" w:color="auto"/>
            </w:tcBorders>
            <w:shd w:val="clear" w:color="auto" w:fill="auto"/>
            <w:noWrap/>
            <w:vAlign w:val="center"/>
          </w:tcPr>
          <w:p w:rsidR="00DC7E8B" w:rsidRPr="001A4C63" w:rsidRDefault="00DC7E8B" w:rsidP="00DC7E8B">
            <w:pPr>
              <w:jc w:val="left"/>
              <w:rPr>
                <w:sz w:val="24"/>
                <w:szCs w:val="24"/>
              </w:rPr>
            </w:pPr>
            <w:r w:rsidRPr="001A4C63">
              <w:rPr>
                <w:sz w:val="24"/>
                <w:szCs w:val="24"/>
              </w:rPr>
              <w:t>Mlade visoke sastojine</w:t>
            </w:r>
          </w:p>
        </w:tc>
        <w:tc>
          <w:tcPr>
            <w:tcW w:w="399" w:type="pct"/>
            <w:tcBorders>
              <w:top w:val="nil"/>
              <w:left w:val="nil"/>
              <w:bottom w:val="single" w:sz="4" w:space="0" w:color="auto"/>
              <w:right w:val="single" w:sz="4" w:space="0" w:color="auto"/>
            </w:tcBorders>
            <w:shd w:val="clear" w:color="auto" w:fill="auto"/>
            <w:noWrap/>
            <w:vAlign w:val="center"/>
          </w:tcPr>
          <w:p w:rsidR="00DC7E8B" w:rsidRPr="001A4C63" w:rsidRDefault="00DC7E8B" w:rsidP="00DC7E8B">
            <w:pPr>
              <w:jc w:val="center"/>
              <w:rPr>
                <w:sz w:val="24"/>
                <w:szCs w:val="24"/>
              </w:rPr>
            </w:pPr>
            <w:r w:rsidRPr="001A4C63">
              <w:rPr>
                <w:sz w:val="24"/>
                <w:szCs w:val="24"/>
              </w:rPr>
              <w:t>0-10</w:t>
            </w:r>
          </w:p>
        </w:tc>
        <w:tc>
          <w:tcPr>
            <w:tcW w:w="478" w:type="pct"/>
            <w:tcBorders>
              <w:top w:val="nil"/>
              <w:left w:val="nil"/>
              <w:bottom w:val="single" w:sz="4" w:space="0" w:color="auto"/>
              <w:right w:val="single" w:sz="4" w:space="0" w:color="auto"/>
            </w:tcBorders>
            <w:shd w:val="clear" w:color="auto" w:fill="auto"/>
            <w:noWrap/>
            <w:vAlign w:val="center"/>
          </w:tcPr>
          <w:p w:rsidR="00DC7E8B" w:rsidRPr="001A4C63" w:rsidRDefault="00DC7E8B" w:rsidP="00DC7E8B">
            <w:pPr>
              <w:jc w:val="right"/>
              <w:rPr>
                <w:sz w:val="24"/>
                <w:szCs w:val="24"/>
              </w:rPr>
            </w:pPr>
            <w:r w:rsidRPr="001A4C63">
              <w:rPr>
                <w:sz w:val="24"/>
                <w:szCs w:val="24"/>
              </w:rPr>
              <w:t> </w:t>
            </w:r>
          </w:p>
        </w:tc>
        <w:tc>
          <w:tcPr>
            <w:tcW w:w="526" w:type="pct"/>
            <w:tcBorders>
              <w:top w:val="nil"/>
              <w:left w:val="nil"/>
              <w:bottom w:val="single" w:sz="4" w:space="0" w:color="auto"/>
              <w:right w:val="single" w:sz="4" w:space="0" w:color="auto"/>
            </w:tcBorders>
            <w:shd w:val="clear" w:color="auto" w:fill="auto"/>
            <w:noWrap/>
            <w:vAlign w:val="center"/>
          </w:tcPr>
          <w:p w:rsidR="00DC7E8B" w:rsidRPr="001A4C63" w:rsidRDefault="00DC7E8B" w:rsidP="00DC7E8B">
            <w:pPr>
              <w:jc w:val="right"/>
              <w:rPr>
                <w:sz w:val="24"/>
                <w:szCs w:val="24"/>
              </w:rPr>
            </w:pPr>
            <w:r w:rsidRPr="001A4C63">
              <w:rPr>
                <w:sz w:val="24"/>
                <w:szCs w:val="24"/>
              </w:rPr>
              <w:t>90.000</w:t>
            </w:r>
          </w:p>
        </w:tc>
        <w:tc>
          <w:tcPr>
            <w:tcW w:w="746" w:type="pct"/>
            <w:tcBorders>
              <w:top w:val="nil"/>
              <w:left w:val="nil"/>
              <w:bottom w:val="single" w:sz="4" w:space="0" w:color="auto"/>
              <w:right w:val="single" w:sz="4" w:space="0" w:color="auto"/>
            </w:tcBorders>
            <w:shd w:val="clear" w:color="auto" w:fill="auto"/>
            <w:noWrap/>
            <w:vAlign w:val="center"/>
          </w:tcPr>
          <w:p w:rsidR="00DC7E8B" w:rsidRPr="001A4C63" w:rsidRDefault="00DC7E8B" w:rsidP="00DC7E8B">
            <w:pPr>
              <w:jc w:val="right"/>
              <w:rPr>
                <w:sz w:val="24"/>
                <w:szCs w:val="24"/>
              </w:rPr>
            </w:pPr>
            <w:r w:rsidRPr="001A4C63">
              <w:rPr>
                <w:sz w:val="24"/>
                <w:szCs w:val="24"/>
              </w:rPr>
              <w:t> </w:t>
            </w:r>
          </w:p>
        </w:tc>
        <w:tc>
          <w:tcPr>
            <w:tcW w:w="381" w:type="pct"/>
            <w:tcBorders>
              <w:top w:val="nil"/>
              <w:left w:val="nil"/>
              <w:bottom w:val="single" w:sz="4" w:space="0" w:color="auto"/>
              <w:right w:val="single" w:sz="4" w:space="0" w:color="auto"/>
            </w:tcBorders>
            <w:shd w:val="clear" w:color="auto" w:fill="auto"/>
            <w:noWrap/>
            <w:vAlign w:val="center"/>
          </w:tcPr>
          <w:p w:rsidR="00DC7E8B" w:rsidRPr="001A4C63" w:rsidRDefault="00DC7E8B" w:rsidP="00DC7E8B">
            <w:pPr>
              <w:jc w:val="right"/>
              <w:rPr>
                <w:sz w:val="24"/>
                <w:szCs w:val="24"/>
              </w:rPr>
            </w:pPr>
            <w:r w:rsidRPr="001A4C63">
              <w:rPr>
                <w:sz w:val="24"/>
                <w:szCs w:val="24"/>
              </w:rPr>
              <w:t>1,25</w:t>
            </w:r>
          </w:p>
        </w:tc>
        <w:tc>
          <w:tcPr>
            <w:tcW w:w="843" w:type="pct"/>
            <w:tcBorders>
              <w:top w:val="nil"/>
              <w:left w:val="nil"/>
              <w:bottom w:val="single" w:sz="4" w:space="0" w:color="auto"/>
              <w:right w:val="single" w:sz="4" w:space="0" w:color="auto"/>
            </w:tcBorders>
            <w:shd w:val="clear" w:color="auto" w:fill="auto"/>
            <w:noWrap/>
            <w:vAlign w:val="center"/>
          </w:tcPr>
          <w:p w:rsidR="00DC7E8B" w:rsidRPr="001A4C63" w:rsidRDefault="00DC7E8B" w:rsidP="00DC7E8B">
            <w:pPr>
              <w:jc w:val="right"/>
              <w:rPr>
                <w:sz w:val="24"/>
                <w:szCs w:val="24"/>
              </w:rPr>
            </w:pPr>
            <w:r w:rsidRPr="001A4C63">
              <w:rPr>
                <w:sz w:val="24"/>
                <w:szCs w:val="24"/>
              </w:rPr>
              <w:t> </w:t>
            </w:r>
          </w:p>
        </w:tc>
      </w:tr>
      <w:tr w:rsidR="00DC7E8B" w:rsidRPr="001A4C63">
        <w:trPr>
          <w:trHeight w:val="312"/>
        </w:trPr>
        <w:tc>
          <w:tcPr>
            <w:tcW w:w="1627" w:type="pct"/>
            <w:tcBorders>
              <w:top w:val="nil"/>
              <w:left w:val="single" w:sz="4" w:space="0" w:color="auto"/>
              <w:bottom w:val="single" w:sz="4" w:space="0" w:color="auto"/>
              <w:right w:val="single" w:sz="4" w:space="0" w:color="auto"/>
            </w:tcBorders>
            <w:shd w:val="clear" w:color="auto" w:fill="auto"/>
            <w:noWrap/>
            <w:vAlign w:val="center"/>
          </w:tcPr>
          <w:p w:rsidR="00DC7E8B" w:rsidRPr="001A4C63" w:rsidRDefault="00DC7E8B" w:rsidP="00DC7E8B">
            <w:pPr>
              <w:jc w:val="left"/>
              <w:rPr>
                <w:sz w:val="24"/>
                <w:szCs w:val="24"/>
              </w:rPr>
            </w:pPr>
            <w:r w:rsidRPr="001A4C63">
              <w:rPr>
                <w:sz w:val="24"/>
                <w:szCs w:val="24"/>
              </w:rPr>
              <w:t>Mlade veštački podignute sastojine</w:t>
            </w:r>
          </w:p>
        </w:tc>
        <w:tc>
          <w:tcPr>
            <w:tcW w:w="399" w:type="pct"/>
            <w:tcBorders>
              <w:top w:val="nil"/>
              <w:left w:val="nil"/>
              <w:bottom w:val="single" w:sz="4" w:space="0" w:color="auto"/>
              <w:right w:val="single" w:sz="4" w:space="0" w:color="auto"/>
            </w:tcBorders>
            <w:shd w:val="clear" w:color="auto" w:fill="auto"/>
            <w:noWrap/>
            <w:vAlign w:val="center"/>
          </w:tcPr>
          <w:p w:rsidR="00DC7E8B" w:rsidRPr="001A4C63" w:rsidRDefault="00DC7E8B" w:rsidP="00DC7E8B">
            <w:pPr>
              <w:jc w:val="center"/>
              <w:rPr>
                <w:sz w:val="24"/>
                <w:szCs w:val="24"/>
              </w:rPr>
            </w:pPr>
            <w:r w:rsidRPr="001A4C63">
              <w:rPr>
                <w:sz w:val="24"/>
                <w:szCs w:val="24"/>
              </w:rPr>
              <w:t>0-10</w:t>
            </w:r>
          </w:p>
        </w:tc>
        <w:tc>
          <w:tcPr>
            <w:tcW w:w="478" w:type="pct"/>
            <w:tcBorders>
              <w:top w:val="nil"/>
              <w:left w:val="nil"/>
              <w:bottom w:val="single" w:sz="4" w:space="0" w:color="auto"/>
              <w:right w:val="single" w:sz="4" w:space="0" w:color="auto"/>
            </w:tcBorders>
            <w:shd w:val="clear" w:color="auto" w:fill="auto"/>
            <w:noWrap/>
            <w:vAlign w:val="center"/>
          </w:tcPr>
          <w:p w:rsidR="00DC7E8B" w:rsidRPr="001A4C63" w:rsidRDefault="00DC7E8B" w:rsidP="00DC7E8B">
            <w:pPr>
              <w:jc w:val="right"/>
              <w:rPr>
                <w:sz w:val="24"/>
                <w:szCs w:val="24"/>
              </w:rPr>
            </w:pPr>
            <w:r w:rsidRPr="001A4C63">
              <w:rPr>
                <w:sz w:val="24"/>
                <w:szCs w:val="24"/>
              </w:rPr>
              <w:t>13,69</w:t>
            </w:r>
          </w:p>
        </w:tc>
        <w:tc>
          <w:tcPr>
            <w:tcW w:w="526" w:type="pct"/>
            <w:tcBorders>
              <w:top w:val="nil"/>
              <w:left w:val="nil"/>
              <w:bottom w:val="single" w:sz="4" w:space="0" w:color="auto"/>
              <w:right w:val="single" w:sz="4" w:space="0" w:color="auto"/>
            </w:tcBorders>
            <w:shd w:val="clear" w:color="auto" w:fill="auto"/>
            <w:noWrap/>
            <w:vAlign w:val="center"/>
          </w:tcPr>
          <w:p w:rsidR="00DC7E8B" w:rsidRPr="001A4C63" w:rsidRDefault="00DC7E8B" w:rsidP="00DC7E8B">
            <w:pPr>
              <w:jc w:val="right"/>
              <w:rPr>
                <w:sz w:val="24"/>
                <w:szCs w:val="24"/>
              </w:rPr>
            </w:pPr>
            <w:r w:rsidRPr="001A4C63">
              <w:rPr>
                <w:sz w:val="24"/>
                <w:szCs w:val="24"/>
              </w:rPr>
              <w:t>370.000</w:t>
            </w:r>
          </w:p>
        </w:tc>
        <w:tc>
          <w:tcPr>
            <w:tcW w:w="746" w:type="pct"/>
            <w:tcBorders>
              <w:top w:val="nil"/>
              <w:left w:val="nil"/>
              <w:bottom w:val="single" w:sz="4" w:space="0" w:color="auto"/>
              <w:right w:val="single" w:sz="4" w:space="0" w:color="auto"/>
            </w:tcBorders>
            <w:shd w:val="clear" w:color="auto" w:fill="auto"/>
            <w:noWrap/>
            <w:vAlign w:val="center"/>
          </w:tcPr>
          <w:p w:rsidR="00DC7E8B" w:rsidRPr="001A4C63" w:rsidRDefault="00DC7E8B" w:rsidP="00DC7E8B">
            <w:pPr>
              <w:jc w:val="right"/>
              <w:rPr>
                <w:sz w:val="24"/>
                <w:szCs w:val="24"/>
              </w:rPr>
            </w:pPr>
            <w:r w:rsidRPr="001A4C63">
              <w:rPr>
                <w:sz w:val="24"/>
                <w:szCs w:val="24"/>
              </w:rPr>
              <w:t>5.065.300</w:t>
            </w:r>
          </w:p>
        </w:tc>
        <w:tc>
          <w:tcPr>
            <w:tcW w:w="381" w:type="pct"/>
            <w:tcBorders>
              <w:top w:val="nil"/>
              <w:left w:val="nil"/>
              <w:bottom w:val="single" w:sz="4" w:space="0" w:color="auto"/>
              <w:right w:val="single" w:sz="4" w:space="0" w:color="auto"/>
            </w:tcBorders>
            <w:shd w:val="clear" w:color="auto" w:fill="auto"/>
            <w:noWrap/>
            <w:vAlign w:val="center"/>
          </w:tcPr>
          <w:p w:rsidR="00DC7E8B" w:rsidRPr="001A4C63" w:rsidRDefault="00DC7E8B" w:rsidP="00DC7E8B">
            <w:pPr>
              <w:jc w:val="right"/>
              <w:rPr>
                <w:sz w:val="24"/>
                <w:szCs w:val="24"/>
              </w:rPr>
            </w:pPr>
            <w:r w:rsidRPr="001A4C63">
              <w:rPr>
                <w:sz w:val="24"/>
                <w:szCs w:val="24"/>
              </w:rPr>
              <w:t>1,25</w:t>
            </w:r>
          </w:p>
        </w:tc>
        <w:tc>
          <w:tcPr>
            <w:tcW w:w="843" w:type="pct"/>
            <w:tcBorders>
              <w:top w:val="nil"/>
              <w:left w:val="nil"/>
              <w:bottom w:val="single" w:sz="4" w:space="0" w:color="auto"/>
              <w:right w:val="single" w:sz="4" w:space="0" w:color="auto"/>
            </w:tcBorders>
            <w:shd w:val="clear" w:color="auto" w:fill="auto"/>
            <w:noWrap/>
            <w:vAlign w:val="center"/>
          </w:tcPr>
          <w:p w:rsidR="00DC7E8B" w:rsidRPr="001A4C63" w:rsidRDefault="00DC7E8B" w:rsidP="00DC7E8B">
            <w:pPr>
              <w:jc w:val="right"/>
              <w:rPr>
                <w:sz w:val="24"/>
                <w:szCs w:val="24"/>
              </w:rPr>
            </w:pPr>
            <w:r w:rsidRPr="001A4C63">
              <w:rPr>
                <w:sz w:val="24"/>
                <w:szCs w:val="24"/>
              </w:rPr>
              <w:t>6.331.625</w:t>
            </w:r>
          </w:p>
        </w:tc>
      </w:tr>
      <w:tr w:rsidR="00DC7E8B" w:rsidRPr="001A4C63">
        <w:trPr>
          <w:trHeight w:val="312"/>
        </w:trPr>
        <w:tc>
          <w:tcPr>
            <w:tcW w:w="1627" w:type="pct"/>
            <w:tcBorders>
              <w:top w:val="nil"/>
              <w:left w:val="single" w:sz="4" w:space="0" w:color="auto"/>
              <w:bottom w:val="single" w:sz="4" w:space="0" w:color="auto"/>
              <w:right w:val="single" w:sz="4" w:space="0" w:color="auto"/>
            </w:tcBorders>
            <w:shd w:val="clear" w:color="auto" w:fill="D9D9D9"/>
            <w:noWrap/>
            <w:vAlign w:val="center"/>
          </w:tcPr>
          <w:p w:rsidR="00DC7E8B" w:rsidRPr="001A4C63" w:rsidRDefault="00DC7E8B" w:rsidP="00DC7E8B">
            <w:pPr>
              <w:jc w:val="left"/>
              <w:rPr>
                <w:b/>
                <w:sz w:val="24"/>
                <w:szCs w:val="24"/>
              </w:rPr>
            </w:pPr>
            <w:r w:rsidRPr="001A4C63">
              <w:rPr>
                <w:b/>
                <w:sz w:val="24"/>
                <w:szCs w:val="24"/>
              </w:rPr>
              <w:t>UKUPNO G.J.</w:t>
            </w:r>
          </w:p>
        </w:tc>
        <w:tc>
          <w:tcPr>
            <w:tcW w:w="399" w:type="pct"/>
            <w:tcBorders>
              <w:top w:val="nil"/>
              <w:left w:val="nil"/>
              <w:bottom w:val="single" w:sz="4" w:space="0" w:color="auto"/>
              <w:right w:val="single" w:sz="4" w:space="0" w:color="auto"/>
            </w:tcBorders>
            <w:shd w:val="clear" w:color="auto" w:fill="D9D9D9"/>
            <w:noWrap/>
            <w:vAlign w:val="center"/>
          </w:tcPr>
          <w:p w:rsidR="00DC7E8B" w:rsidRPr="001A4C63" w:rsidRDefault="00DC7E8B" w:rsidP="00DC7E8B">
            <w:pPr>
              <w:jc w:val="left"/>
              <w:rPr>
                <w:b/>
                <w:sz w:val="24"/>
                <w:szCs w:val="24"/>
              </w:rPr>
            </w:pPr>
            <w:r w:rsidRPr="001A4C63">
              <w:rPr>
                <w:b/>
                <w:sz w:val="24"/>
                <w:szCs w:val="24"/>
              </w:rPr>
              <w:t> </w:t>
            </w:r>
          </w:p>
        </w:tc>
        <w:tc>
          <w:tcPr>
            <w:tcW w:w="478" w:type="pct"/>
            <w:tcBorders>
              <w:top w:val="nil"/>
              <w:left w:val="nil"/>
              <w:bottom w:val="single" w:sz="4" w:space="0" w:color="auto"/>
              <w:right w:val="single" w:sz="4" w:space="0" w:color="auto"/>
            </w:tcBorders>
            <w:shd w:val="clear" w:color="auto" w:fill="D9D9D9"/>
            <w:noWrap/>
            <w:vAlign w:val="center"/>
          </w:tcPr>
          <w:p w:rsidR="00DC7E8B" w:rsidRPr="001A4C63" w:rsidRDefault="00DC7E8B" w:rsidP="00DC7E8B">
            <w:pPr>
              <w:jc w:val="right"/>
              <w:rPr>
                <w:b/>
                <w:sz w:val="24"/>
                <w:szCs w:val="24"/>
              </w:rPr>
            </w:pPr>
            <w:r w:rsidRPr="001A4C63">
              <w:rPr>
                <w:b/>
                <w:bCs/>
                <w:sz w:val="24"/>
                <w:szCs w:val="24"/>
              </w:rPr>
              <w:t>124,67</w:t>
            </w:r>
          </w:p>
        </w:tc>
        <w:tc>
          <w:tcPr>
            <w:tcW w:w="526" w:type="pct"/>
            <w:tcBorders>
              <w:top w:val="nil"/>
              <w:left w:val="nil"/>
              <w:bottom w:val="single" w:sz="4" w:space="0" w:color="auto"/>
              <w:right w:val="single" w:sz="4" w:space="0" w:color="auto"/>
            </w:tcBorders>
            <w:shd w:val="clear" w:color="auto" w:fill="D9D9D9"/>
            <w:noWrap/>
            <w:vAlign w:val="center"/>
          </w:tcPr>
          <w:p w:rsidR="00DC7E8B" w:rsidRPr="001A4C63" w:rsidRDefault="00DC7E8B" w:rsidP="00DC7E8B">
            <w:pPr>
              <w:jc w:val="right"/>
              <w:rPr>
                <w:b/>
                <w:sz w:val="24"/>
                <w:szCs w:val="24"/>
              </w:rPr>
            </w:pPr>
            <w:r w:rsidRPr="001A4C63">
              <w:rPr>
                <w:b/>
                <w:bCs/>
                <w:sz w:val="24"/>
                <w:szCs w:val="24"/>
              </w:rPr>
              <w:t> </w:t>
            </w:r>
          </w:p>
        </w:tc>
        <w:tc>
          <w:tcPr>
            <w:tcW w:w="746" w:type="pct"/>
            <w:tcBorders>
              <w:top w:val="nil"/>
              <w:left w:val="nil"/>
              <w:bottom w:val="single" w:sz="4" w:space="0" w:color="auto"/>
              <w:right w:val="single" w:sz="4" w:space="0" w:color="auto"/>
            </w:tcBorders>
            <w:shd w:val="clear" w:color="auto" w:fill="D9D9D9"/>
            <w:noWrap/>
            <w:vAlign w:val="center"/>
          </w:tcPr>
          <w:p w:rsidR="00DC7E8B" w:rsidRPr="001A4C63" w:rsidRDefault="00DC7E8B" w:rsidP="00DC7E8B">
            <w:pPr>
              <w:jc w:val="right"/>
              <w:rPr>
                <w:b/>
                <w:sz w:val="24"/>
                <w:szCs w:val="24"/>
              </w:rPr>
            </w:pPr>
            <w:r w:rsidRPr="001A4C63">
              <w:rPr>
                <w:b/>
                <w:bCs/>
                <w:sz w:val="24"/>
                <w:szCs w:val="24"/>
              </w:rPr>
              <w:t>15.053.500</w:t>
            </w:r>
          </w:p>
        </w:tc>
        <w:tc>
          <w:tcPr>
            <w:tcW w:w="381" w:type="pct"/>
            <w:tcBorders>
              <w:top w:val="nil"/>
              <w:left w:val="nil"/>
              <w:bottom w:val="single" w:sz="4" w:space="0" w:color="auto"/>
              <w:right w:val="single" w:sz="4" w:space="0" w:color="auto"/>
            </w:tcBorders>
            <w:shd w:val="clear" w:color="auto" w:fill="D9D9D9"/>
            <w:noWrap/>
            <w:vAlign w:val="center"/>
          </w:tcPr>
          <w:p w:rsidR="00DC7E8B" w:rsidRPr="001A4C63" w:rsidRDefault="00DC7E8B" w:rsidP="00DC7E8B">
            <w:pPr>
              <w:jc w:val="right"/>
              <w:rPr>
                <w:b/>
                <w:sz w:val="24"/>
                <w:szCs w:val="24"/>
              </w:rPr>
            </w:pPr>
            <w:r w:rsidRPr="001A4C63">
              <w:rPr>
                <w:b/>
                <w:bCs/>
                <w:sz w:val="24"/>
                <w:szCs w:val="24"/>
              </w:rPr>
              <w:t> </w:t>
            </w:r>
          </w:p>
        </w:tc>
        <w:tc>
          <w:tcPr>
            <w:tcW w:w="843" w:type="pct"/>
            <w:tcBorders>
              <w:top w:val="nil"/>
              <w:left w:val="nil"/>
              <w:bottom w:val="single" w:sz="4" w:space="0" w:color="auto"/>
              <w:right w:val="single" w:sz="4" w:space="0" w:color="auto"/>
            </w:tcBorders>
            <w:shd w:val="clear" w:color="auto" w:fill="D9D9D9"/>
            <w:noWrap/>
            <w:vAlign w:val="center"/>
          </w:tcPr>
          <w:p w:rsidR="00DC7E8B" w:rsidRPr="001A4C63" w:rsidRDefault="00DC7E8B" w:rsidP="00DC7E8B">
            <w:pPr>
              <w:jc w:val="right"/>
              <w:rPr>
                <w:b/>
                <w:sz w:val="24"/>
                <w:szCs w:val="24"/>
              </w:rPr>
            </w:pPr>
            <w:r w:rsidRPr="001A4C63">
              <w:rPr>
                <w:b/>
                <w:bCs/>
                <w:sz w:val="24"/>
                <w:szCs w:val="24"/>
              </w:rPr>
              <w:t>18.816.875</w:t>
            </w:r>
          </w:p>
        </w:tc>
      </w:tr>
    </w:tbl>
    <w:p w:rsidR="006B1319" w:rsidRPr="00DC7E8B" w:rsidRDefault="009E4C5B" w:rsidP="00E07E28">
      <w:pPr>
        <w:keepNext/>
        <w:numPr>
          <w:ilvl w:val="2"/>
          <w:numId w:val="18"/>
        </w:numPr>
        <w:spacing w:before="240" w:after="360"/>
        <w:outlineLvl w:val="2"/>
        <w:rPr>
          <w:i/>
          <w:sz w:val="28"/>
          <w:u w:val="single"/>
        </w:rPr>
      </w:pPr>
      <w:bookmarkStart w:id="486" w:name="_Toc249334197"/>
      <w:bookmarkStart w:id="487" w:name="_Toc293295208"/>
      <w:bookmarkStart w:id="488" w:name="_Toc425696009"/>
      <w:bookmarkStart w:id="489" w:name="_Toc127044114"/>
      <w:r w:rsidRPr="00DC7E8B">
        <w:rPr>
          <w:i/>
          <w:sz w:val="28"/>
          <w:u w:val="single"/>
        </w:rPr>
        <w:t>Ukupna vrednost šuma</w:t>
      </w:r>
      <w:bookmarkEnd w:id="486"/>
      <w:bookmarkEnd w:id="487"/>
      <w:bookmarkEnd w:id="488"/>
      <w:bookmarkEnd w:id="489"/>
    </w:p>
    <w:p w:rsidR="006B1319" w:rsidRPr="00DC7E8B" w:rsidRDefault="00063866" w:rsidP="00604BE9">
      <w:pPr>
        <w:rPr>
          <w:i/>
          <w:sz w:val="24"/>
          <w:szCs w:val="24"/>
          <w:u w:val="single"/>
        </w:rPr>
      </w:pPr>
      <w:r w:rsidRPr="00DC7E8B">
        <w:rPr>
          <w:i/>
        </w:rPr>
        <w:t>Табела бр.36</w:t>
      </w:r>
    </w:p>
    <w:tbl>
      <w:tblPr>
        <w:tblW w:w="6934" w:type="dxa"/>
        <w:tblInd w:w="93" w:type="dxa"/>
        <w:tblLook w:val="04A0"/>
      </w:tblPr>
      <w:tblGrid>
        <w:gridCol w:w="4330"/>
        <w:gridCol w:w="1668"/>
        <w:gridCol w:w="936"/>
      </w:tblGrid>
      <w:tr w:rsidR="00DC7E8B" w:rsidRPr="00DC7E8B">
        <w:trPr>
          <w:trHeight w:val="300"/>
        </w:trPr>
        <w:tc>
          <w:tcPr>
            <w:tcW w:w="4330" w:type="dxa"/>
            <w:tcBorders>
              <w:top w:val="nil"/>
              <w:left w:val="nil"/>
              <w:bottom w:val="nil"/>
              <w:right w:val="nil"/>
            </w:tcBorders>
            <w:shd w:val="clear" w:color="auto" w:fill="auto"/>
            <w:noWrap/>
            <w:vAlign w:val="center"/>
          </w:tcPr>
          <w:p w:rsidR="006B1319" w:rsidRPr="00DC7E8B" w:rsidRDefault="006B1319" w:rsidP="006B1319">
            <w:pPr>
              <w:jc w:val="left"/>
              <w:rPr>
                <w:iCs/>
                <w:sz w:val="24"/>
                <w:szCs w:val="24"/>
              </w:rPr>
            </w:pPr>
            <w:r w:rsidRPr="00DC7E8B">
              <w:rPr>
                <w:iCs/>
                <w:sz w:val="24"/>
                <w:szCs w:val="24"/>
              </w:rPr>
              <w:t>Ukupna vrednost drvnih sortimenata</w:t>
            </w:r>
          </w:p>
        </w:tc>
        <w:tc>
          <w:tcPr>
            <w:tcW w:w="1668" w:type="dxa"/>
            <w:tcBorders>
              <w:top w:val="nil"/>
              <w:left w:val="nil"/>
              <w:bottom w:val="nil"/>
              <w:right w:val="nil"/>
            </w:tcBorders>
            <w:shd w:val="clear" w:color="auto" w:fill="auto"/>
            <w:noWrap/>
            <w:vAlign w:val="center"/>
          </w:tcPr>
          <w:p w:rsidR="006B1319" w:rsidRPr="001A4C63" w:rsidRDefault="001A4C63" w:rsidP="006B1319">
            <w:pPr>
              <w:jc w:val="right"/>
              <w:rPr>
                <w:sz w:val="24"/>
                <w:szCs w:val="24"/>
              </w:rPr>
            </w:pPr>
            <w:r w:rsidRPr="001A4C63">
              <w:rPr>
                <w:color w:val="000000"/>
                <w:sz w:val="24"/>
                <w:szCs w:val="24"/>
              </w:rPr>
              <w:t>22.518.737</w:t>
            </w:r>
          </w:p>
        </w:tc>
        <w:tc>
          <w:tcPr>
            <w:tcW w:w="936" w:type="dxa"/>
            <w:tcBorders>
              <w:top w:val="nil"/>
              <w:left w:val="nil"/>
              <w:bottom w:val="nil"/>
              <w:right w:val="nil"/>
            </w:tcBorders>
            <w:shd w:val="clear" w:color="auto" w:fill="auto"/>
            <w:noWrap/>
            <w:vAlign w:val="center"/>
          </w:tcPr>
          <w:p w:rsidR="006B1319" w:rsidRPr="00DC7E8B" w:rsidRDefault="006B1319" w:rsidP="006B1319">
            <w:pPr>
              <w:jc w:val="center"/>
              <w:rPr>
                <w:iCs/>
                <w:sz w:val="24"/>
                <w:szCs w:val="24"/>
              </w:rPr>
            </w:pPr>
            <w:r w:rsidRPr="00DC7E8B">
              <w:rPr>
                <w:iCs/>
                <w:sz w:val="24"/>
                <w:szCs w:val="24"/>
              </w:rPr>
              <w:t>Dinara</w:t>
            </w:r>
          </w:p>
        </w:tc>
      </w:tr>
      <w:tr w:rsidR="00DC7E8B" w:rsidRPr="00DC7E8B">
        <w:trPr>
          <w:trHeight w:val="315"/>
        </w:trPr>
        <w:tc>
          <w:tcPr>
            <w:tcW w:w="4330" w:type="dxa"/>
            <w:tcBorders>
              <w:top w:val="nil"/>
              <w:left w:val="nil"/>
              <w:bottom w:val="double" w:sz="6" w:space="0" w:color="auto"/>
              <w:right w:val="nil"/>
            </w:tcBorders>
            <w:shd w:val="clear" w:color="auto" w:fill="auto"/>
            <w:noWrap/>
            <w:vAlign w:val="center"/>
          </w:tcPr>
          <w:p w:rsidR="006B1319" w:rsidRPr="00DC7E8B" w:rsidRDefault="006B1319" w:rsidP="006B1319">
            <w:pPr>
              <w:jc w:val="left"/>
              <w:rPr>
                <w:iCs/>
                <w:sz w:val="24"/>
                <w:szCs w:val="24"/>
              </w:rPr>
            </w:pPr>
            <w:r w:rsidRPr="00DC7E8B">
              <w:rPr>
                <w:iCs/>
                <w:sz w:val="24"/>
                <w:szCs w:val="24"/>
              </w:rPr>
              <w:t>Ukupna vrednost mladih sastojina</w:t>
            </w:r>
          </w:p>
        </w:tc>
        <w:tc>
          <w:tcPr>
            <w:tcW w:w="1668" w:type="dxa"/>
            <w:tcBorders>
              <w:top w:val="nil"/>
              <w:left w:val="nil"/>
              <w:bottom w:val="double" w:sz="6" w:space="0" w:color="auto"/>
              <w:right w:val="nil"/>
            </w:tcBorders>
            <w:shd w:val="clear" w:color="auto" w:fill="auto"/>
            <w:noWrap/>
            <w:vAlign w:val="center"/>
          </w:tcPr>
          <w:p w:rsidR="006B1319" w:rsidRPr="00DC7E8B" w:rsidRDefault="00DC7E8B" w:rsidP="006B1319">
            <w:pPr>
              <w:jc w:val="right"/>
              <w:rPr>
                <w:iCs/>
                <w:sz w:val="24"/>
                <w:szCs w:val="24"/>
              </w:rPr>
            </w:pPr>
            <w:r w:rsidRPr="00DC7E8B">
              <w:rPr>
                <w:iCs/>
                <w:sz w:val="24"/>
                <w:szCs w:val="24"/>
              </w:rPr>
              <w:t>18.816.875</w:t>
            </w:r>
          </w:p>
        </w:tc>
        <w:tc>
          <w:tcPr>
            <w:tcW w:w="936" w:type="dxa"/>
            <w:tcBorders>
              <w:top w:val="nil"/>
              <w:left w:val="nil"/>
              <w:bottom w:val="double" w:sz="6" w:space="0" w:color="auto"/>
              <w:right w:val="nil"/>
            </w:tcBorders>
            <w:shd w:val="clear" w:color="auto" w:fill="auto"/>
            <w:noWrap/>
            <w:vAlign w:val="center"/>
          </w:tcPr>
          <w:p w:rsidR="006B1319" w:rsidRPr="00DC7E8B" w:rsidRDefault="006B1319" w:rsidP="006B1319">
            <w:pPr>
              <w:jc w:val="center"/>
              <w:rPr>
                <w:iCs/>
                <w:sz w:val="24"/>
                <w:szCs w:val="24"/>
              </w:rPr>
            </w:pPr>
            <w:r w:rsidRPr="00DC7E8B">
              <w:rPr>
                <w:iCs/>
                <w:sz w:val="24"/>
                <w:szCs w:val="24"/>
              </w:rPr>
              <w:t>Dinara</w:t>
            </w:r>
          </w:p>
        </w:tc>
      </w:tr>
      <w:tr w:rsidR="00013EDA" w:rsidRPr="00166D49">
        <w:trPr>
          <w:trHeight w:val="315"/>
        </w:trPr>
        <w:tc>
          <w:tcPr>
            <w:tcW w:w="4330" w:type="dxa"/>
            <w:tcBorders>
              <w:top w:val="nil"/>
              <w:left w:val="nil"/>
              <w:bottom w:val="nil"/>
              <w:right w:val="nil"/>
            </w:tcBorders>
            <w:shd w:val="clear" w:color="auto" w:fill="auto"/>
            <w:noWrap/>
            <w:vAlign w:val="center"/>
          </w:tcPr>
          <w:p w:rsidR="006B1319" w:rsidRPr="00166D49" w:rsidRDefault="006B1319" w:rsidP="006B1319">
            <w:pPr>
              <w:jc w:val="left"/>
              <w:rPr>
                <w:b/>
                <w:bCs/>
                <w:iCs/>
                <w:sz w:val="24"/>
                <w:szCs w:val="24"/>
              </w:rPr>
            </w:pPr>
            <w:r w:rsidRPr="00166D49">
              <w:rPr>
                <w:b/>
                <w:bCs/>
                <w:iCs/>
                <w:sz w:val="24"/>
                <w:szCs w:val="24"/>
              </w:rPr>
              <w:t>Ukupna vrednost šuma</w:t>
            </w:r>
          </w:p>
        </w:tc>
        <w:tc>
          <w:tcPr>
            <w:tcW w:w="1668" w:type="dxa"/>
            <w:tcBorders>
              <w:top w:val="nil"/>
              <w:left w:val="nil"/>
              <w:bottom w:val="nil"/>
              <w:right w:val="nil"/>
            </w:tcBorders>
            <w:shd w:val="clear" w:color="auto" w:fill="auto"/>
            <w:noWrap/>
            <w:vAlign w:val="center"/>
          </w:tcPr>
          <w:p w:rsidR="006B1319" w:rsidRPr="00166D49" w:rsidRDefault="001A4C63" w:rsidP="00166D49">
            <w:pPr>
              <w:jc w:val="right"/>
              <w:rPr>
                <w:b/>
                <w:bCs/>
                <w:color w:val="000000"/>
                <w:sz w:val="24"/>
                <w:szCs w:val="24"/>
              </w:rPr>
            </w:pPr>
            <w:r w:rsidRPr="00166D49">
              <w:rPr>
                <w:b/>
                <w:bCs/>
                <w:color w:val="000000"/>
                <w:sz w:val="24"/>
                <w:szCs w:val="24"/>
              </w:rPr>
              <w:t>41</w:t>
            </w:r>
            <w:r w:rsidR="00166D49">
              <w:rPr>
                <w:b/>
                <w:bCs/>
                <w:color w:val="000000"/>
                <w:sz w:val="24"/>
                <w:szCs w:val="24"/>
              </w:rPr>
              <w:t>.</w:t>
            </w:r>
            <w:r w:rsidRPr="00166D49">
              <w:rPr>
                <w:b/>
                <w:bCs/>
                <w:color w:val="000000"/>
                <w:sz w:val="24"/>
                <w:szCs w:val="24"/>
              </w:rPr>
              <w:t>335</w:t>
            </w:r>
            <w:r w:rsidR="00166D49">
              <w:rPr>
                <w:b/>
                <w:bCs/>
                <w:color w:val="000000"/>
                <w:sz w:val="24"/>
                <w:szCs w:val="24"/>
              </w:rPr>
              <w:t>.</w:t>
            </w:r>
            <w:r w:rsidRPr="00166D49">
              <w:rPr>
                <w:b/>
                <w:bCs/>
                <w:color w:val="000000"/>
                <w:sz w:val="24"/>
                <w:szCs w:val="24"/>
              </w:rPr>
              <w:t>612</w:t>
            </w:r>
          </w:p>
        </w:tc>
        <w:tc>
          <w:tcPr>
            <w:tcW w:w="936" w:type="dxa"/>
            <w:tcBorders>
              <w:top w:val="nil"/>
              <w:left w:val="nil"/>
              <w:bottom w:val="nil"/>
              <w:right w:val="nil"/>
            </w:tcBorders>
            <w:shd w:val="clear" w:color="auto" w:fill="auto"/>
            <w:noWrap/>
            <w:vAlign w:val="center"/>
          </w:tcPr>
          <w:p w:rsidR="006B1319" w:rsidRPr="00166D49" w:rsidRDefault="006B1319" w:rsidP="006B1319">
            <w:pPr>
              <w:jc w:val="center"/>
              <w:rPr>
                <w:b/>
                <w:bCs/>
                <w:iCs/>
                <w:sz w:val="24"/>
                <w:szCs w:val="24"/>
              </w:rPr>
            </w:pPr>
            <w:r w:rsidRPr="00166D49">
              <w:rPr>
                <w:b/>
                <w:bCs/>
                <w:iCs/>
                <w:sz w:val="24"/>
                <w:szCs w:val="24"/>
              </w:rPr>
              <w:t>Dinara</w:t>
            </w:r>
          </w:p>
        </w:tc>
      </w:tr>
    </w:tbl>
    <w:p w:rsidR="00063866" w:rsidRPr="00DC7E8B" w:rsidRDefault="00063866" w:rsidP="00063866">
      <w:pPr>
        <w:rPr>
          <w:lang w:val="pl-PL"/>
        </w:rPr>
      </w:pPr>
      <w:bookmarkStart w:id="490" w:name="_Toc49154333"/>
      <w:bookmarkStart w:id="491" w:name="_Toc256579211"/>
      <w:bookmarkStart w:id="492" w:name="_Toc288470641"/>
      <w:bookmarkStart w:id="493" w:name="_Toc425696010"/>
    </w:p>
    <w:p w:rsidR="00063866" w:rsidRPr="00DC7E8B" w:rsidRDefault="00063866" w:rsidP="00063866">
      <w:pPr>
        <w:rPr>
          <w:lang w:val="pl-PL"/>
        </w:rPr>
      </w:pPr>
    </w:p>
    <w:p w:rsidR="009E4C5B" w:rsidRPr="006603A0" w:rsidRDefault="009E4C5B" w:rsidP="00E07E28">
      <w:pPr>
        <w:keepNext/>
        <w:numPr>
          <w:ilvl w:val="1"/>
          <w:numId w:val="18"/>
        </w:numPr>
        <w:pBdr>
          <w:bottom w:val="single" w:sz="6" w:space="1" w:color="000000"/>
        </w:pBdr>
        <w:shd w:val="clear" w:color="auto" w:fill="FFFFFF"/>
        <w:spacing w:before="240" w:after="360"/>
        <w:ind w:left="1210"/>
        <w:outlineLvl w:val="1"/>
        <w:rPr>
          <w:b/>
          <w:i/>
          <w:sz w:val="36"/>
          <w:lang w:val="pl-PL"/>
        </w:rPr>
      </w:pPr>
      <w:bookmarkStart w:id="494" w:name="_Toc127044115"/>
      <w:r w:rsidRPr="006603A0">
        <w:rPr>
          <w:b/>
          <w:i/>
          <w:sz w:val="36"/>
          <w:lang w:val="pl-PL"/>
        </w:rPr>
        <w:t>Ekonomsko -  Finansijska analiza</w:t>
      </w:r>
      <w:bookmarkEnd w:id="490"/>
      <w:bookmarkEnd w:id="491"/>
      <w:bookmarkEnd w:id="492"/>
      <w:bookmarkEnd w:id="493"/>
      <w:bookmarkEnd w:id="494"/>
      <w:r w:rsidRPr="006603A0">
        <w:rPr>
          <w:b/>
          <w:i/>
          <w:sz w:val="36"/>
          <w:lang w:val="pl-PL"/>
        </w:rPr>
        <w:t xml:space="preserve">  </w:t>
      </w:r>
    </w:p>
    <w:p w:rsidR="009E4C5B" w:rsidRPr="006603A0" w:rsidRDefault="009E4C5B" w:rsidP="009E4C5B">
      <w:pPr>
        <w:spacing w:before="120" w:after="120"/>
        <w:ind w:firstLine="720"/>
        <w:rPr>
          <w:sz w:val="24"/>
          <w:szCs w:val="24"/>
          <w:lang w:val="hr-HR"/>
        </w:rPr>
      </w:pPr>
      <w:r w:rsidRPr="006603A0">
        <w:rPr>
          <w:sz w:val="24"/>
          <w:szCs w:val="24"/>
          <w:lang w:val="sl-SI"/>
        </w:rPr>
        <w:t>Ekonomsko</w:t>
      </w:r>
      <w:r w:rsidRPr="006603A0">
        <w:rPr>
          <w:sz w:val="24"/>
          <w:szCs w:val="24"/>
          <w:lang w:val="hr-HR"/>
        </w:rPr>
        <w:t xml:space="preserve"> – </w:t>
      </w:r>
      <w:r w:rsidRPr="006603A0">
        <w:rPr>
          <w:sz w:val="24"/>
          <w:szCs w:val="24"/>
          <w:lang w:val="sl-SI"/>
        </w:rPr>
        <w:t>finansijskom</w:t>
      </w:r>
      <w:r w:rsidRPr="006603A0">
        <w:rPr>
          <w:sz w:val="24"/>
          <w:szCs w:val="24"/>
          <w:lang w:val="hr-HR"/>
        </w:rPr>
        <w:t xml:space="preserve"> </w:t>
      </w:r>
      <w:r w:rsidRPr="006603A0">
        <w:rPr>
          <w:sz w:val="24"/>
          <w:szCs w:val="24"/>
          <w:lang w:val="sl-SI"/>
        </w:rPr>
        <w:t>analizom</w:t>
      </w:r>
      <w:r w:rsidRPr="006603A0">
        <w:rPr>
          <w:sz w:val="24"/>
          <w:szCs w:val="24"/>
          <w:lang w:val="hr-HR"/>
        </w:rPr>
        <w:t xml:space="preserve"> </w:t>
      </w:r>
      <w:r w:rsidRPr="006603A0">
        <w:rPr>
          <w:sz w:val="24"/>
          <w:szCs w:val="24"/>
          <w:lang w:val="sl-SI"/>
        </w:rPr>
        <w:t>na</w:t>
      </w:r>
      <w:r w:rsidRPr="006603A0">
        <w:rPr>
          <w:sz w:val="24"/>
          <w:szCs w:val="24"/>
          <w:lang w:val="hr-HR"/>
        </w:rPr>
        <w:t xml:space="preserve"> </w:t>
      </w:r>
      <w:r w:rsidRPr="006603A0">
        <w:rPr>
          <w:sz w:val="24"/>
          <w:szCs w:val="24"/>
          <w:lang w:val="sl-SI"/>
        </w:rPr>
        <w:t>osnovu</w:t>
      </w:r>
      <w:r w:rsidRPr="006603A0">
        <w:rPr>
          <w:sz w:val="24"/>
          <w:szCs w:val="24"/>
          <w:lang w:val="hr-HR"/>
        </w:rPr>
        <w:t xml:space="preserve"> </w:t>
      </w:r>
      <w:r w:rsidRPr="006603A0">
        <w:rPr>
          <w:sz w:val="24"/>
          <w:szCs w:val="24"/>
          <w:lang w:val="sl-SI"/>
        </w:rPr>
        <w:t>godi</w:t>
      </w:r>
      <w:r w:rsidRPr="006603A0">
        <w:rPr>
          <w:sz w:val="24"/>
          <w:szCs w:val="24"/>
          <w:lang w:val="hr-HR"/>
        </w:rPr>
        <w:t>š</w:t>
      </w:r>
      <w:r w:rsidRPr="006603A0">
        <w:rPr>
          <w:sz w:val="24"/>
          <w:szCs w:val="24"/>
          <w:lang w:val="sl-SI"/>
        </w:rPr>
        <w:t>njeg</w:t>
      </w:r>
      <w:r w:rsidRPr="006603A0">
        <w:rPr>
          <w:sz w:val="24"/>
          <w:szCs w:val="24"/>
          <w:lang w:val="hr-HR"/>
        </w:rPr>
        <w:t xml:space="preserve"> </w:t>
      </w:r>
      <w:r w:rsidRPr="006603A0">
        <w:rPr>
          <w:sz w:val="24"/>
          <w:szCs w:val="24"/>
          <w:lang w:val="sl-SI"/>
        </w:rPr>
        <w:t>preseka</w:t>
      </w:r>
      <w:r w:rsidRPr="006603A0">
        <w:rPr>
          <w:sz w:val="24"/>
          <w:szCs w:val="24"/>
          <w:lang w:val="hr-HR"/>
        </w:rPr>
        <w:t xml:space="preserve"> </w:t>
      </w:r>
      <w:r w:rsidRPr="006603A0">
        <w:rPr>
          <w:sz w:val="24"/>
          <w:szCs w:val="24"/>
          <w:lang w:val="sl-SI"/>
        </w:rPr>
        <w:t>planiranih</w:t>
      </w:r>
      <w:r w:rsidRPr="006603A0">
        <w:rPr>
          <w:sz w:val="24"/>
          <w:szCs w:val="24"/>
          <w:lang w:val="hr-HR"/>
        </w:rPr>
        <w:t xml:space="preserve"> </w:t>
      </w:r>
      <w:r w:rsidRPr="006603A0">
        <w:rPr>
          <w:sz w:val="24"/>
          <w:szCs w:val="24"/>
          <w:lang w:val="sl-SI"/>
        </w:rPr>
        <w:t>radova</w:t>
      </w:r>
      <w:r w:rsidRPr="006603A0">
        <w:rPr>
          <w:sz w:val="24"/>
          <w:szCs w:val="24"/>
          <w:lang w:val="hr-HR"/>
        </w:rPr>
        <w:t xml:space="preserve"> </w:t>
      </w:r>
      <w:r w:rsidRPr="006603A0">
        <w:rPr>
          <w:sz w:val="24"/>
          <w:szCs w:val="24"/>
          <w:lang w:val="sl-SI"/>
        </w:rPr>
        <w:t>prikazuju</w:t>
      </w:r>
      <w:r w:rsidRPr="006603A0">
        <w:rPr>
          <w:sz w:val="24"/>
          <w:szCs w:val="24"/>
          <w:lang w:val="hr-HR"/>
        </w:rPr>
        <w:t xml:space="preserve"> </w:t>
      </w:r>
      <w:r w:rsidRPr="006603A0">
        <w:rPr>
          <w:sz w:val="24"/>
          <w:szCs w:val="24"/>
          <w:lang w:val="sl-SI"/>
        </w:rPr>
        <w:t>se</w:t>
      </w:r>
      <w:r w:rsidRPr="006603A0">
        <w:rPr>
          <w:sz w:val="24"/>
          <w:szCs w:val="24"/>
          <w:lang w:val="hr-HR"/>
        </w:rPr>
        <w:t xml:space="preserve"> </w:t>
      </w:r>
      <w:r w:rsidRPr="006603A0">
        <w:rPr>
          <w:sz w:val="24"/>
          <w:szCs w:val="24"/>
          <w:lang w:val="sl-SI"/>
        </w:rPr>
        <w:t>prihodi</w:t>
      </w:r>
      <w:r w:rsidRPr="006603A0">
        <w:rPr>
          <w:sz w:val="24"/>
          <w:szCs w:val="24"/>
          <w:lang w:val="hr-HR"/>
        </w:rPr>
        <w:t xml:space="preserve"> </w:t>
      </w:r>
      <w:r w:rsidRPr="006603A0">
        <w:rPr>
          <w:sz w:val="24"/>
          <w:szCs w:val="24"/>
          <w:lang w:val="sl-SI"/>
        </w:rPr>
        <w:t>i</w:t>
      </w:r>
      <w:r w:rsidRPr="006603A0">
        <w:rPr>
          <w:sz w:val="24"/>
          <w:szCs w:val="24"/>
          <w:lang w:val="hr-HR"/>
        </w:rPr>
        <w:t xml:space="preserve"> </w:t>
      </w:r>
      <w:r w:rsidRPr="006603A0">
        <w:rPr>
          <w:sz w:val="24"/>
          <w:szCs w:val="24"/>
          <w:lang w:val="sl-SI"/>
        </w:rPr>
        <w:t>rashodi</w:t>
      </w:r>
      <w:r w:rsidRPr="006603A0">
        <w:rPr>
          <w:sz w:val="24"/>
          <w:szCs w:val="24"/>
          <w:lang w:val="hr-HR"/>
        </w:rPr>
        <w:t xml:space="preserve"> </w:t>
      </w:r>
      <w:r w:rsidRPr="006603A0">
        <w:rPr>
          <w:sz w:val="24"/>
          <w:szCs w:val="24"/>
          <w:lang w:val="sl-SI"/>
        </w:rPr>
        <w:t>u</w:t>
      </w:r>
      <w:r w:rsidRPr="006603A0">
        <w:rPr>
          <w:sz w:val="24"/>
          <w:szCs w:val="24"/>
          <w:lang w:val="hr-HR"/>
        </w:rPr>
        <w:t xml:space="preserve"> </w:t>
      </w:r>
      <w:r w:rsidRPr="006603A0">
        <w:rPr>
          <w:sz w:val="24"/>
          <w:szCs w:val="24"/>
          <w:lang w:val="sl-SI"/>
        </w:rPr>
        <w:t>cilju</w:t>
      </w:r>
      <w:r w:rsidRPr="006603A0">
        <w:rPr>
          <w:sz w:val="24"/>
          <w:szCs w:val="24"/>
          <w:lang w:val="hr-HR"/>
        </w:rPr>
        <w:t xml:space="preserve"> </w:t>
      </w:r>
      <w:r w:rsidRPr="006603A0">
        <w:rPr>
          <w:sz w:val="24"/>
          <w:szCs w:val="24"/>
          <w:lang w:val="sl-SI"/>
        </w:rPr>
        <w:t>procene</w:t>
      </w:r>
      <w:r w:rsidRPr="006603A0">
        <w:rPr>
          <w:sz w:val="24"/>
          <w:szCs w:val="24"/>
          <w:lang w:val="hr-HR"/>
        </w:rPr>
        <w:t xml:space="preserve"> </w:t>
      </w:r>
      <w:r w:rsidRPr="006603A0">
        <w:rPr>
          <w:sz w:val="24"/>
          <w:szCs w:val="24"/>
          <w:lang w:val="sl-SI"/>
        </w:rPr>
        <w:t>finansijskih</w:t>
      </w:r>
      <w:r w:rsidRPr="006603A0">
        <w:rPr>
          <w:sz w:val="24"/>
          <w:szCs w:val="24"/>
          <w:lang w:val="hr-HR"/>
        </w:rPr>
        <w:t xml:space="preserve"> </w:t>
      </w:r>
      <w:r w:rsidRPr="006603A0">
        <w:rPr>
          <w:sz w:val="24"/>
          <w:szCs w:val="24"/>
          <w:lang w:val="sl-SI"/>
        </w:rPr>
        <w:t>efekata</w:t>
      </w:r>
      <w:r w:rsidRPr="006603A0">
        <w:rPr>
          <w:sz w:val="24"/>
          <w:szCs w:val="24"/>
          <w:lang w:val="hr-HR"/>
        </w:rPr>
        <w:t xml:space="preserve"> </w:t>
      </w:r>
      <w:r w:rsidRPr="006603A0">
        <w:rPr>
          <w:sz w:val="24"/>
          <w:szCs w:val="24"/>
          <w:lang w:val="sl-SI"/>
        </w:rPr>
        <w:t>realizacije</w:t>
      </w:r>
      <w:r w:rsidRPr="006603A0">
        <w:rPr>
          <w:sz w:val="24"/>
          <w:szCs w:val="24"/>
          <w:lang w:val="hr-HR"/>
        </w:rPr>
        <w:t xml:space="preserve"> </w:t>
      </w:r>
      <w:r w:rsidRPr="006603A0">
        <w:rPr>
          <w:sz w:val="24"/>
          <w:szCs w:val="24"/>
          <w:lang w:val="sl-SI"/>
        </w:rPr>
        <w:t>plana</w:t>
      </w:r>
      <w:r w:rsidRPr="006603A0">
        <w:rPr>
          <w:sz w:val="24"/>
          <w:szCs w:val="24"/>
          <w:lang w:val="hr-HR"/>
        </w:rPr>
        <w:t>.</w:t>
      </w:r>
    </w:p>
    <w:p w:rsidR="009E4C5B" w:rsidRPr="006603A0" w:rsidRDefault="009E4C5B" w:rsidP="00E07E28">
      <w:pPr>
        <w:keepNext/>
        <w:numPr>
          <w:ilvl w:val="2"/>
          <w:numId w:val="18"/>
        </w:numPr>
        <w:spacing w:before="240" w:after="360"/>
        <w:outlineLvl w:val="2"/>
        <w:rPr>
          <w:i/>
          <w:sz w:val="28"/>
          <w:u w:val="single"/>
          <w:lang w:val="it-IT"/>
        </w:rPr>
      </w:pPr>
      <w:bookmarkStart w:id="495" w:name="_Toc98303069"/>
      <w:bookmarkStart w:id="496" w:name="_Toc425696011"/>
      <w:bookmarkStart w:id="497" w:name="_Toc127044116"/>
      <w:r w:rsidRPr="006603A0">
        <w:rPr>
          <w:i/>
          <w:sz w:val="28"/>
          <w:u w:val="single"/>
          <w:lang w:val="it-IT"/>
        </w:rPr>
        <w:t>Vrsta i obim planiranih radova</w:t>
      </w:r>
      <w:bookmarkEnd w:id="495"/>
      <w:bookmarkEnd w:id="496"/>
      <w:bookmarkEnd w:id="497"/>
    </w:p>
    <w:p w:rsidR="009E4C5B" w:rsidRPr="006603A0" w:rsidRDefault="009E4C5B" w:rsidP="009E4C5B">
      <w:pPr>
        <w:spacing w:after="120"/>
        <w:ind w:firstLine="720"/>
        <w:rPr>
          <w:sz w:val="24"/>
          <w:szCs w:val="24"/>
          <w:lang w:val="it-IT"/>
        </w:rPr>
      </w:pPr>
      <w:r w:rsidRPr="006603A0">
        <w:rPr>
          <w:sz w:val="24"/>
          <w:szCs w:val="24"/>
          <w:lang w:val="it-IT"/>
        </w:rPr>
        <w:t>Vrsta i obim planiranih radova detaljno su obazloženi u poglavlju 7.3. Planovi gazdovanja.</w:t>
      </w:r>
    </w:p>
    <w:p w:rsidR="009E4C5B" w:rsidRDefault="009E4C5B" w:rsidP="009E4C5B">
      <w:pPr>
        <w:spacing w:after="120"/>
        <w:ind w:firstLine="720"/>
        <w:rPr>
          <w:sz w:val="24"/>
          <w:szCs w:val="24"/>
          <w:lang w:val="it-IT"/>
        </w:rPr>
      </w:pPr>
      <w:r w:rsidRPr="006603A0">
        <w:rPr>
          <w:sz w:val="24"/>
          <w:szCs w:val="24"/>
          <w:lang w:val="it-IT"/>
        </w:rPr>
        <w:t>U ovom delu osnove planirani radovi će poslužiti samo kako bi se kao posledica realizacije tih planova mogli računati prihodi odnosno rashodi gazdovanja u gazdinskoj jedinici, odnosno utvrditi bilansi sr</w:t>
      </w:r>
      <w:bookmarkStart w:id="498" w:name="_Toc98303070"/>
      <w:r w:rsidRPr="006603A0">
        <w:rPr>
          <w:sz w:val="24"/>
          <w:szCs w:val="24"/>
          <w:lang w:val="it-IT"/>
        </w:rPr>
        <w:t>edstava za nesmetano gazdovanje</w:t>
      </w:r>
    </w:p>
    <w:p w:rsidR="003F6169" w:rsidRPr="006603A0" w:rsidRDefault="003F6169" w:rsidP="009E4C5B">
      <w:pPr>
        <w:spacing w:after="120"/>
        <w:ind w:firstLine="720"/>
        <w:rPr>
          <w:sz w:val="24"/>
          <w:szCs w:val="24"/>
          <w:lang w:val="it-IT"/>
        </w:rPr>
      </w:pPr>
    </w:p>
    <w:p w:rsidR="006B1319" w:rsidRPr="006603A0" w:rsidRDefault="009E4C5B" w:rsidP="00CC6568">
      <w:pPr>
        <w:keepNext/>
        <w:numPr>
          <w:ilvl w:val="3"/>
          <w:numId w:val="18"/>
        </w:numPr>
        <w:spacing w:before="480" w:after="360"/>
        <w:outlineLvl w:val="3"/>
        <w:rPr>
          <w:b/>
          <w:i/>
          <w:sz w:val="24"/>
          <w:lang w:val="it-IT"/>
        </w:rPr>
      </w:pPr>
      <w:bookmarkStart w:id="499" w:name="_Toc425696012"/>
      <w:bookmarkStart w:id="500" w:name="_Toc127044117"/>
      <w:r w:rsidRPr="006603A0">
        <w:rPr>
          <w:b/>
          <w:i/>
          <w:sz w:val="24"/>
          <w:lang w:val="it-IT"/>
        </w:rPr>
        <w:t xml:space="preserve">Kvalifikaciona struktura </w:t>
      </w:r>
      <w:r w:rsidRPr="006603A0">
        <w:rPr>
          <w:b/>
          <w:i/>
          <w:sz w:val="24"/>
        </w:rPr>
        <w:t>sečive</w:t>
      </w:r>
      <w:r w:rsidRPr="006603A0">
        <w:rPr>
          <w:b/>
          <w:i/>
          <w:sz w:val="24"/>
          <w:lang w:val="it-IT"/>
        </w:rPr>
        <w:t xml:space="preserve"> zapremine – prosečno godišnje</w:t>
      </w:r>
      <w:bookmarkEnd w:id="498"/>
      <w:bookmarkEnd w:id="499"/>
      <w:bookmarkEnd w:id="500"/>
    </w:p>
    <w:p w:rsidR="00260788" w:rsidRPr="006603A0" w:rsidRDefault="00260788" w:rsidP="00604BE9">
      <w:pPr>
        <w:rPr>
          <w:b/>
          <w:i/>
          <w:sz w:val="24"/>
          <w:lang w:val="it-IT"/>
        </w:rPr>
      </w:pPr>
      <w:r w:rsidRPr="006603A0">
        <w:rPr>
          <w:i/>
        </w:rPr>
        <w:t>Тabela br. 37</w:t>
      </w:r>
    </w:p>
    <w:tbl>
      <w:tblPr>
        <w:tblW w:w="5000" w:type="pct"/>
        <w:tblLook w:val="04A0"/>
      </w:tblPr>
      <w:tblGrid>
        <w:gridCol w:w="2105"/>
        <w:gridCol w:w="952"/>
        <w:gridCol w:w="924"/>
        <w:gridCol w:w="952"/>
        <w:gridCol w:w="941"/>
        <w:gridCol w:w="922"/>
        <w:gridCol w:w="1173"/>
        <w:gridCol w:w="942"/>
        <w:gridCol w:w="1026"/>
        <w:gridCol w:w="1102"/>
        <w:gridCol w:w="1243"/>
        <w:gridCol w:w="1259"/>
      </w:tblGrid>
      <w:tr w:rsidR="00CC6568" w:rsidRPr="00CC6568" w:rsidTr="003F6169">
        <w:trPr>
          <w:trHeight w:val="312"/>
          <w:tblHeader/>
        </w:trPr>
        <w:tc>
          <w:tcPr>
            <w:tcW w:w="777" w:type="pct"/>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noWrap/>
            <w:vAlign w:val="center"/>
          </w:tcPr>
          <w:p w:rsidR="00260788" w:rsidRPr="00CC6568" w:rsidRDefault="00260788" w:rsidP="00260788">
            <w:pPr>
              <w:jc w:val="center"/>
              <w:rPr>
                <w:sz w:val="24"/>
                <w:szCs w:val="24"/>
              </w:rPr>
            </w:pPr>
            <w:r w:rsidRPr="00CC6568">
              <w:rPr>
                <w:sz w:val="24"/>
                <w:szCs w:val="24"/>
              </w:rPr>
              <w:t>VRSTA DRVEĆA</w:t>
            </w:r>
          </w:p>
        </w:tc>
        <w:tc>
          <w:tcPr>
            <w:tcW w:w="351" w:type="pct"/>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tcPr>
          <w:p w:rsidR="00260788" w:rsidRPr="00CC6568" w:rsidRDefault="00260788" w:rsidP="00260788">
            <w:pPr>
              <w:jc w:val="center"/>
              <w:rPr>
                <w:sz w:val="24"/>
                <w:szCs w:val="24"/>
              </w:rPr>
            </w:pPr>
            <w:r w:rsidRPr="00CC6568">
              <w:rPr>
                <w:sz w:val="24"/>
                <w:szCs w:val="24"/>
              </w:rPr>
              <w:t>Bruto</w:t>
            </w:r>
          </w:p>
        </w:tc>
        <w:tc>
          <w:tcPr>
            <w:tcW w:w="341" w:type="pct"/>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tcPr>
          <w:p w:rsidR="00260788" w:rsidRPr="00CC6568" w:rsidRDefault="00260788" w:rsidP="00260788">
            <w:pPr>
              <w:jc w:val="center"/>
              <w:rPr>
                <w:sz w:val="24"/>
                <w:szCs w:val="24"/>
              </w:rPr>
            </w:pPr>
            <w:r w:rsidRPr="00CC6568">
              <w:rPr>
                <w:sz w:val="24"/>
                <w:szCs w:val="24"/>
              </w:rPr>
              <w:t>Otpad</w:t>
            </w:r>
          </w:p>
        </w:tc>
        <w:tc>
          <w:tcPr>
            <w:tcW w:w="351" w:type="pct"/>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tcPr>
          <w:p w:rsidR="00260788" w:rsidRPr="00CC6568" w:rsidRDefault="00260788" w:rsidP="00260788">
            <w:pPr>
              <w:jc w:val="center"/>
              <w:rPr>
                <w:sz w:val="24"/>
                <w:szCs w:val="24"/>
              </w:rPr>
            </w:pPr>
            <w:r w:rsidRPr="00CC6568">
              <w:rPr>
                <w:sz w:val="24"/>
                <w:szCs w:val="24"/>
              </w:rPr>
              <w:t>Neto</w:t>
            </w:r>
          </w:p>
        </w:tc>
        <w:tc>
          <w:tcPr>
            <w:tcW w:w="3178" w:type="pct"/>
            <w:gridSpan w:val="8"/>
            <w:tcBorders>
              <w:top w:val="single" w:sz="4" w:space="0" w:color="auto"/>
              <w:left w:val="nil"/>
              <w:bottom w:val="single" w:sz="4" w:space="0" w:color="auto"/>
              <w:right w:val="single" w:sz="4" w:space="0" w:color="000000"/>
            </w:tcBorders>
            <w:shd w:val="clear" w:color="auto" w:fill="D9D9D9" w:themeFill="background1" w:themeFillShade="D9"/>
            <w:noWrap/>
            <w:vAlign w:val="center"/>
          </w:tcPr>
          <w:p w:rsidR="00260788" w:rsidRPr="00CC6568" w:rsidRDefault="00260788" w:rsidP="00260788">
            <w:pPr>
              <w:jc w:val="center"/>
              <w:rPr>
                <w:sz w:val="24"/>
                <w:szCs w:val="24"/>
              </w:rPr>
            </w:pPr>
            <w:r w:rsidRPr="00CC6568">
              <w:rPr>
                <w:sz w:val="24"/>
                <w:szCs w:val="24"/>
              </w:rPr>
              <w:t>S o r t i m e n t i</w:t>
            </w:r>
          </w:p>
        </w:tc>
      </w:tr>
      <w:tr w:rsidR="00CC6568" w:rsidRPr="00CC6568" w:rsidTr="003F6169">
        <w:trPr>
          <w:trHeight w:val="624"/>
          <w:tblHeader/>
        </w:trPr>
        <w:tc>
          <w:tcPr>
            <w:tcW w:w="777" w:type="pct"/>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tcPr>
          <w:p w:rsidR="00260788" w:rsidRPr="00CC6568" w:rsidRDefault="00260788" w:rsidP="00260788">
            <w:pPr>
              <w:jc w:val="left"/>
              <w:rPr>
                <w:sz w:val="24"/>
                <w:szCs w:val="24"/>
              </w:rPr>
            </w:pPr>
          </w:p>
        </w:tc>
        <w:tc>
          <w:tcPr>
            <w:tcW w:w="351" w:type="pct"/>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tcPr>
          <w:p w:rsidR="00260788" w:rsidRPr="00CC6568" w:rsidRDefault="00260788" w:rsidP="00260788">
            <w:pPr>
              <w:jc w:val="left"/>
              <w:rPr>
                <w:sz w:val="24"/>
                <w:szCs w:val="24"/>
              </w:rPr>
            </w:pPr>
          </w:p>
        </w:tc>
        <w:tc>
          <w:tcPr>
            <w:tcW w:w="341" w:type="pct"/>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tcPr>
          <w:p w:rsidR="00260788" w:rsidRPr="00CC6568" w:rsidRDefault="00260788" w:rsidP="00260788">
            <w:pPr>
              <w:jc w:val="left"/>
              <w:rPr>
                <w:sz w:val="24"/>
                <w:szCs w:val="24"/>
              </w:rPr>
            </w:pPr>
          </w:p>
        </w:tc>
        <w:tc>
          <w:tcPr>
            <w:tcW w:w="351" w:type="pct"/>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tcPr>
          <w:p w:rsidR="00260788" w:rsidRPr="00CC6568" w:rsidRDefault="00260788" w:rsidP="00260788">
            <w:pPr>
              <w:jc w:val="left"/>
              <w:rPr>
                <w:sz w:val="24"/>
                <w:szCs w:val="24"/>
              </w:rPr>
            </w:pPr>
          </w:p>
        </w:tc>
        <w:tc>
          <w:tcPr>
            <w:tcW w:w="347" w:type="pct"/>
            <w:tcBorders>
              <w:top w:val="nil"/>
              <w:left w:val="nil"/>
              <w:bottom w:val="single" w:sz="4" w:space="0" w:color="auto"/>
              <w:right w:val="single" w:sz="4" w:space="0" w:color="auto"/>
            </w:tcBorders>
            <w:shd w:val="clear" w:color="auto" w:fill="D9D9D9" w:themeFill="background1" w:themeFillShade="D9"/>
            <w:vAlign w:val="center"/>
          </w:tcPr>
          <w:p w:rsidR="00260788" w:rsidRPr="00CC6568" w:rsidRDefault="00260788" w:rsidP="00260788">
            <w:pPr>
              <w:jc w:val="center"/>
              <w:rPr>
                <w:sz w:val="24"/>
                <w:szCs w:val="24"/>
              </w:rPr>
            </w:pPr>
            <w:r w:rsidRPr="00CC6568">
              <w:rPr>
                <w:sz w:val="24"/>
                <w:szCs w:val="24"/>
              </w:rPr>
              <w:t>F klasa</w:t>
            </w:r>
          </w:p>
        </w:tc>
        <w:tc>
          <w:tcPr>
            <w:tcW w:w="340" w:type="pct"/>
            <w:tcBorders>
              <w:top w:val="nil"/>
              <w:left w:val="nil"/>
              <w:bottom w:val="single" w:sz="4" w:space="0" w:color="auto"/>
              <w:right w:val="single" w:sz="4" w:space="0" w:color="auto"/>
            </w:tcBorders>
            <w:shd w:val="clear" w:color="auto" w:fill="D9D9D9" w:themeFill="background1" w:themeFillShade="D9"/>
            <w:vAlign w:val="center"/>
          </w:tcPr>
          <w:p w:rsidR="00260788" w:rsidRPr="00CC6568" w:rsidRDefault="00260788" w:rsidP="00260788">
            <w:pPr>
              <w:jc w:val="center"/>
              <w:rPr>
                <w:sz w:val="24"/>
                <w:szCs w:val="24"/>
              </w:rPr>
            </w:pPr>
            <w:r w:rsidRPr="00CC6568">
              <w:rPr>
                <w:sz w:val="24"/>
                <w:szCs w:val="24"/>
              </w:rPr>
              <w:t>L klasa</w:t>
            </w:r>
          </w:p>
        </w:tc>
        <w:tc>
          <w:tcPr>
            <w:tcW w:w="433" w:type="pct"/>
            <w:tcBorders>
              <w:top w:val="nil"/>
              <w:left w:val="nil"/>
              <w:bottom w:val="single" w:sz="4" w:space="0" w:color="auto"/>
              <w:right w:val="single" w:sz="4" w:space="0" w:color="auto"/>
            </w:tcBorders>
            <w:shd w:val="clear" w:color="auto" w:fill="D9D9D9" w:themeFill="background1" w:themeFillShade="D9"/>
            <w:vAlign w:val="center"/>
          </w:tcPr>
          <w:p w:rsidR="00260788" w:rsidRPr="00CC6568" w:rsidRDefault="00260788" w:rsidP="00260788">
            <w:pPr>
              <w:jc w:val="center"/>
              <w:rPr>
                <w:sz w:val="24"/>
                <w:szCs w:val="24"/>
              </w:rPr>
            </w:pPr>
            <w:r w:rsidRPr="00CC6568">
              <w:rPr>
                <w:sz w:val="24"/>
                <w:szCs w:val="24"/>
              </w:rPr>
              <w:t>I      klasa</w:t>
            </w:r>
          </w:p>
        </w:tc>
        <w:tc>
          <w:tcPr>
            <w:tcW w:w="348" w:type="pct"/>
            <w:tcBorders>
              <w:top w:val="nil"/>
              <w:left w:val="nil"/>
              <w:bottom w:val="single" w:sz="4" w:space="0" w:color="auto"/>
              <w:right w:val="single" w:sz="4" w:space="0" w:color="auto"/>
            </w:tcBorders>
            <w:shd w:val="clear" w:color="auto" w:fill="D9D9D9" w:themeFill="background1" w:themeFillShade="D9"/>
            <w:vAlign w:val="center"/>
          </w:tcPr>
          <w:p w:rsidR="00260788" w:rsidRPr="00CC6568" w:rsidRDefault="00260788" w:rsidP="00260788">
            <w:pPr>
              <w:jc w:val="center"/>
              <w:rPr>
                <w:sz w:val="24"/>
                <w:szCs w:val="24"/>
              </w:rPr>
            </w:pPr>
            <w:r w:rsidRPr="00CC6568">
              <w:rPr>
                <w:sz w:val="24"/>
                <w:szCs w:val="24"/>
              </w:rPr>
              <w:t>II klasa</w:t>
            </w:r>
          </w:p>
        </w:tc>
        <w:tc>
          <w:tcPr>
            <w:tcW w:w="379" w:type="pct"/>
            <w:tcBorders>
              <w:top w:val="nil"/>
              <w:left w:val="nil"/>
              <w:bottom w:val="single" w:sz="4" w:space="0" w:color="auto"/>
              <w:right w:val="single" w:sz="4" w:space="0" w:color="auto"/>
            </w:tcBorders>
            <w:shd w:val="clear" w:color="auto" w:fill="D9D9D9" w:themeFill="background1" w:themeFillShade="D9"/>
            <w:vAlign w:val="center"/>
          </w:tcPr>
          <w:p w:rsidR="00260788" w:rsidRPr="00CC6568" w:rsidRDefault="00260788" w:rsidP="00260788">
            <w:pPr>
              <w:jc w:val="center"/>
              <w:rPr>
                <w:sz w:val="24"/>
                <w:szCs w:val="24"/>
              </w:rPr>
            </w:pPr>
            <w:r w:rsidRPr="00CC6568">
              <w:rPr>
                <w:sz w:val="24"/>
                <w:szCs w:val="24"/>
              </w:rPr>
              <w:t>III klasa</w:t>
            </w:r>
          </w:p>
        </w:tc>
        <w:tc>
          <w:tcPr>
            <w:tcW w:w="407" w:type="pct"/>
            <w:tcBorders>
              <w:top w:val="nil"/>
              <w:left w:val="nil"/>
              <w:bottom w:val="single" w:sz="4" w:space="0" w:color="auto"/>
              <w:right w:val="single" w:sz="4" w:space="0" w:color="auto"/>
            </w:tcBorders>
            <w:shd w:val="clear" w:color="auto" w:fill="D9D9D9" w:themeFill="background1" w:themeFillShade="D9"/>
            <w:vAlign w:val="center"/>
          </w:tcPr>
          <w:p w:rsidR="00260788" w:rsidRPr="00CC6568" w:rsidRDefault="00260788" w:rsidP="00260788">
            <w:pPr>
              <w:jc w:val="center"/>
              <w:rPr>
                <w:sz w:val="24"/>
                <w:szCs w:val="24"/>
              </w:rPr>
            </w:pPr>
            <w:r w:rsidRPr="00CC6568">
              <w:rPr>
                <w:sz w:val="24"/>
                <w:szCs w:val="24"/>
              </w:rPr>
              <w:t>Ost.tehn.</w:t>
            </w:r>
          </w:p>
        </w:tc>
        <w:tc>
          <w:tcPr>
            <w:tcW w:w="459" w:type="pct"/>
            <w:tcBorders>
              <w:top w:val="nil"/>
              <w:left w:val="nil"/>
              <w:bottom w:val="single" w:sz="4" w:space="0" w:color="auto"/>
              <w:right w:val="single" w:sz="4" w:space="0" w:color="auto"/>
            </w:tcBorders>
            <w:shd w:val="clear" w:color="auto" w:fill="D9D9D9" w:themeFill="background1" w:themeFillShade="D9"/>
            <w:vAlign w:val="center"/>
          </w:tcPr>
          <w:p w:rsidR="00260788" w:rsidRPr="00CC6568" w:rsidRDefault="00260788" w:rsidP="00260788">
            <w:pPr>
              <w:jc w:val="center"/>
              <w:rPr>
                <w:sz w:val="24"/>
                <w:szCs w:val="24"/>
              </w:rPr>
            </w:pPr>
            <w:r w:rsidRPr="00CC6568">
              <w:rPr>
                <w:sz w:val="24"/>
                <w:szCs w:val="24"/>
              </w:rPr>
              <w:t>Svega teh.</w:t>
            </w:r>
          </w:p>
        </w:tc>
        <w:tc>
          <w:tcPr>
            <w:tcW w:w="465" w:type="pct"/>
            <w:tcBorders>
              <w:top w:val="nil"/>
              <w:left w:val="nil"/>
              <w:bottom w:val="single" w:sz="4" w:space="0" w:color="auto"/>
              <w:right w:val="single" w:sz="4" w:space="0" w:color="auto"/>
            </w:tcBorders>
            <w:shd w:val="clear" w:color="auto" w:fill="D9D9D9" w:themeFill="background1" w:themeFillShade="D9"/>
            <w:vAlign w:val="center"/>
          </w:tcPr>
          <w:p w:rsidR="00260788" w:rsidRPr="00CC6568" w:rsidRDefault="00260788" w:rsidP="00260788">
            <w:pPr>
              <w:jc w:val="center"/>
              <w:rPr>
                <w:sz w:val="24"/>
                <w:szCs w:val="24"/>
              </w:rPr>
            </w:pPr>
            <w:r w:rsidRPr="00CC6568">
              <w:rPr>
                <w:sz w:val="24"/>
                <w:szCs w:val="24"/>
              </w:rPr>
              <w:t>Prostorno</w:t>
            </w:r>
          </w:p>
        </w:tc>
      </w:tr>
      <w:tr w:rsidR="003F6169" w:rsidRPr="00CC6568" w:rsidTr="003F6169">
        <w:trPr>
          <w:trHeight w:val="312"/>
        </w:trPr>
        <w:tc>
          <w:tcPr>
            <w:tcW w:w="777" w:type="pct"/>
            <w:tcBorders>
              <w:top w:val="nil"/>
              <w:left w:val="single" w:sz="4" w:space="0" w:color="auto"/>
              <w:bottom w:val="single" w:sz="4" w:space="0" w:color="auto"/>
              <w:right w:val="single" w:sz="4" w:space="0" w:color="auto"/>
            </w:tcBorders>
            <w:shd w:val="clear" w:color="auto" w:fill="auto"/>
            <w:noWrap/>
            <w:vAlign w:val="center"/>
          </w:tcPr>
          <w:p w:rsidR="003F6169" w:rsidRPr="00CC6568" w:rsidRDefault="003F6169" w:rsidP="003F6169">
            <w:pPr>
              <w:jc w:val="left"/>
              <w:rPr>
                <w:sz w:val="24"/>
                <w:szCs w:val="24"/>
              </w:rPr>
            </w:pPr>
            <w:r w:rsidRPr="00CC6568">
              <w:rPr>
                <w:sz w:val="24"/>
                <w:szCs w:val="24"/>
              </w:rPr>
              <w:t>EA topola</w:t>
            </w:r>
          </w:p>
        </w:tc>
        <w:tc>
          <w:tcPr>
            <w:tcW w:w="351"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1</w:t>
            </w:r>
            <w:r>
              <w:rPr>
                <w:color w:val="000000"/>
                <w:sz w:val="24"/>
                <w:szCs w:val="24"/>
              </w:rPr>
              <w:t>.</w:t>
            </w:r>
            <w:r w:rsidRPr="003F6169">
              <w:rPr>
                <w:color w:val="000000"/>
                <w:sz w:val="24"/>
                <w:szCs w:val="24"/>
              </w:rPr>
              <w:t>203</w:t>
            </w:r>
            <w:r>
              <w:rPr>
                <w:color w:val="000000"/>
                <w:sz w:val="24"/>
                <w:szCs w:val="24"/>
              </w:rPr>
              <w:t>,</w:t>
            </w:r>
            <w:r w:rsidRPr="003F6169">
              <w:rPr>
                <w:color w:val="000000"/>
                <w:sz w:val="24"/>
                <w:szCs w:val="24"/>
              </w:rPr>
              <w:t>3</w:t>
            </w:r>
          </w:p>
        </w:tc>
        <w:tc>
          <w:tcPr>
            <w:tcW w:w="341"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180</w:t>
            </w:r>
            <w:r>
              <w:rPr>
                <w:color w:val="000000"/>
                <w:sz w:val="24"/>
                <w:szCs w:val="24"/>
              </w:rPr>
              <w:t>,</w:t>
            </w:r>
            <w:r w:rsidRPr="003F6169">
              <w:rPr>
                <w:color w:val="000000"/>
                <w:sz w:val="24"/>
                <w:szCs w:val="24"/>
              </w:rPr>
              <w:t>5</w:t>
            </w:r>
          </w:p>
        </w:tc>
        <w:tc>
          <w:tcPr>
            <w:tcW w:w="351"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1</w:t>
            </w:r>
            <w:r>
              <w:rPr>
                <w:color w:val="000000"/>
                <w:sz w:val="24"/>
                <w:szCs w:val="24"/>
              </w:rPr>
              <w:t>.</w:t>
            </w:r>
            <w:r w:rsidRPr="003F6169">
              <w:rPr>
                <w:color w:val="000000"/>
                <w:sz w:val="24"/>
                <w:szCs w:val="24"/>
              </w:rPr>
              <w:t>022</w:t>
            </w:r>
            <w:r>
              <w:rPr>
                <w:color w:val="000000"/>
                <w:sz w:val="24"/>
                <w:szCs w:val="24"/>
              </w:rPr>
              <w:t>,</w:t>
            </w:r>
            <w:r w:rsidRPr="003F6169">
              <w:rPr>
                <w:color w:val="000000"/>
                <w:sz w:val="24"/>
                <w:szCs w:val="24"/>
              </w:rPr>
              <w:t>8</w:t>
            </w:r>
          </w:p>
        </w:tc>
        <w:tc>
          <w:tcPr>
            <w:tcW w:w="347"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300</w:t>
            </w:r>
            <w:r>
              <w:rPr>
                <w:color w:val="000000"/>
                <w:sz w:val="24"/>
                <w:szCs w:val="24"/>
              </w:rPr>
              <w:t>,</w:t>
            </w:r>
            <w:r w:rsidRPr="003F6169">
              <w:rPr>
                <w:color w:val="000000"/>
                <w:sz w:val="24"/>
                <w:szCs w:val="24"/>
              </w:rPr>
              <w:t>8</w:t>
            </w:r>
          </w:p>
        </w:tc>
        <w:tc>
          <w:tcPr>
            <w:tcW w:w="340"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96</w:t>
            </w:r>
            <w:r>
              <w:rPr>
                <w:color w:val="000000"/>
                <w:sz w:val="24"/>
                <w:szCs w:val="24"/>
              </w:rPr>
              <w:t>,</w:t>
            </w:r>
            <w:r w:rsidRPr="003F6169">
              <w:rPr>
                <w:color w:val="000000"/>
                <w:sz w:val="24"/>
                <w:szCs w:val="24"/>
              </w:rPr>
              <w:t>3</w:t>
            </w:r>
          </w:p>
        </w:tc>
        <w:tc>
          <w:tcPr>
            <w:tcW w:w="433"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120</w:t>
            </w:r>
            <w:r>
              <w:rPr>
                <w:color w:val="000000"/>
                <w:sz w:val="24"/>
                <w:szCs w:val="24"/>
              </w:rPr>
              <w:t>,</w:t>
            </w:r>
            <w:r w:rsidRPr="003F6169">
              <w:rPr>
                <w:color w:val="000000"/>
                <w:sz w:val="24"/>
                <w:szCs w:val="24"/>
              </w:rPr>
              <w:t>3</w:t>
            </w:r>
          </w:p>
        </w:tc>
        <w:tc>
          <w:tcPr>
            <w:tcW w:w="348"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120</w:t>
            </w:r>
            <w:r>
              <w:rPr>
                <w:color w:val="000000"/>
                <w:sz w:val="24"/>
                <w:szCs w:val="24"/>
              </w:rPr>
              <w:t>,</w:t>
            </w:r>
            <w:r w:rsidRPr="003F6169">
              <w:rPr>
                <w:color w:val="000000"/>
                <w:sz w:val="24"/>
                <w:szCs w:val="24"/>
              </w:rPr>
              <w:t>3</w:t>
            </w:r>
          </w:p>
        </w:tc>
        <w:tc>
          <w:tcPr>
            <w:tcW w:w="379"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sz w:val="24"/>
                <w:szCs w:val="24"/>
              </w:rPr>
              <w:t> </w:t>
            </w:r>
          </w:p>
        </w:tc>
        <w:tc>
          <w:tcPr>
            <w:tcW w:w="407"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p>
        </w:tc>
        <w:tc>
          <w:tcPr>
            <w:tcW w:w="459"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637</w:t>
            </w:r>
            <w:r>
              <w:rPr>
                <w:color w:val="000000"/>
                <w:sz w:val="24"/>
                <w:szCs w:val="24"/>
              </w:rPr>
              <w:t>,</w:t>
            </w:r>
            <w:r w:rsidRPr="003F6169">
              <w:rPr>
                <w:color w:val="000000"/>
                <w:sz w:val="24"/>
                <w:szCs w:val="24"/>
              </w:rPr>
              <w:t>7</w:t>
            </w:r>
          </w:p>
        </w:tc>
        <w:tc>
          <w:tcPr>
            <w:tcW w:w="465"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385</w:t>
            </w:r>
            <w:r>
              <w:rPr>
                <w:color w:val="000000"/>
                <w:sz w:val="24"/>
                <w:szCs w:val="24"/>
              </w:rPr>
              <w:t>,</w:t>
            </w:r>
            <w:r w:rsidRPr="003F6169">
              <w:rPr>
                <w:color w:val="000000"/>
                <w:sz w:val="24"/>
                <w:szCs w:val="24"/>
              </w:rPr>
              <w:t>0</w:t>
            </w:r>
          </w:p>
        </w:tc>
      </w:tr>
      <w:tr w:rsidR="003F6169" w:rsidRPr="00CC6568" w:rsidTr="003F6169">
        <w:trPr>
          <w:trHeight w:val="312"/>
        </w:trPr>
        <w:tc>
          <w:tcPr>
            <w:tcW w:w="777" w:type="pct"/>
            <w:tcBorders>
              <w:top w:val="nil"/>
              <w:left w:val="single" w:sz="4" w:space="0" w:color="auto"/>
              <w:bottom w:val="single" w:sz="4" w:space="0" w:color="auto"/>
              <w:right w:val="single" w:sz="4" w:space="0" w:color="auto"/>
            </w:tcBorders>
            <w:shd w:val="clear" w:color="auto" w:fill="auto"/>
            <w:noWrap/>
            <w:vAlign w:val="center"/>
          </w:tcPr>
          <w:p w:rsidR="003F6169" w:rsidRPr="00CC6568" w:rsidRDefault="003F6169" w:rsidP="003F6169">
            <w:pPr>
              <w:jc w:val="left"/>
              <w:rPr>
                <w:sz w:val="24"/>
                <w:szCs w:val="24"/>
              </w:rPr>
            </w:pPr>
            <w:r w:rsidRPr="00CC6568">
              <w:rPr>
                <w:sz w:val="24"/>
                <w:szCs w:val="24"/>
              </w:rPr>
              <w:t>Bela vrba</w:t>
            </w:r>
          </w:p>
        </w:tc>
        <w:tc>
          <w:tcPr>
            <w:tcW w:w="351"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162</w:t>
            </w:r>
            <w:r>
              <w:rPr>
                <w:color w:val="000000"/>
                <w:sz w:val="24"/>
                <w:szCs w:val="24"/>
              </w:rPr>
              <w:t>,</w:t>
            </w:r>
            <w:r w:rsidRPr="003F6169">
              <w:rPr>
                <w:color w:val="000000"/>
                <w:sz w:val="24"/>
                <w:szCs w:val="24"/>
              </w:rPr>
              <w:t>1</w:t>
            </w:r>
          </w:p>
        </w:tc>
        <w:tc>
          <w:tcPr>
            <w:tcW w:w="341"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24</w:t>
            </w:r>
            <w:r>
              <w:rPr>
                <w:color w:val="000000"/>
                <w:sz w:val="24"/>
                <w:szCs w:val="24"/>
              </w:rPr>
              <w:t>,</w:t>
            </w:r>
            <w:r w:rsidRPr="003F6169">
              <w:rPr>
                <w:color w:val="000000"/>
                <w:sz w:val="24"/>
                <w:szCs w:val="24"/>
              </w:rPr>
              <w:t>3</w:t>
            </w:r>
          </w:p>
        </w:tc>
        <w:tc>
          <w:tcPr>
            <w:tcW w:w="351"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137</w:t>
            </w:r>
            <w:r>
              <w:rPr>
                <w:color w:val="000000"/>
                <w:sz w:val="24"/>
                <w:szCs w:val="24"/>
              </w:rPr>
              <w:t>,</w:t>
            </w:r>
            <w:r w:rsidRPr="003F6169">
              <w:rPr>
                <w:color w:val="000000"/>
                <w:sz w:val="24"/>
                <w:szCs w:val="24"/>
              </w:rPr>
              <w:t>8</w:t>
            </w:r>
          </w:p>
        </w:tc>
        <w:tc>
          <w:tcPr>
            <w:tcW w:w="347"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 </w:t>
            </w:r>
          </w:p>
        </w:tc>
        <w:tc>
          <w:tcPr>
            <w:tcW w:w="340"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 </w:t>
            </w:r>
          </w:p>
        </w:tc>
        <w:tc>
          <w:tcPr>
            <w:tcW w:w="433"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8</w:t>
            </w:r>
            <w:r>
              <w:rPr>
                <w:color w:val="000000"/>
                <w:sz w:val="24"/>
                <w:szCs w:val="24"/>
              </w:rPr>
              <w:t>,</w:t>
            </w:r>
            <w:r w:rsidRPr="003F6169">
              <w:rPr>
                <w:color w:val="000000"/>
                <w:sz w:val="24"/>
                <w:szCs w:val="24"/>
              </w:rPr>
              <w:t>1</w:t>
            </w:r>
          </w:p>
        </w:tc>
        <w:tc>
          <w:tcPr>
            <w:tcW w:w="348"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8</w:t>
            </w:r>
            <w:r>
              <w:rPr>
                <w:color w:val="000000"/>
                <w:sz w:val="24"/>
                <w:szCs w:val="24"/>
              </w:rPr>
              <w:t>,</w:t>
            </w:r>
            <w:r w:rsidRPr="003F6169">
              <w:rPr>
                <w:color w:val="000000"/>
                <w:sz w:val="24"/>
                <w:szCs w:val="24"/>
              </w:rPr>
              <w:t>1</w:t>
            </w:r>
          </w:p>
        </w:tc>
        <w:tc>
          <w:tcPr>
            <w:tcW w:w="379"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sz w:val="24"/>
                <w:szCs w:val="24"/>
              </w:rPr>
              <w:t> </w:t>
            </w:r>
          </w:p>
        </w:tc>
        <w:tc>
          <w:tcPr>
            <w:tcW w:w="407"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p>
        </w:tc>
        <w:tc>
          <w:tcPr>
            <w:tcW w:w="459"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16</w:t>
            </w:r>
            <w:r>
              <w:rPr>
                <w:color w:val="000000"/>
                <w:sz w:val="24"/>
                <w:szCs w:val="24"/>
              </w:rPr>
              <w:t>,</w:t>
            </w:r>
            <w:r w:rsidRPr="003F6169">
              <w:rPr>
                <w:color w:val="000000"/>
                <w:sz w:val="24"/>
                <w:szCs w:val="24"/>
              </w:rPr>
              <w:t>2</w:t>
            </w:r>
          </w:p>
        </w:tc>
        <w:tc>
          <w:tcPr>
            <w:tcW w:w="465"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121</w:t>
            </w:r>
            <w:r>
              <w:rPr>
                <w:color w:val="000000"/>
                <w:sz w:val="24"/>
                <w:szCs w:val="24"/>
              </w:rPr>
              <w:t>,</w:t>
            </w:r>
            <w:r w:rsidRPr="003F6169">
              <w:rPr>
                <w:color w:val="000000"/>
                <w:sz w:val="24"/>
                <w:szCs w:val="24"/>
              </w:rPr>
              <w:t>6</w:t>
            </w:r>
          </w:p>
        </w:tc>
      </w:tr>
      <w:tr w:rsidR="003F6169" w:rsidRPr="00CC6568" w:rsidTr="003F6169">
        <w:trPr>
          <w:trHeight w:val="312"/>
        </w:trPr>
        <w:tc>
          <w:tcPr>
            <w:tcW w:w="777" w:type="pct"/>
            <w:tcBorders>
              <w:top w:val="nil"/>
              <w:left w:val="single" w:sz="4" w:space="0" w:color="auto"/>
              <w:bottom w:val="single" w:sz="4" w:space="0" w:color="auto"/>
              <w:right w:val="single" w:sz="4" w:space="0" w:color="auto"/>
            </w:tcBorders>
            <w:shd w:val="clear" w:color="auto" w:fill="auto"/>
            <w:noWrap/>
            <w:vAlign w:val="center"/>
          </w:tcPr>
          <w:p w:rsidR="003F6169" w:rsidRPr="00CC6568" w:rsidRDefault="003F6169" w:rsidP="003F6169">
            <w:pPr>
              <w:jc w:val="left"/>
              <w:rPr>
                <w:sz w:val="24"/>
                <w:szCs w:val="24"/>
              </w:rPr>
            </w:pPr>
            <w:r w:rsidRPr="00CC6568">
              <w:rPr>
                <w:sz w:val="24"/>
                <w:szCs w:val="24"/>
              </w:rPr>
              <w:t>Bela topola</w:t>
            </w:r>
          </w:p>
        </w:tc>
        <w:tc>
          <w:tcPr>
            <w:tcW w:w="351"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145</w:t>
            </w:r>
            <w:r>
              <w:rPr>
                <w:color w:val="000000"/>
                <w:sz w:val="24"/>
                <w:szCs w:val="24"/>
              </w:rPr>
              <w:t>,</w:t>
            </w:r>
            <w:r w:rsidRPr="003F6169">
              <w:rPr>
                <w:color w:val="000000"/>
                <w:sz w:val="24"/>
                <w:szCs w:val="24"/>
              </w:rPr>
              <w:t>6</w:t>
            </w:r>
          </w:p>
        </w:tc>
        <w:tc>
          <w:tcPr>
            <w:tcW w:w="341"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21</w:t>
            </w:r>
            <w:r>
              <w:rPr>
                <w:color w:val="000000"/>
                <w:sz w:val="24"/>
                <w:szCs w:val="24"/>
              </w:rPr>
              <w:t>,</w:t>
            </w:r>
            <w:r w:rsidRPr="003F6169">
              <w:rPr>
                <w:color w:val="000000"/>
                <w:sz w:val="24"/>
                <w:szCs w:val="24"/>
              </w:rPr>
              <w:t>8</w:t>
            </w:r>
          </w:p>
        </w:tc>
        <w:tc>
          <w:tcPr>
            <w:tcW w:w="351"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123</w:t>
            </w:r>
            <w:r>
              <w:rPr>
                <w:color w:val="000000"/>
                <w:sz w:val="24"/>
                <w:szCs w:val="24"/>
              </w:rPr>
              <w:t>,</w:t>
            </w:r>
            <w:r w:rsidRPr="003F6169">
              <w:rPr>
                <w:color w:val="000000"/>
                <w:sz w:val="24"/>
                <w:szCs w:val="24"/>
              </w:rPr>
              <w:t>8</w:t>
            </w:r>
          </w:p>
        </w:tc>
        <w:tc>
          <w:tcPr>
            <w:tcW w:w="347"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 </w:t>
            </w:r>
          </w:p>
        </w:tc>
        <w:tc>
          <w:tcPr>
            <w:tcW w:w="340"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 </w:t>
            </w:r>
          </w:p>
        </w:tc>
        <w:tc>
          <w:tcPr>
            <w:tcW w:w="433"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14</w:t>
            </w:r>
            <w:r>
              <w:rPr>
                <w:color w:val="000000"/>
                <w:sz w:val="24"/>
                <w:szCs w:val="24"/>
              </w:rPr>
              <w:t>,</w:t>
            </w:r>
            <w:r w:rsidRPr="003F6169">
              <w:rPr>
                <w:color w:val="000000"/>
                <w:sz w:val="24"/>
                <w:szCs w:val="24"/>
              </w:rPr>
              <w:t>6</w:t>
            </w:r>
          </w:p>
        </w:tc>
        <w:tc>
          <w:tcPr>
            <w:tcW w:w="348"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14</w:t>
            </w:r>
            <w:r>
              <w:rPr>
                <w:color w:val="000000"/>
                <w:sz w:val="24"/>
                <w:szCs w:val="24"/>
              </w:rPr>
              <w:t>,</w:t>
            </w:r>
            <w:r w:rsidRPr="003F6169">
              <w:rPr>
                <w:color w:val="000000"/>
                <w:sz w:val="24"/>
                <w:szCs w:val="24"/>
              </w:rPr>
              <w:t>6</w:t>
            </w:r>
          </w:p>
        </w:tc>
        <w:tc>
          <w:tcPr>
            <w:tcW w:w="379"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sz w:val="24"/>
                <w:szCs w:val="24"/>
              </w:rPr>
              <w:t> </w:t>
            </w:r>
          </w:p>
        </w:tc>
        <w:tc>
          <w:tcPr>
            <w:tcW w:w="407"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p>
        </w:tc>
        <w:tc>
          <w:tcPr>
            <w:tcW w:w="459"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29</w:t>
            </w:r>
            <w:r>
              <w:rPr>
                <w:color w:val="000000"/>
                <w:sz w:val="24"/>
                <w:szCs w:val="24"/>
              </w:rPr>
              <w:t>,</w:t>
            </w:r>
            <w:r w:rsidRPr="003F6169">
              <w:rPr>
                <w:color w:val="000000"/>
                <w:sz w:val="24"/>
                <w:szCs w:val="24"/>
              </w:rPr>
              <w:t>1</w:t>
            </w:r>
          </w:p>
        </w:tc>
        <w:tc>
          <w:tcPr>
            <w:tcW w:w="465"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94</w:t>
            </w:r>
            <w:r>
              <w:rPr>
                <w:color w:val="000000"/>
                <w:sz w:val="24"/>
                <w:szCs w:val="24"/>
              </w:rPr>
              <w:t>,</w:t>
            </w:r>
            <w:r w:rsidRPr="003F6169">
              <w:rPr>
                <w:color w:val="000000"/>
                <w:sz w:val="24"/>
                <w:szCs w:val="24"/>
              </w:rPr>
              <w:t>7</w:t>
            </w:r>
          </w:p>
        </w:tc>
      </w:tr>
      <w:tr w:rsidR="003F6169" w:rsidRPr="00CC6568" w:rsidTr="003F6169">
        <w:trPr>
          <w:trHeight w:val="312"/>
        </w:trPr>
        <w:tc>
          <w:tcPr>
            <w:tcW w:w="777" w:type="pct"/>
            <w:tcBorders>
              <w:top w:val="nil"/>
              <w:left w:val="single" w:sz="4" w:space="0" w:color="auto"/>
              <w:bottom w:val="single" w:sz="4" w:space="0" w:color="auto"/>
              <w:right w:val="single" w:sz="4" w:space="0" w:color="auto"/>
            </w:tcBorders>
            <w:shd w:val="clear" w:color="auto" w:fill="auto"/>
            <w:noWrap/>
            <w:vAlign w:val="bottom"/>
          </w:tcPr>
          <w:p w:rsidR="003F6169" w:rsidRPr="00CC6568" w:rsidRDefault="003F6169" w:rsidP="003F6169">
            <w:pPr>
              <w:jc w:val="left"/>
              <w:rPr>
                <w:sz w:val="24"/>
                <w:szCs w:val="24"/>
              </w:rPr>
            </w:pPr>
            <w:r w:rsidRPr="00CC6568">
              <w:rPr>
                <w:sz w:val="24"/>
                <w:szCs w:val="24"/>
              </w:rPr>
              <w:t>Ostali lišćari</w:t>
            </w:r>
          </w:p>
        </w:tc>
        <w:tc>
          <w:tcPr>
            <w:tcW w:w="351"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112</w:t>
            </w:r>
            <w:r>
              <w:rPr>
                <w:color w:val="000000"/>
                <w:sz w:val="24"/>
                <w:szCs w:val="24"/>
              </w:rPr>
              <w:t>,</w:t>
            </w:r>
            <w:r w:rsidRPr="003F6169">
              <w:rPr>
                <w:color w:val="000000"/>
                <w:sz w:val="24"/>
                <w:szCs w:val="24"/>
              </w:rPr>
              <w:t>8</w:t>
            </w:r>
          </w:p>
        </w:tc>
        <w:tc>
          <w:tcPr>
            <w:tcW w:w="341"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16</w:t>
            </w:r>
            <w:r>
              <w:rPr>
                <w:color w:val="000000"/>
                <w:sz w:val="24"/>
                <w:szCs w:val="24"/>
              </w:rPr>
              <w:t>,</w:t>
            </w:r>
            <w:r w:rsidRPr="003F6169">
              <w:rPr>
                <w:color w:val="000000"/>
                <w:sz w:val="24"/>
                <w:szCs w:val="24"/>
              </w:rPr>
              <w:t>9</w:t>
            </w:r>
          </w:p>
        </w:tc>
        <w:tc>
          <w:tcPr>
            <w:tcW w:w="351"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95</w:t>
            </w:r>
            <w:r>
              <w:rPr>
                <w:color w:val="000000"/>
                <w:sz w:val="24"/>
                <w:szCs w:val="24"/>
              </w:rPr>
              <w:t>,</w:t>
            </w:r>
            <w:r w:rsidRPr="003F6169">
              <w:rPr>
                <w:color w:val="000000"/>
                <w:sz w:val="24"/>
                <w:szCs w:val="24"/>
              </w:rPr>
              <w:t>9</w:t>
            </w:r>
          </w:p>
        </w:tc>
        <w:tc>
          <w:tcPr>
            <w:tcW w:w="347"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 </w:t>
            </w:r>
          </w:p>
        </w:tc>
        <w:tc>
          <w:tcPr>
            <w:tcW w:w="340"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 </w:t>
            </w:r>
          </w:p>
        </w:tc>
        <w:tc>
          <w:tcPr>
            <w:tcW w:w="433"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 </w:t>
            </w:r>
          </w:p>
        </w:tc>
        <w:tc>
          <w:tcPr>
            <w:tcW w:w="348"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 </w:t>
            </w:r>
          </w:p>
        </w:tc>
        <w:tc>
          <w:tcPr>
            <w:tcW w:w="379"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sz w:val="24"/>
                <w:szCs w:val="24"/>
              </w:rPr>
              <w:t> </w:t>
            </w:r>
          </w:p>
        </w:tc>
        <w:tc>
          <w:tcPr>
            <w:tcW w:w="407"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p>
        </w:tc>
        <w:tc>
          <w:tcPr>
            <w:tcW w:w="459"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 </w:t>
            </w:r>
          </w:p>
        </w:tc>
        <w:tc>
          <w:tcPr>
            <w:tcW w:w="465" w:type="pct"/>
            <w:tcBorders>
              <w:top w:val="nil"/>
              <w:left w:val="nil"/>
              <w:bottom w:val="single" w:sz="4" w:space="0" w:color="auto"/>
              <w:right w:val="single" w:sz="4" w:space="0" w:color="auto"/>
            </w:tcBorders>
            <w:shd w:val="clear" w:color="auto" w:fill="auto"/>
            <w:noWrap/>
            <w:vAlign w:val="bottom"/>
          </w:tcPr>
          <w:p w:rsidR="003F6169" w:rsidRPr="003F6169" w:rsidRDefault="003F6169" w:rsidP="003F6169">
            <w:pPr>
              <w:jc w:val="right"/>
              <w:rPr>
                <w:sz w:val="24"/>
                <w:szCs w:val="24"/>
              </w:rPr>
            </w:pPr>
            <w:r w:rsidRPr="003F6169">
              <w:rPr>
                <w:color w:val="000000"/>
                <w:sz w:val="24"/>
                <w:szCs w:val="24"/>
              </w:rPr>
              <w:t>95</w:t>
            </w:r>
            <w:r>
              <w:rPr>
                <w:color w:val="000000"/>
                <w:sz w:val="24"/>
                <w:szCs w:val="24"/>
              </w:rPr>
              <w:t>,</w:t>
            </w:r>
            <w:r w:rsidRPr="003F6169">
              <w:rPr>
                <w:color w:val="000000"/>
                <w:sz w:val="24"/>
                <w:szCs w:val="24"/>
              </w:rPr>
              <w:t>9</w:t>
            </w:r>
          </w:p>
        </w:tc>
      </w:tr>
      <w:tr w:rsidR="003F6169" w:rsidRPr="00CC6568" w:rsidTr="003F6169">
        <w:trPr>
          <w:trHeight w:val="312"/>
        </w:trPr>
        <w:tc>
          <w:tcPr>
            <w:tcW w:w="777" w:type="pct"/>
            <w:tcBorders>
              <w:top w:val="nil"/>
              <w:left w:val="single" w:sz="4" w:space="0" w:color="auto"/>
              <w:bottom w:val="single" w:sz="4" w:space="0" w:color="auto"/>
              <w:right w:val="single" w:sz="4" w:space="0" w:color="auto"/>
            </w:tcBorders>
            <w:shd w:val="clear" w:color="auto" w:fill="D9D9D9" w:themeFill="background1" w:themeFillShade="D9"/>
            <w:noWrap/>
            <w:vAlign w:val="center"/>
          </w:tcPr>
          <w:p w:rsidR="003F6169" w:rsidRPr="00CC6568" w:rsidRDefault="003F6169" w:rsidP="003F6169">
            <w:pPr>
              <w:jc w:val="left"/>
              <w:rPr>
                <w:sz w:val="24"/>
                <w:szCs w:val="24"/>
              </w:rPr>
            </w:pPr>
            <w:r w:rsidRPr="00CC6568">
              <w:rPr>
                <w:b/>
                <w:bCs/>
                <w:sz w:val="24"/>
                <w:szCs w:val="24"/>
              </w:rPr>
              <w:t>Ukupno GJ</w:t>
            </w:r>
          </w:p>
        </w:tc>
        <w:tc>
          <w:tcPr>
            <w:tcW w:w="351" w:type="pct"/>
            <w:tcBorders>
              <w:top w:val="nil"/>
              <w:left w:val="nil"/>
              <w:bottom w:val="single" w:sz="4" w:space="0" w:color="auto"/>
              <w:right w:val="single" w:sz="4" w:space="0" w:color="auto"/>
            </w:tcBorders>
            <w:shd w:val="clear" w:color="auto" w:fill="D9D9D9" w:themeFill="background1" w:themeFillShade="D9"/>
            <w:noWrap/>
            <w:vAlign w:val="bottom"/>
          </w:tcPr>
          <w:p w:rsidR="003F6169" w:rsidRPr="003F6169" w:rsidRDefault="003F6169" w:rsidP="003F6169">
            <w:pPr>
              <w:jc w:val="right"/>
              <w:rPr>
                <w:sz w:val="24"/>
                <w:szCs w:val="24"/>
              </w:rPr>
            </w:pPr>
            <w:r w:rsidRPr="003F6169">
              <w:rPr>
                <w:b/>
                <w:bCs/>
                <w:sz w:val="24"/>
                <w:szCs w:val="24"/>
              </w:rPr>
              <w:t>1</w:t>
            </w:r>
            <w:r>
              <w:rPr>
                <w:b/>
                <w:bCs/>
                <w:sz w:val="24"/>
                <w:szCs w:val="24"/>
              </w:rPr>
              <w:t>.</w:t>
            </w:r>
            <w:r w:rsidRPr="003F6169">
              <w:rPr>
                <w:b/>
                <w:bCs/>
                <w:sz w:val="24"/>
                <w:szCs w:val="24"/>
              </w:rPr>
              <w:t>623</w:t>
            </w:r>
            <w:r>
              <w:rPr>
                <w:b/>
                <w:bCs/>
                <w:sz w:val="24"/>
                <w:szCs w:val="24"/>
              </w:rPr>
              <w:t>,</w:t>
            </w:r>
            <w:r w:rsidRPr="003F6169">
              <w:rPr>
                <w:b/>
                <w:bCs/>
                <w:sz w:val="24"/>
                <w:szCs w:val="24"/>
              </w:rPr>
              <w:t>8</w:t>
            </w:r>
          </w:p>
        </w:tc>
        <w:tc>
          <w:tcPr>
            <w:tcW w:w="341" w:type="pct"/>
            <w:tcBorders>
              <w:top w:val="nil"/>
              <w:left w:val="nil"/>
              <w:bottom w:val="single" w:sz="4" w:space="0" w:color="auto"/>
              <w:right w:val="single" w:sz="4" w:space="0" w:color="auto"/>
            </w:tcBorders>
            <w:shd w:val="clear" w:color="auto" w:fill="D9D9D9" w:themeFill="background1" w:themeFillShade="D9"/>
            <w:noWrap/>
            <w:vAlign w:val="bottom"/>
          </w:tcPr>
          <w:p w:rsidR="003F6169" w:rsidRPr="003F6169" w:rsidRDefault="003F6169" w:rsidP="003F6169">
            <w:pPr>
              <w:jc w:val="right"/>
              <w:rPr>
                <w:sz w:val="24"/>
                <w:szCs w:val="24"/>
              </w:rPr>
            </w:pPr>
            <w:r w:rsidRPr="003F6169">
              <w:rPr>
                <w:b/>
                <w:bCs/>
                <w:color w:val="000000"/>
                <w:sz w:val="24"/>
                <w:szCs w:val="24"/>
              </w:rPr>
              <w:t>243</w:t>
            </w:r>
            <w:r>
              <w:rPr>
                <w:b/>
                <w:bCs/>
                <w:color w:val="000000"/>
                <w:sz w:val="24"/>
                <w:szCs w:val="24"/>
              </w:rPr>
              <w:t>,</w:t>
            </w:r>
            <w:r w:rsidRPr="003F6169">
              <w:rPr>
                <w:b/>
                <w:bCs/>
                <w:color w:val="000000"/>
                <w:sz w:val="24"/>
                <w:szCs w:val="24"/>
              </w:rPr>
              <w:t>6</w:t>
            </w:r>
          </w:p>
        </w:tc>
        <w:tc>
          <w:tcPr>
            <w:tcW w:w="351" w:type="pct"/>
            <w:tcBorders>
              <w:top w:val="nil"/>
              <w:left w:val="nil"/>
              <w:bottom w:val="single" w:sz="4" w:space="0" w:color="auto"/>
              <w:right w:val="single" w:sz="4" w:space="0" w:color="auto"/>
            </w:tcBorders>
            <w:shd w:val="clear" w:color="auto" w:fill="D9D9D9" w:themeFill="background1" w:themeFillShade="D9"/>
            <w:noWrap/>
            <w:vAlign w:val="bottom"/>
          </w:tcPr>
          <w:p w:rsidR="003F6169" w:rsidRPr="003F6169" w:rsidRDefault="003F6169" w:rsidP="003F6169">
            <w:pPr>
              <w:jc w:val="right"/>
              <w:rPr>
                <w:sz w:val="24"/>
                <w:szCs w:val="24"/>
              </w:rPr>
            </w:pPr>
            <w:r w:rsidRPr="003F6169">
              <w:rPr>
                <w:b/>
                <w:bCs/>
                <w:color w:val="000000"/>
                <w:sz w:val="24"/>
                <w:szCs w:val="24"/>
              </w:rPr>
              <w:t>1</w:t>
            </w:r>
            <w:r>
              <w:rPr>
                <w:b/>
                <w:bCs/>
                <w:color w:val="000000"/>
                <w:sz w:val="24"/>
                <w:szCs w:val="24"/>
              </w:rPr>
              <w:t>.</w:t>
            </w:r>
            <w:r w:rsidRPr="003F6169">
              <w:rPr>
                <w:b/>
                <w:bCs/>
                <w:color w:val="000000"/>
                <w:sz w:val="24"/>
                <w:szCs w:val="24"/>
              </w:rPr>
              <w:t>380</w:t>
            </w:r>
            <w:r>
              <w:rPr>
                <w:b/>
                <w:bCs/>
                <w:color w:val="000000"/>
                <w:sz w:val="24"/>
                <w:szCs w:val="24"/>
              </w:rPr>
              <w:t>,</w:t>
            </w:r>
            <w:r w:rsidRPr="003F6169">
              <w:rPr>
                <w:b/>
                <w:bCs/>
                <w:color w:val="000000"/>
                <w:sz w:val="24"/>
                <w:szCs w:val="24"/>
              </w:rPr>
              <w:t>2</w:t>
            </w:r>
          </w:p>
        </w:tc>
        <w:tc>
          <w:tcPr>
            <w:tcW w:w="347" w:type="pct"/>
            <w:tcBorders>
              <w:top w:val="nil"/>
              <w:left w:val="nil"/>
              <w:bottom w:val="single" w:sz="4" w:space="0" w:color="auto"/>
              <w:right w:val="single" w:sz="4" w:space="0" w:color="auto"/>
            </w:tcBorders>
            <w:shd w:val="clear" w:color="auto" w:fill="D9D9D9" w:themeFill="background1" w:themeFillShade="D9"/>
            <w:noWrap/>
            <w:vAlign w:val="bottom"/>
          </w:tcPr>
          <w:p w:rsidR="003F6169" w:rsidRPr="003F6169" w:rsidRDefault="003F6169" w:rsidP="003F6169">
            <w:pPr>
              <w:jc w:val="right"/>
              <w:rPr>
                <w:sz w:val="24"/>
                <w:szCs w:val="24"/>
              </w:rPr>
            </w:pPr>
            <w:r w:rsidRPr="003F6169">
              <w:rPr>
                <w:b/>
                <w:bCs/>
                <w:color w:val="000000"/>
                <w:sz w:val="24"/>
                <w:szCs w:val="24"/>
              </w:rPr>
              <w:t>300</w:t>
            </w:r>
            <w:r>
              <w:rPr>
                <w:b/>
                <w:bCs/>
                <w:color w:val="000000"/>
                <w:sz w:val="24"/>
                <w:szCs w:val="24"/>
              </w:rPr>
              <w:t>,</w:t>
            </w:r>
            <w:r w:rsidRPr="003F6169">
              <w:rPr>
                <w:b/>
                <w:bCs/>
                <w:color w:val="000000"/>
                <w:sz w:val="24"/>
                <w:szCs w:val="24"/>
              </w:rPr>
              <w:t>8</w:t>
            </w:r>
          </w:p>
        </w:tc>
        <w:tc>
          <w:tcPr>
            <w:tcW w:w="340" w:type="pct"/>
            <w:tcBorders>
              <w:top w:val="nil"/>
              <w:left w:val="nil"/>
              <w:bottom w:val="single" w:sz="4" w:space="0" w:color="auto"/>
              <w:right w:val="single" w:sz="4" w:space="0" w:color="auto"/>
            </w:tcBorders>
            <w:shd w:val="clear" w:color="auto" w:fill="D9D9D9" w:themeFill="background1" w:themeFillShade="D9"/>
            <w:noWrap/>
            <w:vAlign w:val="bottom"/>
          </w:tcPr>
          <w:p w:rsidR="003F6169" w:rsidRPr="003F6169" w:rsidRDefault="003F6169" w:rsidP="003F6169">
            <w:pPr>
              <w:jc w:val="right"/>
              <w:rPr>
                <w:sz w:val="24"/>
                <w:szCs w:val="24"/>
              </w:rPr>
            </w:pPr>
            <w:r w:rsidRPr="003F6169">
              <w:rPr>
                <w:b/>
                <w:bCs/>
                <w:color w:val="000000"/>
                <w:sz w:val="24"/>
                <w:szCs w:val="24"/>
              </w:rPr>
              <w:t>96</w:t>
            </w:r>
            <w:r>
              <w:rPr>
                <w:b/>
                <w:bCs/>
                <w:color w:val="000000"/>
                <w:sz w:val="24"/>
                <w:szCs w:val="24"/>
              </w:rPr>
              <w:t>,</w:t>
            </w:r>
            <w:r w:rsidRPr="003F6169">
              <w:rPr>
                <w:b/>
                <w:bCs/>
                <w:color w:val="000000"/>
                <w:sz w:val="24"/>
                <w:szCs w:val="24"/>
              </w:rPr>
              <w:t>3</w:t>
            </w:r>
          </w:p>
        </w:tc>
        <w:tc>
          <w:tcPr>
            <w:tcW w:w="433" w:type="pct"/>
            <w:tcBorders>
              <w:top w:val="nil"/>
              <w:left w:val="nil"/>
              <w:bottom w:val="single" w:sz="4" w:space="0" w:color="auto"/>
              <w:right w:val="single" w:sz="4" w:space="0" w:color="auto"/>
            </w:tcBorders>
            <w:shd w:val="clear" w:color="auto" w:fill="D9D9D9" w:themeFill="background1" w:themeFillShade="D9"/>
            <w:noWrap/>
            <w:vAlign w:val="bottom"/>
          </w:tcPr>
          <w:p w:rsidR="003F6169" w:rsidRPr="003F6169" w:rsidRDefault="003F6169" w:rsidP="003F6169">
            <w:pPr>
              <w:jc w:val="right"/>
              <w:rPr>
                <w:sz w:val="24"/>
                <w:szCs w:val="24"/>
              </w:rPr>
            </w:pPr>
            <w:r w:rsidRPr="003F6169">
              <w:rPr>
                <w:b/>
                <w:bCs/>
                <w:color w:val="000000"/>
                <w:sz w:val="24"/>
                <w:szCs w:val="24"/>
              </w:rPr>
              <w:t>143</w:t>
            </w:r>
            <w:r>
              <w:rPr>
                <w:b/>
                <w:bCs/>
                <w:color w:val="000000"/>
                <w:sz w:val="24"/>
                <w:szCs w:val="24"/>
              </w:rPr>
              <w:t>,</w:t>
            </w:r>
            <w:r w:rsidRPr="003F6169">
              <w:rPr>
                <w:b/>
                <w:bCs/>
                <w:color w:val="000000"/>
                <w:sz w:val="24"/>
                <w:szCs w:val="24"/>
              </w:rPr>
              <w:t>0</w:t>
            </w:r>
          </w:p>
        </w:tc>
        <w:tc>
          <w:tcPr>
            <w:tcW w:w="348" w:type="pct"/>
            <w:tcBorders>
              <w:top w:val="nil"/>
              <w:left w:val="nil"/>
              <w:bottom w:val="single" w:sz="4" w:space="0" w:color="auto"/>
              <w:right w:val="single" w:sz="4" w:space="0" w:color="auto"/>
            </w:tcBorders>
            <w:shd w:val="clear" w:color="auto" w:fill="D9D9D9" w:themeFill="background1" w:themeFillShade="D9"/>
            <w:noWrap/>
            <w:vAlign w:val="bottom"/>
          </w:tcPr>
          <w:p w:rsidR="003F6169" w:rsidRPr="003F6169" w:rsidRDefault="003F6169" w:rsidP="003F6169">
            <w:pPr>
              <w:jc w:val="right"/>
              <w:rPr>
                <w:sz w:val="24"/>
                <w:szCs w:val="24"/>
              </w:rPr>
            </w:pPr>
            <w:r w:rsidRPr="003F6169">
              <w:rPr>
                <w:b/>
                <w:bCs/>
                <w:color w:val="000000"/>
                <w:sz w:val="24"/>
                <w:szCs w:val="24"/>
              </w:rPr>
              <w:t>143</w:t>
            </w:r>
            <w:r>
              <w:rPr>
                <w:b/>
                <w:bCs/>
                <w:color w:val="000000"/>
                <w:sz w:val="24"/>
                <w:szCs w:val="24"/>
              </w:rPr>
              <w:t>,</w:t>
            </w:r>
            <w:r w:rsidRPr="003F6169">
              <w:rPr>
                <w:b/>
                <w:bCs/>
                <w:color w:val="000000"/>
                <w:sz w:val="24"/>
                <w:szCs w:val="24"/>
              </w:rPr>
              <w:t>0</w:t>
            </w:r>
          </w:p>
        </w:tc>
        <w:tc>
          <w:tcPr>
            <w:tcW w:w="379" w:type="pct"/>
            <w:tcBorders>
              <w:top w:val="nil"/>
              <w:left w:val="nil"/>
              <w:bottom w:val="single" w:sz="4" w:space="0" w:color="auto"/>
              <w:right w:val="single" w:sz="4" w:space="0" w:color="auto"/>
            </w:tcBorders>
            <w:shd w:val="clear" w:color="auto" w:fill="D9D9D9" w:themeFill="background1" w:themeFillShade="D9"/>
            <w:noWrap/>
            <w:vAlign w:val="bottom"/>
          </w:tcPr>
          <w:p w:rsidR="003F6169" w:rsidRPr="003F6169" w:rsidRDefault="003F6169" w:rsidP="003F6169">
            <w:pPr>
              <w:jc w:val="right"/>
              <w:rPr>
                <w:sz w:val="24"/>
                <w:szCs w:val="24"/>
              </w:rPr>
            </w:pPr>
            <w:r w:rsidRPr="003F6169">
              <w:rPr>
                <w:b/>
                <w:bCs/>
                <w:sz w:val="24"/>
                <w:szCs w:val="24"/>
              </w:rPr>
              <w:t> </w:t>
            </w:r>
          </w:p>
        </w:tc>
        <w:tc>
          <w:tcPr>
            <w:tcW w:w="407" w:type="pct"/>
            <w:tcBorders>
              <w:top w:val="nil"/>
              <w:left w:val="nil"/>
              <w:bottom w:val="single" w:sz="4" w:space="0" w:color="auto"/>
              <w:right w:val="single" w:sz="4" w:space="0" w:color="auto"/>
            </w:tcBorders>
            <w:shd w:val="clear" w:color="auto" w:fill="D9D9D9" w:themeFill="background1" w:themeFillShade="D9"/>
            <w:noWrap/>
            <w:vAlign w:val="bottom"/>
          </w:tcPr>
          <w:p w:rsidR="003F6169" w:rsidRPr="003F6169" w:rsidRDefault="003F6169" w:rsidP="003F6169">
            <w:pPr>
              <w:jc w:val="right"/>
              <w:rPr>
                <w:sz w:val="24"/>
                <w:szCs w:val="24"/>
              </w:rPr>
            </w:pPr>
          </w:p>
        </w:tc>
        <w:tc>
          <w:tcPr>
            <w:tcW w:w="459" w:type="pct"/>
            <w:tcBorders>
              <w:top w:val="nil"/>
              <w:left w:val="nil"/>
              <w:bottom w:val="single" w:sz="4" w:space="0" w:color="auto"/>
              <w:right w:val="single" w:sz="4" w:space="0" w:color="auto"/>
            </w:tcBorders>
            <w:shd w:val="clear" w:color="auto" w:fill="D9D9D9" w:themeFill="background1" w:themeFillShade="D9"/>
            <w:noWrap/>
            <w:vAlign w:val="bottom"/>
          </w:tcPr>
          <w:p w:rsidR="003F6169" w:rsidRPr="003F6169" w:rsidRDefault="003F6169" w:rsidP="003F6169">
            <w:pPr>
              <w:jc w:val="right"/>
              <w:rPr>
                <w:sz w:val="24"/>
                <w:szCs w:val="24"/>
              </w:rPr>
            </w:pPr>
            <w:r w:rsidRPr="003F6169">
              <w:rPr>
                <w:b/>
                <w:bCs/>
                <w:color w:val="000000"/>
                <w:sz w:val="24"/>
                <w:szCs w:val="24"/>
              </w:rPr>
              <w:t>683</w:t>
            </w:r>
            <w:r>
              <w:rPr>
                <w:b/>
                <w:bCs/>
                <w:color w:val="000000"/>
                <w:sz w:val="24"/>
                <w:szCs w:val="24"/>
              </w:rPr>
              <w:t>,</w:t>
            </w:r>
            <w:r w:rsidRPr="003F6169">
              <w:rPr>
                <w:b/>
                <w:bCs/>
                <w:color w:val="000000"/>
                <w:sz w:val="24"/>
                <w:szCs w:val="24"/>
              </w:rPr>
              <w:t>1</w:t>
            </w:r>
          </w:p>
        </w:tc>
        <w:tc>
          <w:tcPr>
            <w:tcW w:w="465" w:type="pct"/>
            <w:tcBorders>
              <w:top w:val="nil"/>
              <w:left w:val="nil"/>
              <w:bottom w:val="single" w:sz="4" w:space="0" w:color="auto"/>
              <w:right w:val="single" w:sz="4" w:space="0" w:color="auto"/>
            </w:tcBorders>
            <w:shd w:val="clear" w:color="auto" w:fill="D9D9D9" w:themeFill="background1" w:themeFillShade="D9"/>
            <w:noWrap/>
            <w:vAlign w:val="bottom"/>
          </w:tcPr>
          <w:p w:rsidR="003F6169" w:rsidRPr="003F6169" w:rsidRDefault="003F6169" w:rsidP="003F6169">
            <w:pPr>
              <w:jc w:val="right"/>
              <w:rPr>
                <w:sz w:val="24"/>
                <w:szCs w:val="24"/>
              </w:rPr>
            </w:pPr>
            <w:r w:rsidRPr="003F6169">
              <w:rPr>
                <w:b/>
                <w:bCs/>
                <w:color w:val="000000"/>
                <w:sz w:val="24"/>
                <w:szCs w:val="24"/>
              </w:rPr>
              <w:t>697</w:t>
            </w:r>
            <w:r>
              <w:rPr>
                <w:b/>
                <w:bCs/>
                <w:color w:val="000000"/>
                <w:sz w:val="24"/>
                <w:szCs w:val="24"/>
              </w:rPr>
              <w:t>,</w:t>
            </w:r>
            <w:r w:rsidRPr="003F6169">
              <w:rPr>
                <w:b/>
                <w:bCs/>
                <w:color w:val="000000"/>
                <w:sz w:val="24"/>
                <w:szCs w:val="24"/>
              </w:rPr>
              <w:t>2</w:t>
            </w:r>
          </w:p>
        </w:tc>
      </w:tr>
    </w:tbl>
    <w:p w:rsidR="009E4C5B" w:rsidRPr="00CC6568" w:rsidRDefault="009E4C5B" w:rsidP="00E07E28">
      <w:pPr>
        <w:keepNext/>
        <w:numPr>
          <w:ilvl w:val="3"/>
          <w:numId w:val="18"/>
        </w:numPr>
        <w:spacing w:before="240" w:after="360"/>
        <w:outlineLvl w:val="3"/>
        <w:rPr>
          <w:b/>
          <w:i/>
          <w:sz w:val="24"/>
          <w:lang w:val="it-IT"/>
        </w:rPr>
      </w:pPr>
      <w:bookmarkStart w:id="501" w:name="_Toc98303071"/>
      <w:bookmarkStart w:id="502" w:name="_Toc425696013"/>
      <w:bookmarkStart w:id="503" w:name="_Toc127044118"/>
      <w:r w:rsidRPr="00CC6568">
        <w:rPr>
          <w:b/>
          <w:i/>
          <w:sz w:val="24"/>
          <w:lang w:val="it-IT"/>
        </w:rPr>
        <w:t>Vrsta i obim planiranih uzgojnih radova i zaštite šuma – prosečno godišnj</w:t>
      </w:r>
      <w:bookmarkEnd w:id="501"/>
      <w:r w:rsidRPr="00CC6568">
        <w:rPr>
          <w:b/>
          <w:i/>
          <w:sz w:val="24"/>
          <w:lang w:val="it-IT"/>
        </w:rPr>
        <w:t>e</w:t>
      </w:r>
      <w:bookmarkEnd w:id="502"/>
      <w:bookmarkEnd w:id="503"/>
    </w:p>
    <w:p w:rsidR="009E4C5B" w:rsidRPr="00CC6568" w:rsidRDefault="00260788" w:rsidP="009E4C5B">
      <w:pPr>
        <w:rPr>
          <w:lang w:val="it-IT"/>
        </w:rPr>
      </w:pPr>
      <w:r w:rsidRPr="00CC6568">
        <w:rPr>
          <w:rFonts w:ascii="Calibri" w:hAnsi="Calibri"/>
          <w:i/>
          <w:iCs/>
          <w:sz w:val="18"/>
          <w:szCs w:val="18"/>
        </w:rPr>
        <w:t>Тabela br. 38</w:t>
      </w:r>
    </w:p>
    <w:tbl>
      <w:tblPr>
        <w:tblW w:w="5000" w:type="pct"/>
        <w:tblLook w:val="04A0"/>
      </w:tblPr>
      <w:tblGrid>
        <w:gridCol w:w="8553"/>
        <w:gridCol w:w="1747"/>
        <w:gridCol w:w="788"/>
        <w:gridCol w:w="1668"/>
        <w:gridCol w:w="785"/>
      </w:tblGrid>
      <w:tr w:rsidR="00CC6568" w:rsidRPr="00CC6568">
        <w:trPr>
          <w:trHeight w:val="324"/>
        </w:trPr>
        <w:tc>
          <w:tcPr>
            <w:tcW w:w="3158" w:type="pct"/>
            <w:tcBorders>
              <w:top w:val="nil"/>
              <w:left w:val="nil"/>
              <w:bottom w:val="nil"/>
              <w:right w:val="nil"/>
            </w:tcBorders>
            <w:shd w:val="clear" w:color="auto" w:fill="auto"/>
            <w:noWrap/>
            <w:vAlign w:val="bottom"/>
          </w:tcPr>
          <w:p w:rsidR="003D2C05" w:rsidRPr="00CC6568" w:rsidRDefault="00A038CC" w:rsidP="003D2C05">
            <w:pPr>
              <w:jc w:val="left"/>
              <w:rPr>
                <w:b/>
                <w:bCs/>
                <w:sz w:val="24"/>
                <w:szCs w:val="24"/>
              </w:rPr>
            </w:pPr>
            <w:r>
              <w:rPr>
                <w:b/>
                <w:bCs/>
                <w:sz w:val="24"/>
                <w:szCs w:val="24"/>
              </w:rPr>
              <w:t>Vrsta rada</w:t>
            </w:r>
          </w:p>
        </w:tc>
        <w:tc>
          <w:tcPr>
            <w:tcW w:w="645" w:type="pct"/>
            <w:tcBorders>
              <w:top w:val="nil"/>
              <w:left w:val="nil"/>
              <w:bottom w:val="nil"/>
              <w:right w:val="nil"/>
            </w:tcBorders>
            <w:shd w:val="clear" w:color="auto" w:fill="auto"/>
            <w:noWrap/>
            <w:vAlign w:val="bottom"/>
          </w:tcPr>
          <w:p w:rsidR="003D2C05" w:rsidRPr="00CC6568" w:rsidRDefault="003D2C05" w:rsidP="003D2C05">
            <w:pPr>
              <w:jc w:val="left"/>
              <w:rPr>
                <w:b/>
                <w:bCs/>
                <w:sz w:val="24"/>
                <w:szCs w:val="24"/>
              </w:rPr>
            </w:pPr>
            <w:r w:rsidRPr="00CC6568">
              <w:rPr>
                <w:b/>
                <w:bCs/>
                <w:sz w:val="24"/>
                <w:szCs w:val="24"/>
              </w:rPr>
              <w:t>Ukupno</w:t>
            </w:r>
          </w:p>
        </w:tc>
        <w:tc>
          <w:tcPr>
            <w:tcW w:w="291" w:type="pct"/>
            <w:tcBorders>
              <w:top w:val="nil"/>
              <w:left w:val="nil"/>
              <w:bottom w:val="nil"/>
              <w:right w:val="nil"/>
            </w:tcBorders>
            <w:shd w:val="clear" w:color="auto" w:fill="auto"/>
            <w:noWrap/>
            <w:vAlign w:val="bottom"/>
          </w:tcPr>
          <w:p w:rsidR="003D2C05" w:rsidRPr="00CC6568" w:rsidRDefault="003D2C05" w:rsidP="003D2C05">
            <w:pPr>
              <w:jc w:val="left"/>
              <w:rPr>
                <w:b/>
                <w:bCs/>
                <w:sz w:val="24"/>
                <w:szCs w:val="24"/>
              </w:rPr>
            </w:pPr>
          </w:p>
        </w:tc>
        <w:tc>
          <w:tcPr>
            <w:tcW w:w="906" w:type="pct"/>
            <w:gridSpan w:val="2"/>
            <w:tcBorders>
              <w:top w:val="nil"/>
              <w:left w:val="nil"/>
              <w:bottom w:val="nil"/>
              <w:right w:val="nil"/>
            </w:tcBorders>
            <w:shd w:val="clear" w:color="auto" w:fill="auto"/>
            <w:noWrap/>
            <w:vAlign w:val="bottom"/>
          </w:tcPr>
          <w:p w:rsidR="003D2C05" w:rsidRPr="00CC6568" w:rsidRDefault="003D2C05" w:rsidP="003D2C05">
            <w:pPr>
              <w:jc w:val="left"/>
              <w:rPr>
                <w:b/>
                <w:bCs/>
                <w:sz w:val="24"/>
                <w:szCs w:val="24"/>
              </w:rPr>
            </w:pPr>
            <w:r w:rsidRPr="00CC6568">
              <w:rPr>
                <w:b/>
                <w:bCs/>
                <w:sz w:val="24"/>
                <w:szCs w:val="24"/>
              </w:rPr>
              <w:t>Godišnje</w:t>
            </w:r>
          </w:p>
        </w:tc>
      </w:tr>
      <w:tr w:rsidR="0065165A" w:rsidRPr="00CC6568" w:rsidTr="00AC3ED5">
        <w:trPr>
          <w:trHeight w:val="312"/>
        </w:trPr>
        <w:tc>
          <w:tcPr>
            <w:tcW w:w="3158" w:type="pct"/>
            <w:tcBorders>
              <w:top w:val="single" w:sz="8" w:space="0" w:color="auto"/>
              <w:left w:val="nil"/>
              <w:bottom w:val="nil"/>
              <w:right w:val="nil"/>
            </w:tcBorders>
            <w:shd w:val="clear" w:color="auto" w:fill="auto"/>
            <w:noWrap/>
            <w:vAlign w:val="center"/>
          </w:tcPr>
          <w:p w:rsidR="0065165A" w:rsidRPr="00CC6568" w:rsidRDefault="0065165A" w:rsidP="0065165A">
            <w:pPr>
              <w:jc w:val="left"/>
              <w:rPr>
                <w:sz w:val="24"/>
                <w:szCs w:val="24"/>
              </w:rPr>
            </w:pPr>
            <w:r w:rsidRPr="00CC6568">
              <w:rPr>
                <w:sz w:val="24"/>
                <w:szCs w:val="24"/>
              </w:rPr>
              <w:t>Kompletna priprema zemljišta za pošumljavanje</w:t>
            </w:r>
          </w:p>
        </w:tc>
        <w:tc>
          <w:tcPr>
            <w:tcW w:w="645" w:type="pct"/>
            <w:tcBorders>
              <w:top w:val="single" w:sz="8" w:space="0" w:color="auto"/>
              <w:left w:val="nil"/>
              <w:right w:val="nil"/>
            </w:tcBorders>
            <w:shd w:val="clear" w:color="auto" w:fill="auto"/>
            <w:noWrap/>
            <w:vAlign w:val="center"/>
          </w:tcPr>
          <w:p w:rsidR="0065165A" w:rsidRPr="0065165A" w:rsidRDefault="0065165A" w:rsidP="0065165A">
            <w:pPr>
              <w:jc w:val="right"/>
              <w:rPr>
                <w:sz w:val="24"/>
                <w:szCs w:val="24"/>
              </w:rPr>
            </w:pPr>
            <w:r w:rsidRPr="0065165A">
              <w:rPr>
                <w:color w:val="000000"/>
                <w:sz w:val="24"/>
                <w:szCs w:val="24"/>
              </w:rPr>
              <w:t>107</w:t>
            </w:r>
            <w:r>
              <w:rPr>
                <w:color w:val="000000"/>
                <w:sz w:val="24"/>
                <w:szCs w:val="24"/>
              </w:rPr>
              <w:t>,</w:t>
            </w:r>
            <w:r w:rsidRPr="0065165A">
              <w:rPr>
                <w:color w:val="000000"/>
                <w:sz w:val="24"/>
                <w:szCs w:val="24"/>
              </w:rPr>
              <w:t>53</w:t>
            </w:r>
          </w:p>
        </w:tc>
        <w:tc>
          <w:tcPr>
            <w:tcW w:w="291" w:type="pct"/>
            <w:tcBorders>
              <w:top w:val="single" w:sz="8" w:space="0" w:color="auto"/>
              <w:left w:val="nil"/>
              <w:bottom w:val="nil"/>
              <w:right w:val="nil"/>
            </w:tcBorders>
            <w:shd w:val="clear" w:color="auto" w:fill="auto"/>
            <w:noWrap/>
            <w:vAlign w:val="center"/>
          </w:tcPr>
          <w:p w:rsidR="0065165A" w:rsidRPr="00CC6568" w:rsidRDefault="0065165A" w:rsidP="0065165A">
            <w:pPr>
              <w:jc w:val="left"/>
              <w:rPr>
                <w:sz w:val="24"/>
                <w:szCs w:val="24"/>
              </w:rPr>
            </w:pPr>
            <w:r w:rsidRPr="00CC6568">
              <w:rPr>
                <w:sz w:val="24"/>
                <w:szCs w:val="24"/>
              </w:rPr>
              <w:t>ha</w:t>
            </w:r>
          </w:p>
        </w:tc>
        <w:tc>
          <w:tcPr>
            <w:tcW w:w="616" w:type="pct"/>
            <w:tcBorders>
              <w:top w:val="single" w:sz="8" w:space="0" w:color="auto"/>
              <w:left w:val="nil"/>
              <w:bottom w:val="nil"/>
              <w:right w:val="nil"/>
            </w:tcBorders>
            <w:shd w:val="clear" w:color="auto" w:fill="auto"/>
            <w:noWrap/>
            <w:vAlign w:val="center"/>
          </w:tcPr>
          <w:p w:rsidR="0065165A" w:rsidRPr="0065165A" w:rsidRDefault="0065165A" w:rsidP="0065165A">
            <w:pPr>
              <w:jc w:val="right"/>
              <w:rPr>
                <w:sz w:val="24"/>
                <w:szCs w:val="24"/>
              </w:rPr>
            </w:pPr>
            <w:r w:rsidRPr="0065165A">
              <w:rPr>
                <w:color w:val="000000"/>
                <w:sz w:val="24"/>
                <w:szCs w:val="24"/>
              </w:rPr>
              <w:t>10</w:t>
            </w:r>
            <w:r>
              <w:rPr>
                <w:color w:val="000000"/>
                <w:sz w:val="24"/>
                <w:szCs w:val="24"/>
              </w:rPr>
              <w:t>,</w:t>
            </w:r>
            <w:r w:rsidRPr="0065165A">
              <w:rPr>
                <w:color w:val="000000"/>
                <w:sz w:val="24"/>
                <w:szCs w:val="24"/>
              </w:rPr>
              <w:t>753</w:t>
            </w:r>
          </w:p>
        </w:tc>
        <w:tc>
          <w:tcPr>
            <w:tcW w:w="290" w:type="pct"/>
            <w:tcBorders>
              <w:top w:val="single" w:sz="8" w:space="0" w:color="auto"/>
              <w:left w:val="nil"/>
              <w:bottom w:val="nil"/>
              <w:right w:val="nil"/>
            </w:tcBorders>
            <w:shd w:val="clear" w:color="auto" w:fill="auto"/>
            <w:noWrap/>
            <w:vAlign w:val="center"/>
          </w:tcPr>
          <w:p w:rsidR="0065165A" w:rsidRPr="00CC6568" w:rsidRDefault="0065165A" w:rsidP="0065165A">
            <w:pPr>
              <w:jc w:val="left"/>
              <w:rPr>
                <w:sz w:val="24"/>
                <w:szCs w:val="24"/>
              </w:rPr>
            </w:pPr>
            <w:r w:rsidRPr="00CC6568">
              <w:rPr>
                <w:sz w:val="24"/>
                <w:szCs w:val="24"/>
              </w:rPr>
              <w:t>ha</w:t>
            </w:r>
          </w:p>
        </w:tc>
      </w:tr>
      <w:tr w:rsidR="0065165A" w:rsidRPr="00CC6568" w:rsidTr="00AC3ED5">
        <w:trPr>
          <w:trHeight w:val="312"/>
        </w:trPr>
        <w:tc>
          <w:tcPr>
            <w:tcW w:w="3158" w:type="pct"/>
            <w:tcBorders>
              <w:top w:val="nil"/>
              <w:left w:val="nil"/>
              <w:bottom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Veštačko posumljavanje topolom dubokom sadnjom</w:t>
            </w:r>
          </w:p>
        </w:tc>
        <w:tc>
          <w:tcPr>
            <w:tcW w:w="645" w:type="pct"/>
            <w:shd w:val="clear" w:color="auto" w:fill="auto"/>
            <w:noWrap/>
            <w:vAlign w:val="center"/>
          </w:tcPr>
          <w:p w:rsidR="0065165A" w:rsidRPr="0065165A" w:rsidRDefault="0065165A" w:rsidP="0065165A">
            <w:pPr>
              <w:jc w:val="right"/>
              <w:rPr>
                <w:color w:val="FF0000"/>
                <w:sz w:val="24"/>
                <w:szCs w:val="24"/>
              </w:rPr>
            </w:pPr>
            <w:r w:rsidRPr="0065165A">
              <w:rPr>
                <w:color w:val="000000"/>
                <w:sz w:val="24"/>
                <w:szCs w:val="24"/>
              </w:rPr>
              <w:t>96</w:t>
            </w:r>
            <w:r>
              <w:rPr>
                <w:color w:val="000000"/>
                <w:sz w:val="24"/>
                <w:szCs w:val="24"/>
              </w:rPr>
              <w:t>,</w:t>
            </w:r>
            <w:r w:rsidRPr="0065165A">
              <w:rPr>
                <w:color w:val="000000"/>
                <w:sz w:val="24"/>
                <w:szCs w:val="24"/>
              </w:rPr>
              <w:t>50</w:t>
            </w:r>
          </w:p>
        </w:tc>
        <w:tc>
          <w:tcPr>
            <w:tcW w:w="291" w:type="pct"/>
            <w:tcBorders>
              <w:top w:val="nil"/>
              <w:left w:val="nil"/>
              <w:bottom w:val="nil"/>
              <w:right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ha</w:t>
            </w:r>
          </w:p>
        </w:tc>
        <w:tc>
          <w:tcPr>
            <w:tcW w:w="616" w:type="pct"/>
            <w:tcBorders>
              <w:top w:val="nil"/>
              <w:left w:val="nil"/>
              <w:bottom w:val="nil"/>
              <w:right w:val="nil"/>
            </w:tcBorders>
            <w:shd w:val="clear" w:color="auto" w:fill="auto"/>
            <w:noWrap/>
            <w:vAlign w:val="center"/>
          </w:tcPr>
          <w:p w:rsidR="0065165A" w:rsidRPr="0065165A" w:rsidRDefault="0065165A" w:rsidP="0065165A">
            <w:pPr>
              <w:jc w:val="right"/>
              <w:rPr>
                <w:color w:val="FF0000"/>
                <w:sz w:val="24"/>
                <w:szCs w:val="24"/>
              </w:rPr>
            </w:pPr>
            <w:r w:rsidRPr="0065165A">
              <w:rPr>
                <w:color w:val="000000"/>
                <w:sz w:val="24"/>
                <w:szCs w:val="24"/>
              </w:rPr>
              <w:t>9</w:t>
            </w:r>
            <w:r>
              <w:rPr>
                <w:color w:val="000000"/>
                <w:sz w:val="24"/>
                <w:szCs w:val="24"/>
              </w:rPr>
              <w:t>,</w:t>
            </w:r>
            <w:r w:rsidRPr="0065165A">
              <w:rPr>
                <w:color w:val="000000"/>
                <w:sz w:val="24"/>
                <w:szCs w:val="24"/>
              </w:rPr>
              <w:t>650</w:t>
            </w:r>
          </w:p>
        </w:tc>
        <w:tc>
          <w:tcPr>
            <w:tcW w:w="290" w:type="pct"/>
            <w:tcBorders>
              <w:top w:val="nil"/>
              <w:left w:val="nil"/>
              <w:bottom w:val="nil"/>
              <w:right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ha</w:t>
            </w:r>
          </w:p>
        </w:tc>
      </w:tr>
      <w:tr w:rsidR="0065165A" w:rsidRPr="00CC6568" w:rsidTr="00AC3ED5">
        <w:trPr>
          <w:trHeight w:val="312"/>
        </w:trPr>
        <w:tc>
          <w:tcPr>
            <w:tcW w:w="3158" w:type="pct"/>
            <w:tcBorders>
              <w:top w:val="nil"/>
              <w:left w:val="nil"/>
              <w:bottom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Veštačko posumljavanje vrbom</w:t>
            </w:r>
          </w:p>
        </w:tc>
        <w:tc>
          <w:tcPr>
            <w:tcW w:w="645" w:type="pct"/>
            <w:tcBorders>
              <w:top w:val="nil"/>
            </w:tcBorders>
            <w:shd w:val="clear" w:color="auto" w:fill="auto"/>
            <w:noWrap/>
            <w:vAlign w:val="center"/>
          </w:tcPr>
          <w:p w:rsidR="0065165A" w:rsidRPr="0065165A" w:rsidRDefault="0065165A" w:rsidP="0065165A">
            <w:pPr>
              <w:jc w:val="right"/>
              <w:rPr>
                <w:color w:val="FF0000"/>
                <w:sz w:val="24"/>
                <w:szCs w:val="24"/>
              </w:rPr>
            </w:pPr>
            <w:r w:rsidRPr="0065165A">
              <w:rPr>
                <w:color w:val="000000"/>
                <w:sz w:val="24"/>
                <w:szCs w:val="24"/>
              </w:rPr>
              <w:t>11</w:t>
            </w:r>
            <w:r>
              <w:rPr>
                <w:color w:val="000000"/>
                <w:sz w:val="24"/>
                <w:szCs w:val="24"/>
              </w:rPr>
              <w:t>,</w:t>
            </w:r>
            <w:r w:rsidRPr="0065165A">
              <w:rPr>
                <w:color w:val="000000"/>
                <w:sz w:val="24"/>
                <w:szCs w:val="24"/>
              </w:rPr>
              <w:t>34</w:t>
            </w:r>
          </w:p>
        </w:tc>
        <w:tc>
          <w:tcPr>
            <w:tcW w:w="291" w:type="pct"/>
            <w:tcBorders>
              <w:top w:val="nil"/>
              <w:left w:val="nil"/>
              <w:bottom w:val="nil"/>
              <w:right w:val="nil"/>
            </w:tcBorders>
            <w:shd w:val="clear" w:color="auto" w:fill="auto"/>
            <w:noWrap/>
            <w:vAlign w:val="center"/>
          </w:tcPr>
          <w:p w:rsidR="0065165A" w:rsidRPr="00CC6568" w:rsidRDefault="0065165A" w:rsidP="0065165A">
            <w:pPr>
              <w:jc w:val="left"/>
              <w:rPr>
                <w:b/>
                <w:bCs/>
                <w:color w:val="FF0000"/>
                <w:sz w:val="24"/>
                <w:szCs w:val="24"/>
              </w:rPr>
            </w:pPr>
            <w:r w:rsidRPr="00CC6568">
              <w:rPr>
                <w:color w:val="000000"/>
                <w:sz w:val="24"/>
                <w:szCs w:val="24"/>
              </w:rPr>
              <w:t>ha</w:t>
            </w:r>
          </w:p>
        </w:tc>
        <w:tc>
          <w:tcPr>
            <w:tcW w:w="616" w:type="pct"/>
            <w:tcBorders>
              <w:top w:val="nil"/>
              <w:left w:val="nil"/>
              <w:bottom w:val="nil"/>
              <w:right w:val="nil"/>
            </w:tcBorders>
            <w:shd w:val="clear" w:color="auto" w:fill="auto"/>
            <w:noWrap/>
            <w:vAlign w:val="center"/>
          </w:tcPr>
          <w:p w:rsidR="0065165A" w:rsidRPr="0065165A" w:rsidRDefault="0065165A" w:rsidP="0065165A">
            <w:pPr>
              <w:jc w:val="right"/>
              <w:rPr>
                <w:color w:val="FF0000"/>
                <w:sz w:val="24"/>
                <w:szCs w:val="24"/>
              </w:rPr>
            </w:pPr>
            <w:r w:rsidRPr="0065165A">
              <w:rPr>
                <w:color w:val="000000"/>
                <w:sz w:val="24"/>
                <w:szCs w:val="24"/>
              </w:rPr>
              <w:t>1</w:t>
            </w:r>
            <w:r>
              <w:rPr>
                <w:color w:val="000000"/>
                <w:sz w:val="24"/>
                <w:szCs w:val="24"/>
              </w:rPr>
              <w:t>,</w:t>
            </w:r>
            <w:r w:rsidRPr="0065165A">
              <w:rPr>
                <w:color w:val="000000"/>
                <w:sz w:val="24"/>
                <w:szCs w:val="24"/>
              </w:rPr>
              <w:t>134</w:t>
            </w:r>
          </w:p>
        </w:tc>
        <w:tc>
          <w:tcPr>
            <w:tcW w:w="290" w:type="pct"/>
            <w:tcBorders>
              <w:top w:val="nil"/>
              <w:left w:val="nil"/>
              <w:bottom w:val="nil"/>
              <w:right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ha</w:t>
            </w:r>
          </w:p>
        </w:tc>
      </w:tr>
      <w:tr w:rsidR="0065165A" w:rsidRPr="00CC6568" w:rsidTr="00AC3ED5">
        <w:trPr>
          <w:trHeight w:val="312"/>
        </w:trPr>
        <w:tc>
          <w:tcPr>
            <w:tcW w:w="3158" w:type="pct"/>
            <w:tcBorders>
              <w:top w:val="nil"/>
              <w:left w:val="nil"/>
              <w:bottom w:val="nil"/>
              <w:right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Popunjavanje vestački podignutih plantaza</w:t>
            </w:r>
          </w:p>
        </w:tc>
        <w:tc>
          <w:tcPr>
            <w:tcW w:w="645" w:type="pct"/>
            <w:tcBorders>
              <w:left w:val="nil"/>
              <w:bottom w:val="nil"/>
              <w:right w:val="nil"/>
            </w:tcBorders>
            <w:shd w:val="clear" w:color="auto" w:fill="auto"/>
            <w:noWrap/>
            <w:vAlign w:val="center"/>
          </w:tcPr>
          <w:p w:rsidR="0065165A" w:rsidRPr="0065165A" w:rsidRDefault="0065165A" w:rsidP="0065165A">
            <w:pPr>
              <w:jc w:val="right"/>
              <w:rPr>
                <w:color w:val="FF0000"/>
                <w:sz w:val="24"/>
                <w:szCs w:val="24"/>
              </w:rPr>
            </w:pPr>
            <w:r w:rsidRPr="0065165A">
              <w:rPr>
                <w:color w:val="000000"/>
                <w:sz w:val="24"/>
                <w:szCs w:val="24"/>
              </w:rPr>
              <w:t>21</w:t>
            </w:r>
            <w:r>
              <w:rPr>
                <w:color w:val="000000"/>
                <w:sz w:val="24"/>
                <w:szCs w:val="24"/>
              </w:rPr>
              <w:t>,</w:t>
            </w:r>
            <w:r w:rsidRPr="0065165A">
              <w:rPr>
                <w:color w:val="000000"/>
                <w:sz w:val="24"/>
                <w:szCs w:val="24"/>
              </w:rPr>
              <w:t>51</w:t>
            </w:r>
          </w:p>
        </w:tc>
        <w:tc>
          <w:tcPr>
            <w:tcW w:w="291" w:type="pct"/>
            <w:tcBorders>
              <w:top w:val="nil"/>
              <w:left w:val="nil"/>
              <w:bottom w:val="nil"/>
              <w:right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ha</w:t>
            </w:r>
          </w:p>
        </w:tc>
        <w:tc>
          <w:tcPr>
            <w:tcW w:w="616" w:type="pct"/>
            <w:tcBorders>
              <w:top w:val="nil"/>
              <w:left w:val="nil"/>
              <w:bottom w:val="nil"/>
              <w:right w:val="nil"/>
            </w:tcBorders>
            <w:shd w:val="clear" w:color="auto" w:fill="auto"/>
            <w:noWrap/>
            <w:vAlign w:val="center"/>
          </w:tcPr>
          <w:p w:rsidR="0065165A" w:rsidRPr="0065165A" w:rsidRDefault="0065165A" w:rsidP="0065165A">
            <w:pPr>
              <w:jc w:val="right"/>
              <w:rPr>
                <w:color w:val="FF0000"/>
                <w:sz w:val="24"/>
                <w:szCs w:val="24"/>
              </w:rPr>
            </w:pPr>
            <w:r w:rsidRPr="0065165A">
              <w:rPr>
                <w:color w:val="000000"/>
                <w:sz w:val="24"/>
                <w:szCs w:val="24"/>
              </w:rPr>
              <w:t>2</w:t>
            </w:r>
            <w:r>
              <w:rPr>
                <w:color w:val="000000"/>
                <w:sz w:val="24"/>
                <w:szCs w:val="24"/>
              </w:rPr>
              <w:t>,</w:t>
            </w:r>
            <w:r w:rsidRPr="0065165A">
              <w:rPr>
                <w:color w:val="000000"/>
                <w:sz w:val="24"/>
                <w:szCs w:val="24"/>
              </w:rPr>
              <w:t>151</w:t>
            </w:r>
          </w:p>
        </w:tc>
        <w:tc>
          <w:tcPr>
            <w:tcW w:w="290" w:type="pct"/>
            <w:tcBorders>
              <w:top w:val="nil"/>
              <w:left w:val="nil"/>
              <w:bottom w:val="nil"/>
              <w:right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ha</w:t>
            </w:r>
          </w:p>
        </w:tc>
      </w:tr>
      <w:tr w:rsidR="0065165A" w:rsidRPr="00CC6568" w:rsidTr="00222F4B">
        <w:trPr>
          <w:trHeight w:val="312"/>
        </w:trPr>
        <w:tc>
          <w:tcPr>
            <w:tcW w:w="3158" w:type="pct"/>
            <w:tcBorders>
              <w:top w:val="nil"/>
              <w:left w:val="nil"/>
              <w:bottom w:val="nil"/>
              <w:right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Seča izbojaka i uklanjanje korova mašinski</w:t>
            </w:r>
          </w:p>
        </w:tc>
        <w:tc>
          <w:tcPr>
            <w:tcW w:w="645" w:type="pct"/>
            <w:tcBorders>
              <w:top w:val="nil"/>
              <w:left w:val="nil"/>
              <w:bottom w:val="nil"/>
              <w:right w:val="nil"/>
            </w:tcBorders>
            <w:shd w:val="clear" w:color="auto" w:fill="auto"/>
            <w:noWrap/>
            <w:vAlign w:val="bottom"/>
          </w:tcPr>
          <w:p w:rsidR="0065165A" w:rsidRPr="0065165A" w:rsidRDefault="0065165A" w:rsidP="0065165A">
            <w:pPr>
              <w:jc w:val="right"/>
              <w:rPr>
                <w:color w:val="FF0000"/>
                <w:sz w:val="24"/>
                <w:szCs w:val="24"/>
              </w:rPr>
            </w:pPr>
            <w:r w:rsidRPr="0065165A">
              <w:rPr>
                <w:color w:val="000000"/>
                <w:sz w:val="24"/>
                <w:szCs w:val="24"/>
              </w:rPr>
              <w:t>333</w:t>
            </w:r>
            <w:r>
              <w:rPr>
                <w:color w:val="000000"/>
                <w:sz w:val="24"/>
                <w:szCs w:val="24"/>
              </w:rPr>
              <w:t>,</w:t>
            </w:r>
            <w:r w:rsidRPr="0065165A">
              <w:rPr>
                <w:color w:val="000000"/>
                <w:sz w:val="24"/>
                <w:szCs w:val="24"/>
              </w:rPr>
              <w:t>25</w:t>
            </w:r>
          </w:p>
        </w:tc>
        <w:tc>
          <w:tcPr>
            <w:tcW w:w="291" w:type="pct"/>
            <w:tcBorders>
              <w:top w:val="nil"/>
              <w:left w:val="nil"/>
              <w:bottom w:val="nil"/>
              <w:right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ha</w:t>
            </w:r>
          </w:p>
        </w:tc>
        <w:tc>
          <w:tcPr>
            <w:tcW w:w="616" w:type="pct"/>
            <w:tcBorders>
              <w:top w:val="nil"/>
              <w:left w:val="nil"/>
              <w:bottom w:val="nil"/>
              <w:right w:val="nil"/>
            </w:tcBorders>
            <w:shd w:val="clear" w:color="auto" w:fill="auto"/>
            <w:noWrap/>
            <w:vAlign w:val="center"/>
          </w:tcPr>
          <w:p w:rsidR="0065165A" w:rsidRPr="0065165A" w:rsidRDefault="0065165A" w:rsidP="0065165A">
            <w:pPr>
              <w:jc w:val="right"/>
              <w:rPr>
                <w:color w:val="FF0000"/>
                <w:sz w:val="24"/>
                <w:szCs w:val="24"/>
              </w:rPr>
            </w:pPr>
            <w:r w:rsidRPr="0065165A">
              <w:rPr>
                <w:color w:val="000000"/>
                <w:sz w:val="24"/>
                <w:szCs w:val="24"/>
              </w:rPr>
              <w:t>33</w:t>
            </w:r>
            <w:r>
              <w:rPr>
                <w:color w:val="000000"/>
                <w:sz w:val="24"/>
                <w:szCs w:val="24"/>
              </w:rPr>
              <w:t>,</w:t>
            </w:r>
            <w:r w:rsidRPr="0065165A">
              <w:rPr>
                <w:color w:val="000000"/>
                <w:sz w:val="24"/>
                <w:szCs w:val="24"/>
              </w:rPr>
              <w:t>325</w:t>
            </w:r>
          </w:p>
        </w:tc>
        <w:tc>
          <w:tcPr>
            <w:tcW w:w="290" w:type="pct"/>
            <w:tcBorders>
              <w:top w:val="nil"/>
              <w:left w:val="nil"/>
              <w:bottom w:val="nil"/>
              <w:right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ha</w:t>
            </w:r>
          </w:p>
        </w:tc>
      </w:tr>
      <w:tr w:rsidR="0065165A" w:rsidRPr="00CC6568" w:rsidTr="00222F4B">
        <w:trPr>
          <w:trHeight w:val="312"/>
        </w:trPr>
        <w:tc>
          <w:tcPr>
            <w:tcW w:w="3158" w:type="pct"/>
            <w:tcBorders>
              <w:top w:val="nil"/>
              <w:left w:val="nil"/>
              <w:bottom w:val="nil"/>
              <w:right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Kresanje grana</w:t>
            </w:r>
          </w:p>
        </w:tc>
        <w:tc>
          <w:tcPr>
            <w:tcW w:w="645" w:type="pct"/>
            <w:tcBorders>
              <w:top w:val="nil"/>
              <w:left w:val="nil"/>
              <w:bottom w:val="nil"/>
              <w:right w:val="nil"/>
            </w:tcBorders>
            <w:shd w:val="clear" w:color="auto" w:fill="auto"/>
            <w:noWrap/>
            <w:vAlign w:val="bottom"/>
          </w:tcPr>
          <w:p w:rsidR="0065165A" w:rsidRPr="0065165A" w:rsidRDefault="0065165A" w:rsidP="0065165A">
            <w:pPr>
              <w:jc w:val="right"/>
              <w:rPr>
                <w:color w:val="FF0000"/>
                <w:sz w:val="24"/>
                <w:szCs w:val="24"/>
              </w:rPr>
            </w:pPr>
            <w:r w:rsidRPr="0065165A">
              <w:rPr>
                <w:color w:val="000000"/>
                <w:sz w:val="24"/>
                <w:szCs w:val="24"/>
              </w:rPr>
              <w:t>226</w:t>
            </w:r>
            <w:r>
              <w:rPr>
                <w:color w:val="000000"/>
                <w:sz w:val="24"/>
                <w:szCs w:val="24"/>
              </w:rPr>
              <w:t>,</w:t>
            </w:r>
            <w:r w:rsidRPr="0065165A">
              <w:rPr>
                <w:color w:val="000000"/>
                <w:sz w:val="24"/>
                <w:szCs w:val="24"/>
              </w:rPr>
              <w:t>94</w:t>
            </w:r>
          </w:p>
        </w:tc>
        <w:tc>
          <w:tcPr>
            <w:tcW w:w="291" w:type="pct"/>
            <w:tcBorders>
              <w:top w:val="nil"/>
              <w:left w:val="nil"/>
              <w:bottom w:val="nil"/>
              <w:right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ha</w:t>
            </w:r>
          </w:p>
        </w:tc>
        <w:tc>
          <w:tcPr>
            <w:tcW w:w="616" w:type="pct"/>
            <w:tcBorders>
              <w:top w:val="nil"/>
              <w:left w:val="nil"/>
              <w:bottom w:val="nil"/>
              <w:right w:val="nil"/>
            </w:tcBorders>
            <w:shd w:val="clear" w:color="auto" w:fill="auto"/>
            <w:noWrap/>
            <w:vAlign w:val="center"/>
          </w:tcPr>
          <w:p w:rsidR="0065165A" w:rsidRPr="0065165A" w:rsidRDefault="0065165A" w:rsidP="0065165A">
            <w:pPr>
              <w:jc w:val="right"/>
              <w:rPr>
                <w:color w:val="FF0000"/>
                <w:sz w:val="24"/>
                <w:szCs w:val="24"/>
              </w:rPr>
            </w:pPr>
            <w:r w:rsidRPr="0065165A">
              <w:rPr>
                <w:color w:val="000000"/>
                <w:sz w:val="24"/>
                <w:szCs w:val="24"/>
              </w:rPr>
              <w:t>22</w:t>
            </w:r>
            <w:r>
              <w:rPr>
                <w:color w:val="000000"/>
                <w:sz w:val="24"/>
                <w:szCs w:val="24"/>
              </w:rPr>
              <w:t>,</w:t>
            </w:r>
            <w:r w:rsidRPr="0065165A">
              <w:rPr>
                <w:color w:val="000000"/>
                <w:sz w:val="24"/>
                <w:szCs w:val="24"/>
              </w:rPr>
              <w:t>694</w:t>
            </w:r>
          </w:p>
        </w:tc>
        <w:tc>
          <w:tcPr>
            <w:tcW w:w="290" w:type="pct"/>
            <w:tcBorders>
              <w:top w:val="nil"/>
              <w:left w:val="nil"/>
              <w:bottom w:val="nil"/>
              <w:right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ha</w:t>
            </w:r>
          </w:p>
        </w:tc>
      </w:tr>
      <w:tr w:rsidR="0065165A" w:rsidRPr="00CC6568" w:rsidTr="00222F4B">
        <w:trPr>
          <w:trHeight w:val="312"/>
        </w:trPr>
        <w:tc>
          <w:tcPr>
            <w:tcW w:w="3158" w:type="pct"/>
            <w:tcBorders>
              <w:top w:val="nil"/>
              <w:left w:val="nil"/>
              <w:bottom w:val="nil"/>
              <w:right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Pinciranje</w:t>
            </w:r>
          </w:p>
        </w:tc>
        <w:tc>
          <w:tcPr>
            <w:tcW w:w="645" w:type="pct"/>
            <w:tcBorders>
              <w:top w:val="nil"/>
              <w:left w:val="nil"/>
              <w:bottom w:val="nil"/>
              <w:right w:val="nil"/>
            </w:tcBorders>
            <w:shd w:val="clear" w:color="auto" w:fill="auto"/>
            <w:noWrap/>
            <w:vAlign w:val="bottom"/>
          </w:tcPr>
          <w:p w:rsidR="0065165A" w:rsidRPr="0065165A" w:rsidRDefault="0065165A" w:rsidP="0065165A">
            <w:pPr>
              <w:jc w:val="right"/>
              <w:rPr>
                <w:color w:val="FF0000"/>
                <w:sz w:val="24"/>
                <w:szCs w:val="24"/>
              </w:rPr>
            </w:pPr>
            <w:r w:rsidRPr="0065165A">
              <w:rPr>
                <w:color w:val="000000"/>
                <w:sz w:val="24"/>
                <w:szCs w:val="24"/>
              </w:rPr>
              <w:t>96</w:t>
            </w:r>
            <w:r>
              <w:rPr>
                <w:color w:val="000000"/>
                <w:sz w:val="24"/>
                <w:szCs w:val="24"/>
              </w:rPr>
              <w:t>,</w:t>
            </w:r>
            <w:r w:rsidRPr="0065165A">
              <w:rPr>
                <w:color w:val="000000"/>
                <w:sz w:val="24"/>
                <w:szCs w:val="24"/>
              </w:rPr>
              <w:t>19</w:t>
            </w:r>
          </w:p>
        </w:tc>
        <w:tc>
          <w:tcPr>
            <w:tcW w:w="291" w:type="pct"/>
            <w:tcBorders>
              <w:top w:val="nil"/>
              <w:left w:val="nil"/>
              <w:bottom w:val="nil"/>
              <w:right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ha</w:t>
            </w:r>
          </w:p>
        </w:tc>
        <w:tc>
          <w:tcPr>
            <w:tcW w:w="616" w:type="pct"/>
            <w:tcBorders>
              <w:top w:val="nil"/>
              <w:left w:val="nil"/>
              <w:bottom w:val="nil"/>
              <w:right w:val="nil"/>
            </w:tcBorders>
            <w:shd w:val="clear" w:color="auto" w:fill="auto"/>
            <w:noWrap/>
            <w:vAlign w:val="center"/>
          </w:tcPr>
          <w:p w:rsidR="0065165A" w:rsidRPr="0065165A" w:rsidRDefault="0065165A" w:rsidP="0065165A">
            <w:pPr>
              <w:jc w:val="right"/>
              <w:rPr>
                <w:color w:val="FF0000"/>
                <w:sz w:val="24"/>
                <w:szCs w:val="24"/>
              </w:rPr>
            </w:pPr>
            <w:r w:rsidRPr="0065165A">
              <w:rPr>
                <w:color w:val="000000"/>
                <w:sz w:val="24"/>
                <w:szCs w:val="24"/>
              </w:rPr>
              <w:t>9</w:t>
            </w:r>
            <w:r>
              <w:rPr>
                <w:color w:val="000000"/>
                <w:sz w:val="24"/>
                <w:szCs w:val="24"/>
              </w:rPr>
              <w:t>,</w:t>
            </w:r>
            <w:r w:rsidRPr="0065165A">
              <w:rPr>
                <w:color w:val="000000"/>
                <w:sz w:val="24"/>
                <w:szCs w:val="24"/>
              </w:rPr>
              <w:t>619</w:t>
            </w:r>
          </w:p>
        </w:tc>
        <w:tc>
          <w:tcPr>
            <w:tcW w:w="290" w:type="pct"/>
            <w:tcBorders>
              <w:top w:val="nil"/>
              <w:left w:val="nil"/>
              <w:bottom w:val="nil"/>
              <w:right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ha</w:t>
            </w:r>
          </w:p>
        </w:tc>
      </w:tr>
      <w:tr w:rsidR="0065165A" w:rsidRPr="00CC6568" w:rsidTr="00222F4B">
        <w:trPr>
          <w:trHeight w:val="312"/>
        </w:trPr>
        <w:tc>
          <w:tcPr>
            <w:tcW w:w="3158" w:type="pct"/>
            <w:tcBorders>
              <w:top w:val="nil"/>
              <w:left w:val="nil"/>
              <w:bottom w:val="nil"/>
              <w:right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Zaštita šuma od biljnih bolesti</w:t>
            </w:r>
          </w:p>
        </w:tc>
        <w:tc>
          <w:tcPr>
            <w:tcW w:w="645" w:type="pct"/>
            <w:tcBorders>
              <w:top w:val="nil"/>
              <w:left w:val="nil"/>
              <w:bottom w:val="nil"/>
              <w:right w:val="nil"/>
            </w:tcBorders>
            <w:shd w:val="clear" w:color="auto" w:fill="auto"/>
            <w:noWrap/>
            <w:vAlign w:val="bottom"/>
          </w:tcPr>
          <w:p w:rsidR="0065165A" w:rsidRPr="0065165A" w:rsidRDefault="0065165A" w:rsidP="0065165A">
            <w:pPr>
              <w:jc w:val="right"/>
              <w:rPr>
                <w:color w:val="FF0000"/>
                <w:sz w:val="24"/>
                <w:szCs w:val="24"/>
              </w:rPr>
            </w:pPr>
            <w:r w:rsidRPr="0065165A">
              <w:rPr>
                <w:color w:val="000000"/>
                <w:sz w:val="24"/>
                <w:szCs w:val="24"/>
              </w:rPr>
              <w:t>100</w:t>
            </w:r>
            <w:r>
              <w:rPr>
                <w:color w:val="000000"/>
                <w:sz w:val="24"/>
                <w:szCs w:val="24"/>
              </w:rPr>
              <w:t>,</w:t>
            </w:r>
            <w:r w:rsidRPr="0065165A">
              <w:rPr>
                <w:color w:val="000000"/>
                <w:sz w:val="24"/>
                <w:szCs w:val="24"/>
              </w:rPr>
              <w:t>70</w:t>
            </w:r>
          </w:p>
        </w:tc>
        <w:tc>
          <w:tcPr>
            <w:tcW w:w="291" w:type="pct"/>
            <w:tcBorders>
              <w:top w:val="nil"/>
              <w:left w:val="nil"/>
              <w:bottom w:val="nil"/>
              <w:right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ha</w:t>
            </w:r>
          </w:p>
        </w:tc>
        <w:tc>
          <w:tcPr>
            <w:tcW w:w="616" w:type="pct"/>
            <w:tcBorders>
              <w:top w:val="nil"/>
              <w:left w:val="nil"/>
              <w:bottom w:val="nil"/>
              <w:right w:val="nil"/>
            </w:tcBorders>
            <w:shd w:val="clear" w:color="auto" w:fill="auto"/>
            <w:noWrap/>
            <w:vAlign w:val="center"/>
          </w:tcPr>
          <w:p w:rsidR="0065165A" w:rsidRPr="0065165A" w:rsidRDefault="0065165A" w:rsidP="0065165A">
            <w:pPr>
              <w:jc w:val="right"/>
              <w:rPr>
                <w:color w:val="FF0000"/>
                <w:sz w:val="24"/>
                <w:szCs w:val="24"/>
              </w:rPr>
            </w:pPr>
            <w:r w:rsidRPr="0065165A">
              <w:rPr>
                <w:color w:val="000000"/>
                <w:sz w:val="24"/>
                <w:szCs w:val="24"/>
              </w:rPr>
              <w:t>10</w:t>
            </w:r>
            <w:r>
              <w:rPr>
                <w:color w:val="000000"/>
                <w:sz w:val="24"/>
                <w:szCs w:val="24"/>
              </w:rPr>
              <w:t>,</w:t>
            </w:r>
            <w:r w:rsidRPr="0065165A">
              <w:rPr>
                <w:color w:val="000000"/>
                <w:sz w:val="24"/>
                <w:szCs w:val="24"/>
              </w:rPr>
              <w:t>070</w:t>
            </w:r>
          </w:p>
        </w:tc>
        <w:tc>
          <w:tcPr>
            <w:tcW w:w="290" w:type="pct"/>
            <w:tcBorders>
              <w:top w:val="nil"/>
              <w:left w:val="nil"/>
              <w:bottom w:val="nil"/>
              <w:right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ha</w:t>
            </w:r>
          </w:p>
        </w:tc>
      </w:tr>
      <w:tr w:rsidR="0065165A" w:rsidRPr="00CC6568" w:rsidTr="00AC3ED5">
        <w:trPr>
          <w:trHeight w:val="324"/>
        </w:trPr>
        <w:tc>
          <w:tcPr>
            <w:tcW w:w="3158" w:type="pct"/>
            <w:tcBorders>
              <w:top w:val="nil"/>
              <w:left w:val="nil"/>
              <w:bottom w:val="nil"/>
              <w:right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Zaštita šuma od entomoloških oboljenja</w:t>
            </w:r>
          </w:p>
        </w:tc>
        <w:tc>
          <w:tcPr>
            <w:tcW w:w="645" w:type="pct"/>
            <w:tcBorders>
              <w:top w:val="nil"/>
              <w:left w:val="nil"/>
              <w:bottom w:val="nil"/>
              <w:right w:val="nil"/>
            </w:tcBorders>
            <w:shd w:val="clear" w:color="auto" w:fill="auto"/>
            <w:noWrap/>
            <w:vAlign w:val="center"/>
          </w:tcPr>
          <w:p w:rsidR="0065165A" w:rsidRPr="0065165A" w:rsidRDefault="0065165A" w:rsidP="0065165A">
            <w:pPr>
              <w:jc w:val="right"/>
              <w:rPr>
                <w:color w:val="FF0000"/>
                <w:sz w:val="24"/>
                <w:szCs w:val="24"/>
              </w:rPr>
            </w:pPr>
            <w:r w:rsidRPr="0065165A">
              <w:rPr>
                <w:color w:val="000000"/>
                <w:sz w:val="24"/>
                <w:szCs w:val="24"/>
              </w:rPr>
              <w:t>100</w:t>
            </w:r>
            <w:r>
              <w:rPr>
                <w:color w:val="000000"/>
                <w:sz w:val="24"/>
                <w:szCs w:val="24"/>
              </w:rPr>
              <w:t>,</w:t>
            </w:r>
            <w:r w:rsidRPr="0065165A">
              <w:rPr>
                <w:color w:val="000000"/>
                <w:sz w:val="24"/>
                <w:szCs w:val="24"/>
              </w:rPr>
              <w:t>70</w:t>
            </w:r>
          </w:p>
        </w:tc>
        <w:tc>
          <w:tcPr>
            <w:tcW w:w="291" w:type="pct"/>
            <w:tcBorders>
              <w:top w:val="nil"/>
              <w:left w:val="nil"/>
              <w:bottom w:val="nil"/>
              <w:right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ha</w:t>
            </w:r>
          </w:p>
        </w:tc>
        <w:tc>
          <w:tcPr>
            <w:tcW w:w="616" w:type="pct"/>
            <w:tcBorders>
              <w:top w:val="nil"/>
              <w:left w:val="nil"/>
              <w:bottom w:val="nil"/>
              <w:right w:val="nil"/>
            </w:tcBorders>
            <w:shd w:val="clear" w:color="auto" w:fill="auto"/>
            <w:noWrap/>
            <w:vAlign w:val="center"/>
          </w:tcPr>
          <w:p w:rsidR="0065165A" w:rsidRPr="0065165A" w:rsidRDefault="0065165A" w:rsidP="0065165A">
            <w:pPr>
              <w:jc w:val="right"/>
              <w:rPr>
                <w:color w:val="FF0000"/>
                <w:sz w:val="24"/>
                <w:szCs w:val="24"/>
              </w:rPr>
            </w:pPr>
            <w:r w:rsidRPr="0065165A">
              <w:rPr>
                <w:color w:val="000000"/>
                <w:sz w:val="24"/>
                <w:szCs w:val="24"/>
              </w:rPr>
              <w:t>10</w:t>
            </w:r>
            <w:r>
              <w:rPr>
                <w:color w:val="000000"/>
                <w:sz w:val="24"/>
                <w:szCs w:val="24"/>
              </w:rPr>
              <w:t>,</w:t>
            </w:r>
            <w:r w:rsidRPr="0065165A">
              <w:rPr>
                <w:color w:val="000000"/>
                <w:sz w:val="24"/>
                <w:szCs w:val="24"/>
              </w:rPr>
              <w:t>070</w:t>
            </w:r>
          </w:p>
        </w:tc>
        <w:tc>
          <w:tcPr>
            <w:tcW w:w="290" w:type="pct"/>
            <w:tcBorders>
              <w:top w:val="nil"/>
              <w:left w:val="nil"/>
              <w:bottom w:val="nil"/>
              <w:right w:val="nil"/>
            </w:tcBorders>
            <w:shd w:val="clear" w:color="auto" w:fill="auto"/>
            <w:noWrap/>
            <w:vAlign w:val="center"/>
          </w:tcPr>
          <w:p w:rsidR="0065165A" w:rsidRPr="00CC6568" w:rsidRDefault="0065165A" w:rsidP="0065165A">
            <w:pPr>
              <w:jc w:val="left"/>
              <w:rPr>
                <w:color w:val="FF0000"/>
                <w:sz w:val="24"/>
                <w:szCs w:val="24"/>
              </w:rPr>
            </w:pPr>
            <w:r w:rsidRPr="00CC6568">
              <w:rPr>
                <w:color w:val="000000"/>
                <w:sz w:val="24"/>
                <w:szCs w:val="24"/>
              </w:rPr>
              <w:t>ha</w:t>
            </w:r>
          </w:p>
        </w:tc>
      </w:tr>
      <w:tr w:rsidR="0065165A" w:rsidRPr="00CC6568" w:rsidTr="00AC3ED5">
        <w:trPr>
          <w:trHeight w:val="324"/>
        </w:trPr>
        <w:tc>
          <w:tcPr>
            <w:tcW w:w="3158" w:type="pct"/>
            <w:tcBorders>
              <w:top w:val="double" w:sz="6" w:space="0" w:color="auto"/>
              <w:left w:val="nil"/>
              <w:bottom w:val="nil"/>
              <w:right w:val="nil"/>
            </w:tcBorders>
            <w:shd w:val="clear" w:color="auto" w:fill="auto"/>
            <w:noWrap/>
            <w:vAlign w:val="center"/>
          </w:tcPr>
          <w:p w:rsidR="0065165A" w:rsidRPr="00CC6568" w:rsidRDefault="0065165A" w:rsidP="0065165A">
            <w:pPr>
              <w:jc w:val="left"/>
              <w:rPr>
                <w:b/>
                <w:bCs/>
                <w:color w:val="FF0000"/>
                <w:sz w:val="24"/>
                <w:szCs w:val="24"/>
              </w:rPr>
            </w:pPr>
            <w:r w:rsidRPr="00CC6568">
              <w:rPr>
                <w:b/>
                <w:bCs/>
                <w:color w:val="000000"/>
                <w:sz w:val="24"/>
                <w:szCs w:val="24"/>
              </w:rPr>
              <w:t>Ukupno GJ</w:t>
            </w:r>
          </w:p>
        </w:tc>
        <w:tc>
          <w:tcPr>
            <w:tcW w:w="645" w:type="pct"/>
            <w:tcBorders>
              <w:top w:val="double" w:sz="6" w:space="0" w:color="auto"/>
              <w:left w:val="nil"/>
              <w:bottom w:val="nil"/>
              <w:right w:val="nil"/>
            </w:tcBorders>
            <w:shd w:val="clear" w:color="auto" w:fill="auto"/>
            <w:noWrap/>
            <w:vAlign w:val="center"/>
          </w:tcPr>
          <w:p w:rsidR="0065165A" w:rsidRPr="0065165A" w:rsidRDefault="0065165A" w:rsidP="0065165A">
            <w:pPr>
              <w:jc w:val="right"/>
              <w:rPr>
                <w:b/>
                <w:bCs/>
                <w:color w:val="FF0000"/>
                <w:sz w:val="24"/>
                <w:szCs w:val="24"/>
              </w:rPr>
            </w:pPr>
            <w:r w:rsidRPr="0065165A">
              <w:rPr>
                <w:b/>
                <w:bCs/>
                <w:color w:val="000000"/>
                <w:sz w:val="24"/>
                <w:szCs w:val="24"/>
              </w:rPr>
              <w:t>1094</w:t>
            </w:r>
            <w:r>
              <w:rPr>
                <w:b/>
                <w:bCs/>
                <w:color w:val="000000"/>
                <w:sz w:val="24"/>
                <w:szCs w:val="24"/>
              </w:rPr>
              <w:t>,</w:t>
            </w:r>
            <w:r w:rsidRPr="0065165A">
              <w:rPr>
                <w:b/>
                <w:bCs/>
                <w:color w:val="000000"/>
                <w:sz w:val="24"/>
                <w:szCs w:val="24"/>
              </w:rPr>
              <w:t>66</w:t>
            </w:r>
          </w:p>
        </w:tc>
        <w:tc>
          <w:tcPr>
            <w:tcW w:w="291" w:type="pct"/>
            <w:tcBorders>
              <w:top w:val="double" w:sz="6" w:space="0" w:color="auto"/>
              <w:left w:val="nil"/>
              <w:bottom w:val="nil"/>
              <w:right w:val="nil"/>
            </w:tcBorders>
            <w:shd w:val="clear" w:color="auto" w:fill="auto"/>
            <w:noWrap/>
            <w:vAlign w:val="center"/>
          </w:tcPr>
          <w:p w:rsidR="0065165A" w:rsidRPr="00CC6568" w:rsidRDefault="0065165A" w:rsidP="0065165A">
            <w:pPr>
              <w:jc w:val="left"/>
              <w:rPr>
                <w:b/>
                <w:bCs/>
                <w:color w:val="FF0000"/>
                <w:sz w:val="24"/>
                <w:szCs w:val="24"/>
              </w:rPr>
            </w:pPr>
            <w:r w:rsidRPr="00CC6568">
              <w:rPr>
                <w:b/>
                <w:bCs/>
                <w:color w:val="000000"/>
                <w:sz w:val="24"/>
                <w:szCs w:val="24"/>
              </w:rPr>
              <w:t>ha</w:t>
            </w:r>
          </w:p>
        </w:tc>
        <w:tc>
          <w:tcPr>
            <w:tcW w:w="616" w:type="pct"/>
            <w:tcBorders>
              <w:top w:val="double" w:sz="6" w:space="0" w:color="auto"/>
              <w:left w:val="nil"/>
              <w:bottom w:val="nil"/>
              <w:right w:val="nil"/>
            </w:tcBorders>
            <w:shd w:val="clear" w:color="auto" w:fill="auto"/>
            <w:noWrap/>
            <w:vAlign w:val="center"/>
          </w:tcPr>
          <w:p w:rsidR="0065165A" w:rsidRPr="0065165A" w:rsidRDefault="0065165A" w:rsidP="0065165A">
            <w:pPr>
              <w:jc w:val="right"/>
              <w:rPr>
                <w:b/>
                <w:bCs/>
                <w:color w:val="FF0000"/>
                <w:sz w:val="24"/>
                <w:szCs w:val="24"/>
              </w:rPr>
            </w:pPr>
            <w:r w:rsidRPr="0065165A">
              <w:rPr>
                <w:b/>
                <w:bCs/>
                <w:color w:val="000000"/>
                <w:sz w:val="24"/>
                <w:szCs w:val="24"/>
              </w:rPr>
              <w:t>109</w:t>
            </w:r>
            <w:r>
              <w:rPr>
                <w:b/>
                <w:bCs/>
                <w:color w:val="000000"/>
                <w:sz w:val="24"/>
                <w:szCs w:val="24"/>
              </w:rPr>
              <w:t>,</w:t>
            </w:r>
            <w:r w:rsidRPr="0065165A">
              <w:rPr>
                <w:b/>
                <w:bCs/>
                <w:color w:val="000000"/>
                <w:sz w:val="24"/>
                <w:szCs w:val="24"/>
              </w:rPr>
              <w:t>466</w:t>
            </w:r>
          </w:p>
        </w:tc>
        <w:tc>
          <w:tcPr>
            <w:tcW w:w="290" w:type="pct"/>
            <w:tcBorders>
              <w:top w:val="double" w:sz="6" w:space="0" w:color="auto"/>
              <w:left w:val="nil"/>
              <w:bottom w:val="nil"/>
              <w:right w:val="nil"/>
            </w:tcBorders>
            <w:shd w:val="clear" w:color="auto" w:fill="auto"/>
            <w:noWrap/>
            <w:vAlign w:val="center"/>
          </w:tcPr>
          <w:p w:rsidR="0065165A" w:rsidRPr="00CC6568" w:rsidRDefault="0065165A" w:rsidP="0065165A">
            <w:pPr>
              <w:jc w:val="left"/>
              <w:rPr>
                <w:b/>
                <w:bCs/>
                <w:color w:val="FF0000"/>
                <w:sz w:val="24"/>
                <w:szCs w:val="24"/>
              </w:rPr>
            </w:pPr>
            <w:r w:rsidRPr="00CC6568">
              <w:rPr>
                <w:b/>
                <w:bCs/>
                <w:color w:val="000000"/>
                <w:sz w:val="24"/>
                <w:szCs w:val="24"/>
              </w:rPr>
              <w:t>ha</w:t>
            </w:r>
          </w:p>
        </w:tc>
      </w:tr>
    </w:tbl>
    <w:p w:rsidR="009E4C5B" w:rsidRPr="00CC6568" w:rsidRDefault="009E4C5B" w:rsidP="00E07E28">
      <w:pPr>
        <w:keepNext/>
        <w:numPr>
          <w:ilvl w:val="3"/>
          <w:numId w:val="18"/>
        </w:numPr>
        <w:spacing w:before="240" w:after="360"/>
        <w:outlineLvl w:val="3"/>
        <w:rPr>
          <w:b/>
          <w:i/>
          <w:sz w:val="24"/>
          <w:lang w:val="it-IT"/>
        </w:rPr>
      </w:pPr>
      <w:bookmarkStart w:id="504" w:name="_Toc98303073"/>
      <w:bookmarkStart w:id="505" w:name="_Toc374752011"/>
      <w:bookmarkStart w:id="506" w:name="_Toc425696014"/>
      <w:bookmarkStart w:id="507" w:name="_Toc127044119"/>
      <w:r w:rsidRPr="00CC6568">
        <w:rPr>
          <w:b/>
          <w:i/>
          <w:sz w:val="24"/>
          <w:lang w:val="it-IT"/>
        </w:rPr>
        <w:t>Plan izgradnje i održavanja šumskih saobraćajnica - prosečno godišnje</w:t>
      </w:r>
      <w:bookmarkEnd w:id="504"/>
      <w:bookmarkEnd w:id="505"/>
      <w:bookmarkEnd w:id="506"/>
      <w:bookmarkEnd w:id="507"/>
    </w:p>
    <w:p w:rsidR="009E4C5B" w:rsidRPr="00CC6568" w:rsidRDefault="009E4C5B" w:rsidP="009E4C5B">
      <w:pPr>
        <w:spacing w:after="120"/>
        <w:ind w:firstLine="720"/>
        <w:rPr>
          <w:sz w:val="24"/>
          <w:szCs w:val="24"/>
          <w:lang w:val="it-IT"/>
        </w:rPr>
      </w:pPr>
      <w:r w:rsidRPr="00CC6568">
        <w:rPr>
          <w:sz w:val="24"/>
          <w:szCs w:val="24"/>
          <w:lang w:val="it-IT"/>
        </w:rPr>
        <w:t>U ovom uređajnom periodu nije planirana izgradnja saobraćajnica.</w:t>
      </w:r>
    </w:p>
    <w:p w:rsidR="009E4C5B" w:rsidRPr="00CC6568" w:rsidRDefault="009E4C5B" w:rsidP="00E07E28">
      <w:pPr>
        <w:keepNext/>
        <w:numPr>
          <w:ilvl w:val="3"/>
          <w:numId w:val="18"/>
        </w:numPr>
        <w:spacing w:before="240" w:after="360"/>
        <w:outlineLvl w:val="3"/>
        <w:rPr>
          <w:b/>
          <w:i/>
          <w:sz w:val="24"/>
        </w:rPr>
      </w:pPr>
      <w:bookmarkStart w:id="508" w:name="_Toc98303074"/>
      <w:bookmarkStart w:id="509" w:name="_Toc425696015"/>
      <w:bookmarkStart w:id="510" w:name="_Toc127044120"/>
      <w:r w:rsidRPr="00CC6568">
        <w:rPr>
          <w:b/>
          <w:i/>
          <w:sz w:val="24"/>
        </w:rPr>
        <w:t>Plan uređivanja šuma – prosečno godišnje</w:t>
      </w:r>
      <w:bookmarkEnd w:id="508"/>
      <w:bookmarkEnd w:id="509"/>
      <w:bookmarkEnd w:id="510"/>
    </w:p>
    <w:p w:rsidR="009E4C5B" w:rsidRPr="00CC6568" w:rsidRDefault="003D2C05" w:rsidP="009E4C5B">
      <w:r w:rsidRPr="00CC6568">
        <w:rPr>
          <w:rFonts w:ascii="Calibri" w:hAnsi="Calibri"/>
          <w:i/>
          <w:iCs/>
          <w:sz w:val="18"/>
          <w:szCs w:val="18"/>
        </w:rPr>
        <w:t>Тabela br. 39</w:t>
      </w:r>
    </w:p>
    <w:tbl>
      <w:tblPr>
        <w:tblW w:w="7173" w:type="dxa"/>
        <w:tblInd w:w="108" w:type="dxa"/>
        <w:tblLook w:val="04A0"/>
      </w:tblPr>
      <w:tblGrid>
        <w:gridCol w:w="3100"/>
        <w:gridCol w:w="1056"/>
        <w:gridCol w:w="960"/>
        <w:gridCol w:w="1097"/>
        <w:gridCol w:w="960"/>
      </w:tblGrid>
      <w:tr w:rsidR="00CC6568" w:rsidRPr="00CC6568" w:rsidTr="00CC6568">
        <w:trPr>
          <w:trHeight w:val="336"/>
        </w:trPr>
        <w:tc>
          <w:tcPr>
            <w:tcW w:w="3100" w:type="dxa"/>
            <w:tcBorders>
              <w:top w:val="nil"/>
              <w:left w:val="nil"/>
              <w:bottom w:val="single" w:sz="8" w:space="0" w:color="auto"/>
              <w:right w:val="nil"/>
            </w:tcBorders>
            <w:shd w:val="clear" w:color="auto" w:fill="auto"/>
            <w:noWrap/>
            <w:vAlign w:val="center"/>
          </w:tcPr>
          <w:p w:rsidR="003D2C05" w:rsidRPr="00CC6568" w:rsidRDefault="003D2C05" w:rsidP="003D2C05">
            <w:pPr>
              <w:jc w:val="left"/>
              <w:rPr>
                <w:b/>
                <w:bCs/>
                <w:i/>
                <w:iCs/>
                <w:sz w:val="24"/>
                <w:szCs w:val="24"/>
              </w:rPr>
            </w:pPr>
            <w:r w:rsidRPr="00CC6568">
              <w:rPr>
                <w:b/>
                <w:bCs/>
                <w:i/>
                <w:iCs/>
                <w:sz w:val="24"/>
                <w:szCs w:val="24"/>
              </w:rPr>
              <w:t>Struktura površina</w:t>
            </w:r>
          </w:p>
        </w:tc>
        <w:tc>
          <w:tcPr>
            <w:tcW w:w="1056" w:type="dxa"/>
            <w:tcBorders>
              <w:top w:val="nil"/>
              <w:left w:val="nil"/>
              <w:bottom w:val="single" w:sz="8" w:space="0" w:color="auto"/>
              <w:right w:val="nil"/>
            </w:tcBorders>
            <w:shd w:val="clear" w:color="auto" w:fill="auto"/>
            <w:noWrap/>
            <w:vAlign w:val="center"/>
          </w:tcPr>
          <w:p w:rsidR="003D2C05" w:rsidRPr="00CC6568" w:rsidRDefault="003D2C05" w:rsidP="003D2C05">
            <w:pPr>
              <w:jc w:val="center"/>
              <w:rPr>
                <w:b/>
                <w:bCs/>
                <w:i/>
                <w:iCs/>
                <w:sz w:val="24"/>
                <w:szCs w:val="24"/>
              </w:rPr>
            </w:pPr>
            <w:r w:rsidRPr="00CC6568">
              <w:rPr>
                <w:b/>
                <w:bCs/>
                <w:i/>
                <w:iCs/>
                <w:sz w:val="24"/>
                <w:szCs w:val="24"/>
              </w:rPr>
              <w:t>Ulupno</w:t>
            </w:r>
          </w:p>
        </w:tc>
        <w:tc>
          <w:tcPr>
            <w:tcW w:w="960" w:type="dxa"/>
            <w:tcBorders>
              <w:top w:val="nil"/>
              <w:left w:val="nil"/>
              <w:bottom w:val="single" w:sz="8" w:space="0" w:color="auto"/>
              <w:right w:val="nil"/>
            </w:tcBorders>
            <w:shd w:val="clear" w:color="auto" w:fill="auto"/>
            <w:noWrap/>
            <w:vAlign w:val="center"/>
          </w:tcPr>
          <w:p w:rsidR="003D2C05" w:rsidRPr="00CC6568" w:rsidRDefault="003D2C05" w:rsidP="003D2C05">
            <w:pPr>
              <w:jc w:val="center"/>
              <w:rPr>
                <w:b/>
                <w:bCs/>
                <w:i/>
                <w:iCs/>
                <w:sz w:val="24"/>
                <w:szCs w:val="24"/>
              </w:rPr>
            </w:pPr>
            <w:r w:rsidRPr="00CC6568">
              <w:rPr>
                <w:b/>
                <w:bCs/>
                <w:i/>
                <w:iCs/>
                <w:sz w:val="24"/>
                <w:szCs w:val="24"/>
              </w:rPr>
              <w:t> </w:t>
            </w:r>
          </w:p>
        </w:tc>
        <w:tc>
          <w:tcPr>
            <w:tcW w:w="1097" w:type="dxa"/>
            <w:tcBorders>
              <w:top w:val="nil"/>
              <w:left w:val="nil"/>
              <w:bottom w:val="single" w:sz="8" w:space="0" w:color="auto"/>
              <w:right w:val="nil"/>
            </w:tcBorders>
            <w:shd w:val="clear" w:color="auto" w:fill="auto"/>
            <w:noWrap/>
            <w:vAlign w:val="center"/>
          </w:tcPr>
          <w:p w:rsidR="003D2C05" w:rsidRPr="00CC6568" w:rsidRDefault="003D2C05" w:rsidP="003D2C05">
            <w:pPr>
              <w:jc w:val="center"/>
              <w:rPr>
                <w:b/>
                <w:bCs/>
                <w:i/>
                <w:iCs/>
                <w:sz w:val="24"/>
                <w:szCs w:val="24"/>
              </w:rPr>
            </w:pPr>
            <w:r w:rsidRPr="00CC6568">
              <w:rPr>
                <w:b/>
                <w:bCs/>
                <w:i/>
                <w:iCs/>
                <w:sz w:val="24"/>
                <w:szCs w:val="24"/>
              </w:rPr>
              <w:t>Godišnje</w:t>
            </w:r>
          </w:p>
        </w:tc>
        <w:tc>
          <w:tcPr>
            <w:tcW w:w="960" w:type="dxa"/>
            <w:tcBorders>
              <w:top w:val="nil"/>
              <w:left w:val="nil"/>
              <w:bottom w:val="single" w:sz="8" w:space="0" w:color="auto"/>
              <w:right w:val="nil"/>
            </w:tcBorders>
            <w:shd w:val="clear" w:color="auto" w:fill="auto"/>
            <w:noWrap/>
            <w:vAlign w:val="center"/>
          </w:tcPr>
          <w:p w:rsidR="003D2C05" w:rsidRPr="00CC6568" w:rsidRDefault="003D2C05" w:rsidP="003D2C05">
            <w:pPr>
              <w:jc w:val="center"/>
              <w:rPr>
                <w:b/>
                <w:bCs/>
                <w:i/>
                <w:iCs/>
                <w:sz w:val="24"/>
                <w:szCs w:val="24"/>
              </w:rPr>
            </w:pPr>
            <w:r w:rsidRPr="00CC6568">
              <w:rPr>
                <w:b/>
                <w:bCs/>
                <w:i/>
                <w:iCs/>
                <w:sz w:val="24"/>
                <w:szCs w:val="24"/>
              </w:rPr>
              <w:t> </w:t>
            </w:r>
          </w:p>
        </w:tc>
      </w:tr>
      <w:tr w:rsidR="00CC6568" w:rsidRPr="00CC6568" w:rsidTr="00CC6568">
        <w:trPr>
          <w:trHeight w:val="312"/>
        </w:trPr>
        <w:tc>
          <w:tcPr>
            <w:tcW w:w="3100" w:type="dxa"/>
            <w:tcBorders>
              <w:top w:val="nil"/>
              <w:left w:val="nil"/>
              <w:bottom w:val="nil"/>
              <w:right w:val="nil"/>
            </w:tcBorders>
            <w:shd w:val="clear" w:color="auto" w:fill="auto"/>
            <w:noWrap/>
            <w:vAlign w:val="center"/>
          </w:tcPr>
          <w:p w:rsidR="00CC6568" w:rsidRPr="00CC6568" w:rsidRDefault="00CC6568" w:rsidP="00CC6568">
            <w:pPr>
              <w:jc w:val="left"/>
              <w:rPr>
                <w:i/>
                <w:iCs/>
                <w:sz w:val="24"/>
                <w:szCs w:val="24"/>
              </w:rPr>
            </w:pPr>
            <w:r w:rsidRPr="00CC6568">
              <w:rPr>
                <w:i/>
                <w:iCs/>
                <w:sz w:val="24"/>
                <w:szCs w:val="24"/>
              </w:rPr>
              <w:t>Visoke šume</w:t>
            </w:r>
          </w:p>
        </w:tc>
        <w:tc>
          <w:tcPr>
            <w:tcW w:w="1056" w:type="dxa"/>
            <w:tcBorders>
              <w:top w:val="nil"/>
              <w:left w:val="nil"/>
              <w:bottom w:val="nil"/>
              <w:right w:val="nil"/>
            </w:tcBorders>
            <w:shd w:val="clear" w:color="auto" w:fill="auto"/>
            <w:noWrap/>
            <w:vAlign w:val="center"/>
          </w:tcPr>
          <w:p w:rsidR="00CC6568" w:rsidRPr="00CC6568" w:rsidRDefault="00CC6568" w:rsidP="00CC6568">
            <w:pPr>
              <w:jc w:val="right"/>
              <w:rPr>
                <w:i/>
                <w:iCs/>
                <w:sz w:val="24"/>
                <w:szCs w:val="24"/>
              </w:rPr>
            </w:pPr>
            <w:r w:rsidRPr="00CC6568">
              <w:rPr>
                <w:i/>
                <w:iCs/>
                <w:sz w:val="24"/>
                <w:szCs w:val="24"/>
              </w:rPr>
              <w:t>0</w:t>
            </w:r>
          </w:p>
        </w:tc>
        <w:tc>
          <w:tcPr>
            <w:tcW w:w="960" w:type="dxa"/>
            <w:tcBorders>
              <w:top w:val="nil"/>
              <w:left w:val="nil"/>
              <w:bottom w:val="nil"/>
              <w:right w:val="nil"/>
            </w:tcBorders>
            <w:shd w:val="clear" w:color="auto" w:fill="auto"/>
            <w:noWrap/>
            <w:vAlign w:val="center"/>
          </w:tcPr>
          <w:p w:rsidR="00CC6568" w:rsidRPr="00CC6568" w:rsidRDefault="00CC6568" w:rsidP="00CC6568">
            <w:pPr>
              <w:jc w:val="left"/>
              <w:rPr>
                <w:i/>
                <w:iCs/>
                <w:sz w:val="24"/>
                <w:szCs w:val="24"/>
              </w:rPr>
            </w:pPr>
            <w:r w:rsidRPr="00CC6568">
              <w:rPr>
                <w:i/>
                <w:iCs/>
                <w:sz w:val="24"/>
                <w:szCs w:val="24"/>
              </w:rPr>
              <w:t>ha</w:t>
            </w:r>
          </w:p>
        </w:tc>
        <w:tc>
          <w:tcPr>
            <w:tcW w:w="1097" w:type="dxa"/>
            <w:tcBorders>
              <w:top w:val="nil"/>
              <w:left w:val="nil"/>
              <w:bottom w:val="nil"/>
              <w:right w:val="nil"/>
            </w:tcBorders>
            <w:shd w:val="clear" w:color="auto" w:fill="auto"/>
            <w:noWrap/>
            <w:vAlign w:val="center"/>
          </w:tcPr>
          <w:p w:rsidR="00CC6568" w:rsidRPr="00CC6568" w:rsidRDefault="00CC6568" w:rsidP="00CC6568">
            <w:pPr>
              <w:jc w:val="right"/>
              <w:rPr>
                <w:i/>
                <w:iCs/>
                <w:sz w:val="24"/>
                <w:szCs w:val="24"/>
              </w:rPr>
            </w:pPr>
            <w:r w:rsidRPr="00CC6568">
              <w:rPr>
                <w:i/>
                <w:iCs/>
                <w:sz w:val="24"/>
                <w:szCs w:val="24"/>
              </w:rPr>
              <w:t>0.000</w:t>
            </w:r>
          </w:p>
        </w:tc>
        <w:tc>
          <w:tcPr>
            <w:tcW w:w="960" w:type="dxa"/>
            <w:tcBorders>
              <w:top w:val="nil"/>
              <w:left w:val="nil"/>
              <w:bottom w:val="nil"/>
              <w:right w:val="nil"/>
            </w:tcBorders>
            <w:shd w:val="clear" w:color="auto" w:fill="auto"/>
            <w:noWrap/>
            <w:vAlign w:val="center"/>
          </w:tcPr>
          <w:p w:rsidR="00CC6568" w:rsidRPr="00CC6568" w:rsidRDefault="00CC6568" w:rsidP="00CC6568">
            <w:pPr>
              <w:jc w:val="left"/>
              <w:rPr>
                <w:i/>
                <w:iCs/>
                <w:sz w:val="24"/>
                <w:szCs w:val="24"/>
              </w:rPr>
            </w:pPr>
            <w:r w:rsidRPr="00CC6568">
              <w:rPr>
                <w:i/>
                <w:iCs/>
                <w:sz w:val="24"/>
                <w:szCs w:val="24"/>
              </w:rPr>
              <w:t>ha</w:t>
            </w:r>
          </w:p>
        </w:tc>
      </w:tr>
      <w:tr w:rsidR="00CC6568" w:rsidRPr="00CC6568" w:rsidTr="00CC6568">
        <w:trPr>
          <w:trHeight w:val="312"/>
        </w:trPr>
        <w:tc>
          <w:tcPr>
            <w:tcW w:w="3100" w:type="dxa"/>
            <w:tcBorders>
              <w:top w:val="nil"/>
              <w:left w:val="nil"/>
              <w:bottom w:val="nil"/>
              <w:right w:val="nil"/>
            </w:tcBorders>
            <w:shd w:val="clear" w:color="auto" w:fill="auto"/>
            <w:vAlign w:val="center"/>
          </w:tcPr>
          <w:p w:rsidR="00CC6568" w:rsidRPr="00CC6568" w:rsidRDefault="00CC6568" w:rsidP="00CC6568">
            <w:pPr>
              <w:jc w:val="left"/>
              <w:rPr>
                <w:i/>
                <w:iCs/>
                <w:sz w:val="24"/>
                <w:szCs w:val="24"/>
              </w:rPr>
            </w:pPr>
            <w:r w:rsidRPr="00CC6568">
              <w:rPr>
                <w:i/>
                <w:iCs/>
                <w:sz w:val="24"/>
                <w:szCs w:val="24"/>
              </w:rPr>
              <w:t>Izdanačke šume</w:t>
            </w:r>
          </w:p>
        </w:tc>
        <w:tc>
          <w:tcPr>
            <w:tcW w:w="1056" w:type="dxa"/>
            <w:tcBorders>
              <w:top w:val="nil"/>
              <w:left w:val="nil"/>
              <w:bottom w:val="nil"/>
              <w:right w:val="nil"/>
            </w:tcBorders>
            <w:shd w:val="clear" w:color="auto" w:fill="auto"/>
            <w:vAlign w:val="center"/>
          </w:tcPr>
          <w:p w:rsidR="00CC6568" w:rsidRPr="00CC6568" w:rsidRDefault="00CC6568" w:rsidP="00CC6568">
            <w:pPr>
              <w:jc w:val="right"/>
              <w:rPr>
                <w:i/>
                <w:iCs/>
                <w:sz w:val="24"/>
                <w:szCs w:val="24"/>
              </w:rPr>
            </w:pPr>
            <w:r w:rsidRPr="00CC6568">
              <w:rPr>
                <w:i/>
                <w:iCs/>
                <w:sz w:val="24"/>
                <w:szCs w:val="24"/>
              </w:rPr>
              <w:t>286.62</w:t>
            </w:r>
          </w:p>
        </w:tc>
        <w:tc>
          <w:tcPr>
            <w:tcW w:w="960" w:type="dxa"/>
            <w:tcBorders>
              <w:top w:val="nil"/>
              <w:left w:val="nil"/>
              <w:bottom w:val="nil"/>
              <w:right w:val="nil"/>
            </w:tcBorders>
            <w:shd w:val="clear" w:color="auto" w:fill="auto"/>
            <w:noWrap/>
            <w:vAlign w:val="center"/>
          </w:tcPr>
          <w:p w:rsidR="00CC6568" w:rsidRPr="00CC6568" w:rsidRDefault="00CC6568" w:rsidP="00CC6568">
            <w:pPr>
              <w:jc w:val="left"/>
              <w:rPr>
                <w:i/>
                <w:iCs/>
                <w:sz w:val="24"/>
                <w:szCs w:val="24"/>
              </w:rPr>
            </w:pPr>
            <w:r w:rsidRPr="00CC6568">
              <w:rPr>
                <w:i/>
                <w:iCs/>
                <w:sz w:val="24"/>
                <w:szCs w:val="24"/>
              </w:rPr>
              <w:t>ha</w:t>
            </w:r>
          </w:p>
        </w:tc>
        <w:tc>
          <w:tcPr>
            <w:tcW w:w="1097" w:type="dxa"/>
            <w:tcBorders>
              <w:top w:val="nil"/>
              <w:left w:val="nil"/>
              <w:bottom w:val="nil"/>
              <w:right w:val="nil"/>
            </w:tcBorders>
            <w:shd w:val="clear" w:color="auto" w:fill="auto"/>
            <w:noWrap/>
            <w:vAlign w:val="center"/>
          </w:tcPr>
          <w:p w:rsidR="00CC6568" w:rsidRPr="00CC6568" w:rsidRDefault="00CC6568" w:rsidP="00CC6568">
            <w:pPr>
              <w:jc w:val="right"/>
              <w:rPr>
                <w:i/>
                <w:iCs/>
                <w:sz w:val="24"/>
                <w:szCs w:val="24"/>
              </w:rPr>
            </w:pPr>
            <w:r w:rsidRPr="00CC6568">
              <w:rPr>
                <w:i/>
                <w:iCs/>
                <w:sz w:val="24"/>
                <w:szCs w:val="24"/>
              </w:rPr>
              <w:t>28.662</w:t>
            </w:r>
          </w:p>
        </w:tc>
        <w:tc>
          <w:tcPr>
            <w:tcW w:w="960" w:type="dxa"/>
            <w:tcBorders>
              <w:top w:val="nil"/>
              <w:left w:val="nil"/>
              <w:bottom w:val="nil"/>
              <w:right w:val="nil"/>
            </w:tcBorders>
            <w:shd w:val="clear" w:color="auto" w:fill="auto"/>
            <w:noWrap/>
            <w:vAlign w:val="center"/>
          </w:tcPr>
          <w:p w:rsidR="00CC6568" w:rsidRPr="00CC6568" w:rsidRDefault="00CC6568" w:rsidP="00CC6568">
            <w:pPr>
              <w:jc w:val="left"/>
              <w:rPr>
                <w:i/>
                <w:iCs/>
                <w:sz w:val="24"/>
                <w:szCs w:val="24"/>
              </w:rPr>
            </w:pPr>
            <w:r w:rsidRPr="00CC6568">
              <w:rPr>
                <w:i/>
                <w:iCs/>
                <w:sz w:val="24"/>
                <w:szCs w:val="24"/>
              </w:rPr>
              <w:t>ha</w:t>
            </w:r>
          </w:p>
        </w:tc>
      </w:tr>
      <w:tr w:rsidR="00CC6568" w:rsidRPr="00CC6568" w:rsidTr="00CC6568">
        <w:trPr>
          <w:trHeight w:val="312"/>
        </w:trPr>
        <w:tc>
          <w:tcPr>
            <w:tcW w:w="3100" w:type="dxa"/>
            <w:tcBorders>
              <w:top w:val="nil"/>
              <w:left w:val="nil"/>
              <w:bottom w:val="nil"/>
              <w:right w:val="nil"/>
            </w:tcBorders>
            <w:shd w:val="clear" w:color="auto" w:fill="auto"/>
            <w:vAlign w:val="center"/>
          </w:tcPr>
          <w:p w:rsidR="00CC6568" w:rsidRPr="00CC6568" w:rsidRDefault="00CC6568" w:rsidP="00CC6568">
            <w:pPr>
              <w:jc w:val="left"/>
              <w:rPr>
                <w:i/>
                <w:iCs/>
                <w:sz w:val="24"/>
                <w:szCs w:val="24"/>
              </w:rPr>
            </w:pPr>
            <w:r w:rsidRPr="00CC6568">
              <w:rPr>
                <w:i/>
                <w:iCs/>
                <w:sz w:val="24"/>
                <w:szCs w:val="24"/>
              </w:rPr>
              <w:t>Veštački podignute sastojine</w:t>
            </w:r>
          </w:p>
        </w:tc>
        <w:tc>
          <w:tcPr>
            <w:tcW w:w="1056" w:type="dxa"/>
            <w:tcBorders>
              <w:top w:val="nil"/>
              <w:left w:val="nil"/>
              <w:bottom w:val="nil"/>
              <w:right w:val="nil"/>
            </w:tcBorders>
            <w:shd w:val="clear" w:color="auto" w:fill="auto"/>
            <w:vAlign w:val="center"/>
          </w:tcPr>
          <w:p w:rsidR="00CC6568" w:rsidRPr="00CC6568" w:rsidRDefault="00CC6568" w:rsidP="00CC6568">
            <w:pPr>
              <w:jc w:val="right"/>
              <w:rPr>
                <w:i/>
                <w:iCs/>
                <w:sz w:val="24"/>
                <w:szCs w:val="24"/>
              </w:rPr>
            </w:pPr>
            <w:r w:rsidRPr="00CC6568">
              <w:rPr>
                <w:i/>
                <w:iCs/>
                <w:sz w:val="24"/>
                <w:szCs w:val="24"/>
              </w:rPr>
              <w:t>136.49</w:t>
            </w:r>
          </w:p>
        </w:tc>
        <w:tc>
          <w:tcPr>
            <w:tcW w:w="960" w:type="dxa"/>
            <w:tcBorders>
              <w:top w:val="nil"/>
              <w:left w:val="nil"/>
              <w:bottom w:val="nil"/>
              <w:right w:val="nil"/>
            </w:tcBorders>
            <w:shd w:val="clear" w:color="auto" w:fill="auto"/>
            <w:noWrap/>
            <w:vAlign w:val="center"/>
          </w:tcPr>
          <w:p w:rsidR="00CC6568" w:rsidRPr="00CC6568" w:rsidRDefault="00CC6568" w:rsidP="00CC6568">
            <w:pPr>
              <w:jc w:val="left"/>
              <w:rPr>
                <w:i/>
                <w:iCs/>
                <w:sz w:val="24"/>
                <w:szCs w:val="24"/>
              </w:rPr>
            </w:pPr>
            <w:r w:rsidRPr="00CC6568">
              <w:rPr>
                <w:i/>
                <w:iCs/>
                <w:sz w:val="24"/>
                <w:szCs w:val="24"/>
              </w:rPr>
              <w:t>ha</w:t>
            </w:r>
          </w:p>
        </w:tc>
        <w:tc>
          <w:tcPr>
            <w:tcW w:w="1097" w:type="dxa"/>
            <w:tcBorders>
              <w:top w:val="nil"/>
              <w:left w:val="nil"/>
              <w:bottom w:val="nil"/>
              <w:right w:val="nil"/>
            </w:tcBorders>
            <w:shd w:val="clear" w:color="auto" w:fill="auto"/>
            <w:noWrap/>
            <w:vAlign w:val="center"/>
          </w:tcPr>
          <w:p w:rsidR="00CC6568" w:rsidRPr="00CC6568" w:rsidRDefault="00CC6568" w:rsidP="00CC6568">
            <w:pPr>
              <w:jc w:val="right"/>
              <w:rPr>
                <w:i/>
                <w:iCs/>
                <w:sz w:val="24"/>
                <w:szCs w:val="24"/>
              </w:rPr>
            </w:pPr>
            <w:r w:rsidRPr="00CC6568">
              <w:rPr>
                <w:i/>
                <w:iCs/>
                <w:sz w:val="24"/>
                <w:szCs w:val="24"/>
              </w:rPr>
              <w:t>13.649</w:t>
            </w:r>
          </w:p>
        </w:tc>
        <w:tc>
          <w:tcPr>
            <w:tcW w:w="960" w:type="dxa"/>
            <w:tcBorders>
              <w:top w:val="nil"/>
              <w:left w:val="nil"/>
              <w:bottom w:val="nil"/>
              <w:right w:val="nil"/>
            </w:tcBorders>
            <w:shd w:val="clear" w:color="auto" w:fill="auto"/>
            <w:noWrap/>
            <w:vAlign w:val="center"/>
          </w:tcPr>
          <w:p w:rsidR="00CC6568" w:rsidRPr="00CC6568" w:rsidRDefault="00CC6568" w:rsidP="00CC6568">
            <w:pPr>
              <w:jc w:val="left"/>
              <w:rPr>
                <w:i/>
                <w:iCs/>
                <w:sz w:val="24"/>
                <w:szCs w:val="24"/>
              </w:rPr>
            </w:pPr>
            <w:r w:rsidRPr="00CC6568">
              <w:rPr>
                <w:i/>
                <w:iCs/>
                <w:sz w:val="24"/>
                <w:szCs w:val="24"/>
              </w:rPr>
              <w:t>ha</w:t>
            </w:r>
          </w:p>
        </w:tc>
      </w:tr>
      <w:tr w:rsidR="00CC6568" w:rsidRPr="00CC6568" w:rsidTr="00CC6568">
        <w:trPr>
          <w:trHeight w:val="312"/>
        </w:trPr>
        <w:tc>
          <w:tcPr>
            <w:tcW w:w="3100" w:type="dxa"/>
            <w:tcBorders>
              <w:top w:val="nil"/>
              <w:left w:val="nil"/>
              <w:bottom w:val="nil"/>
              <w:right w:val="nil"/>
            </w:tcBorders>
            <w:shd w:val="clear" w:color="auto" w:fill="auto"/>
            <w:vAlign w:val="center"/>
          </w:tcPr>
          <w:p w:rsidR="00CC6568" w:rsidRPr="00CC6568" w:rsidRDefault="00CC6568" w:rsidP="00CC6568">
            <w:pPr>
              <w:jc w:val="left"/>
              <w:rPr>
                <w:i/>
                <w:iCs/>
                <w:sz w:val="24"/>
                <w:szCs w:val="24"/>
              </w:rPr>
            </w:pPr>
            <w:r w:rsidRPr="00CC6568">
              <w:rPr>
                <w:i/>
                <w:iCs/>
                <w:sz w:val="24"/>
                <w:szCs w:val="24"/>
              </w:rPr>
              <w:t>Neobraslo zemljište</w:t>
            </w:r>
          </w:p>
        </w:tc>
        <w:tc>
          <w:tcPr>
            <w:tcW w:w="1056" w:type="dxa"/>
            <w:tcBorders>
              <w:top w:val="nil"/>
              <w:left w:val="nil"/>
              <w:bottom w:val="nil"/>
              <w:right w:val="nil"/>
            </w:tcBorders>
            <w:shd w:val="clear" w:color="auto" w:fill="auto"/>
            <w:vAlign w:val="center"/>
          </w:tcPr>
          <w:p w:rsidR="00CC6568" w:rsidRPr="00CC6568" w:rsidRDefault="00CC6568" w:rsidP="00CC6568">
            <w:pPr>
              <w:jc w:val="right"/>
              <w:rPr>
                <w:i/>
                <w:iCs/>
                <w:sz w:val="24"/>
                <w:szCs w:val="24"/>
              </w:rPr>
            </w:pPr>
            <w:r w:rsidRPr="00CC6568">
              <w:rPr>
                <w:i/>
                <w:iCs/>
                <w:sz w:val="24"/>
                <w:szCs w:val="24"/>
              </w:rPr>
              <w:t>958.41</w:t>
            </w:r>
          </w:p>
        </w:tc>
        <w:tc>
          <w:tcPr>
            <w:tcW w:w="960" w:type="dxa"/>
            <w:tcBorders>
              <w:top w:val="nil"/>
              <w:left w:val="nil"/>
              <w:bottom w:val="nil"/>
              <w:right w:val="nil"/>
            </w:tcBorders>
            <w:shd w:val="clear" w:color="auto" w:fill="auto"/>
            <w:noWrap/>
            <w:vAlign w:val="center"/>
          </w:tcPr>
          <w:p w:rsidR="00CC6568" w:rsidRPr="00CC6568" w:rsidRDefault="00CC6568" w:rsidP="00CC6568">
            <w:pPr>
              <w:jc w:val="left"/>
              <w:rPr>
                <w:i/>
                <w:iCs/>
                <w:sz w:val="24"/>
                <w:szCs w:val="24"/>
              </w:rPr>
            </w:pPr>
            <w:r w:rsidRPr="00CC6568">
              <w:rPr>
                <w:i/>
                <w:iCs/>
                <w:sz w:val="24"/>
                <w:szCs w:val="24"/>
              </w:rPr>
              <w:t>ha</w:t>
            </w:r>
          </w:p>
        </w:tc>
        <w:tc>
          <w:tcPr>
            <w:tcW w:w="1097" w:type="dxa"/>
            <w:tcBorders>
              <w:top w:val="nil"/>
              <w:left w:val="nil"/>
              <w:bottom w:val="nil"/>
              <w:right w:val="nil"/>
            </w:tcBorders>
            <w:shd w:val="clear" w:color="auto" w:fill="auto"/>
            <w:noWrap/>
            <w:vAlign w:val="center"/>
          </w:tcPr>
          <w:p w:rsidR="00CC6568" w:rsidRPr="00CC6568" w:rsidRDefault="00CC6568" w:rsidP="00CC6568">
            <w:pPr>
              <w:jc w:val="right"/>
              <w:rPr>
                <w:i/>
                <w:iCs/>
                <w:sz w:val="24"/>
                <w:szCs w:val="24"/>
              </w:rPr>
            </w:pPr>
            <w:r w:rsidRPr="00CC6568">
              <w:rPr>
                <w:i/>
                <w:iCs/>
                <w:sz w:val="24"/>
                <w:szCs w:val="24"/>
              </w:rPr>
              <w:t>95.841</w:t>
            </w:r>
          </w:p>
        </w:tc>
        <w:tc>
          <w:tcPr>
            <w:tcW w:w="960" w:type="dxa"/>
            <w:tcBorders>
              <w:top w:val="nil"/>
              <w:left w:val="nil"/>
              <w:bottom w:val="nil"/>
              <w:right w:val="nil"/>
            </w:tcBorders>
            <w:shd w:val="clear" w:color="auto" w:fill="auto"/>
            <w:noWrap/>
            <w:vAlign w:val="center"/>
          </w:tcPr>
          <w:p w:rsidR="00CC6568" w:rsidRPr="00CC6568" w:rsidRDefault="00CC6568" w:rsidP="00CC6568">
            <w:pPr>
              <w:jc w:val="left"/>
              <w:rPr>
                <w:i/>
                <w:iCs/>
                <w:sz w:val="24"/>
                <w:szCs w:val="24"/>
              </w:rPr>
            </w:pPr>
            <w:r w:rsidRPr="00CC6568">
              <w:rPr>
                <w:i/>
                <w:iCs/>
                <w:sz w:val="24"/>
                <w:szCs w:val="24"/>
              </w:rPr>
              <w:t>ha</w:t>
            </w:r>
          </w:p>
        </w:tc>
      </w:tr>
      <w:tr w:rsidR="00CC6568" w:rsidRPr="00CC6568" w:rsidTr="00CC6568">
        <w:trPr>
          <w:trHeight w:val="336"/>
        </w:trPr>
        <w:tc>
          <w:tcPr>
            <w:tcW w:w="3100" w:type="dxa"/>
            <w:tcBorders>
              <w:top w:val="double" w:sz="6" w:space="0" w:color="auto"/>
              <w:left w:val="nil"/>
              <w:bottom w:val="nil"/>
              <w:right w:val="nil"/>
            </w:tcBorders>
            <w:shd w:val="clear" w:color="auto" w:fill="auto"/>
            <w:noWrap/>
            <w:vAlign w:val="center"/>
          </w:tcPr>
          <w:p w:rsidR="00CC6568" w:rsidRPr="00CC6568" w:rsidRDefault="00CC6568" w:rsidP="00CC6568">
            <w:pPr>
              <w:jc w:val="left"/>
              <w:rPr>
                <w:b/>
                <w:bCs/>
                <w:i/>
                <w:iCs/>
                <w:sz w:val="24"/>
                <w:szCs w:val="24"/>
              </w:rPr>
            </w:pPr>
            <w:r w:rsidRPr="00CC6568">
              <w:rPr>
                <w:b/>
                <w:bCs/>
                <w:i/>
                <w:iCs/>
                <w:sz w:val="24"/>
                <w:szCs w:val="24"/>
              </w:rPr>
              <w:t>Ukupno GJ</w:t>
            </w:r>
          </w:p>
        </w:tc>
        <w:tc>
          <w:tcPr>
            <w:tcW w:w="1056" w:type="dxa"/>
            <w:tcBorders>
              <w:top w:val="double" w:sz="6" w:space="0" w:color="auto"/>
              <w:left w:val="nil"/>
              <w:bottom w:val="nil"/>
              <w:right w:val="nil"/>
            </w:tcBorders>
            <w:shd w:val="clear" w:color="auto" w:fill="auto"/>
            <w:vAlign w:val="center"/>
          </w:tcPr>
          <w:p w:rsidR="00CC6568" w:rsidRPr="00CC6568" w:rsidRDefault="00CC6568" w:rsidP="00CC6568">
            <w:pPr>
              <w:jc w:val="right"/>
              <w:rPr>
                <w:b/>
                <w:bCs/>
                <w:i/>
                <w:iCs/>
                <w:sz w:val="24"/>
                <w:szCs w:val="24"/>
              </w:rPr>
            </w:pPr>
            <w:r w:rsidRPr="00CC6568">
              <w:rPr>
                <w:b/>
                <w:bCs/>
                <w:i/>
                <w:iCs/>
                <w:sz w:val="24"/>
                <w:szCs w:val="24"/>
              </w:rPr>
              <w:t>1381.52</w:t>
            </w:r>
          </w:p>
        </w:tc>
        <w:tc>
          <w:tcPr>
            <w:tcW w:w="960" w:type="dxa"/>
            <w:tcBorders>
              <w:top w:val="double" w:sz="6" w:space="0" w:color="auto"/>
              <w:left w:val="nil"/>
              <w:bottom w:val="nil"/>
              <w:right w:val="nil"/>
            </w:tcBorders>
            <w:shd w:val="clear" w:color="auto" w:fill="auto"/>
            <w:noWrap/>
            <w:vAlign w:val="center"/>
          </w:tcPr>
          <w:p w:rsidR="00CC6568" w:rsidRPr="00CC6568" w:rsidRDefault="00CC6568" w:rsidP="00CC6568">
            <w:pPr>
              <w:jc w:val="left"/>
              <w:rPr>
                <w:b/>
                <w:bCs/>
                <w:i/>
                <w:iCs/>
                <w:sz w:val="24"/>
                <w:szCs w:val="24"/>
              </w:rPr>
            </w:pPr>
            <w:r w:rsidRPr="00CC6568">
              <w:rPr>
                <w:b/>
                <w:bCs/>
                <w:i/>
                <w:iCs/>
                <w:sz w:val="24"/>
                <w:szCs w:val="24"/>
              </w:rPr>
              <w:t>ha</w:t>
            </w:r>
          </w:p>
        </w:tc>
        <w:tc>
          <w:tcPr>
            <w:tcW w:w="1097" w:type="dxa"/>
            <w:tcBorders>
              <w:top w:val="double" w:sz="6" w:space="0" w:color="auto"/>
              <w:left w:val="nil"/>
              <w:bottom w:val="nil"/>
              <w:right w:val="nil"/>
            </w:tcBorders>
            <w:shd w:val="clear" w:color="auto" w:fill="auto"/>
            <w:noWrap/>
            <w:vAlign w:val="center"/>
          </w:tcPr>
          <w:p w:rsidR="00CC6568" w:rsidRPr="00CC6568" w:rsidRDefault="00CC6568" w:rsidP="00CC6568">
            <w:pPr>
              <w:jc w:val="right"/>
              <w:rPr>
                <w:b/>
                <w:bCs/>
                <w:i/>
                <w:iCs/>
                <w:sz w:val="24"/>
                <w:szCs w:val="24"/>
              </w:rPr>
            </w:pPr>
            <w:r w:rsidRPr="00CC6568">
              <w:rPr>
                <w:b/>
                <w:bCs/>
                <w:i/>
                <w:iCs/>
                <w:sz w:val="24"/>
                <w:szCs w:val="24"/>
              </w:rPr>
              <w:t>138.152</w:t>
            </w:r>
          </w:p>
        </w:tc>
        <w:tc>
          <w:tcPr>
            <w:tcW w:w="960" w:type="dxa"/>
            <w:tcBorders>
              <w:top w:val="double" w:sz="6" w:space="0" w:color="auto"/>
              <w:left w:val="nil"/>
              <w:bottom w:val="nil"/>
              <w:right w:val="nil"/>
            </w:tcBorders>
            <w:shd w:val="clear" w:color="auto" w:fill="auto"/>
            <w:noWrap/>
            <w:vAlign w:val="center"/>
          </w:tcPr>
          <w:p w:rsidR="00CC6568" w:rsidRPr="00CC6568" w:rsidRDefault="00CC6568" w:rsidP="00CC6568">
            <w:pPr>
              <w:jc w:val="left"/>
              <w:rPr>
                <w:b/>
                <w:bCs/>
                <w:i/>
                <w:iCs/>
                <w:sz w:val="24"/>
                <w:szCs w:val="24"/>
              </w:rPr>
            </w:pPr>
            <w:r w:rsidRPr="00CC6568">
              <w:rPr>
                <w:b/>
                <w:bCs/>
                <w:i/>
                <w:iCs/>
                <w:sz w:val="24"/>
                <w:szCs w:val="24"/>
              </w:rPr>
              <w:t>ha</w:t>
            </w:r>
          </w:p>
        </w:tc>
      </w:tr>
    </w:tbl>
    <w:p w:rsidR="009E4C5B" w:rsidRDefault="009E4C5B" w:rsidP="00C904B9">
      <w:pPr>
        <w:spacing w:before="120" w:after="120"/>
        <w:ind w:firstLine="720"/>
        <w:rPr>
          <w:sz w:val="24"/>
          <w:szCs w:val="24"/>
        </w:rPr>
      </w:pPr>
      <w:r w:rsidRPr="00CC6568">
        <w:rPr>
          <w:sz w:val="24"/>
          <w:szCs w:val="24"/>
        </w:rPr>
        <w:t xml:space="preserve">Ukupan plan uređivanja šuma prosečno </w:t>
      </w:r>
      <w:proofErr w:type="gramStart"/>
      <w:r w:rsidRPr="00CC6568">
        <w:rPr>
          <w:sz w:val="24"/>
          <w:szCs w:val="24"/>
        </w:rPr>
        <w:t>godišnje  iznosi</w:t>
      </w:r>
      <w:proofErr w:type="gramEnd"/>
      <w:r w:rsidRPr="00CC6568">
        <w:rPr>
          <w:sz w:val="24"/>
          <w:szCs w:val="24"/>
        </w:rPr>
        <w:t xml:space="preserve"> </w:t>
      </w:r>
      <w:r w:rsidR="00CC6568" w:rsidRPr="00CC6568">
        <w:rPr>
          <w:sz w:val="24"/>
          <w:szCs w:val="24"/>
        </w:rPr>
        <w:t>138</w:t>
      </w:r>
      <w:r w:rsidR="00F30C6A" w:rsidRPr="00CC6568">
        <w:rPr>
          <w:sz w:val="24"/>
          <w:szCs w:val="24"/>
        </w:rPr>
        <w:t>,</w:t>
      </w:r>
      <w:r w:rsidR="00CC6568" w:rsidRPr="00CC6568">
        <w:rPr>
          <w:sz w:val="24"/>
          <w:szCs w:val="24"/>
        </w:rPr>
        <w:t>152</w:t>
      </w:r>
      <w:r w:rsidRPr="00CC6568">
        <w:rPr>
          <w:sz w:val="24"/>
          <w:szCs w:val="24"/>
        </w:rPr>
        <w:t xml:space="preserve"> hektara.</w:t>
      </w:r>
    </w:p>
    <w:p w:rsidR="006155E6" w:rsidRPr="00CC6568" w:rsidRDefault="006155E6" w:rsidP="00C904B9">
      <w:pPr>
        <w:spacing w:before="120" w:after="120"/>
        <w:ind w:firstLine="720"/>
        <w:rPr>
          <w:sz w:val="24"/>
          <w:szCs w:val="24"/>
        </w:rPr>
      </w:pPr>
    </w:p>
    <w:p w:rsidR="009E4C5B" w:rsidRPr="00CC6568" w:rsidRDefault="009E4C5B" w:rsidP="00E07E28">
      <w:pPr>
        <w:keepNext/>
        <w:numPr>
          <w:ilvl w:val="2"/>
          <w:numId w:val="18"/>
        </w:numPr>
        <w:spacing w:before="240" w:after="360"/>
        <w:outlineLvl w:val="2"/>
        <w:rPr>
          <w:i/>
          <w:sz w:val="28"/>
          <w:u w:val="single"/>
        </w:rPr>
      </w:pPr>
      <w:bookmarkStart w:id="511" w:name="_Toc98303075"/>
      <w:bookmarkStart w:id="512" w:name="_Toc425696016"/>
      <w:bookmarkStart w:id="513" w:name="_Toc127044121"/>
      <w:r w:rsidRPr="00CC6568">
        <w:rPr>
          <w:i/>
          <w:sz w:val="28"/>
          <w:u w:val="single"/>
        </w:rPr>
        <w:t>Formiranje prihoda – prosečno godišnje</w:t>
      </w:r>
      <w:bookmarkEnd w:id="511"/>
      <w:bookmarkEnd w:id="512"/>
      <w:bookmarkEnd w:id="513"/>
    </w:p>
    <w:p w:rsidR="009E4C5B" w:rsidRPr="00CC6568" w:rsidRDefault="009E4C5B" w:rsidP="00E07E28">
      <w:pPr>
        <w:keepNext/>
        <w:numPr>
          <w:ilvl w:val="3"/>
          <w:numId w:val="18"/>
        </w:numPr>
        <w:spacing w:before="240" w:after="360"/>
        <w:outlineLvl w:val="3"/>
        <w:rPr>
          <w:b/>
          <w:i/>
          <w:sz w:val="24"/>
        </w:rPr>
      </w:pPr>
      <w:bookmarkStart w:id="514" w:name="_Toc425696018"/>
      <w:bookmarkStart w:id="515" w:name="_Toc127044122"/>
      <w:r w:rsidRPr="00CC6568">
        <w:rPr>
          <w:b/>
          <w:i/>
          <w:sz w:val="24"/>
        </w:rPr>
        <w:t>Prihod od prodaje drveta</w:t>
      </w:r>
      <w:bookmarkEnd w:id="514"/>
      <w:bookmarkEnd w:id="515"/>
    </w:p>
    <w:p w:rsidR="00F518E9" w:rsidRDefault="00F518E9" w:rsidP="00F518E9">
      <w:pPr>
        <w:spacing w:before="120" w:after="240"/>
        <w:ind w:firstLine="720"/>
        <w:rPr>
          <w:b/>
          <w:i/>
          <w:sz w:val="24"/>
          <w:szCs w:val="24"/>
          <w:u w:val="single"/>
        </w:rPr>
      </w:pPr>
      <w:bookmarkStart w:id="516" w:name="_Toc98303077"/>
      <w:r w:rsidRPr="00CC6568">
        <w:rPr>
          <w:b/>
          <w:i/>
          <w:sz w:val="24"/>
          <w:szCs w:val="24"/>
          <w:u w:val="single"/>
        </w:rPr>
        <w:t>Tržišna vrednost sortimenata</w:t>
      </w:r>
    </w:p>
    <w:p w:rsidR="00F518E9" w:rsidRPr="00CC6568" w:rsidRDefault="00F518E9" w:rsidP="00F518E9">
      <w:pPr>
        <w:spacing w:before="120"/>
        <w:rPr>
          <w:b/>
          <w:i/>
          <w:sz w:val="22"/>
          <w:szCs w:val="22"/>
          <w:u w:val="single"/>
        </w:rPr>
      </w:pPr>
      <w:r w:rsidRPr="00CC6568">
        <w:rPr>
          <w:rFonts w:ascii="Cambria" w:hAnsi="Cambria"/>
          <w:i/>
          <w:iCs/>
          <w:sz w:val="18"/>
          <w:szCs w:val="18"/>
        </w:rPr>
        <w:lastRenderedPageBreak/>
        <w:t>Tabela br. 40</w:t>
      </w:r>
    </w:p>
    <w:tbl>
      <w:tblPr>
        <w:tblW w:w="5000" w:type="pct"/>
        <w:tblLook w:val="04A0"/>
      </w:tblPr>
      <w:tblGrid>
        <w:gridCol w:w="2667"/>
        <w:gridCol w:w="1175"/>
        <w:gridCol w:w="1192"/>
        <w:gridCol w:w="1498"/>
        <w:gridCol w:w="1208"/>
        <w:gridCol w:w="1313"/>
        <w:gridCol w:w="1408"/>
        <w:gridCol w:w="1582"/>
        <w:gridCol w:w="1498"/>
      </w:tblGrid>
      <w:tr w:rsidR="0006178C" w:rsidRPr="0006178C">
        <w:trPr>
          <w:trHeight w:val="312"/>
          <w:tblHeader/>
        </w:trPr>
        <w:tc>
          <w:tcPr>
            <w:tcW w:w="985" w:type="pct"/>
            <w:vMerge w:val="restart"/>
            <w:tcBorders>
              <w:top w:val="single" w:sz="4" w:space="0" w:color="auto"/>
              <w:left w:val="single" w:sz="4" w:space="0" w:color="auto"/>
              <w:bottom w:val="single" w:sz="4" w:space="0" w:color="000000"/>
              <w:right w:val="single" w:sz="4" w:space="0" w:color="auto"/>
            </w:tcBorders>
            <w:shd w:val="clear" w:color="auto" w:fill="D9D9D9"/>
            <w:noWrap/>
            <w:vAlign w:val="center"/>
          </w:tcPr>
          <w:p w:rsidR="00F518E9" w:rsidRPr="0006178C" w:rsidRDefault="00F518E9" w:rsidP="00F518E9">
            <w:pPr>
              <w:jc w:val="center"/>
              <w:rPr>
                <w:b/>
                <w:sz w:val="24"/>
                <w:szCs w:val="24"/>
              </w:rPr>
            </w:pPr>
            <w:r w:rsidRPr="0006178C">
              <w:rPr>
                <w:b/>
                <w:sz w:val="24"/>
                <w:szCs w:val="24"/>
              </w:rPr>
              <w:t>VRSTA DRVEĆA</w:t>
            </w:r>
          </w:p>
        </w:tc>
        <w:tc>
          <w:tcPr>
            <w:tcW w:w="4015" w:type="pct"/>
            <w:gridSpan w:val="8"/>
            <w:tcBorders>
              <w:top w:val="single" w:sz="4" w:space="0" w:color="auto"/>
              <w:left w:val="nil"/>
              <w:bottom w:val="single" w:sz="4" w:space="0" w:color="auto"/>
              <w:right w:val="single" w:sz="4" w:space="0" w:color="000000"/>
            </w:tcBorders>
            <w:shd w:val="clear" w:color="auto" w:fill="D9D9D9"/>
            <w:noWrap/>
            <w:vAlign w:val="center"/>
          </w:tcPr>
          <w:p w:rsidR="00F518E9" w:rsidRPr="0006178C" w:rsidRDefault="00F518E9" w:rsidP="00F518E9">
            <w:pPr>
              <w:jc w:val="center"/>
              <w:rPr>
                <w:b/>
                <w:sz w:val="24"/>
                <w:szCs w:val="24"/>
              </w:rPr>
            </w:pPr>
            <w:r w:rsidRPr="0006178C">
              <w:rPr>
                <w:b/>
                <w:sz w:val="24"/>
                <w:szCs w:val="24"/>
              </w:rPr>
              <w:t>S o r t i m e n t i</w:t>
            </w:r>
          </w:p>
        </w:tc>
      </w:tr>
      <w:tr w:rsidR="0006178C" w:rsidRPr="0006178C">
        <w:trPr>
          <w:trHeight w:val="624"/>
          <w:tblHeader/>
        </w:trPr>
        <w:tc>
          <w:tcPr>
            <w:tcW w:w="985" w:type="pct"/>
            <w:vMerge/>
            <w:tcBorders>
              <w:top w:val="single" w:sz="4" w:space="0" w:color="auto"/>
              <w:left w:val="single" w:sz="4" w:space="0" w:color="auto"/>
              <w:bottom w:val="single" w:sz="4" w:space="0" w:color="000000"/>
              <w:right w:val="single" w:sz="4" w:space="0" w:color="auto"/>
            </w:tcBorders>
            <w:shd w:val="clear" w:color="auto" w:fill="D9D9D9"/>
            <w:vAlign w:val="center"/>
          </w:tcPr>
          <w:p w:rsidR="00F518E9" w:rsidRPr="0006178C" w:rsidRDefault="00F518E9" w:rsidP="00F518E9">
            <w:pPr>
              <w:jc w:val="left"/>
              <w:rPr>
                <w:b/>
                <w:sz w:val="24"/>
                <w:szCs w:val="24"/>
              </w:rPr>
            </w:pPr>
          </w:p>
        </w:tc>
        <w:tc>
          <w:tcPr>
            <w:tcW w:w="434" w:type="pct"/>
            <w:tcBorders>
              <w:top w:val="nil"/>
              <w:left w:val="nil"/>
              <w:bottom w:val="single" w:sz="4" w:space="0" w:color="auto"/>
              <w:right w:val="single" w:sz="4" w:space="0" w:color="auto"/>
            </w:tcBorders>
            <w:shd w:val="clear" w:color="auto" w:fill="D9D9D9"/>
            <w:vAlign w:val="center"/>
          </w:tcPr>
          <w:p w:rsidR="00F518E9" w:rsidRPr="0006178C" w:rsidRDefault="00F518E9" w:rsidP="00F518E9">
            <w:pPr>
              <w:jc w:val="center"/>
              <w:rPr>
                <w:b/>
                <w:sz w:val="24"/>
                <w:szCs w:val="24"/>
              </w:rPr>
            </w:pPr>
            <w:r w:rsidRPr="0006178C">
              <w:rPr>
                <w:b/>
                <w:sz w:val="24"/>
                <w:szCs w:val="24"/>
              </w:rPr>
              <w:t>F klasa</w:t>
            </w:r>
          </w:p>
        </w:tc>
        <w:tc>
          <w:tcPr>
            <w:tcW w:w="440" w:type="pct"/>
            <w:tcBorders>
              <w:top w:val="nil"/>
              <w:left w:val="nil"/>
              <w:bottom w:val="single" w:sz="4" w:space="0" w:color="auto"/>
              <w:right w:val="single" w:sz="4" w:space="0" w:color="auto"/>
            </w:tcBorders>
            <w:shd w:val="clear" w:color="auto" w:fill="D9D9D9"/>
            <w:vAlign w:val="center"/>
          </w:tcPr>
          <w:p w:rsidR="00F518E9" w:rsidRPr="0006178C" w:rsidRDefault="00F518E9" w:rsidP="00F518E9">
            <w:pPr>
              <w:jc w:val="center"/>
              <w:rPr>
                <w:b/>
                <w:sz w:val="24"/>
                <w:szCs w:val="24"/>
              </w:rPr>
            </w:pPr>
            <w:r w:rsidRPr="0006178C">
              <w:rPr>
                <w:b/>
                <w:sz w:val="24"/>
                <w:szCs w:val="24"/>
              </w:rPr>
              <w:t>L klasa</w:t>
            </w:r>
          </w:p>
        </w:tc>
        <w:tc>
          <w:tcPr>
            <w:tcW w:w="553" w:type="pct"/>
            <w:tcBorders>
              <w:top w:val="nil"/>
              <w:left w:val="nil"/>
              <w:bottom w:val="single" w:sz="4" w:space="0" w:color="auto"/>
              <w:right w:val="single" w:sz="4" w:space="0" w:color="auto"/>
            </w:tcBorders>
            <w:shd w:val="clear" w:color="auto" w:fill="D9D9D9"/>
            <w:vAlign w:val="center"/>
          </w:tcPr>
          <w:p w:rsidR="00F518E9" w:rsidRPr="0006178C" w:rsidRDefault="00F518E9" w:rsidP="00F518E9">
            <w:pPr>
              <w:jc w:val="center"/>
              <w:rPr>
                <w:b/>
                <w:sz w:val="24"/>
                <w:szCs w:val="24"/>
              </w:rPr>
            </w:pPr>
            <w:r w:rsidRPr="0006178C">
              <w:rPr>
                <w:b/>
                <w:sz w:val="24"/>
                <w:szCs w:val="24"/>
              </w:rPr>
              <w:t>I      klasa</w:t>
            </w:r>
          </w:p>
        </w:tc>
        <w:tc>
          <w:tcPr>
            <w:tcW w:w="446" w:type="pct"/>
            <w:tcBorders>
              <w:top w:val="nil"/>
              <w:left w:val="nil"/>
              <w:bottom w:val="single" w:sz="4" w:space="0" w:color="auto"/>
              <w:right w:val="single" w:sz="4" w:space="0" w:color="auto"/>
            </w:tcBorders>
            <w:shd w:val="clear" w:color="auto" w:fill="D9D9D9"/>
            <w:vAlign w:val="center"/>
          </w:tcPr>
          <w:p w:rsidR="00F518E9" w:rsidRPr="0006178C" w:rsidRDefault="00F518E9" w:rsidP="00F518E9">
            <w:pPr>
              <w:jc w:val="center"/>
              <w:rPr>
                <w:b/>
                <w:sz w:val="24"/>
                <w:szCs w:val="24"/>
              </w:rPr>
            </w:pPr>
            <w:r w:rsidRPr="0006178C">
              <w:rPr>
                <w:b/>
                <w:sz w:val="24"/>
                <w:szCs w:val="24"/>
              </w:rPr>
              <w:t>II klasa</w:t>
            </w:r>
          </w:p>
        </w:tc>
        <w:tc>
          <w:tcPr>
            <w:tcW w:w="485" w:type="pct"/>
            <w:tcBorders>
              <w:top w:val="nil"/>
              <w:left w:val="nil"/>
              <w:bottom w:val="single" w:sz="4" w:space="0" w:color="auto"/>
              <w:right w:val="single" w:sz="4" w:space="0" w:color="auto"/>
            </w:tcBorders>
            <w:shd w:val="clear" w:color="auto" w:fill="D9D9D9"/>
            <w:vAlign w:val="center"/>
          </w:tcPr>
          <w:p w:rsidR="00F518E9" w:rsidRPr="0006178C" w:rsidRDefault="00F518E9" w:rsidP="00F518E9">
            <w:pPr>
              <w:jc w:val="center"/>
              <w:rPr>
                <w:b/>
                <w:sz w:val="24"/>
                <w:szCs w:val="24"/>
              </w:rPr>
            </w:pPr>
            <w:r w:rsidRPr="0006178C">
              <w:rPr>
                <w:b/>
                <w:sz w:val="24"/>
                <w:szCs w:val="24"/>
              </w:rPr>
              <w:t>III klasa</w:t>
            </w:r>
          </w:p>
        </w:tc>
        <w:tc>
          <w:tcPr>
            <w:tcW w:w="520" w:type="pct"/>
            <w:tcBorders>
              <w:top w:val="nil"/>
              <w:left w:val="nil"/>
              <w:bottom w:val="single" w:sz="4" w:space="0" w:color="auto"/>
              <w:right w:val="single" w:sz="4" w:space="0" w:color="auto"/>
            </w:tcBorders>
            <w:shd w:val="clear" w:color="auto" w:fill="D9D9D9"/>
            <w:vAlign w:val="center"/>
          </w:tcPr>
          <w:p w:rsidR="00F518E9" w:rsidRPr="0006178C" w:rsidRDefault="00F518E9" w:rsidP="00F518E9">
            <w:pPr>
              <w:jc w:val="center"/>
              <w:rPr>
                <w:b/>
                <w:sz w:val="24"/>
                <w:szCs w:val="24"/>
              </w:rPr>
            </w:pPr>
            <w:r w:rsidRPr="0006178C">
              <w:rPr>
                <w:b/>
                <w:sz w:val="24"/>
                <w:szCs w:val="24"/>
              </w:rPr>
              <w:t>Ost.tehn.</w:t>
            </w:r>
          </w:p>
        </w:tc>
        <w:tc>
          <w:tcPr>
            <w:tcW w:w="584" w:type="pct"/>
            <w:tcBorders>
              <w:top w:val="nil"/>
              <w:left w:val="nil"/>
              <w:bottom w:val="single" w:sz="4" w:space="0" w:color="auto"/>
              <w:right w:val="single" w:sz="4" w:space="0" w:color="auto"/>
            </w:tcBorders>
            <w:shd w:val="clear" w:color="auto" w:fill="D9D9D9"/>
            <w:vAlign w:val="center"/>
          </w:tcPr>
          <w:p w:rsidR="00F518E9" w:rsidRPr="0006178C" w:rsidRDefault="00F518E9" w:rsidP="00F518E9">
            <w:pPr>
              <w:jc w:val="center"/>
              <w:rPr>
                <w:b/>
                <w:sz w:val="24"/>
                <w:szCs w:val="24"/>
              </w:rPr>
            </w:pPr>
            <w:r w:rsidRPr="0006178C">
              <w:rPr>
                <w:b/>
                <w:sz w:val="24"/>
                <w:szCs w:val="24"/>
              </w:rPr>
              <w:t>Svega teh.</w:t>
            </w:r>
          </w:p>
        </w:tc>
        <w:tc>
          <w:tcPr>
            <w:tcW w:w="553" w:type="pct"/>
            <w:tcBorders>
              <w:top w:val="nil"/>
              <w:left w:val="nil"/>
              <w:bottom w:val="single" w:sz="4" w:space="0" w:color="auto"/>
              <w:right w:val="single" w:sz="4" w:space="0" w:color="auto"/>
            </w:tcBorders>
            <w:shd w:val="clear" w:color="auto" w:fill="D9D9D9"/>
            <w:vAlign w:val="center"/>
          </w:tcPr>
          <w:p w:rsidR="00F518E9" w:rsidRPr="0006178C" w:rsidRDefault="00F518E9" w:rsidP="00F518E9">
            <w:pPr>
              <w:jc w:val="center"/>
              <w:rPr>
                <w:b/>
                <w:sz w:val="24"/>
                <w:szCs w:val="24"/>
              </w:rPr>
            </w:pPr>
            <w:r w:rsidRPr="0006178C">
              <w:rPr>
                <w:b/>
                <w:sz w:val="24"/>
                <w:szCs w:val="24"/>
              </w:rPr>
              <w:t>Prostorno</w:t>
            </w:r>
          </w:p>
        </w:tc>
      </w:tr>
      <w:tr w:rsidR="00FF3420" w:rsidRPr="0006178C" w:rsidTr="00AC3ED5">
        <w:trPr>
          <w:trHeight w:val="312"/>
        </w:trPr>
        <w:tc>
          <w:tcPr>
            <w:tcW w:w="985" w:type="pct"/>
            <w:tcBorders>
              <w:top w:val="nil"/>
              <w:left w:val="single" w:sz="4" w:space="0" w:color="auto"/>
              <w:bottom w:val="single" w:sz="4" w:space="0" w:color="auto"/>
              <w:right w:val="single" w:sz="4" w:space="0" w:color="auto"/>
            </w:tcBorders>
            <w:shd w:val="clear" w:color="auto" w:fill="auto"/>
            <w:noWrap/>
            <w:vAlign w:val="center"/>
          </w:tcPr>
          <w:p w:rsidR="00FF3420" w:rsidRPr="0006178C" w:rsidRDefault="00FF3420" w:rsidP="00FF3420">
            <w:pPr>
              <w:jc w:val="left"/>
              <w:rPr>
                <w:sz w:val="24"/>
                <w:szCs w:val="24"/>
              </w:rPr>
            </w:pPr>
            <w:r w:rsidRPr="0006178C">
              <w:rPr>
                <w:sz w:val="24"/>
                <w:szCs w:val="24"/>
              </w:rPr>
              <w:t>EA topola</w:t>
            </w:r>
          </w:p>
        </w:tc>
        <w:tc>
          <w:tcPr>
            <w:tcW w:w="434"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9</w:t>
            </w:r>
            <w:r>
              <w:rPr>
                <w:sz w:val="24"/>
                <w:szCs w:val="24"/>
              </w:rPr>
              <w:t>.</w:t>
            </w:r>
            <w:r w:rsidRPr="006D587F">
              <w:rPr>
                <w:sz w:val="24"/>
                <w:szCs w:val="24"/>
              </w:rPr>
              <w:t>119</w:t>
            </w:r>
            <w:r>
              <w:rPr>
                <w:sz w:val="24"/>
                <w:szCs w:val="24"/>
              </w:rPr>
              <w:t>,</w:t>
            </w:r>
            <w:r w:rsidRPr="006D587F">
              <w:rPr>
                <w:sz w:val="24"/>
                <w:szCs w:val="24"/>
              </w:rPr>
              <w:t>38</w:t>
            </w:r>
          </w:p>
        </w:tc>
        <w:tc>
          <w:tcPr>
            <w:tcW w:w="440"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7</w:t>
            </w:r>
            <w:r>
              <w:rPr>
                <w:sz w:val="24"/>
                <w:szCs w:val="24"/>
              </w:rPr>
              <w:t>.</w:t>
            </w:r>
            <w:r w:rsidRPr="006D587F">
              <w:rPr>
                <w:sz w:val="24"/>
                <w:szCs w:val="24"/>
              </w:rPr>
              <w:t>016</w:t>
            </w:r>
            <w:r>
              <w:rPr>
                <w:sz w:val="24"/>
                <w:szCs w:val="24"/>
              </w:rPr>
              <w:t>,</w:t>
            </w:r>
            <w:r w:rsidRPr="006D587F">
              <w:rPr>
                <w:sz w:val="24"/>
                <w:szCs w:val="24"/>
              </w:rPr>
              <w:t>11</w:t>
            </w:r>
          </w:p>
        </w:tc>
        <w:tc>
          <w:tcPr>
            <w:tcW w:w="553"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5</w:t>
            </w:r>
            <w:r>
              <w:rPr>
                <w:sz w:val="24"/>
                <w:szCs w:val="24"/>
              </w:rPr>
              <w:t>.</w:t>
            </w:r>
            <w:r w:rsidRPr="006D587F">
              <w:rPr>
                <w:sz w:val="24"/>
                <w:szCs w:val="24"/>
              </w:rPr>
              <w:t>218</w:t>
            </w:r>
            <w:r>
              <w:rPr>
                <w:sz w:val="24"/>
                <w:szCs w:val="24"/>
              </w:rPr>
              <w:t>,</w:t>
            </w:r>
            <w:r w:rsidRPr="006D587F">
              <w:rPr>
                <w:sz w:val="24"/>
                <w:szCs w:val="24"/>
              </w:rPr>
              <w:t>92</w:t>
            </w:r>
          </w:p>
        </w:tc>
        <w:tc>
          <w:tcPr>
            <w:tcW w:w="446"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4</w:t>
            </w:r>
            <w:r>
              <w:rPr>
                <w:sz w:val="24"/>
                <w:szCs w:val="24"/>
              </w:rPr>
              <w:t>.</w:t>
            </w:r>
            <w:r w:rsidRPr="006D587F">
              <w:rPr>
                <w:sz w:val="24"/>
                <w:szCs w:val="24"/>
              </w:rPr>
              <w:t>100</w:t>
            </w:r>
            <w:r>
              <w:rPr>
                <w:sz w:val="24"/>
                <w:szCs w:val="24"/>
              </w:rPr>
              <w:t>,</w:t>
            </w:r>
            <w:r w:rsidRPr="006D587F">
              <w:rPr>
                <w:sz w:val="24"/>
                <w:szCs w:val="24"/>
              </w:rPr>
              <w:t>58</w:t>
            </w:r>
          </w:p>
        </w:tc>
        <w:tc>
          <w:tcPr>
            <w:tcW w:w="485"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 </w:t>
            </w:r>
          </w:p>
        </w:tc>
        <w:tc>
          <w:tcPr>
            <w:tcW w:w="520"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 </w:t>
            </w:r>
          </w:p>
        </w:tc>
        <w:tc>
          <w:tcPr>
            <w:tcW w:w="584"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p>
        </w:tc>
        <w:tc>
          <w:tcPr>
            <w:tcW w:w="553"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2</w:t>
            </w:r>
            <w:r>
              <w:rPr>
                <w:sz w:val="24"/>
                <w:szCs w:val="24"/>
              </w:rPr>
              <w:t>.</w:t>
            </w:r>
            <w:r w:rsidRPr="006D587F">
              <w:rPr>
                <w:sz w:val="24"/>
                <w:szCs w:val="24"/>
              </w:rPr>
              <w:t>321</w:t>
            </w:r>
            <w:r>
              <w:rPr>
                <w:sz w:val="24"/>
                <w:szCs w:val="24"/>
              </w:rPr>
              <w:t>,</w:t>
            </w:r>
            <w:r w:rsidRPr="006D587F">
              <w:rPr>
                <w:sz w:val="24"/>
                <w:szCs w:val="24"/>
              </w:rPr>
              <w:t>70</w:t>
            </w:r>
          </w:p>
        </w:tc>
      </w:tr>
      <w:tr w:rsidR="00FF3420" w:rsidRPr="0006178C" w:rsidTr="00AC3ED5">
        <w:trPr>
          <w:trHeight w:val="312"/>
        </w:trPr>
        <w:tc>
          <w:tcPr>
            <w:tcW w:w="985" w:type="pct"/>
            <w:tcBorders>
              <w:top w:val="nil"/>
              <w:left w:val="single" w:sz="4" w:space="0" w:color="auto"/>
              <w:bottom w:val="single" w:sz="4" w:space="0" w:color="auto"/>
              <w:right w:val="single" w:sz="4" w:space="0" w:color="auto"/>
            </w:tcBorders>
            <w:shd w:val="clear" w:color="auto" w:fill="auto"/>
            <w:noWrap/>
            <w:vAlign w:val="center"/>
          </w:tcPr>
          <w:p w:rsidR="00FF3420" w:rsidRPr="0006178C" w:rsidRDefault="00FF3420" w:rsidP="00FF3420">
            <w:pPr>
              <w:jc w:val="left"/>
              <w:rPr>
                <w:sz w:val="24"/>
                <w:szCs w:val="24"/>
              </w:rPr>
            </w:pPr>
            <w:r w:rsidRPr="0006178C">
              <w:rPr>
                <w:sz w:val="24"/>
                <w:szCs w:val="24"/>
              </w:rPr>
              <w:t>Bela vrba</w:t>
            </w:r>
          </w:p>
        </w:tc>
        <w:tc>
          <w:tcPr>
            <w:tcW w:w="434"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7</w:t>
            </w:r>
            <w:r>
              <w:rPr>
                <w:sz w:val="24"/>
                <w:szCs w:val="24"/>
              </w:rPr>
              <w:t>.</w:t>
            </w:r>
            <w:r w:rsidRPr="006D587F">
              <w:rPr>
                <w:sz w:val="24"/>
                <w:szCs w:val="24"/>
              </w:rPr>
              <w:t>016</w:t>
            </w:r>
            <w:r>
              <w:rPr>
                <w:sz w:val="24"/>
                <w:szCs w:val="24"/>
              </w:rPr>
              <w:t>,</w:t>
            </w:r>
            <w:r w:rsidRPr="006D587F">
              <w:rPr>
                <w:sz w:val="24"/>
                <w:szCs w:val="24"/>
              </w:rPr>
              <w:t>11</w:t>
            </w:r>
          </w:p>
        </w:tc>
        <w:tc>
          <w:tcPr>
            <w:tcW w:w="440"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5</w:t>
            </w:r>
            <w:r>
              <w:rPr>
                <w:sz w:val="24"/>
                <w:szCs w:val="24"/>
              </w:rPr>
              <w:t>.</w:t>
            </w:r>
            <w:r w:rsidRPr="006D587F">
              <w:rPr>
                <w:sz w:val="24"/>
                <w:szCs w:val="24"/>
              </w:rPr>
              <w:t>611</w:t>
            </w:r>
            <w:r>
              <w:rPr>
                <w:sz w:val="24"/>
                <w:szCs w:val="24"/>
              </w:rPr>
              <w:t>,</w:t>
            </w:r>
            <w:r w:rsidRPr="006D587F">
              <w:rPr>
                <w:sz w:val="24"/>
                <w:szCs w:val="24"/>
              </w:rPr>
              <w:t>32</w:t>
            </w:r>
          </w:p>
        </w:tc>
        <w:tc>
          <w:tcPr>
            <w:tcW w:w="553"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4</w:t>
            </w:r>
            <w:r>
              <w:rPr>
                <w:sz w:val="24"/>
                <w:szCs w:val="24"/>
              </w:rPr>
              <w:t>.</w:t>
            </w:r>
            <w:r w:rsidRPr="006D587F">
              <w:rPr>
                <w:sz w:val="24"/>
                <w:szCs w:val="24"/>
              </w:rPr>
              <w:t>207</w:t>
            </w:r>
            <w:r>
              <w:rPr>
                <w:sz w:val="24"/>
                <w:szCs w:val="24"/>
              </w:rPr>
              <w:t>,</w:t>
            </w:r>
            <w:r w:rsidRPr="006D587F">
              <w:rPr>
                <w:sz w:val="24"/>
                <w:szCs w:val="24"/>
              </w:rPr>
              <w:t>84</w:t>
            </w:r>
          </w:p>
        </w:tc>
        <w:tc>
          <w:tcPr>
            <w:tcW w:w="446"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3</w:t>
            </w:r>
            <w:r>
              <w:rPr>
                <w:sz w:val="24"/>
                <w:szCs w:val="24"/>
              </w:rPr>
              <w:t>.</w:t>
            </w:r>
            <w:r w:rsidRPr="006D587F">
              <w:rPr>
                <w:sz w:val="24"/>
                <w:szCs w:val="24"/>
              </w:rPr>
              <w:t>506</w:t>
            </w:r>
            <w:r>
              <w:rPr>
                <w:sz w:val="24"/>
                <w:szCs w:val="24"/>
              </w:rPr>
              <w:t>,</w:t>
            </w:r>
            <w:r w:rsidRPr="006D587F">
              <w:rPr>
                <w:sz w:val="24"/>
                <w:szCs w:val="24"/>
              </w:rPr>
              <w:t>75</w:t>
            </w:r>
          </w:p>
        </w:tc>
        <w:tc>
          <w:tcPr>
            <w:tcW w:w="485"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 </w:t>
            </w:r>
          </w:p>
        </w:tc>
        <w:tc>
          <w:tcPr>
            <w:tcW w:w="520"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 </w:t>
            </w:r>
          </w:p>
        </w:tc>
        <w:tc>
          <w:tcPr>
            <w:tcW w:w="584"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p>
        </w:tc>
        <w:tc>
          <w:tcPr>
            <w:tcW w:w="553"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2</w:t>
            </w:r>
            <w:r>
              <w:rPr>
                <w:sz w:val="24"/>
                <w:szCs w:val="24"/>
              </w:rPr>
              <w:t>.</w:t>
            </w:r>
            <w:r w:rsidRPr="006D587F">
              <w:rPr>
                <w:sz w:val="24"/>
                <w:szCs w:val="24"/>
              </w:rPr>
              <w:t>321</w:t>
            </w:r>
            <w:r>
              <w:rPr>
                <w:sz w:val="24"/>
                <w:szCs w:val="24"/>
              </w:rPr>
              <w:t>,</w:t>
            </w:r>
            <w:r w:rsidRPr="006D587F">
              <w:rPr>
                <w:sz w:val="24"/>
                <w:szCs w:val="24"/>
              </w:rPr>
              <w:t>70</w:t>
            </w:r>
          </w:p>
        </w:tc>
      </w:tr>
      <w:tr w:rsidR="00FF3420" w:rsidRPr="0006178C" w:rsidTr="00AC3ED5">
        <w:trPr>
          <w:trHeight w:val="312"/>
        </w:trPr>
        <w:tc>
          <w:tcPr>
            <w:tcW w:w="985" w:type="pct"/>
            <w:tcBorders>
              <w:top w:val="nil"/>
              <w:left w:val="single" w:sz="4" w:space="0" w:color="auto"/>
              <w:bottom w:val="single" w:sz="4" w:space="0" w:color="auto"/>
              <w:right w:val="single" w:sz="4" w:space="0" w:color="auto"/>
            </w:tcBorders>
            <w:shd w:val="clear" w:color="auto" w:fill="auto"/>
            <w:noWrap/>
            <w:vAlign w:val="center"/>
          </w:tcPr>
          <w:p w:rsidR="00FF3420" w:rsidRPr="0006178C" w:rsidRDefault="00FF3420" w:rsidP="00FF3420">
            <w:pPr>
              <w:jc w:val="left"/>
              <w:rPr>
                <w:sz w:val="24"/>
                <w:szCs w:val="24"/>
              </w:rPr>
            </w:pPr>
            <w:r w:rsidRPr="0006178C">
              <w:rPr>
                <w:sz w:val="24"/>
                <w:szCs w:val="24"/>
              </w:rPr>
              <w:t>Bela topola</w:t>
            </w:r>
          </w:p>
        </w:tc>
        <w:tc>
          <w:tcPr>
            <w:tcW w:w="434"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7</w:t>
            </w:r>
            <w:r>
              <w:rPr>
                <w:sz w:val="24"/>
                <w:szCs w:val="24"/>
              </w:rPr>
              <w:t>.</w:t>
            </w:r>
            <w:r w:rsidRPr="006D587F">
              <w:rPr>
                <w:sz w:val="24"/>
                <w:szCs w:val="24"/>
              </w:rPr>
              <w:t>016</w:t>
            </w:r>
            <w:r>
              <w:rPr>
                <w:sz w:val="24"/>
                <w:szCs w:val="24"/>
              </w:rPr>
              <w:t>,</w:t>
            </w:r>
            <w:r w:rsidRPr="006D587F">
              <w:rPr>
                <w:sz w:val="24"/>
                <w:szCs w:val="24"/>
              </w:rPr>
              <w:t>11</w:t>
            </w:r>
          </w:p>
        </w:tc>
        <w:tc>
          <w:tcPr>
            <w:tcW w:w="440"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5</w:t>
            </w:r>
            <w:r>
              <w:rPr>
                <w:sz w:val="24"/>
                <w:szCs w:val="24"/>
              </w:rPr>
              <w:t>.</w:t>
            </w:r>
            <w:r w:rsidRPr="006D587F">
              <w:rPr>
                <w:sz w:val="24"/>
                <w:szCs w:val="24"/>
              </w:rPr>
              <w:t>611</w:t>
            </w:r>
            <w:r>
              <w:rPr>
                <w:sz w:val="24"/>
                <w:szCs w:val="24"/>
              </w:rPr>
              <w:t>,</w:t>
            </w:r>
            <w:r w:rsidRPr="006D587F">
              <w:rPr>
                <w:sz w:val="24"/>
                <w:szCs w:val="24"/>
              </w:rPr>
              <w:t>32</w:t>
            </w:r>
          </w:p>
        </w:tc>
        <w:tc>
          <w:tcPr>
            <w:tcW w:w="553"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4</w:t>
            </w:r>
            <w:r>
              <w:rPr>
                <w:sz w:val="24"/>
                <w:szCs w:val="24"/>
              </w:rPr>
              <w:t>.</w:t>
            </w:r>
            <w:r w:rsidRPr="006D587F">
              <w:rPr>
                <w:sz w:val="24"/>
                <w:szCs w:val="24"/>
              </w:rPr>
              <w:t>207</w:t>
            </w:r>
            <w:r>
              <w:rPr>
                <w:sz w:val="24"/>
                <w:szCs w:val="24"/>
              </w:rPr>
              <w:t>,</w:t>
            </w:r>
            <w:r w:rsidRPr="006D587F">
              <w:rPr>
                <w:sz w:val="24"/>
                <w:szCs w:val="24"/>
              </w:rPr>
              <w:t>84</w:t>
            </w:r>
          </w:p>
        </w:tc>
        <w:tc>
          <w:tcPr>
            <w:tcW w:w="446"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3</w:t>
            </w:r>
            <w:r>
              <w:rPr>
                <w:sz w:val="24"/>
                <w:szCs w:val="24"/>
              </w:rPr>
              <w:t>.</w:t>
            </w:r>
            <w:r w:rsidRPr="006D587F">
              <w:rPr>
                <w:sz w:val="24"/>
                <w:szCs w:val="24"/>
              </w:rPr>
              <w:t>506</w:t>
            </w:r>
            <w:r>
              <w:rPr>
                <w:sz w:val="24"/>
                <w:szCs w:val="24"/>
              </w:rPr>
              <w:t>,</w:t>
            </w:r>
            <w:r w:rsidRPr="006D587F">
              <w:rPr>
                <w:sz w:val="24"/>
                <w:szCs w:val="24"/>
              </w:rPr>
              <w:t>75</w:t>
            </w:r>
          </w:p>
        </w:tc>
        <w:tc>
          <w:tcPr>
            <w:tcW w:w="485"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 </w:t>
            </w:r>
          </w:p>
        </w:tc>
        <w:tc>
          <w:tcPr>
            <w:tcW w:w="520"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 </w:t>
            </w:r>
          </w:p>
        </w:tc>
        <w:tc>
          <w:tcPr>
            <w:tcW w:w="584"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p>
        </w:tc>
        <w:tc>
          <w:tcPr>
            <w:tcW w:w="553"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2</w:t>
            </w:r>
            <w:r>
              <w:rPr>
                <w:sz w:val="24"/>
                <w:szCs w:val="24"/>
              </w:rPr>
              <w:t>.</w:t>
            </w:r>
            <w:r w:rsidRPr="006D587F">
              <w:rPr>
                <w:sz w:val="24"/>
                <w:szCs w:val="24"/>
              </w:rPr>
              <w:t>321</w:t>
            </w:r>
            <w:r>
              <w:rPr>
                <w:sz w:val="24"/>
                <w:szCs w:val="24"/>
              </w:rPr>
              <w:t>,</w:t>
            </w:r>
            <w:r w:rsidRPr="006D587F">
              <w:rPr>
                <w:sz w:val="24"/>
                <w:szCs w:val="24"/>
              </w:rPr>
              <w:t>70</w:t>
            </w:r>
          </w:p>
        </w:tc>
      </w:tr>
      <w:tr w:rsidR="00FF3420" w:rsidRPr="0006178C">
        <w:trPr>
          <w:trHeight w:val="312"/>
        </w:trPr>
        <w:tc>
          <w:tcPr>
            <w:tcW w:w="985" w:type="pct"/>
            <w:tcBorders>
              <w:top w:val="nil"/>
              <w:left w:val="single" w:sz="4" w:space="0" w:color="auto"/>
              <w:bottom w:val="single" w:sz="4" w:space="0" w:color="auto"/>
              <w:right w:val="single" w:sz="4" w:space="0" w:color="auto"/>
            </w:tcBorders>
            <w:shd w:val="clear" w:color="auto" w:fill="auto"/>
            <w:noWrap/>
            <w:vAlign w:val="bottom"/>
          </w:tcPr>
          <w:p w:rsidR="00FF3420" w:rsidRPr="0006178C" w:rsidRDefault="00FF3420" w:rsidP="00FF3420">
            <w:pPr>
              <w:jc w:val="left"/>
              <w:rPr>
                <w:sz w:val="24"/>
                <w:szCs w:val="24"/>
              </w:rPr>
            </w:pPr>
            <w:r w:rsidRPr="0006178C">
              <w:rPr>
                <w:sz w:val="24"/>
                <w:szCs w:val="24"/>
              </w:rPr>
              <w:t>Ostali lišćari</w:t>
            </w:r>
          </w:p>
        </w:tc>
        <w:tc>
          <w:tcPr>
            <w:tcW w:w="434"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 </w:t>
            </w:r>
          </w:p>
        </w:tc>
        <w:tc>
          <w:tcPr>
            <w:tcW w:w="440"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 </w:t>
            </w:r>
          </w:p>
        </w:tc>
        <w:tc>
          <w:tcPr>
            <w:tcW w:w="553"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 </w:t>
            </w:r>
          </w:p>
        </w:tc>
        <w:tc>
          <w:tcPr>
            <w:tcW w:w="446"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 </w:t>
            </w:r>
          </w:p>
        </w:tc>
        <w:tc>
          <w:tcPr>
            <w:tcW w:w="485"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 </w:t>
            </w:r>
          </w:p>
        </w:tc>
        <w:tc>
          <w:tcPr>
            <w:tcW w:w="520"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 </w:t>
            </w:r>
          </w:p>
        </w:tc>
        <w:tc>
          <w:tcPr>
            <w:tcW w:w="584"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p>
        </w:tc>
        <w:tc>
          <w:tcPr>
            <w:tcW w:w="553" w:type="pct"/>
            <w:tcBorders>
              <w:top w:val="nil"/>
              <w:left w:val="nil"/>
              <w:bottom w:val="single" w:sz="4" w:space="0" w:color="auto"/>
              <w:right w:val="single" w:sz="4" w:space="0" w:color="auto"/>
            </w:tcBorders>
            <w:shd w:val="clear" w:color="auto" w:fill="auto"/>
            <w:noWrap/>
            <w:vAlign w:val="bottom"/>
          </w:tcPr>
          <w:p w:rsidR="00FF3420" w:rsidRPr="0006178C" w:rsidRDefault="00FF3420" w:rsidP="00FF3420">
            <w:pPr>
              <w:jc w:val="right"/>
              <w:rPr>
                <w:sz w:val="24"/>
                <w:szCs w:val="24"/>
              </w:rPr>
            </w:pPr>
            <w:r w:rsidRPr="006D587F">
              <w:rPr>
                <w:sz w:val="24"/>
                <w:szCs w:val="24"/>
              </w:rPr>
              <w:t>5</w:t>
            </w:r>
            <w:r>
              <w:rPr>
                <w:sz w:val="24"/>
                <w:szCs w:val="24"/>
              </w:rPr>
              <w:t>.</w:t>
            </w:r>
            <w:r w:rsidRPr="006D587F">
              <w:rPr>
                <w:sz w:val="24"/>
                <w:szCs w:val="24"/>
              </w:rPr>
              <w:t>141</w:t>
            </w:r>
            <w:r>
              <w:rPr>
                <w:sz w:val="24"/>
                <w:szCs w:val="24"/>
              </w:rPr>
              <w:t>,</w:t>
            </w:r>
            <w:r w:rsidRPr="006D587F">
              <w:rPr>
                <w:sz w:val="24"/>
                <w:szCs w:val="24"/>
              </w:rPr>
              <w:t>75</w:t>
            </w:r>
          </w:p>
        </w:tc>
      </w:tr>
    </w:tbl>
    <w:p w:rsidR="00F518E9" w:rsidRPr="0006178C" w:rsidRDefault="00F518E9" w:rsidP="00F518E9">
      <w:pPr>
        <w:spacing w:before="240" w:after="120"/>
        <w:ind w:firstLine="720"/>
        <w:rPr>
          <w:b/>
          <w:i/>
          <w:sz w:val="24"/>
          <w:szCs w:val="24"/>
          <w:u w:val="single"/>
        </w:rPr>
      </w:pPr>
      <w:r w:rsidRPr="0006178C">
        <w:rPr>
          <w:b/>
          <w:i/>
          <w:sz w:val="24"/>
          <w:szCs w:val="24"/>
          <w:u w:val="single"/>
        </w:rPr>
        <w:t>Ukupna prodajna vrednost</w:t>
      </w:r>
    </w:p>
    <w:p w:rsidR="00F518E9" w:rsidRPr="0006178C" w:rsidRDefault="00F518E9" w:rsidP="00F518E9">
      <w:pPr>
        <w:spacing w:before="120"/>
        <w:rPr>
          <w:b/>
          <w:i/>
          <w:sz w:val="24"/>
          <w:szCs w:val="24"/>
          <w:u w:val="single"/>
        </w:rPr>
      </w:pPr>
      <w:r w:rsidRPr="0006178C">
        <w:rPr>
          <w:rFonts w:ascii="Cambria" w:hAnsi="Cambria"/>
          <w:i/>
          <w:iCs/>
          <w:sz w:val="18"/>
          <w:szCs w:val="18"/>
        </w:rPr>
        <w:t>Tabela br. 41</w:t>
      </w:r>
    </w:p>
    <w:tbl>
      <w:tblPr>
        <w:tblW w:w="5000" w:type="pct"/>
        <w:tblLook w:val="04A0"/>
      </w:tblPr>
      <w:tblGrid>
        <w:gridCol w:w="2281"/>
        <w:gridCol w:w="1303"/>
        <w:gridCol w:w="1197"/>
        <w:gridCol w:w="1276"/>
        <w:gridCol w:w="1197"/>
        <w:gridCol w:w="1118"/>
        <w:gridCol w:w="1202"/>
        <w:gridCol w:w="1349"/>
        <w:gridCol w:w="1305"/>
        <w:gridCol w:w="1313"/>
      </w:tblGrid>
      <w:tr w:rsidR="0006178C" w:rsidRPr="0006178C" w:rsidTr="0006178C">
        <w:trPr>
          <w:trHeight w:val="312"/>
          <w:tblHeader/>
        </w:trPr>
        <w:tc>
          <w:tcPr>
            <w:tcW w:w="842" w:type="pct"/>
            <w:vMerge w:val="restart"/>
            <w:tcBorders>
              <w:top w:val="single" w:sz="4" w:space="0" w:color="auto"/>
              <w:left w:val="single" w:sz="4" w:space="0" w:color="auto"/>
              <w:bottom w:val="single" w:sz="4" w:space="0" w:color="000000"/>
              <w:right w:val="single" w:sz="4" w:space="0" w:color="auto"/>
            </w:tcBorders>
            <w:shd w:val="clear" w:color="auto" w:fill="D9D9D9"/>
            <w:noWrap/>
            <w:vAlign w:val="center"/>
          </w:tcPr>
          <w:p w:rsidR="00F518E9" w:rsidRPr="0006178C" w:rsidRDefault="00F518E9" w:rsidP="00F518E9">
            <w:pPr>
              <w:jc w:val="center"/>
              <w:rPr>
                <w:b/>
                <w:sz w:val="24"/>
                <w:szCs w:val="24"/>
              </w:rPr>
            </w:pPr>
            <w:r w:rsidRPr="0006178C">
              <w:rPr>
                <w:b/>
                <w:sz w:val="24"/>
                <w:szCs w:val="24"/>
              </w:rPr>
              <w:t>VRSTA DRVEĆA</w:t>
            </w:r>
          </w:p>
        </w:tc>
        <w:tc>
          <w:tcPr>
            <w:tcW w:w="3673" w:type="pct"/>
            <w:gridSpan w:val="8"/>
            <w:tcBorders>
              <w:top w:val="single" w:sz="4" w:space="0" w:color="auto"/>
              <w:left w:val="nil"/>
              <w:bottom w:val="single" w:sz="4" w:space="0" w:color="auto"/>
              <w:right w:val="single" w:sz="4" w:space="0" w:color="auto"/>
            </w:tcBorders>
            <w:shd w:val="clear" w:color="auto" w:fill="D9D9D9"/>
            <w:noWrap/>
            <w:vAlign w:val="center"/>
          </w:tcPr>
          <w:p w:rsidR="00F518E9" w:rsidRPr="0006178C" w:rsidRDefault="00F518E9" w:rsidP="00F518E9">
            <w:pPr>
              <w:jc w:val="center"/>
              <w:rPr>
                <w:b/>
                <w:sz w:val="24"/>
                <w:szCs w:val="24"/>
              </w:rPr>
            </w:pPr>
            <w:r w:rsidRPr="0006178C">
              <w:rPr>
                <w:b/>
                <w:sz w:val="24"/>
                <w:szCs w:val="24"/>
              </w:rPr>
              <w:t>S o r t i m e n t i</w:t>
            </w:r>
          </w:p>
        </w:tc>
        <w:tc>
          <w:tcPr>
            <w:tcW w:w="485" w:type="pct"/>
            <w:vMerge w:val="restart"/>
            <w:tcBorders>
              <w:top w:val="single" w:sz="4" w:space="0" w:color="auto"/>
              <w:left w:val="single" w:sz="4" w:space="0" w:color="auto"/>
              <w:bottom w:val="single" w:sz="4" w:space="0" w:color="000000"/>
              <w:right w:val="single" w:sz="4" w:space="0" w:color="auto"/>
            </w:tcBorders>
            <w:shd w:val="clear" w:color="auto" w:fill="D9D9D9"/>
            <w:noWrap/>
            <w:vAlign w:val="center"/>
          </w:tcPr>
          <w:p w:rsidR="00F518E9" w:rsidRPr="0006178C" w:rsidRDefault="00F518E9" w:rsidP="00F518E9">
            <w:pPr>
              <w:jc w:val="center"/>
              <w:rPr>
                <w:b/>
                <w:sz w:val="24"/>
                <w:szCs w:val="24"/>
              </w:rPr>
            </w:pPr>
            <w:r w:rsidRPr="0006178C">
              <w:rPr>
                <w:b/>
                <w:sz w:val="24"/>
                <w:szCs w:val="24"/>
              </w:rPr>
              <w:t>Ukupno</w:t>
            </w:r>
          </w:p>
        </w:tc>
      </w:tr>
      <w:tr w:rsidR="0006178C" w:rsidRPr="0006178C" w:rsidTr="0006178C">
        <w:trPr>
          <w:trHeight w:val="624"/>
          <w:tblHeader/>
        </w:trPr>
        <w:tc>
          <w:tcPr>
            <w:tcW w:w="842" w:type="pct"/>
            <w:vMerge/>
            <w:tcBorders>
              <w:top w:val="single" w:sz="4" w:space="0" w:color="auto"/>
              <w:left w:val="single" w:sz="4" w:space="0" w:color="auto"/>
              <w:bottom w:val="single" w:sz="4" w:space="0" w:color="000000"/>
              <w:right w:val="single" w:sz="4" w:space="0" w:color="auto"/>
            </w:tcBorders>
            <w:shd w:val="clear" w:color="auto" w:fill="D9D9D9"/>
            <w:vAlign w:val="center"/>
          </w:tcPr>
          <w:p w:rsidR="00F518E9" w:rsidRPr="0006178C" w:rsidRDefault="00F518E9" w:rsidP="00F518E9">
            <w:pPr>
              <w:jc w:val="left"/>
              <w:rPr>
                <w:b/>
                <w:sz w:val="24"/>
                <w:szCs w:val="24"/>
              </w:rPr>
            </w:pPr>
          </w:p>
        </w:tc>
        <w:tc>
          <w:tcPr>
            <w:tcW w:w="481" w:type="pct"/>
            <w:tcBorders>
              <w:top w:val="nil"/>
              <w:left w:val="nil"/>
              <w:bottom w:val="single" w:sz="4" w:space="0" w:color="auto"/>
              <w:right w:val="single" w:sz="4" w:space="0" w:color="auto"/>
            </w:tcBorders>
            <w:shd w:val="clear" w:color="auto" w:fill="D9D9D9"/>
            <w:vAlign w:val="center"/>
          </w:tcPr>
          <w:p w:rsidR="00F518E9" w:rsidRPr="0006178C" w:rsidRDefault="00F518E9" w:rsidP="00F518E9">
            <w:pPr>
              <w:jc w:val="center"/>
              <w:rPr>
                <w:b/>
                <w:sz w:val="24"/>
                <w:szCs w:val="24"/>
              </w:rPr>
            </w:pPr>
            <w:r w:rsidRPr="0006178C">
              <w:rPr>
                <w:b/>
                <w:sz w:val="24"/>
                <w:szCs w:val="24"/>
              </w:rPr>
              <w:t>F klasa</w:t>
            </w:r>
          </w:p>
        </w:tc>
        <w:tc>
          <w:tcPr>
            <w:tcW w:w="442" w:type="pct"/>
            <w:tcBorders>
              <w:top w:val="nil"/>
              <w:left w:val="nil"/>
              <w:bottom w:val="single" w:sz="4" w:space="0" w:color="auto"/>
              <w:right w:val="single" w:sz="4" w:space="0" w:color="auto"/>
            </w:tcBorders>
            <w:shd w:val="clear" w:color="auto" w:fill="D9D9D9"/>
            <w:vAlign w:val="center"/>
          </w:tcPr>
          <w:p w:rsidR="00F518E9" w:rsidRPr="0006178C" w:rsidRDefault="00F518E9" w:rsidP="00F518E9">
            <w:pPr>
              <w:jc w:val="center"/>
              <w:rPr>
                <w:b/>
                <w:sz w:val="24"/>
                <w:szCs w:val="24"/>
              </w:rPr>
            </w:pPr>
            <w:r w:rsidRPr="0006178C">
              <w:rPr>
                <w:b/>
                <w:sz w:val="24"/>
                <w:szCs w:val="24"/>
              </w:rPr>
              <w:t>L klasa</w:t>
            </w:r>
          </w:p>
        </w:tc>
        <w:tc>
          <w:tcPr>
            <w:tcW w:w="471" w:type="pct"/>
            <w:tcBorders>
              <w:top w:val="nil"/>
              <w:left w:val="nil"/>
              <w:bottom w:val="single" w:sz="4" w:space="0" w:color="auto"/>
              <w:right w:val="single" w:sz="4" w:space="0" w:color="auto"/>
            </w:tcBorders>
            <w:shd w:val="clear" w:color="auto" w:fill="D9D9D9"/>
            <w:vAlign w:val="center"/>
          </w:tcPr>
          <w:p w:rsidR="00F518E9" w:rsidRPr="0006178C" w:rsidRDefault="00F518E9" w:rsidP="00F518E9">
            <w:pPr>
              <w:jc w:val="center"/>
              <w:rPr>
                <w:b/>
                <w:sz w:val="24"/>
                <w:szCs w:val="24"/>
              </w:rPr>
            </w:pPr>
            <w:r w:rsidRPr="0006178C">
              <w:rPr>
                <w:b/>
                <w:sz w:val="24"/>
                <w:szCs w:val="24"/>
              </w:rPr>
              <w:t>I      klasa</w:t>
            </w:r>
          </w:p>
        </w:tc>
        <w:tc>
          <w:tcPr>
            <w:tcW w:w="442" w:type="pct"/>
            <w:tcBorders>
              <w:top w:val="nil"/>
              <w:left w:val="nil"/>
              <w:bottom w:val="single" w:sz="4" w:space="0" w:color="auto"/>
              <w:right w:val="single" w:sz="4" w:space="0" w:color="auto"/>
            </w:tcBorders>
            <w:shd w:val="clear" w:color="auto" w:fill="D9D9D9"/>
            <w:vAlign w:val="center"/>
          </w:tcPr>
          <w:p w:rsidR="00F518E9" w:rsidRPr="0006178C" w:rsidRDefault="00F518E9" w:rsidP="00F518E9">
            <w:pPr>
              <w:jc w:val="center"/>
              <w:rPr>
                <w:b/>
                <w:sz w:val="24"/>
                <w:szCs w:val="24"/>
              </w:rPr>
            </w:pPr>
            <w:r w:rsidRPr="0006178C">
              <w:rPr>
                <w:b/>
                <w:sz w:val="24"/>
                <w:szCs w:val="24"/>
              </w:rPr>
              <w:t>II klasa</w:t>
            </w:r>
          </w:p>
        </w:tc>
        <w:tc>
          <w:tcPr>
            <w:tcW w:w="413" w:type="pct"/>
            <w:tcBorders>
              <w:top w:val="nil"/>
              <w:left w:val="nil"/>
              <w:bottom w:val="single" w:sz="4" w:space="0" w:color="auto"/>
              <w:right w:val="single" w:sz="4" w:space="0" w:color="auto"/>
            </w:tcBorders>
            <w:shd w:val="clear" w:color="auto" w:fill="D9D9D9"/>
            <w:vAlign w:val="center"/>
          </w:tcPr>
          <w:p w:rsidR="00F518E9" w:rsidRPr="0006178C" w:rsidRDefault="00F518E9" w:rsidP="00F518E9">
            <w:pPr>
              <w:jc w:val="center"/>
              <w:rPr>
                <w:b/>
                <w:sz w:val="24"/>
                <w:szCs w:val="24"/>
              </w:rPr>
            </w:pPr>
            <w:r w:rsidRPr="0006178C">
              <w:rPr>
                <w:b/>
                <w:sz w:val="24"/>
                <w:szCs w:val="24"/>
              </w:rPr>
              <w:t>III klasa</w:t>
            </w:r>
          </w:p>
        </w:tc>
        <w:tc>
          <w:tcPr>
            <w:tcW w:w="444" w:type="pct"/>
            <w:tcBorders>
              <w:top w:val="nil"/>
              <w:left w:val="nil"/>
              <w:bottom w:val="single" w:sz="4" w:space="0" w:color="auto"/>
              <w:right w:val="single" w:sz="4" w:space="0" w:color="auto"/>
            </w:tcBorders>
            <w:shd w:val="clear" w:color="auto" w:fill="D9D9D9"/>
            <w:vAlign w:val="center"/>
          </w:tcPr>
          <w:p w:rsidR="00F518E9" w:rsidRPr="0006178C" w:rsidRDefault="00F518E9" w:rsidP="00F518E9">
            <w:pPr>
              <w:jc w:val="center"/>
              <w:rPr>
                <w:b/>
                <w:sz w:val="24"/>
                <w:szCs w:val="24"/>
              </w:rPr>
            </w:pPr>
            <w:r w:rsidRPr="0006178C">
              <w:rPr>
                <w:b/>
                <w:sz w:val="24"/>
                <w:szCs w:val="24"/>
              </w:rPr>
              <w:t>Ost.tehn.</w:t>
            </w:r>
          </w:p>
        </w:tc>
        <w:tc>
          <w:tcPr>
            <w:tcW w:w="498" w:type="pct"/>
            <w:tcBorders>
              <w:top w:val="nil"/>
              <w:left w:val="nil"/>
              <w:bottom w:val="single" w:sz="4" w:space="0" w:color="auto"/>
              <w:right w:val="single" w:sz="4" w:space="0" w:color="auto"/>
            </w:tcBorders>
            <w:shd w:val="clear" w:color="auto" w:fill="D9D9D9"/>
            <w:vAlign w:val="center"/>
          </w:tcPr>
          <w:p w:rsidR="00F518E9" w:rsidRPr="0006178C" w:rsidRDefault="00F518E9" w:rsidP="00F518E9">
            <w:pPr>
              <w:jc w:val="center"/>
              <w:rPr>
                <w:b/>
                <w:sz w:val="24"/>
                <w:szCs w:val="24"/>
              </w:rPr>
            </w:pPr>
            <w:r w:rsidRPr="0006178C">
              <w:rPr>
                <w:b/>
                <w:sz w:val="24"/>
                <w:szCs w:val="24"/>
              </w:rPr>
              <w:t>Svega teh.</w:t>
            </w:r>
          </w:p>
        </w:tc>
        <w:tc>
          <w:tcPr>
            <w:tcW w:w="482" w:type="pct"/>
            <w:tcBorders>
              <w:top w:val="nil"/>
              <w:left w:val="nil"/>
              <w:bottom w:val="single" w:sz="4" w:space="0" w:color="auto"/>
              <w:right w:val="single" w:sz="4" w:space="0" w:color="auto"/>
            </w:tcBorders>
            <w:shd w:val="clear" w:color="auto" w:fill="D9D9D9"/>
            <w:vAlign w:val="center"/>
          </w:tcPr>
          <w:p w:rsidR="00F518E9" w:rsidRPr="0006178C" w:rsidRDefault="00F518E9" w:rsidP="00F518E9">
            <w:pPr>
              <w:jc w:val="center"/>
              <w:rPr>
                <w:b/>
                <w:sz w:val="24"/>
                <w:szCs w:val="24"/>
              </w:rPr>
            </w:pPr>
            <w:r w:rsidRPr="0006178C">
              <w:rPr>
                <w:b/>
                <w:sz w:val="24"/>
                <w:szCs w:val="24"/>
              </w:rPr>
              <w:t>Prostorno</w:t>
            </w:r>
          </w:p>
        </w:tc>
        <w:tc>
          <w:tcPr>
            <w:tcW w:w="485" w:type="pct"/>
            <w:vMerge/>
            <w:tcBorders>
              <w:top w:val="single" w:sz="4" w:space="0" w:color="auto"/>
              <w:left w:val="single" w:sz="4" w:space="0" w:color="auto"/>
              <w:bottom w:val="single" w:sz="4" w:space="0" w:color="000000"/>
              <w:right w:val="single" w:sz="4" w:space="0" w:color="auto"/>
            </w:tcBorders>
            <w:shd w:val="clear" w:color="auto" w:fill="D9D9D9"/>
            <w:vAlign w:val="center"/>
          </w:tcPr>
          <w:p w:rsidR="00F518E9" w:rsidRPr="0006178C" w:rsidRDefault="00F518E9" w:rsidP="00F518E9">
            <w:pPr>
              <w:jc w:val="left"/>
              <w:rPr>
                <w:b/>
                <w:sz w:val="24"/>
                <w:szCs w:val="24"/>
              </w:rPr>
            </w:pPr>
          </w:p>
        </w:tc>
      </w:tr>
      <w:tr w:rsidR="006155E6" w:rsidRPr="0006178C" w:rsidTr="00AC3ED5">
        <w:trPr>
          <w:trHeight w:val="312"/>
        </w:trPr>
        <w:tc>
          <w:tcPr>
            <w:tcW w:w="842" w:type="pct"/>
            <w:tcBorders>
              <w:top w:val="nil"/>
              <w:left w:val="single" w:sz="4" w:space="0" w:color="auto"/>
              <w:bottom w:val="single" w:sz="4" w:space="0" w:color="auto"/>
              <w:right w:val="single" w:sz="4" w:space="0" w:color="auto"/>
            </w:tcBorders>
            <w:shd w:val="clear" w:color="auto" w:fill="auto"/>
            <w:noWrap/>
            <w:vAlign w:val="center"/>
          </w:tcPr>
          <w:p w:rsidR="006155E6" w:rsidRPr="0006178C" w:rsidRDefault="006155E6" w:rsidP="006155E6">
            <w:pPr>
              <w:jc w:val="left"/>
              <w:rPr>
                <w:sz w:val="24"/>
                <w:szCs w:val="24"/>
              </w:rPr>
            </w:pPr>
            <w:r w:rsidRPr="0006178C">
              <w:rPr>
                <w:sz w:val="24"/>
                <w:szCs w:val="24"/>
              </w:rPr>
              <w:t>EA topola</w:t>
            </w:r>
          </w:p>
        </w:tc>
        <w:tc>
          <w:tcPr>
            <w:tcW w:w="481"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2</w:t>
            </w:r>
            <w:r>
              <w:rPr>
                <w:color w:val="000000"/>
                <w:sz w:val="24"/>
                <w:szCs w:val="24"/>
              </w:rPr>
              <w:t>.</w:t>
            </w:r>
            <w:r w:rsidRPr="006155E6">
              <w:rPr>
                <w:color w:val="000000"/>
                <w:sz w:val="24"/>
                <w:szCs w:val="24"/>
              </w:rPr>
              <w:t>743</w:t>
            </w:r>
            <w:r>
              <w:rPr>
                <w:color w:val="000000"/>
                <w:sz w:val="24"/>
                <w:szCs w:val="24"/>
              </w:rPr>
              <w:t>.</w:t>
            </w:r>
            <w:r w:rsidRPr="006155E6">
              <w:rPr>
                <w:color w:val="000000"/>
                <w:sz w:val="24"/>
                <w:szCs w:val="24"/>
              </w:rPr>
              <w:t>292</w:t>
            </w:r>
          </w:p>
        </w:tc>
        <w:tc>
          <w:tcPr>
            <w:tcW w:w="442"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675</w:t>
            </w:r>
            <w:r>
              <w:rPr>
                <w:color w:val="000000"/>
                <w:sz w:val="24"/>
                <w:szCs w:val="24"/>
              </w:rPr>
              <w:t>.</w:t>
            </w:r>
            <w:r w:rsidRPr="006155E6">
              <w:rPr>
                <w:color w:val="000000"/>
                <w:sz w:val="24"/>
                <w:szCs w:val="24"/>
              </w:rPr>
              <w:t>388</w:t>
            </w:r>
          </w:p>
        </w:tc>
        <w:tc>
          <w:tcPr>
            <w:tcW w:w="471"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627</w:t>
            </w:r>
            <w:r>
              <w:rPr>
                <w:color w:val="000000"/>
                <w:sz w:val="24"/>
                <w:szCs w:val="24"/>
              </w:rPr>
              <w:t>.</w:t>
            </w:r>
            <w:r w:rsidRPr="006155E6">
              <w:rPr>
                <w:color w:val="000000"/>
                <w:sz w:val="24"/>
                <w:szCs w:val="24"/>
              </w:rPr>
              <w:t>982</w:t>
            </w:r>
          </w:p>
        </w:tc>
        <w:tc>
          <w:tcPr>
            <w:tcW w:w="442"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493</w:t>
            </w:r>
            <w:r>
              <w:rPr>
                <w:color w:val="000000"/>
                <w:sz w:val="24"/>
                <w:szCs w:val="24"/>
              </w:rPr>
              <w:t>.</w:t>
            </w:r>
            <w:r w:rsidRPr="006155E6">
              <w:rPr>
                <w:color w:val="000000"/>
                <w:sz w:val="24"/>
                <w:szCs w:val="24"/>
              </w:rPr>
              <w:t>415</w:t>
            </w:r>
          </w:p>
        </w:tc>
        <w:tc>
          <w:tcPr>
            <w:tcW w:w="413" w:type="pct"/>
            <w:tcBorders>
              <w:top w:val="nil"/>
              <w:left w:val="nil"/>
              <w:bottom w:val="single" w:sz="4" w:space="0" w:color="auto"/>
              <w:right w:val="single" w:sz="4" w:space="0" w:color="auto"/>
            </w:tcBorders>
            <w:shd w:val="clear" w:color="auto" w:fill="auto"/>
            <w:noWrap/>
            <w:vAlign w:val="bottom"/>
          </w:tcPr>
          <w:p w:rsidR="006155E6" w:rsidRPr="00FF3420" w:rsidRDefault="006155E6" w:rsidP="006155E6">
            <w:pPr>
              <w:jc w:val="right"/>
              <w:rPr>
                <w:sz w:val="24"/>
                <w:szCs w:val="24"/>
              </w:rPr>
            </w:pPr>
            <w:r w:rsidRPr="00FF3420">
              <w:rPr>
                <w:color w:val="000000"/>
                <w:sz w:val="24"/>
                <w:szCs w:val="24"/>
              </w:rPr>
              <w:t> </w:t>
            </w:r>
          </w:p>
        </w:tc>
        <w:tc>
          <w:tcPr>
            <w:tcW w:w="444" w:type="pct"/>
            <w:tcBorders>
              <w:top w:val="nil"/>
              <w:left w:val="nil"/>
              <w:bottom w:val="single" w:sz="4" w:space="0" w:color="auto"/>
              <w:right w:val="single" w:sz="4" w:space="0" w:color="auto"/>
            </w:tcBorders>
            <w:shd w:val="clear" w:color="auto" w:fill="auto"/>
            <w:noWrap/>
            <w:vAlign w:val="bottom"/>
          </w:tcPr>
          <w:p w:rsidR="006155E6" w:rsidRPr="00FF3420" w:rsidRDefault="006155E6" w:rsidP="006155E6">
            <w:pPr>
              <w:jc w:val="right"/>
              <w:rPr>
                <w:sz w:val="24"/>
                <w:szCs w:val="24"/>
              </w:rPr>
            </w:pPr>
          </w:p>
        </w:tc>
        <w:tc>
          <w:tcPr>
            <w:tcW w:w="498"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4</w:t>
            </w:r>
            <w:r>
              <w:rPr>
                <w:color w:val="000000"/>
                <w:sz w:val="24"/>
                <w:szCs w:val="24"/>
              </w:rPr>
              <w:t>.</w:t>
            </w:r>
            <w:r w:rsidRPr="006155E6">
              <w:rPr>
                <w:color w:val="000000"/>
                <w:sz w:val="24"/>
                <w:szCs w:val="24"/>
              </w:rPr>
              <w:t>540</w:t>
            </w:r>
            <w:r>
              <w:rPr>
                <w:color w:val="000000"/>
                <w:sz w:val="24"/>
                <w:szCs w:val="24"/>
              </w:rPr>
              <w:t>.</w:t>
            </w:r>
            <w:r w:rsidRPr="006155E6">
              <w:rPr>
                <w:color w:val="000000"/>
                <w:sz w:val="24"/>
                <w:szCs w:val="24"/>
              </w:rPr>
              <w:t>076</w:t>
            </w:r>
          </w:p>
        </w:tc>
        <w:tc>
          <w:tcPr>
            <w:tcW w:w="482"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893</w:t>
            </w:r>
            <w:r>
              <w:rPr>
                <w:color w:val="000000"/>
                <w:sz w:val="24"/>
                <w:szCs w:val="24"/>
              </w:rPr>
              <w:t>.</w:t>
            </w:r>
            <w:r w:rsidRPr="006155E6">
              <w:rPr>
                <w:color w:val="000000"/>
                <w:sz w:val="24"/>
                <w:szCs w:val="24"/>
              </w:rPr>
              <w:t>970</w:t>
            </w:r>
          </w:p>
        </w:tc>
        <w:tc>
          <w:tcPr>
            <w:tcW w:w="485"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5</w:t>
            </w:r>
            <w:r>
              <w:rPr>
                <w:color w:val="000000"/>
                <w:sz w:val="24"/>
                <w:szCs w:val="24"/>
              </w:rPr>
              <w:t>.</w:t>
            </w:r>
            <w:r w:rsidRPr="006155E6">
              <w:rPr>
                <w:color w:val="000000"/>
                <w:sz w:val="24"/>
                <w:szCs w:val="24"/>
              </w:rPr>
              <w:t>434</w:t>
            </w:r>
            <w:r>
              <w:rPr>
                <w:color w:val="000000"/>
                <w:sz w:val="24"/>
                <w:szCs w:val="24"/>
              </w:rPr>
              <w:t>.</w:t>
            </w:r>
            <w:r w:rsidRPr="006155E6">
              <w:rPr>
                <w:color w:val="000000"/>
                <w:sz w:val="24"/>
                <w:szCs w:val="24"/>
              </w:rPr>
              <w:t>046</w:t>
            </w:r>
          </w:p>
        </w:tc>
      </w:tr>
      <w:tr w:rsidR="006155E6" w:rsidRPr="0006178C" w:rsidTr="00AC3ED5">
        <w:trPr>
          <w:trHeight w:val="312"/>
        </w:trPr>
        <w:tc>
          <w:tcPr>
            <w:tcW w:w="842" w:type="pct"/>
            <w:tcBorders>
              <w:top w:val="nil"/>
              <w:left w:val="single" w:sz="4" w:space="0" w:color="auto"/>
              <w:bottom w:val="single" w:sz="4" w:space="0" w:color="auto"/>
              <w:right w:val="single" w:sz="4" w:space="0" w:color="auto"/>
            </w:tcBorders>
            <w:shd w:val="clear" w:color="auto" w:fill="auto"/>
            <w:noWrap/>
            <w:vAlign w:val="center"/>
          </w:tcPr>
          <w:p w:rsidR="006155E6" w:rsidRPr="0006178C" w:rsidRDefault="006155E6" w:rsidP="006155E6">
            <w:pPr>
              <w:rPr>
                <w:sz w:val="24"/>
                <w:szCs w:val="24"/>
              </w:rPr>
            </w:pPr>
            <w:r w:rsidRPr="0006178C">
              <w:rPr>
                <w:sz w:val="24"/>
                <w:szCs w:val="24"/>
              </w:rPr>
              <w:t>Bela vrba</w:t>
            </w:r>
          </w:p>
        </w:tc>
        <w:tc>
          <w:tcPr>
            <w:tcW w:w="481"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 </w:t>
            </w:r>
          </w:p>
        </w:tc>
        <w:tc>
          <w:tcPr>
            <w:tcW w:w="442"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 </w:t>
            </w:r>
          </w:p>
        </w:tc>
        <w:tc>
          <w:tcPr>
            <w:tcW w:w="471"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34</w:t>
            </w:r>
            <w:r>
              <w:rPr>
                <w:color w:val="000000"/>
                <w:sz w:val="24"/>
                <w:szCs w:val="24"/>
              </w:rPr>
              <w:t>.</w:t>
            </w:r>
            <w:r w:rsidRPr="006155E6">
              <w:rPr>
                <w:color w:val="000000"/>
                <w:sz w:val="24"/>
                <w:szCs w:val="24"/>
              </w:rPr>
              <w:t>100</w:t>
            </w:r>
          </w:p>
        </w:tc>
        <w:tc>
          <w:tcPr>
            <w:tcW w:w="442"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28</w:t>
            </w:r>
            <w:r>
              <w:rPr>
                <w:color w:val="000000"/>
                <w:sz w:val="24"/>
                <w:szCs w:val="24"/>
              </w:rPr>
              <w:t>.</w:t>
            </w:r>
            <w:r w:rsidRPr="006155E6">
              <w:rPr>
                <w:color w:val="000000"/>
                <w:sz w:val="24"/>
                <w:szCs w:val="24"/>
              </w:rPr>
              <w:t>419</w:t>
            </w:r>
          </w:p>
        </w:tc>
        <w:tc>
          <w:tcPr>
            <w:tcW w:w="413" w:type="pct"/>
            <w:tcBorders>
              <w:top w:val="nil"/>
              <w:left w:val="nil"/>
              <w:bottom w:val="single" w:sz="4" w:space="0" w:color="auto"/>
              <w:right w:val="single" w:sz="4" w:space="0" w:color="auto"/>
            </w:tcBorders>
            <w:shd w:val="clear" w:color="auto" w:fill="auto"/>
            <w:noWrap/>
            <w:vAlign w:val="bottom"/>
          </w:tcPr>
          <w:p w:rsidR="006155E6" w:rsidRPr="00FF3420" w:rsidRDefault="006155E6" w:rsidP="006155E6">
            <w:pPr>
              <w:jc w:val="right"/>
              <w:rPr>
                <w:sz w:val="24"/>
                <w:szCs w:val="24"/>
              </w:rPr>
            </w:pPr>
            <w:r w:rsidRPr="00FF3420">
              <w:rPr>
                <w:color w:val="000000"/>
                <w:sz w:val="24"/>
                <w:szCs w:val="24"/>
              </w:rPr>
              <w:t> </w:t>
            </w:r>
          </w:p>
        </w:tc>
        <w:tc>
          <w:tcPr>
            <w:tcW w:w="444" w:type="pct"/>
            <w:tcBorders>
              <w:top w:val="nil"/>
              <w:left w:val="nil"/>
              <w:bottom w:val="single" w:sz="4" w:space="0" w:color="auto"/>
              <w:right w:val="single" w:sz="4" w:space="0" w:color="auto"/>
            </w:tcBorders>
            <w:shd w:val="clear" w:color="auto" w:fill="auto"/>
            <w:noWrap/>
            <w:vAlign w:val="bottom"/>
          </w:tcPr>
          <w:p w:rsidR="006155E6" w:rsidRPr="00FF3420" w:rsidRDefault="006155E6" w:rsidP="006155E6">
            <w:pPr>
              <w:jc w:val="right"/>
              <w:rPr>
                <w:sz w:val="24"/>
                <w:szCs w:val="24"/>
              </w:rPr>
            </w:pPr>
          </w:p>
        </w:tc>
        <w:tc>
          <w:tcPr>
            <w:tcW w:w="498"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62</w:t>
            </w:r>
            <w:r>
              <w:rPr>
                <w:color w:val="000000"/>
                <w:sz w:val="24"/>
                <w:szCs w:val="24"/>
              </w:rPr>
              <w:t>.</w:t>
            </w:r>
            <w:r w:rsidRPr="006155E6">
              <w:rPr>
                <w:color w:val="000000"/>
                <w:sz w:val="24"/>
                <w:szCs w:val="24"/>
              </w:rPr>
              <w:t>519</w:t>
            </w:r>
          </w:p>
        </w:tc>
        <w:tc>
          <w:tcPr>
            <w:tcW w:w="482"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282</w:t>
            </w:r>
            <w:r>
              <w:rPr>
                <w:color w:val="000000"/>
                <w:sz w:val="24"/>
                <w:szCs w:val="24"/>
              </w:rPr>
              <w:t>.</w:t>
            </w:r>
            <w:r w:rsidRPr="006155E6">
              <w:rPr>
                <w:color w:val="000000"/>
                <w:sz w:val="24"/>
                <w:szCs w:val="24"/>
              </w:rPr>
              <w:t>226</w:t>
            </w:r>
          </w:p>
        </w:tc>
        <w:tc>
          <w:tcPr>
            <w:tcW w:w="485"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344</w:t>
            </w:r>
            <w:r>
              <w:rPr>
                <w:color w:val="000000"/>
                <w:sz w:val="24"/>
                <w:szCs w:val="24"/>
              </w:rPr>
              <w:t>.</w:t>
            </w:r>
            <w:r w:rsidRPr="006155E6">
              <w:rPr>
                <w:color w:val="000000"/>
                <w:sz w:val="24"/>
                <w:szCs w:val="24"/>
              </w:rPr>
              <w:t>745</w:t>
            </w:r>
          </w:p>
        </w:tc>
      </w:tr>
      <w:tr w:rsidR="006155E6" w:rsidRPr="0006178C" w:rsidTr="00AC3ED5">
        <w:trPr>
          <w:trHeight w:val="312"/>
        </w:trPr>
        <w:tc>
          <w:tcPr>
            <w:tcW w:w="842" w:type="pct"/>
            <w:tcBorders>
              <w:top w:val="nil"/>
              <w:left w:val="single" w:sz="4" w:space="0" w:color="auto"/>
              <w:bottom w:val="single" w:sz="4" w:space="0" w:color="auto"/>
              <w:right w:val="single" w:sz="4" w:space="0" w:color="auto"/>
            </w:tcBorders>
            <w:shd w:val="clear" w:color="auto" w:fill="auto"/>
            <w:noWrap/>
            <w:vAlign w:val="center"/>
          </w:tcPr>
          <w:p w:rsidR="006155E6" w:rsidRPr="0006178C" w:rsidRDefault="006155E6" w:rsidP="006155E6">
            <w:pPr>
              <w:rPr>
                <w:sz w:val="24"/>
                <w:szCs w:val="24"/>
              </w:rPr>
            </w:pPr>
            <w:r w:rsidRPr="0006178C">
              <w:rPr>
                <w:sz w:val="24"/>
                <w:szCs w:val="24"/>
              </w:rPr>
              <w:t>Bela topola</w:t>
            </w:r>
          </w:p>
        </w:tc>
        <w:tc>
          <w:tcPr>
            <w:tcW w:w="481"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 </w:t>
            </w:r>
          </w:p>
        </w:tc>
        <w:tc>
          <w:tcPr>
            <w:tcW w:w="442"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 </w:t>
            </w:r>
          </w:p>
        </w:tc>
        <w:tc>
          <w:tcPr>
            <w:tcW w:w="471"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61</w:t>
            </w:r>
            <w:r>
              <w:rPr>
                <w:color w:val="000000"/>
                <w:sz w:val="24"/>
                <w:szCs w:val="24"/>
              </w:rPr>
              <w:t>.</w:t>
            </w:r>
            <w:r w:rsidRPr="006155E6">
              <w:rPr>
                <w:color w:val="000000"/>
                <w:sz w:val="24"/>
                <w:szCs w:val="24"/>
              </w:rPr>
              <w:t>279</w:t>
            </w:r>
          </w:p>
        </w:tc>
        <w:tc>
          <w:tcPr>
            <w:tcW w:w="442"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51</w:t>
            </w:r>
            <w:r>
              <w:rPr>
                <w:color w:val="000000"/>
                <w:sz w:val="24"/>
                <w:szCs w:val="24"/>
              </w:rPr>
              <w:t>.</w:t>
            </w:r>
            <w:r w:rsidRPr="006155E6">
              <w:rPr>
                <w:color w:val="000000"/>
                <w:sz w:val="24"/>
                <w:szCs w:val="24"/>
              </w:rPr>
              <w:t>069</w:t>
            </w:r>
          </w:p>
        </w:tc>
        <w:tc>
          <w:tcPr>
            <w:tcW w:w="413" w:type="pct"/>
            <w:tcBorders>
              <w:top w:val="nil"/>
              <w:left w:val="nil"/>
              <w:bottom w:val="single" w:sz="4" w:space="0" w:color="auto"/>
              <w:right w:val="single" w:sz="4" w:space="0" w:color="auto"/>
            </w:tcBorders>
            <w:shd w:val="clear" w:color="auto" w:fill="auto"/>
            <w:noWrap/>
            <w:vAlign w:val="bottom"/>
          </w:tcPr>
          <w:p w:rsidR="006155E6" w:rsidRPr="00FF3420" w:rsidRDefault="006155E6" w:rsidP="006155E6">
            <w:pPr>
              <w:jc w:val="right"/>
              <w:rPr>
                <w:sz w:val="24"/>
                <w:szCs w:val="24"/>
              </w:rPr>
            </w:pPr>
            <w:r w:rsidRPr="00FF3420">
              <w:rPr>
                <w:color w:val="000000"/>
                <w:sz w:val="24"/>
                <w:szCs w:val="24"/>
              </w:rPr>
              <w:t> </w:t>
            </w:r>
          </w:p>
        </w:tc>
        <w:tc>
          <w:tcPr>
            <w:tcW w:w="444" w:type="pct"/>
            <w:tcBorders>
              <w:top w:val="nil"/>
              <w:left w:val="nil"/>
              <w:bottom w:val="single" w:sz="4" w:space="0" w:color="auto"/>
              <w:right w:val="single" w:sz="4" w:space="0" w:color="auto"/>
            </w:tcBorders>
            <w:shd w:val="clear" w:color="auto" w:fill="auto"/>
            <w:noWrap/>
            <w:vAlign w:val="bottom"/>
          </w:tcPr>
          <w:p w:rsidR="006155E6" w:rsidRPr="00FF3420" w:rsidRDefault="006155E6" w:rsidP="006155E6">
            <w:pPr>
              <w:jc w:val="right"/>
              <w:rPr>
                <w:sz w:val="24"/>
                <w:szCs w:val="24"/>
              </w:rPr>
            </w:pPr>
          </w:p>
        </w:tc>
        <w:tc>
          <w:tcPr>
            <w:tcW w:w="498"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112</w:t>
            </w:r>
            <w:r>
              <w:rPr>
                <w:color w:val="000000"/>
                <w:sz w:val="24"/>
                <w:szCs w:val="24"/>
              </w:rPr>
              <w:t>.</w:t>
            </w:r>
            <w:r w:rsidRPr="006155E6">
              <w:rPr>
                <w:color w:val="000000"/>
                <w:sz w:val="24"/>
                <w:szCs w:val="24"/>
              </w:rPr>
              <w:t>348</w:t>
            </w:r>
          </w:p>
        </w:tc>
        <w:tc>
          <w:tcPr>
            <w:tcW w:w="482"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219</w:t>
            </w:r>
            <w:r>
              <w:rPr>
                <w:color w:val="000000"/>
                <w:sz w:val="24"/>
                <w:szCs w:val="24"/>
              </w:rPr>
              <w:t>.</w:t>
            </w:r>
            <w:r w:rsidRPr="006155E6">
              <w:rPr>
                <w:color w:val="000000"/>
                <w:sz w:val="24"/>
                <w:szCs w:val="24"/>
              </w:rPr>
              <w:t>771</w:t>
            </w:r>
          </w:p>
        </w:tc>
        <w:tc>
          <w:tcPr>
            <w:tcW w:w="485"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332</w:t>
            </w:r>
            <w:r>
              <w:rPr>
                <w:color w:val="000000"/>
                <w:sz w:val="24"/>
                <w:szCs w:val="24"/>
              </w:rPr>
              <w:t>.</w:t>
            </w:r>
            <w:r w:rsidRPr="006155E6">
              <w:rPr>
                <w:color w:val="000000"/>
                <w:sz w:val="24"/>
                <w:szCs w:val="24"/>
              </w:rPr>
              <w:t>119</w:t>
            </w:r>
          </w:p>
        </w:tc>
      </w:tr>
      <w:tr w:rsidR="006155E6" w:rsidRPr="0006178C" w:rsidTr="00AC3ED5">
        <w:trPr>
          <w:trHeight w:val="312"/>
        </w:trPr>
        <w:tc>
          <w:tcPr>
            <w:tcW w:w="842" w:type="pct"/>
            <w:tcBorders>
              <w:top w:val="nil"/>
              <w:left w:val="single" w:sz="4" w:space="0" w:color="auto"/>
              <w:bottom w:val="single" w:sz="4" w:space="0" w:color="auto"/>
              <w:right w:val="single" w:sz="4" w:space="0" w:color="auto"/>
            </w:tcBorders>
            <w:shd w:val="clear" w:color="auto" w:fill="auto"/>
            <w:noWrap/>
            <w:vAlign w:val="center"/>
          </w:tcPr>
          <w:p w:rsidR="006155E6" w:rsidRPr="0006178C" w:rsidRDefault="006155E6" w:rsidP="006155E6">
            <w:pPr>
              <w:rPr>
                <w:sz w:val="24"/>
                <w:szCs w:val="24"/>
              </w:rPr>
            </w:pPr>
            <w:r w:rsidRPr="0006178C">
              <w:rPr>
                <w:sz w:val="24"/>
                <w:szCs w:val="24"/>
              </w:rPr>
              <w:t>Crna topola</w:t>
            </w:r>
          </w:p>
        </w:tc>
        <w:tc>
          <w:tcPr>
            <w:tcW w:w="481"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 </w:t>
            </w:r>
          </w:p>
        </w:tc>
        <w:tc>
          <w:tcPr>
            <w:tcW w:w="442"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 </w:t>
            </w:r>
          </w:p>
        </w:tc>
        <w:tc>
          <w:tcPr>
            <w:tcW w:w="471"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 </w:t>
            </w:r>
          </w:p>
        </w:tc>
        <w:tc>
          <w:tcPr>
            <w:tcW w:w="442"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 </w:t>
            </w:r>
          </w:p>
        </w:tc>
        <w:tc>
          <w:tcPr>
            <w:tcW w:w="413" w:type="pct"/>
            <w:tcBorders>
              <w:top w:val="nil"/>
              <w:left w:val="nil"/>
              <w:bottom w:val="single" w:sz="4" w:space="0" w:color="auto"/>
              <w:right w:val="single" w:sz="4" w:space="0" w:color="auto"/>
            </w:tcBorders>
            <w:shd w:val="clear" w:color="auto" w:fill="auto"/>
            <w:noWrap/>
            <w:vAlign w:val="bottom"/>
          </w:tcPr>
          <w:p w:rsidR="006155E6" w:rsidRPr="00FF3420" w:rsidRDefault="006155E6" w:rsidP="006155E6">
            <w:pPr>
              <w:jc w:val="right"/>
              <w:rPr>
                <w:sz w:val="24"/>
                <w:szCs w:val="24"/>
              </w:rPr>
            </w:pPr>
            <w:r w:rsidRPr="00FF3420">
              <w:rPr>
                <w:color w:val="000000"/>
                <w:sz w:val="24"/>
                <w:szCs w:val="24"/>
              </w:rPr>
              <w:t> </w:t>
            </w:r>
          </w:p>
        </w:tc>
        <w:tc>
          <w:tcPr>
            <w:tcW w:w="444" w:type="pct"/>
            <w:tcBorders>
              <w:top w:val="nil"/>
              <w:left w:val="nil"/>
              <w:bottom w:val="single" w:sz="4" w:space="0" w:color="auto"/>
              <w:right w:val="single" w:sz="4" w:space="0" w:color="auto"/>
            </w:tcBorders>
            <w:shd w:val="clear" w:color="auto" w:fill="auto"/>
            <w:noWrap/>
            <w:vAlign w:val="bottom"/>
          </w:tcPr>
          <w:p w:rsidR="006155E6" w:rsidRPr="00FF3420" w:rsidRDefault="006155E6" w:rsidP="006155E6">
            <w:pPr>
              <w:jc w:val="right"/>
              <w:rPr>
                <w:sz w:val="24"/>
                <w:szCs w:val="24"/>
              </w:rPr>
            </w:pPr>
          </w:p>
        </w:tc>
        <w:tc>
          <w:tcPr>
            <w:tcW w:w="498"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 </w:t>
            </w:r>
          </w:p>
        </w:tc>
        <w:tc>
          <w:tcPr>
            <w:tcW w:w="482"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 </w:t>
            </w:r>
          </w:p>
        </w:tc>
        <w:tc>
          <w:tcPr>
            <w:tcW w:w="485"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 </w:t>
            </w:r>
          </w:p>
        </w:tc>
      </w:tr>
      <w:tr w:rsidR="006155E6" w:rsidRPr="0006178C" w:rsidTr="0006178C">
        <w:trPr>
          <w:trHeight w:val="312"/>
        </w:trPr>
        <w:tc>
          <w:tcPr>
            <w:tcW w:w="842" w:type="pct"/>
            <w:tcBorders>
              <w:top w:val="nil"/>
              <w:left w:val="single" w:sz="4" w:space="0" w:color="auto"/>
              <w:bottom w:val="single" w:sz="4" w:space="0" w:color="auto"/>
              <w:right w:val="single" w:sz="4" w:space="0" w:color="auto"/>
            </w:tcBorders>
            <w:shd w:val="clear" w:color="auto" w:fill="auto"/>
            <w:noWrap/>
            <w:vAlign w:val="bottom"/>
          </w:tcPr>
          <w:p w:rsidR="006155E6" w:rsidRPr="0006178C" w:rsidRDefault="006155E6" w:rsidP="006155E6">
            <w:pPr>
              <w:rPr>
                <w:sz w:val="24"/>
                <w:szCs w:val="24"/>
              </w:rPr>
            </w:pPr>
            <w:r w:rsidRPr="0006178C">
              <w:rPr>
                <w:sz w:val="24"/>
                <w:szCs w:val="24"/>
              </w:rPr>
              <w:t>Ostali lišćari</w:t>
            </w:r>
          </w:p>
        </w:tc>
        <w:tc>
          <w:tcPr>
            <w:tcW w:w="481"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 </w:t>
            </w:r>
          </w:p>
        </w:tc>
        <w:tc>
          <w:tcPr>
            <w:tcW w:w="442"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 </w:t>
            </w:r>
          </w:p>
        </w:tc>
        <w:tc>
          <w:tcPr>
            <w:tcW w:w="471"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 </w:t>
            </w:r>
          </w:p>
        </w:tc>
        <w:tc>
          <w:tcPr>
            <w:tcW w:w="442"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 </w:t>
            </w:r>
          </w:p>
        </w:tc>
        <w:tc>
          <w:tcPr>
            <w:tcW w:w="413" w:type="pct"/>
            <w:tcBorders>
              <w:top w:val="nil"/>
              <w:left w:val="nil"/>
              <w:bottom w:val="single" w:sz="4" w:space="0" w:color="auto"/>
              <w:right w:val="single" w:sz="4" w:space="0" w:color="auto"/>
            </w:tcBorders>
            <w:shd w:val="clear" w:color="auto" w:fill="auto"/>
            <w:noWrap/>
            <w:vAlign w:val="bottom"/>
          </w:tcPr>
          <w:p w:rsidR="006155E6" w:rsidRPr="00FF3420" w:rsidRDefault="006155E6" w:rsidP="006155E6">
            <w:pPr>
              <w:jc w:val="right"/>
              <w:rPr>
                <w:sz w:val="24"/>
                <w:szCs w:val="24"/>
              </w:rPr>
            </w:pPr>
            <w:r w:rsidRPr="00FF3420">
              <w:rPr>
                <w:color w:val="000000"/>
                <w:sz w:val="24"/>
                <w:szCs w:val="24"/>
              </w:rPr>
              <w:t> </w:t>
            </w:r>
          </w:p>
        </w:tc>
        <w:tc>
          <w:tcPr>
            <w:tcW w:w="444" w:type="pct"/>
            <w:tcBorders>
              <w:top w:val="nil"/>
              <w:left w:val="nil"/>
              <w:bottom w:val="single" w:sz="4" w:space="0" w:color="auto"/>
              <w:right w:val="single" w:sz="4" w:space="0" w:color="auto"/>
            </w:tcBorders>
            <w:shd w:val="clear" w:color="auto" w:fill="auto"/>
            <w:noWrap/>
            <w:vAlign w:val="bottom"/>
          </w:tcPr>
          <w:p w:rsidR="006155E6" w:rsidRPr="00FF3420" w:rsidRDefault="006155E6" w:rsidP="006155E6">
            <w:pPr>
              <w:jc w:val="right"/>
              <w:rPr>
                <w:sz w:val="24"/>
                <w:szCs w:val="24"/>
              </w:rPr>
            </w:pPr>
          </w:p>
        </w:tc>
        <w:tc>
          <w:tcPr>
            <w:tcW w:w="498"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 </w:t>
            </w:r>
          </w:p>
        </w:tc>
        <w:tc>
          <w:tcPr>
            <w:tcW w:w="482"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493</w:t>
            </w:r>
            <w:r>
              <w:rPr>
                <w:color w:val="000000"/>
                <w:sz w:val="24"/>
                <w:szCs w:val="24"/>
              </w:rPr>
              <w:t>.</w:t>
            </w:r>
            <w:r w:rsidRPr="006155E6">
              <w:rPr>
                <w:color w:val="000000"/>
                <w:sz w:val="24"/>
                <w:szCs w:val="24"/>
              </w:rPr>
              <w:t>035</w:t>
            </w:r>
          </w:p>
        </w:tc>
        <w:tc>
          <w:tcPr>
            <w:tcW w:w="485"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color w:val="000000"/>
                <w:sz w:val="24"/>
                <w:szCs w:val="24"/>
              </w:rPr>
              <w:t>493</w:t>
            </w:r>
            <w:r>
              <w:rPr>
                <w:color w:val="000000"/>
                <w:sz w:val="24"/>
                <w:szCs w:val="24"/>
              </w:rPr>
              <w:t>.</w:t>
            </w:r>
            <w:r w:rsidRPr="006155E6">
              <w:rPr>
                <w:color w:val="000000"/>
                <w:sz w:val="24"/>
                <w:szCs w:val="24"/>
              </w:rPr>
              <w:t>035</w:t>
            </w:r>
          </w:p>
        </w:tc>
      </w:tr>
      <w:tr w:rsidR="006155E6" w:rsidRPr="0006178C" w:rsidTr="00AC3ED5">
        <w:trPr>
          <w:trHeight w:val="312"/>
        </w:trPr>
        <w:tc>
          <w:tcPr>
            <w:tcW w:w="842" w:type="pct"/>
            <w:tcBorders>
              <w:top w:val="nil"/>
              <w:left w:val="single" w:sz="4" w:space="0" w:color="auto"/>
              <w:bottom w:val="single" w:sz="4" w:space="0" w:color="auto"/>
              <w:right w:val="single" w:sz="4" w:space="0" w:color="auto"/>
            </w:tcBorders>
            <w:shd w:val="clear" w:color="auto" w:fill="auto"/>
            <w:noWrap/>
            <w:vAlign w:val="center"/>
          </w:tcPr>
          <w:p w:rsidR="006155E6" w:rsidRPr="0006178C" w:rsidRDefault="006155E6" w:rsidP="006155E6">
            <w:pPr>
              <w:rPr>
                <w:sz w:val="24"/>
                <w:szCs w:val="24"/>
              </w:rPr>
            </w:pPr>
            <w:r w:rsidRPr="0006178C">
              <w:rPr>
                <w:b/>
                <w:bCs/>
                <w:sz w:val="24"/>
                <w:szCs w:val="24"/>
              </w:rPr>
              <w:t>Ukupno GJ</w:t>
            </w:r>
          </w:p>
        </w:tc>
        <w:tc>
          <w:tcPr>
            <w:tcW w:w="481"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b/>
                <w:bCs/>
                <w:color w:val="000000"/>
                <w:sz w:val="24"/>
                <w:szCs w:val="24"/>
              </w:rPr>
              <w:t>2</w:t>
            </w:r>
            <w:r>
              <w:rPr>
                <w:b/>
                <w:bCs/>
                <w:color w:val="000000"/>
                <w:sz w:val="24"/>
                <w:szCs w:val="24"/>
              </w:rPr>
              <w:t>.</w:t>
            </w:r>
            <w:r w:rsidRPr="006155E6">
              <w:rPr>
                <w:b/>
                <w:bCs/>
                <w:color w:val="000000"/>
                <w:sz w:val="24"/>
                <w:szCs w:val="24"/>
              </w:rPr>
              <w:t>743</w:t>
            </w:r>
            <w:r>
              <w:rPr>
                <w:b/>
                <w:bCs/>
                <w:color w:val="000000"/>
                <w:sz w:val="24"/>
                <w:szCs w:val="24"/>
              </w:rPr>
              <w:t>.</w:t>
            </w:r>
            <w:r w:rsidRPr="006155E6">
              <w:rPr>
                <w:b/>
                <w:bCs/>
                <w:color w:val="000000"/>
                <w:sz w:val="24"/>
                <w:szCs w:val="24"/>
              </w:rPr>
              <w:t>292</w:t>
            </w:r>
          </w:p>
        </w:tc>
        <w:tc>
          <w:tcPr>
            <w:tcW w:w="442"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b/>
                <w:bCs/>
                <w:color w:val="000000"/>
                <w:sz w:val="24"/>
                <w:szCs w:val="24"/>
              </w:rPr>
              <w:t>675</w:t>
            </w:r>
            <w:r>
              <w:rPr>
                <w:b/>
                <w:bCs/>
                <w:color w:val="000000"/>
                <w:sz w:val="24"/>
                <w:szCs w:val="24"/>
              </w:rPr>
              <w:t>.</w:t>
            </w:r>
            <w:r w:rsidRPr="006155E6">
              <w:rPr>
                <w:b/>
                <w:bCs/>
                <w:color w:val="000000"/>
                <w:sz w:val="24"/>
                <w:szCs w:val="24"/>
              </w:rPr>
              <w:t>388</w:t>
            </w:r>
          </w:p>
        </w:tc>
        <w:tc>
          <w:tcPr>
            <w:tcW w:w="471"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b/>
                <w:bCs/>
                <w:color w:val="000000"/>
                <w:sz w:val="24"/>
                <w:szCs w:val="24"/>
              </w:rPr>
              <w:t>723</w:t>
            </w:r>
            <w:r>
              <w:rPr>
                <w:b/>
                <w:bCs/>
                <w:color w:val="000000"/>
                <w:sz w:val="24"/>
                <w:szCs w:val="24"/>
              </w:rPr>
              <w:t>.</w:t>
            </w:r>
            <w:r w:rsidRPr="006155E6">
              <w:rPr>
                <w:b/>
                <w:bCs/>
                <w:color w:val="000000"/>
                <w:sz w:val="24"/>
                <w:szCs w:val="24"/>
              </w:rPr>
              <w:t>361</w:t>
            </w:r>
          </w:p>
        </w:tc>
        <w:tc>
          <w:tcPr>
            <w:tcW w:w="442"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b/>
                <w:bCs/>
                <w:color w:val="000000"/>
                <w:sz w:val="24"/>
                <w:szCs w:val="24"/>
              </w:rPr>
              <w:t>572</w:t>
            </w:r>
            <w:r>
              <w:rPr>
                <w:b/>
                <w:bCs/>
                <w:color w:val="000000"/>
                <w:sz w:val="24"/>
                <w:szCs w:val="24"/>
              </w:rPr>
              <w:t>.</w:t>
            </w:r>
            <w:r w:rsidRPr="006155E6">
              <w:rPr>
                <w:b/>
                <w:bCs/>
                <w:color w:val="000000"/>
                <w:sz w:val="24"/>
                <w:szCs w:val="24"/>
              </w:rPr>
              <w:t>902</w:t>
            </w:r>
          </w:p>
        </w:tc>
        <w:tc>
          <w:tcPr>
            <w:tcW w:w="413" w:type="pct"/>
            <w:tcBorders>
              <w:top w:val="nil"/>
              <w:left w:val="nil"/>
              <w:bottom w:val="single" w:sz="4" w:space="0" w:color="auto"/>
              <w:right w:val="single" w:sz="4" w:space="0" w:color="auto"/>
            </w:tcBorders>
            <w:shd w:val="clear" w:color="auto" w:fill="auto"/>
            <w:noWrap/>
            <w:vAlign w:val="bottom"/>
          </w:tcPr>
          <w:p w:rsidR="006155E6" w:rsidRPr="00FF3420" w:rsidRDefault="006155E6" w:rsidP="006155E6">
            <w:pPr>
              <w:jc w:val="right"/>
              <w:rPr>
                <w:sz w:val="24"/>
                <w:szCs w:val="24"/>
              </w:rPr>
            </w:pPr>
            <w:r w:rsidRPr="00FF3420">
              <w:rPr>
                <w:b/>
                <w:bCs/>
                <w:color w:val="000000"/>
                <w:sz w:val="24"/>
                <w:szCs w:val="24"/>
              </w:rPr>
              <w:t> </w:t>
            </w:r>
          </w:p>
        </w:tc>
        <w:tc>
          <w:tcPr>
            <w:tcW w:w="444" w:type="pct"/>
            <w:tcBorders>
              <w:top w:val="nil"/>
              <w:left w:val="nil"/>
              <w:bottom w:val="single" w:sz="4" w:space="0" w:color="auto"/>
              <w:right w:val="single" w:sz="4" w:space="0" w:color="auto"/>
            </w:tcBorders>
            <w:shd w:val="clear" w:color="auto" w:fill="auto"/>
            <w:noWrap/>
            <w:vAlign w:val="bottom"/>
          </w:tcPr>
          <w:p w:rsidR="006155E6" w:rsidRPr="00FF3420" w:rsidRDefault="006155E6" w:rsidP="006155E6">
            <w:pPr>
              <w:jc w:val="right"/>
              <w:rPr>
                <w:sz w:val="24"/>
                <w:szCs w:val="24"/>
              </w:rPr>
            </w:pPr>
          </w:p>
        </w:tc>
        <w:tc>
          <w:tcPr>
            <w:tcW w:w="498"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b/>
                <w:bCs/>
                <w:color w:val="000000"/>
                <w:sz w:val="24"/>
                <w:szCs w:val="24"/>
              </w:rPr>
              <w:t>4</w:t>
            </w:r>
            <w:r>
              <w:rPr>
                <w:b/>
                <w:bCs/>
                <w:color w:val="000000"/>
                <w:sz w:val="24"/>
                <w:szCs w:val="24"/>
              </w:rPr>
              <w:t>.</w:t>
            </w:r>
            <w:r w:rsidRPr="006155E6">
              <w:rPr>
                <w:b/>
                <w:bCs/>
                <w:color w:val="000000"/>
                <w:sz w:val="24"/>
                <w:szCs w:val="24"/>
              </w:rPr>
              <w:t>714</w:t>
            </w:r>
            <w:r>
              <w:rPr>
                <w:b/>
                <w:bCs/>
                <w:color w:val="000000"/>
                <w:sz w:val="24"/>
                <w:szCs w:val="24"/>
              </w:rPr>
              <w:t>.</w:t>
            </w:r>
            <w:r w:rsidRPr="006155E6">
              <w:rPr>
                <w:b/>
                <w:bCs/>
                <w:color w:val="000000"/>
                <w:sz w:val="24"/>
                <w:szCs w:val="24"/>
              </w:rPr>
              <w:t>943</w:t>
            </w:r>
          </w:p>
        </w:tc>
        <w:tc>
          <w:tcPr>
            <w:tcW w:w="482"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b/>
                <w:bCs/>
                <w:color w:val="000000"/>
                <w:sz w:val="24"/>
                <w:szCs w:val="24"/>
              </w:rPr>
              <w:t>1</w:t>
            </w:r>
            <w:r>
              <w:rPr>
                <w:b/>
                <w:bCs/>
                <w:color w:val="000000"/>
                <w:sz w:val="24"/>
                <w:szCs w:val="24"/>
              </w:rPr>
              <w:t>.</w:t>
            </w:r>
            <w:r w:rsidRPr="006155E6">
              <w:rPr>
                <w:b/>
                <w:bCs/>
                <w:color w:val="000000"/>
                <w:sz w:val="24"/>
                <w:szCs w:val="24"/>
              </w:rPr>
              <w:t>889</w:t>
            </w:r>
            <w:r>
              <w:rPr>
                <w:b/>
                <w:bCs/>
                <w:color w:val="000000"/>
                <w:sz w:val="24"/>
                <w:szCs w:val="24"/>
              </w:rPr>
              <w:t>.</w:t>
            </w:r>
            <w:r w:rsidRPr="006155E6">
              <w:rPr>
                <w:b/>
                <w:bCs/>
                <w:color w:val="000000"/>
                <w:sz w:val="24"/>
                <w:szCs w:val="24"/>
              </w:rPr>
              <w:t>001</w:t>
            </w:r>
          </w:p>
        </w:tc>
        <w:tc>
          <w:tcPr>
            <w:tcW w:w="485" w:type="pct"/>
            <w:tcBorders>
              <w:top w:val="nil"/>
              <w:left w:val="nil"/>
              <w:bottom w:val="single" w:sz="4" w:space="0" w:color="auto"/>
              <w:right w:val="single" w:sz="4" w:space="0" w:color="auto"/>
            </w:tcBorders>
            <w:shd w:val="clear" w:color="auto" w:fill="auto"/>
            <w:noWrap/>
            <w:vAlign w:val="bottom"/>
          </w:tcPr>
          <w:p w:rsidR="006155E6" w:rsidRPr="006155E6" w:rsidRDefault="006155E6" w:rsidP="006155E6">
            <w:pPr>
              <w:jc w:val="right"/>
              <w:rPr>
                <w:sz w:val="24"/>
                <w:szCs w:val="24"/>
              </w:rPr>
            </w:pPr>
            <w:r w:rsidRPr="006155E6">
              <w:rPr>
                <w:b/>
                <w:bCs/>
                <w:color w:val="000000"/>
                <w:sz w:val="24"/>
                <w:szCs w:val="24"/>
              </w:rPr>
              <w:t>6</w:t>
            </w:r>
            <w:r>
              <w:rPr>
                <w:b/>
                <w:bCs/>
                <w:color w:val="000000"/>
                <w:sz w:val="24"/>
                <w:szCs w:val="24"/>
              </w:rPr>
              <w:t>.</w:t>
            </w:r>
            <w:r w:rsidRPr="006155E6">
              <w:rPr>
                <w:b/>
                <w:bCs/>
                <w:color w:val="000000"/>
                <w:sz w:val="24"/>
                <w:szCs w:val="24"/>
              </w:rPr>
              <w:t>603</w:t>
            </w:r>
            <w:r>
              <w:rPr>
                <w:b/>
                <w:bCs/>
                <w:color w:val="000000"/>
                <w:sz w:val="24"/>
                <w:szCs w:val="24"/>
              </w:rPr>
              <w:t>.</w:t>
            </w:r>
            <w:r w:rsidRPr="006155E6">
              <w:rPr>
                <w:b/>
                <w:bCs/>
                <w:color w:val="000000"/>
                <w:sz w:val="24"/>
                <w:szCs w:val="24"/>
              </w:rPr>
              <w:t>944</w:t>
            </w:r>
          </w:p>
        </w:tc>
      </w:tr>
    </w:tbl>
    <w:p w:rsidR="009E4C5B" w:rsidRPr="00393707" w:rsidRDefault="009E4C5B" w:rsidP="00E07E28">
      <w:pPr>
        <w:keepNext/>
        <w:numPr>
          <w:ilvl w:val="3"/>
          <w:numId w:val="18"/>
        </w:numPr>
        <w:spacing w:before="600" w:after="360"/>
        <w:outlineLvl w:val="3"/>
        <w:rPr>
          <w:b/>
          <w:i/>
          <w:sz w:val="24"/>
          <w:lang w:val="it-IT"/>
        </w:rPr>
      </w:pPr>
      <w:bookmarkStart w:id="517" w:name="_Toc425696019"/>
      <w:bookmarkStart w:id="518" w:name="_Toc127044123"/>
      <w:r w:rsidRPr="00393707">
        <w:rPr>
          <w:b/>
          <w:i/>
          <w:sz w:val="24"/>
          <w:lang w:val="it-IT"/>
        </w:rPr>
        <w:t>Prihodi sredstava za obnovu - reprodukciju šuma (biološke investicije)</w:t>
      </w:r>
      <w:bookmarkEnd w:id="517"/>
      <w:bookmarkEnd w:id="518"/>
    </w:p>
    <w:p w:rsidR="00393707" w:rsidRPr="00BE60CF" w:rsidRDefault="009E4C5B" w:rsidP="00393707">
      <w:pPr>
        <w:rPr>
          <w:color w:val="000000"/>
        </w:rPr>
      </w:pPr>
      <w:r w:rsidRPr="00393707">
        <w:rPr>
          <w:sz w:val="24"/>
          <w:szCs w:val="24"/>
          <w:lang w:val="it-IT"/>
        </w:rPr>
        <w:t>Prihode od sredstava za obnovu-reprodukciju šuma po članu 77. Zakona o šumama čine sredstva koja je korisnik šuma obavezan da izdvaja iz prihoda proizvedenih sortimenata i da ih namenski upotrebi za radove na gajenju šuma. Obavezno je za obezbeđivanje sredstava za reprodukciju šuma u iznosu najmanje 15% od vrednosti drvnih sortimenata na mestu seče. Istovremeno se prikazuju kao prihod i rashod jer se rezervišu kao obaveza, posebno se evidentiraju i namenski troše.</w:t>
      </w:r>
      <w:r w:rsidR="00F30C6A" w:rsidRPr="00393707">
        <w:rPr>
          <w:sz w:val="24"/>
          <w:szCs w:val="24"/>
          <w:lang w:val="it-IT"/>
        </w:rPr>
        <w:t xml:space="preserve"> </w:t>
      </w:r>
      <w:r w:rsidR="009B18F9" w:rsidRPr="00393707">
        <w:rPr>
          <w:sz w:val="24"/>
          <w:szCs w:val="24"/>
          <w:lang w:val="it-IT"/>
        </w:rPr>
        <w:t xml:space="preserve">Sredstva za </w:t>
      </w:r>
      <w:r w:rsidR="00F30C6A" w:rsidRPr="00393707">
        <w:rPr>
          <w:sz w:val="24"/>
          <w:szCs w:val="24"/>
          <w:lang w:val="it-IT"/>
        </w:rPr>
        <w:t>obnovu-reprodukciju šuma</w:t>
      </w:r>
      <w:r w:rsidR="009B18F9" w:rsidRPr="00393707">
        <w:rPr>
          <w:sz w:val="24"/>
          <w:szCs w:val="24"/>
          <w:lang w:val="it-IT"/>
        </w:rPr>
        <w:t xml:space="preserve"> iznose</w:t>
      </w:r>
      <w:r w:rsidR="009B18F9" w:rsidRPr="00BE60CF">
        <w:rPr>
          <w:sz w:val="24"/>
          <w:szCs w:val="24"/>
          <w:lang w:val="it-IT"/>
        </w:rPr>
        <w:t xml:space="preserve"> </w:t>
      </w:r>
      <w:r w:rsidR="006155E6" w:rsidRPr="00BE60CF">
        <w:rPr>
          <w:color w:val="000000"/>
          <w:sz w:val="24"/>
          <w:szCs w:val="24"/>
        </w:rPr>
        <w:t>990</w:t>
      </w:r>
      <w:r w:rsidR="00BE60CF">
        <w:rPr>
          <w:color w:val="000000"/>
          <w:sz w:val="24"/>
          <w:szCs w:val="24"/>
        </w:rPr>
        <w:t>.</w:t>
      </w:r>
      <w:r w:rsidR="006155E6" w:rsidRPr="00BE60CF">
        <w:rPr>
          <w:color w:val="000000"/>
          <w:sz w:val="24"/>
          <w:szCs w:val="24"/>
        </w:rPr>
        <w:t>592</w:t>
      </w:r>
      <w:r w:rsidR="00BE60CF" w:rsidRPr="00BE60CF">
        <w:rPr>
          <w:color w:val="000000"/>
          <w:sz w:val="24"/>
          <w:szCs w:val="24"/>
        </w:rPr>
        <w:t xml:space="preserve"> </w:t>
      </w:r>
      <w:r w:rsidR="009B18F9" w:rsidRPr="00393707">
        <w:rPr>
          <w:sz w:val="24"/>
          <w:szCs w:val="24"/>
          <w:lang w:val="it-IT"/>
        </w:rPr>
        <w:t>dinara prosečno godišnje</w:t>
      </w:r>
      <w:r w:rsidR="00F30C6A" w:rsidRPr="00393707">
        <w:rPr>
          <w:sz w:val="24"/>
          <w:szCs w:val="24"/>
          <w:lang w:val="it-IT"/>
        </w:rPr>
        <w:t>.</w:t>
      </w:r>
    </w:p>
    <w:p w:rsidR="00CA1724" w:rsidRPr="00393707" w:rsidRDefault="00CA1724" w:rsidP="00CA1724">
      <w:pPr>
        <w:rPr>
          <w:sz w:val="24"/>
          <w:szCs w:val="24"/>
        </w:rPr>
      </w:pPr>
    </w:p>
    <w:p w:rsidR="009E4C5B" w:rsidRPr="00393707" w:rsidRDefault="009E4C5B" w:rsidP="009E4C5B">
      <w:pPr>
        <w:spacing w:after="120"/>
        <w:ind w:firstLine="720"/>
        <w:rPr>
          <w:sz w:val="24"/>
          <w:szCs w:val="24"/>
          <w:lang w:val="it-IT"/>
        </w:rPr>
      </w:pPr>
    </w:p>
    <w:p w:rsidR="009E4C5B" w:rsidRPr="00393707" w:rsidRDefault="009E4C5B" w:rsidP="00E07E28">
      <w:pPr>
        <w:keepNext/>
        <w:numPr>
          <w:ilvl w:val="3"/>
          <w:numId w:val="18"/>
        </w:numPr>
        <w:spacing w:before="240" w:after="360"/>
        <w:outlineLvl w:val="3"/>
        <w:rPr>
          <w:b/>
          <w:i/>
          <w:sz w:val="24"/>
          <w:lang w:val="it-IT"/>
        </w:rPr>
      </w:pPr>
      <w:bookmarkStart w:id="519" w:name="_Toc425696020"/>
      <w:bookmarkStart w:id="520" w:name="_Toc127044124"/>
      <w:r w:rsidRPr="00393707">
        <w:rPr>
          <w:b/>
          <w:i/>
          <w:sz w:val="24"/>
          <w:lang w:val="it-IT"/>
        </w:rPr>
        <w:t>Prihodi iz budžeta</w:t>
      </w:r>
      <w:bookmarkEnd w:id="519"/>
      <w:bookmarkEnd w:id="520"/>
    </w:p>
    <w:p w:rsidR="009E4C5B" w:rsidRPr="000F5AD1" w:rsidRDefault="009E4C5B" w:rsidP="009E4C5B">
      <w:pPr>
        <w:spacing w:after="120"/>
        <w:ind w:firstLine="720"/>
        <w:rPr>
          <w:sz w:val="24"/>
          <w:szCs w:val="24"/>
          <w:lang w:val="it-IT"/>
        </w:rPr>
      </w:pPr>
      <w:r w:rsidRPr="00393707">
        <w:rPr>
          <w:sz w:val="24"/>
          <w:szCs w:val="24"/>
          <w:lang w:val="it-IT"/>
        </w:rPr>
        <w:t xml:space="preserve">Prihodi iz budžeta se računaju kao razlika između troškova i prihoda u radovima proširene reprodukcije, a moguće ih je ostvariti iz </w:t>
      </w:r>
      <w:r w:rsidRPr="000F5AD1">
        <w:rPr>
          <w:sz w:val="24"/>
          <w:szCs w:val="24"/>
          <w:lang w:val="it-IT"/>
        </w:rPr>
        <w:t xml:space="preserve">godišnjih programa raspodele sredstava iz Budžetskog fonda za šume AP Vojvodine. </w:t>
      </w:r>
    </w:p>
    <w:p w:rsidR="00E90A8D" w:rsidRPr="000F5AD1" w:rsidRDefault="009E4C5B" w:rsidP="00E07E28">
      <w:pPr>
        <w:keepNext/>
        <w:numPr>
          <w:ilvl w:val="3"/>
          <w:numId w:val="18"/>
        </w:numPr>
        <w:spacing w:before="240" w:after="360"/>
        <w:outlineLvl w:val="3"/>
        <w:rPr>
          <w:b/>
          <w:i/>
          <w:sz w:val="24"/>
        </w:rPr>
      </w:pPr>
      <w:bookmarkStart w:id="521" w:name="_Toc425696021"/>
      <w:bookmarkStart w:id="522" w:name="_Toc127044125"/>
      <w:r w:rsidRPr="000F5AD1">
        <w:rPr>
          <w:b/>
          <w:i/>
          <w:sz w:val="24"/>
        </w:rPr>
        <w:t>Ukupan prihod</w:t>
      </w:r>
      <w:bookmarkEnd w:id="516"/>
      <w:r w:rsidRPr="000F5AD1">
        <w:rPr>
          <w:b/>
          <w:i/>
          <w:sz w:val="24"/>
        </w:rPr>
        <w:t xml:space="preserve"> - prosečno godišnje</w:t>
      </w:r>
      <w:bookmarkEnd w:id="521"/>
      <w:bookmarkEnd w:id="522"/>
    </w:p>
    <w:p w:rsidR="00E90A8D" w:rsidRPr="000F5AD1" w:rsidRDefault="00E90A8D" w:rsidP="0001209A">
      <w:pPr>
        <w:spacing w:before="240"/>
        <w:rPr>
          <w:sz w:val="24"/>
          <w:szCs w:val="24"/>
          <w:u w:val="single"/>
        </w:rPr>
      </w:pPr>
      <w:proofErr w:type="gramStart"/>
      <w:r w:rsidRPr="000F5AD1">
        <w:rPr>
          <w:rFonts w:ascii="Calibri" w:hAnsi="Calibri"/>
          <w:i/>
          <w:iCs/>
          <w:sz w:val="18"/>
          <w:szCs w:val="18"/>
        </w:rPr>
        <w:t>Табела бр.</w:t>
      </w:r>
      <w:proofErr w:type="gramEnd"/>
      <w:r w:rsidRPr="000F5AD1">
        <w:rPr>
          <w:rFonts w:ascii="Calibri" w:hAnsi="Calibri"/>
          <w:i/>
          <w:iCs/>
          <w:sz w:val="18"/>
          <w:szCs w:val="18"/>
        </w:rPr>
        <w:t xml:space="preserve"> 4</w:t>
      </w:r>
      <w:r w:rsidR="0001209A" w:rsidRPr="000F5AD1">
        <w:rPr>
          <w:rFonts w:ascii="Calibri" w:hAnsi="Calibri"/>
          <w:i/>
          <w:iCs/>
          <w:sz w:val="18"/>
          <w:szCs w:val="18"/>
        </w:rPr>
        <w:t>2</w:t>
      </w:r>
    </w:p>
    <w:tbl>
      <w:tblPr>
        <w:tblW w:w="0" w:type="auto"/>
        <w:tblInd w:w="108" w:type="dxa"/>
        <w:tblLook w:val="04A0"/>
      </w:tblPr>
      <w:tblGrid>
        <w:gridCol w:w="3929"/>
        <w:gridCol w:w="1176"/>
        <w:gridCol w:w="1483"/>
      </w:tblGrid>
      <w:tr w:rsidR="000F5AD1" w:rsidRPr="000F5AD1">
        <w:trPr>
          <w:trHeight w:val="312"/>
        </w:trPr>
        <w:tc>
          <w:tcPr>
            <w:tcW w:w="0" w:type="auto"/>
            <w:tcBorders>
              <w:top w:val="nil"/>
              <w:left w:val="nil"/>
              <w:bottom w:val="nil"/>
              <w:right w:val="nil"/>
            </w:tcBorders>
            <w:shd w:val="clear" w:color="auto" w:fill="auto"/>
            <w:vAlign w:val="center"/>
          </w:tcPr>
          <w:p w:rsidR="000F5AD1" w:rsidRPr="000F5AD1" w:rsidRDefault="000F5AD1" w:rsidP="000F5AD1">
            <w:pPr>
              <w:jc w:val="left"/>
              <w:rPr>
                <w:i/>
                <w:iCs/>
                <w:sz w:val="24"/>
                <w:szCs w:val="24"/>
              </w:rPr>
            </w:pPr>
            <w:r w:rsidRPr="000F5AD1">
              <w:rPr>
                <w:i/>
                <w:iCs/>
                <w:sz w:val="24"/>
                <w:szCs w:val="24"/>
              </w:rPr>
              <w:t>Prihod od drvnih sredstava</w:t>
            </w:r>
          </w:p>
        </w:tc>
        <w:tc>
          <w:tcPr>
            <w:tcW w:w="0" w:type="auto"/>
            <w:tcBorders>
              <w:top w:val="nil"/>
              <w:left w:val="nil"/>
              <w:bottom w:val="nil"/>
              <w:right w:val="nil"/>
            </w:tcBorders>
            <w:shd w:val="clear" w:color="auto" w:fill="auto"/>
            <w:vAlign w:val="center"/>
          </w:tcPr>
          <w:p w:rsidR="000F5AD1" w:rsidRPr="00186D56" w:rsidRDefault="00186D56" w:rsidP="000F5AD1">
            <w:pPr>
              <w:jc w:val="right"/>
              <w:rPr>
                <w:i/>
                <w:iCs/>
                <w:sz w:val="24"/>
                <w:szCs w:val="24"/>
              </w:rPr>
            </w:pPr>
            <w:r w:rsidRPr="00186D56">
              <w:rPr>
                <w:i/>
                <w:iCs/>
                <w:color w:val="000000"/>
                <w:sz w:val="24"/>
                <w:szCs w:val="24"/>
              </w:rPr>
              <w:t>6.</w:t>
            </w:r>
            <w:r w:rsidR="00BE60CF">
              <w:rPr>
                <w:i/>
                <w:iCs/>
                <w:color w:val="000000"/>
                <w:sz w:val="24"/>
                <w:szCs w:val="24"/>
              </w:rPr>
              <w:t>603</w:t>
            </w:r>
            <w:r w:rsidRPr="00186D56">
              <w:rPr>
                <w:i/>
                <w:iCs/>
                <w:color w:val="000000"/>
                <w:sz w:val="24"/>
                <w:szCs w:val="24"/>
              </w:rPr>
              <w:t>.</w:t>
            </w:r>
            <w:r w:rsidR="00BE60CF">
              <w:rPr>
                <w:i/>
                <w:iCs/>
                <w:color w:val="000000"/>
                <w:sz w:val="24"/>
                <w:szCs w:val="24"/>
              </w:rPr>
              <w:t>944</w:t>
            </w:r>
          </w:p>
        </w:tc>
        <w:tc>
          <w:tcPr>
            <w:tcW w:w="0" w:type="auto"/>
            <w:tcBorders>
              <w:top w:val="nil"/>
              <w:left w:val="nil"/>
              <w:bottom w:val="nil"/>
              <w:right w:val="nil"/>
            </w:tcBorders>
            <w:shd w:val="clear" w:color="auto" w:fill="auto"/>
            <w:noWrap/>
            <w:vAlign w:val="center"/>
          </w:tcPr>
          <w:p w:rsidR="000F5AD1" w:rsidRPr="000F5AD1" w:rsidRDefault="000F5AD1" w:rsidP="000F5AD1">
            <w:pPr>
              <w:jc w:val="left"/>
              <w:rPr>
                <w:i/>
                <w:iCs/>
                <w:sz w:val="24"/>
                <w:szCs w:val="24"/>
              </w:rPr>
            </w:pPr>
            <w:proofErr w:type="gramStart"/>
            <w:r w:rsidRPr="000F5AD1">
              <w:rPr>
                <w:i/>
                <w:iCs/>
                <w:sz w:val="24"/>
                <w:szCs w:val="24"/>
              </w:rPr>
              <w:t>din</w:t>
            </w:r>
            <w:proofErr w:type="gramEnd"/>
            <w:r w:rsidRPr="000F5AD1">
              <w:rPr>
                <w:i/>
                <w:iCs/>
                <w:sz w:val="24"/>
                <w:szCs w:val="24"/>
              </w:rPr>
              <w:t>. godišnje</w:t>
            </w:r>
          </w:p>
        </w:tc>
      </w:tr>
      <w:tr w:rsidR="000F5AD1" w:rsidRPr="000F5AD1">
        <w:trPr>
          <w:trHeight w:val="624"/>
        </w:trPr>
        <w:tc>
          <w:tcPr>
            <w:tcW w:w="0" w:type="auto"/>
            <w:tcBorders>
              <w:top w:val="nil"/>
              <w:left w:val="nil"/>
              <w:bottom w:val="double" w:sz="4" w:space="0" w:color="auto"/>
              <w:right w:val="nil"/>
            </w:tcBorders>
            <w:shd w:val="clear" w:color="auto" w:fill="auto"/>
            <w:vAlign w:val="center"/>
          </w:tcPr>
          <w:p w:rsidR="000F5AD1" w:rsidRPr="000F5AD1" w:rsidRDefault="000F5AD1" w:rsidP="000F5AD1">
            <w:pPr>
              <w:jc w:val="left"/>
              <w:rPr>
                <w:i/>
                <w:iCs/>
                <w:sz w:val="24"/>
                <w:szCs w:val="24"/>
              </w:rPr>
            </w:pPr>
            <w:r w:rsidRPr="000F5AD1">
              <w:rPr>
                <w:i/>
                <w:iCs/>
                <w:sz w:val="24"/>
                <w:szCs w:val="24"/>
              </w:rPr>
              <w:t>Prihod od obnove - reprodukcije šuma</w:t>
            </w:r>
          </w:p>
        </w:tc>
        <w:tc>
          <w:tcPr>
            <w:tcW w:w="0" w:type="auto"/>
            <w:tcBorders>
              <w:top w:val="nil"/>
              <w:left w:val="nil"/>
              <w:bottom w:val="double" w:sz="4" w:space="0" w:color="auto"/>
              <w:right w:val="nil"/>
            </w:tcBorders>
            <w:shd w:val="clear" w:color="auto" w:fill="auto"/>
            <w:vAlign w:val="center"/>
          </w:tcPr>
          <w:p w:rsidR="000F5AD1" w:rsidRPr="00186D56" w:rsidRDefault="00186D56" w:rsidP="00186D56">
            <w:pPr>
              <w:jc w:val="right"/>
              <w:rPr>
                <w:i/>
                <w:iCs/>
                <w:color w:val="000000"/>
                <w:sz w:val="24"/>
                <w:szCs w:val="24"/>
              </w:rPr>
            </w:pPr>
            <w:r w:rsidRPr="00186D56">
              <w:rPr>
                <w:i/>
                <w:iCs/>
                <w:color w:val="000000"/>
                <w:sz w:val="24"/>
                <w:szCs w:val="24"/>
              </w:rPr>
              <w:t>99</w:t>
            </w:r>
            <w:r w:rsidR="00BE60CF">
              <w:rPr>
                <w:i/>
                <w:iCs/>
                <w:color w:val="000000"/>
                <w:sz w:val="24"/>
                <w:szCs w:val="24"/>
              </w:rPr>
              <w:t>0</w:t>
            </w:r>
            <w:r>
              <w:rPr>
                <w:i/>
                <w:iCs/>
                <w:color w:val="000000"/>
                <w:sz w:val="24"/>
                <w:szCs w:val="24"/>
              </w:rPr>
              <w:t>.</w:t>
            </w:r>
            <w:r w:rsidR="00BE60CF">
              <w:rPr>
                <w:i/>
                <w:iCs/>
                <w:color w:val="000000"/>
                <w:sz w:val="24"/>
                <w:szCs w:val="24"/>
              </w:rPr>
              <w:t>592</w:t>
            </w:r>
          </w:p>
        </w:tc>
        <w:tc>
          <w:tcPr>
            <w:tcW w:w="0" w:type="auto"/>
            <w:tcBorders>
              <w:top w:val="nil"/>
              <w:left w:val="nil"/>
              <w:bottom w:val="double" w:sz="4" w:space="0" w:color="auto"/>
              <w:right w:val="nil"/>
            </w:tcBorders>
            <w:shd w:val="clear" w:color="auto" w:fill="auto"/>
            <w:noWrap/>
            <w:vAlign w:val="center"/>
          </w:tcPr>
          <w:p w:rsidR="000F5AD1" w:rsidRPr="000F5AD1" w:rsidRDefault="000F5AD1" w:rsidP="000F5AD1">
            <w:pPr>
              <w:jc w:val="left"/>
              <w:rPr>
                <w:i/>
                <w:iCs/>
                <w:sz w:val="24"/>
                <w:szCs w:val="24"/>
              </w:rPr>
            </w:pPr>
            <w:proofErr w:type="gramStart"/>
            <w:r w:rsidRPr="000F5AD1">
              <w:rPr>
                <w:i/>
                <w:iCs/>
                <w:sz w:val="24"/>
                <w:szCs w:val="24"/>
              </w:rPr>
              <w:t>din</w:t>
            </w:r>
            <w:proofErr w:type="gramEnd"/>
            <w:r w:rsidRPr="000F5AD1">
              <w:rPr>
                <w:i/>
                <w:iCs/>
                <w:sz w:val="24"/>
                <w:szCs w:val="24"/>
              </w:rPr>
              <w:t>. godišnje</w:t>
            </w:r>
          </w:p>
        </w:tc>
      </w:tr>
      <w:tr w:rsidR="000F5AD1" w:rsidRPr="000F5AD1" w:rsidTr="00BE60CF">
        <w:trPr>
          <w:trHeight w:val="324"/>
        </w:trPr>
        <w:tc>
          <w:tcPr>
            <w:tcW w:w="0" w:type="auto"/>
            <w:tcBorders>
              <w:top w:val="double" w:sz="4" w:space="0" w:color="auto"/>
              <w:left w:val="nil"/>
              <w:bottom w:val="double" w:sz="4" w:space="0" w:color="auto"/>
              <w:right w:val="nil"/>
            </w:tcBorders>
            <w:shd w:val="clear" w:color="auto" w:fill="auto"/>
            <w:noWrap/>
            <w:vAlign w:val="center"/>
          </w:tcPr>
          <w:p w:rsidR="000F5AD1" w:rsidRPr="000F5AD1" w:rsidRDefault="000F5AD1" w:rsidP="000F5AD1">
            <w:pPr>
              <w:jc w:val="left"/>
              <w:rPr>
                <w:b/>
                <w:bCs/>
                <w:i/>
                <w:iCs/>
                <w:sz w:val="24"/>
                <w:szCs w:val="24"/>
              </w:rPr>
            </w:pPr>
            <w:r w:rsidRPr="000F5AD1">
              <w:rPr>
                <w:b/>
                <w:bCs/>
                <w:i/>
                <w:iCs/>
                <w:sz w:val="24"/>
                <w:szCs w:val="24"/>
              </w:rPr>
              <w:t>Ukupno prihod</w:t>
            </w:r>
          </w:p>
        </w:tc>
        <w:tc>
          <w:tcPr>
            <w:tcW w:w="0" w:type="auto"/>
            <w:tcBorders>
              <w:top w:val="double" w:sz="4" w:space="0" w:color="auto"/>
              <w:left w:val="nil"/>
              <w:bottom w:val="double" w:sz="4" w:space="0" w:color="auto"/>
              <w:right w:val="nil"/>
            </w:tcBorders>
            <w:shd w:val="clear" w:color="auto" w:fill="auto"/>
            <w:noWrap/>
            <w:vAlign w:val="center"/>
          </w:tcPr>
          <w:p w:rsidR="000F5AD1" w:rsidRPr="00BE60CF" w:rsidRDefault="00BE60CF" w:rsidP="00BE60CF">
            <w:pPr>
              <w:jc w:val="right"/>
              <w:rPr>
                <w:b/>
                <w:bCs/>
                <w:i/>
                <w:iCs/>
                <w:color w:val="000000"/>
                <w:sz w:val="24"/>
                <w:szCs w:val="24"/>
              </w:rPr>
            </w:pPr>
            <w:r w:rsidRPr="00BE60CF">
              <w:rPr>
                <w:b/>
                <w:bCs/>
                <w:i/>
                <w:iCs/>
                <w:color w:val="000000"/>
                <w:sz w:val="24"/>
                <w:szCs w:val="24"/>
              </w:rPr>
              <w:t>7</w:t>
            </w:r>
            <w:r>
              <w:rPr>
                <w:b/>
                <w:bCs/>
                <w:i/>
                <w:iCs/>
                <w:color w:val="000000"/>
                <w:sz w:val="24"/>
                <w:szCs w:val="24"/>
              </w:rPr>
              <w:t>.</w:t>
            </w:r>
            <w:r w:rsidRPr="00BE60CF">
              <w:rPr>
                <w:b/>
                <w:bCs/>
                <w:i/>
                <w:iCs/>
                <w:color w:val="000000"/>
                <w:sz w:val="24"/>
                <w:szCs w:val="24"/>
              </w:rPr>
              <w:t>594</w:t>
            </w:r>
            <w:r>
              <w:rPr>
                <w:b/>
                <w:bCs/>
                <w:i/>
                <w:iCs/>
                <w:color w:val="000000"/>
                <w:sz w:val="24"/>
                <w:szCs w:val="24"/>
              </w:rPr>
              <w:t>.</w:t>
            </w:r>
            <w:r w:rsidRPr="00BE60CF">
              <w:rPr>
                <w:b/>
                <w:bCs/>
                <w:i/>
                <w:iCs/>
                <w:color w:val="000000"/>
                <w:sz w:val="24"/>
                <w:szCs w:val="24"/>
              </w:rPr>
              <w:t>536</w:t>
            </w:r>
          </w:p>
        </w:tc>
        <w:tc>
          <w:tcPr>
            <w:tcW w:w="0" w:type="auto"/>
            <w:tcBorders>
              <w:top w:val="double" w:sz="4" w:space="0" w:color="auto"/>
              <w:left w:val="nil"/>
              <w:bottom w:val="double" w:sz="4" w:space="0" w:color="auto"/>
              <w:right w:val="nil"/>
            </w:tcBorders>
            <w:shd w:val="clear" w:color="auto" w:fill="auto"/>
            <w:noWrap/>
            <w:vAlign w:val="center"/>
          </w:tcPr>
          <w:p w:rsidR="000F5AD1" w:rsidRPr="000F5AD1" w:rsidRDefault="000F5AD1" w:rsidP="000F5AD1">
            <w:pPr>
              <w:jc w:val="left"/>
              <w:rPr>
                <w:b/>
                <w:bCs/>
                <w:i/>
                <w:iCs/>
                <w:sz w:val="24"/>
                <w:szCs w:val="24"/>
              </w:rPr>
            </w:pPr>
            <w:proofErr w:type="gramStart"/>
            <w:r w:rsidRPr="000F5AD1">
              <w:rPr>
                <w:b/>
                <w:bCs/>
                <w:i/>
                <w:iCs/>
                <w:sz w:val="24"/>
                <w:szCs w:val="24"/>
              </w:rPr>
              <w:t>din</w:t>
            </w:r>
            <w:proofErr w:type="gramEnd"/>
            <w:r w:rsidRPr="000F5AD1">
              <w:rPr>
                <w:b/>
                <w:bCs/>
                <w:i/>
                <w:iCs/>
                <w:sz w:val="24"/>
                <w:szCs w:val="24"/>
              </w:rPr>
              <w:t>. godišnje</w:t>
            </w:r>
          </w:p>
        </w:tc>
      </w:tr>
      <w:tr w:rsidR="00BE60CF" w:rsidRPr="000F5AD1">
        <w:trPr>
          <w:trHeight w:val="324"/>
        </w:trPr>
        <w:tc>
          <w:tcPr>
            <w:tcW w:w="0" w:type="auto"/>
            <w:tcBorders>
              <w:top w:val="double" w:sz="4" w:space="0" w:color="auto"/>
              <w:left w:val="nil"/>
              <w:bottom w:val="nil"/>
              <w:right w:val="nil"/>
            </w:tcBorders>
            <w:shd w:val="clear" w:color="auto" w:fill="auto"/>
            <w:noWrap/>
            <w:vAlign w:val="center"/>
          </w:tcPr>
          <w:p w:rsidR="00BE60CF" w:rsidRDefault="00BE60CF" w:rsidP="000F5AD1">
            <w:pPr>
              <w:jc w:val="left"/>
              <w:rPr>
                <w:b/>
                <w:bCs/>
                <w:i/>
                <w:iCs/>
                <w:sz w:val="24"/>
                <w:szCs w:val="24"/>
              </w:rPr>
            </w:pPr>
          </w:p>
          <w:p w:rsidR="00BE60CF" w:rsidRPr="000F5AD1" w:rsidRDefault="00BE60CF" w:rsidP="000F5AD1">
            <w:pPr>
              <w:jc w:val="left"/>
              <w:rPr>
                <w:b/>
                <w:bCs/>
                <w:i/>
                <w:iCs/>
                <w:sz w:val="24"/>
                <w:szCs w:val="24"/>
              </w:rPr>
            </w:pPr>
          </w:p>
        </w:tc>
        <w:tc>
          <w:tcPr>
            <w:tcW w:w="0" w:type="auto"/>
            <w:tcBorders>
              <w:top w:val="double" w:sz="4" w:space="0" w:color="auto"/>
              <w:left w:val="nil"/>
              <w:bottom w:val="nil"/>
              <w:right w:val="nil"/>
            </w:tcBorders>
            <w:shd w:val="clear" w:color="auto" w:fill="auto"/>
            <w:noWrap/>
            <w:vAlign w:val="center"/>
          </w:tcPr>
          <w:p w:rsidR="00BE60CF" w:rsidRPr="00BE60CF" w:rsidRDefault="00BE60CF" w:rsidP="00BE60CF">
            <w:pPr>
              <w:jc w:val="right"/>
              <w:rPr>
                <w:b/>
                <w:bCs/>
                <w:i/>
                <w:iCs/>
                <w:color w:val="000000"/>
                <w:sz w:val="24"/>
                <w:szCs w:val="24"/>
              </w:rPr>
            </w:pPr>
          </w:p>
        </w:tc>
        <w:tc>
          <w:tcPr>
            <w:tcW w:w="0" w:type="auto"/>
            <w:tcBorders>
              <w:top w:val="double" w:sz="4" w:space="0" w:color="auto"/>
              <w:left w:val="nil"/>
              <w:bottom w:val="nil"/>
              <w:right w:val="nil"/>
            </w:tcBorders>
            <w:shd w:val="clear" w:color="auto" w:fill="auto"/>
            <w:noWrap/>
            <w:vAlign w:val="center"/>
          </w:tcPr>
          <w:p w:rsidR="00BE60CF" w:rsidRPr="000F5AD1" w:rsidRDefault="00BE60CF" w:rsidP="000F5AD1">
            <w:pPr>
              <w:jc w:val="left"/>
              <w:rPr>
                <w:b/>
                <w:bCs/>
                <w:i/>
                <w:iCs/>
                <w:sz w:val="24"/>
                <w:szCs w:val="24"/>
              </w:rPr>
            </w:pPr>
          </w:p>
        </w:tc>
      </w:tr>
    </w:tbl>
    <w:p w:rsidR="009E4C5B" w:rsidRPr="000F5AD1" w:rsidRDefault="009E4C5B" w:rsidP="00E07E28">
      <w:pPr>
        <w:keepNext/>
        <w:numPr>
          <w:ilvl w:val="2"/>
          <w:numId w:val="18"/>
        </w:numPr>
        <w:spacing w:before="240" w:after="360"/>
        <w:outlineLvl w:val="2"/>
        <w:rPr>
          <w:i/>
          <w:sz w:val="28"/>
          <w:u w:val="single"/>
          <w:lang w:val="sl-SI"/>
        </w:rPr>
      </w:pPr>
      <w:bookmarkStart w:id="523" w:name="_Toc98303078"/>
      <w:bookmarkStart w:id="524" w:name="_Toc425696022"/>
      <w:bookmarkStart w:id="525" w:name="_Toc127044126"/>
      <w:r w:rsidRPr="000F5AD1">
        <w:rPr>
          <w:i/>
          <w:sz w:val="28"/>
          <w:u w:val="single"/>
          <w:lang w:val="sl-SI"/>
        </w:rPr>
        <w:lastRenderedPageBreak/>
        <w:t>Troškovi proizvodnje – prosečno godišnje</w:t>
      </w:r>
      <w:bookmarkEnd w:id="523"/>
      <w:bookmarkEnd w:id="524"/>
      <w:bookmarkEnd w:id="525"/>
    </w:p>
    <w:p w:rsidR="009E4C5B" w:rsidRPr="000F5AD1" w:rsidRDefault="009E4C5B" w:rsidP="009E4C5B">
      <w:pPr>
        <w:ind w:firstLine="720"/>
        <w:rPr>
          <w:sz w:val="24"/>
          <w:szCs w:val="24"/>
          <w:lang w:val="sl-SI"/>
        </w:rPr>
      </w:pPr>
      <w:r w:rsidRPr="000F5AD1">
        <w:rPr>
          <w:sz w:val="24"/>
          <w:szCs w:val="24"/>
          <w:lang w:val="sl-SI"/>
        </w:rPr>
        <w:t>Troškove proizvodnje čine: troškovi proizvodnje drvnih sortimenata, izdvajanje sredstava za reprodukciju šuma, naknada za korišćenje šuma, troškovi uzgojnih radova i zaštite šuma, investiciona ulaganja, ulaganja u rekonstrukciju i održavanje puteva, troškovi podizanja zaštitnih ograda, troškovi zaštite prirode i troškovi narednog uređivanja šuma. Troškovi su izračunati na bazi iskustvenih kalkulacija u vreme izrade osnove.</w:t>
      </w:r>
    </w:p>
    <w:p w:rsidR="0001209A" w:rsidRPr="000F5AD1" w:rsidRDefault="0001209A" w:rsidP="009E4C5B">
      <w:pPr>
        <w:ind w:firstLine="720"/>
        <w:rPr>
          <w:sz w:val="24"/>
          <w:szCs w:val="24"/>
          <w:lang w:val="sl-SI"/>
        </w:rPr>
      </w:pPr>
    </w:p>
    <w:p w:rsidR="00A94749" w:rsidRPr="00775F74" w:rsidRDefault="00A94749" w:rsidP="009E4C5B">
      <w:pPr>
        <w:ind w:firstLine="720"/>
        <w:rPr>
          <w:color w:val="FF0000"/>
          <w:sz w:val="24"/>
          <w:szCs w:val="24"/>
          <w:lang w:val="sl-SI"/>
        </w:rPr>
      </w:pPr>
    </w:p>
    <w:p w:rsidR="009E4C5B" w:rsidRPr="000F5AD1" w:rsidRDefault="009E4C5B" w:rsidP="00E07E28">
      <w:pPr>
        <w:keepNext/>
        <w:numPr>
          <w:ilvl w:val="3"/>
          <w:numId w:val="18"/>
        </w:numPr>
        <w:spacing w:before="240" w:after="360"/>
        <w:outlineLvl w:val="3"/>
        <w:rPr>
          <w:b/>
          <w:i/>
          <w:sz w:val="24"/>
          <w:lang w:val="sl-SI"/>
        </w:rPr>
      </w:pPr>
      <w:bookmarkStart w:id="526" w:name="_Toc98303079"/>
      <w:bookmarkStart w:id="527" w:name="_Toc425696023"/>
      <w:bookmarkStart w:id="528" w:name="_Toc127044127"/>
      <w:r w:rsidRPr="000F5AD1">
        <w:rPr>
          <w:b/>
          <w:i/>
          <w:sz w:val="24"/>
          <w:lang w:val="sl-SI"/>
        </w:rPr>
        <w:t>Troškovi proizvodnje drvnih sortimenata</w:t>
      </w:r>
      <w:bookmarkEnd w:id="526"/>
      <w:r w:rsidRPr="000F5AD1">
        <w:rPr>
          <w:b/>
          <w:i/>
          <w:sz w:val="24"/>
          <w:lang w:val="sl-SI"/>
        </w:rPr>
        <w:t xml:space="preserve"> - prosečno godišnje</w:t>
      </w:r>
      <w:bookmarkEnd w:id="527"/>
      <w:bookmarkEnd w:id="528"/>
    </w:p>
    <w:p w:rsidR="0001209A" w:rsidRPr="000F5AD1" w:rsidRDefault="0001209A" w:rsidP="0001209A">
      <w:pPr>
        <w:spacing w:before="240"/>
        <w:rPr>
          <w:sz w:val="24"/>
          <w:szCs w:val="24"/>
          <w:u w:val="single"/>
        </w:rPr>
      </w:pPr>
      <w:proofErr w:type="gramStart"/>
      <w:r w:rsidRPr="000F5AD1">
        <w:rPr>
          <w:rFonts w:ascii="Calibri" w:hAnsi="Calibri"/>
          <w:i/>
          <w:iCs/>
          <w:sz w:val="18"/>
          <w:szCs w:val="18"/>
        </w:rPr>
        <w:t>Табела бр.</w:t>
      </w:r>
      <w:proofErr w:type="gramEnd"/>
      <w:r w:rsidRPr="000F5AD1">
        <w:rPr>
          <w:rFonts w:ascii="Calibri" w:hAnsi="Calibri"/>
          <w:i/>
          <w:iCs/>
          <w:sz w:val="18"/>
          <w:szCs w:val="18"/>
        </w:rPr>
        <w:t xml:space="preserve"> 43</w:t>
      </w:r>
    </w:p>
    <w:tbl>
      <w:tblPr>
        <w:tblW w:w="5000" w:type="pct"/>
        <w:tblLook w:val="04A0"/>
      </w:tblPr>
      <w:tblGrid>
        <w:gridCol w:w="6912"/>
        <w:gridCol w:w="2375"/>
        <w:gridCol w:w="2464"/>
        <w:gridCol w:w="1790"/>
      </w:tblGrid>
      <w:tr w:rsidR="000F5AD1" w:rsidRPr="000F5AD1">
        <w:trPr>
          <w:trHeight w:val="312"/>
        </w:trPr>
        <w:tc>
          <w:tcPr>
            <w:tcW w:w="2552" w:type="pct"/>
            <w:tcBorders>
              <w:top w:val="nil"/>
              <w:left w:val="nil"/>
              <w:bottom w:val="single" w:sz="12" w:space="0" w:color="auto"/>
              <w:right w:val="nil"/>
            </w:tcBorders>
            <w:shd w:val="clear" w:color="000000" w:fill="FFFFFF"/>
            <w:vAlign w:val="center"/>
          </w:tcPr>
          <w:p w:rsidR="0001209A" w:rsidRPr="000F5AD1" w:rsidRDefault="0001209A" w:rsidP="005E2041">
            <w:pPr>
              <w:jc w:val="center"/>
              <w:rPr>
                <w:b/>
                <w:bCs/>
                <w:sz w:val="24"/>
                <w:szCs w:val="24"/>
              </w:rPr>
            </w:pPr>
            <w:r w:rsidRPr="000F5AD1">
              <w:rPr>
                <w:b/>
                <w:bCs/>
                <w:sz w:val="24"/>
                <w:szCs w:val="24"/>
              </w:rPr>
              <w:t>Трошкови производње дрвних сортимената</w:t>
            </w:r>
          </w:p>
        </w:tc>
        <w:tc>
          <w:tcPr>
            <w:tcW w:w="877" w:type="pct"/>
            <w:tcBorders>
              <w:top w:val="nil"/>
              <w:left w:val="nil"/>
              <w:bottom w:val="single" w:sz="12" w:space="0" w:color="auto"/>
              <w:right w:val="nil"/>
            </w:tcBorders>
            <w:shd w:val="clear" w:color="000000" w:fill="FFFFFF"/>
            <w:vAlign w:val="center"/>
          </w:tcPr>
          <w:p w:rsidR="0001209A" w:rsidRPr="000F5AD1" w:rsidRDefault="0001209A" w:rsidP="005E2041">
            <w:pPr>
              <w:jc w:val="center"/>
              <w:rPr>
                <w:b/>
                <w:bCs/>
                <w:sz w:val="24"/>
                <w:szCs w:val="24"/>
              </w:rPr>
            </w:pPr>
            <w:r w:rsidRPr="000F5AD1">
              <w:rPr>
                <w:b/>
                <w:bCs/>
                <w:sz w:val="24"/>
                <w:szCs w:val="24"/>
              </w:rPr>
              <w:t>Tehničko drvo</w:t>
            </w:r>
          </w:p>
        </w:tc>
        <w:tc>
          <w:tcPr>
            <w:tcW w:w="910" w:type="pct"/>
            <w:tcBorders>
              <w:top w:val="nil"/>
              <w:left w:val="nil"/>
              <w:bottom w:val="single" w:sz="12" w:space="0" w:color="auto"/>
              <w:right w:val="nil"/>
            </w:tcBorders>
            <w:shd w:val="clear" w:color="000000" w:fill="FFFFFF"/>
            <w:vAlign w:val="center"/>
          </w:tcPr>
          <w:p w:rsidR="0001209A" w:rsidRPr="000F5AD1" w:rsidRDefault="0001209A" w:rsidP="005E2041">
            <w:pPr>
              <w:jc w:val="center"/>
              <w:rPr>
                <w:b/>
                <w:bCs/>
                <w:sz w:val="24"/>
                <w:szCs w:val="24"/>
              </w:rPr>
            </w:pPr>
            <w:r w:rsidRPr="000F5AD1">
              <w:rPr>
                <w:b/>
                <w:bCs/>
                <w:sz w:val="24"/>
                <w:szCs w:val="24"/>
              </w:rPr>
              <w:t>Prostorno drvo</w:t>
            </w:r>
          </w:p>
        </w:tc>
        <w:tc>
          <w:tcPr>
            <w:tcW w:w="661" w:type="pct"/>
            <w:tcBorders>
              <w:top w:val="nil"/>
              <w:left w:val="nil"/>
              <w:bottom w:val="single" w:sz="12" w:space="0" w:color="auto"/>
              <w:right w:val="nil"/>
            </w:tcBorders>
            <w:shd w:val="clear" w:color="000000" w:fill="FFFFFF"/>
            <w:vAlign w:val="center"/>
          </w:tcPr>
          <w:p w:rsidR="0001209A" w:rsidRPr="000F5AD1" w:rsidRDefault="0001209A" w:rsidP="005E2041">
            <w:pPr>
              <w:jc w:val="center"/>
              <w:rPr>
                <w:b/>
                <w:bCs/>
                <w:sz w:val="24"/>
                <w:szCs w:val="24"/>
              </w:rPr>
            </w:pPr>
            <w:r w:rsidRPr="000F5AD1">
              <w:rPr>
                <w:b/>
                <w:bCs/>
                <w:sz w:val="24"/>
                <w:szCs w:val="24"/>
              </w:rPr>
              <w:t>Ukupno</w:t>
            </w:r>
          </w:p>
        </w:tc>
      </w:tr>
      <w:tr w:rsidR="00BE60CF" w:rsidRPr="000F5AD1" w:rsidTr="00AC3ED5">
        <w:trPr>
          <w:trHeight w:val="372"/>
        </w:trPr>
        <w:tc>
          <w:tcPr>
            <w:tcW w:w="2552" w:type="pct"/>
            <w:tcBorders>
              <w:top w:val="single" w:sz="12" w:space="0" w:color="auto"/>
              <w:left w:val="nil"/>
              <w:bottom w:val="nil"/>
              <w:right w:val="nil"/>
            </w:tcBorders>
            <w:shd w:val="clear" w:color="auto" w:fill="auto"/>
            <w:vAlign w:val="center"/>
          </w:tcPr>
          <w:p w:rsidR="00BE60CF" w:rsidRPr="000F5AD1" w:rsidRDefault="00BE60CF" w:rsidP="00BE60CF">
            <w:pPr>
              <w:jc w:val="center"/>
              <w:rPr>
                <w:i/>
                <w:iCs/>
                <w:sz w:val="24"/>
                <w:szCs w:val="24"/>
              </w:rPr>
            </w:pPr>
            <w:r w:rsidRPr="000F5AD1">
              <w:rPr>
                <w:i/>
                <w:iCs/>
                <w:sz w:val="24"/>
                <w:szCs w:val="24"/>
              </w:rPr>
              <w:t>m</w:t>
            </w:r>
            <w:r w:rsidRPr="000F5AD1">
              <w:rPr>
                <w:i/>
                <w:iCs/>
                <w:sz w:val="24"/>
                <w:szCs w:val="24"/>
                <w:vertAlign w:val="superscript"/>
              </w:rPr>
              <w:t>3</w:t>
            </w:r>
          </w:p>
        </w:tc>
        <w:tc>
          <w:tcPr>
            <w:tcW w:w="877" w:type="pct"/>
            <w:tcBorders>
              <w:top w:val="single" w:sz="12" w:space="0" w:color="auto"/>
              <w:left w:val="nil"/>
              <w:bottom w:val="nil"/>
              <w:right w:val="nil"/>
            </w:tcBorders>
            <w:shd w:val="clear" w:color="auto" w:fill="auto"/>
            <w:noWrap/>
            <w:vAlign w:val="bottom"/>
          </w:tcPr>
          <w:p w:rsidR="00BE60CF" w:rsidRPr="00BE60CF" w:rsidRDefault="00BE60CF" w:rsidP="00BE60CF">
            <w:pPr>
              <w:jc w:val="right"/>
              <w:rPr>
                <w:sz w:val="24"/>
                <w:szCs w:val="24"/>
              </w:rPr>
            </w:pPr>
            <w:r w:rsidRPr="00BE60CF">
              <w:rPr>
                <w:color w:val="000000"/>
                <w:sz w:val="24"/>
                <w:szCs w:val="24"/>
              </w:rPr>
              <w:t>683,1</w:t>
            </w:r>
          </w:p>
        </w:tc>
        <w:tc>
          <w:tcPr>
            <w:tcW w:w="910" w:type="pct"/>
            <w:tcBorders>
              <w:top w:val="single" w:sz="12" w:space="0" w:color="auto"/>
              <w:left w:val="nil"/>
              <w:bottom w:val="nil"/>
              <w:right w:val="nil"/>
            </w:tcBorders>
            <w:shd w:val="clear" w:color="auto" w:fill="auto"/>
            <w:noWrap/>
            <w:vAlign w:val="bottom"/>
          </w:tcPr>
          <w:p w:rsidR="00BE60CF" w:rsidRPr="00BE60CF" w:rsidRDefault="00BE60CF" w:rsidP="00BE60CF">
            <w:pPr>
              <w:jc w:val="right"/>
              <w:rPr>
                <w:sz w:val="24"/>
                <w:szCs w:val="24"/>
              </w:rPr>
            </w:pPr>
            <w:r w:rsidRPr="00BE60CF">
              <w:rPr>
                <w:color w:val="000000"/>
                <w:sz w:val="24"/>
                <w:szCs w:val="24"/>
              </w:rPr>
              <w:t>697,2</w:t>
            </w:r>
          </w:p>
        </w:tc>
        <w:tc>
          <w:tcPr>
            <w:tcW w:w="661" w:type="pct"/>
            <w:tcBorders>
              <w:top w:val="single" w:sz="12" w:space="0" w:color="auto"/>
              <w:left w:val="nil"/>
              <w:bottom w:val="nil"/>
              <w:right w:val="nil"/>
            </w:tcBorders>
            <w:shd w:val="clear" w:color="auto" w:fill="auto"/>
            <w:noWrap/>
            <w:vAlign w:val="bottom"/>
          </w:tcPr>
          <w:p w:rsidR="00BE60CF" w:rsidRPr="00BE60CF" w:rsidRDefault="00BE60CF" w:rsidP="00BE60CF">
            <w:pPr>
              <w:jc w:val="right"/>
              <w:rPr>
                <w:sz w:val="24"/>
                <w:szCs w:val="24"/>
              </w:rPr>
            </w:pPr>
            <w:r w:rsidRPr="00BE60CF">
              <w:rPr>
                <w:color w:val="000000"/>
                <w:sz w:val="24"/>
                <w:szCs w:val="24"/>
              </w:rPr>
              <w:t>1</w:t>
            </w:r>
            <w:r>
              <w:rPr>
                <w:color w:val="000000"/>
                <w:sz w:val="24"/>
                <w:szCs w:val="24"/>
              </w:rPr>
              <w:t>.</w:t>
            </w:r>
            <w:r w:rsidRPr="00BE60CF">
              <w:rPr>
                <w:color w:val="000000"/>
                <w:sz w:val="24"/>
                <w:szCs w:val="24"/>
              </w:rPr>
              <w:t>380,2</w:t>
            </w:r>
          </w:p>
        </w:tc>
      </w:tr>
      <w:tr w:rsidR="00BE60CF" w:rsidRPr="000F5AD1" w:rsidTr="00AC3ED5">
        <w:trPr>
          <w:trHeight w:val="372"/>
        </w:trPr>
        <w:tc>
          <w:tcPr>
            <w:tcW w:w="2552" w:type="pct"/>
            <w:tcBorders>
              <w:top w:val="nil"/>
              <w:left w:val="nil"/>
              <w:bottom w:val="double" w:sz="4" w:space="0" w:color="auto"/>
              <w:right w:val="nil"/>
            </w:tcBorders>
            <w:shd w:val="clear" w:color="auto" w:fill="auto"/>
            <w:vAlign w:val="center"/>
          </w:tcPr>
          <w:p w:rsidR="00BE60CF" w:rsidRPr="000F5AD1" w:rsidRDefault="00BE60CF" w:rsidP="00BE60CF">
            <w:pPr>
              <w:jc w:val="center"/>
              <w:rPr>
                <w:i/>
                <w:iCs/>
                <w:sz w:val="24"/>
                <w:szCs w:val="24"/>
              </w:rPr>
            </w:pPr>
            <w:r w:rsidRPr="000F5AD1">
              <w:rPr>
                <w:i/>
                <w:iCs/>
                <w:sz w:val="24"/>
                <w:szCs w:val="24"/>
              </w:rPr>
              <w:t>дин/m</w:t>
            </w:r>
            <w:r w:rsidRPr="000F5AD1">
              <w:rPr>
                <w:i/>
                <w:iCs/>
                <w:sz w:val="24"/>
                <w:szCs w:val="24"/>
                <w:vertAlign w:val="superscript"/>
              </w:rPr>
              <w:t>3</w:t>
            </w:r>
          </w:p>
        </w:tc>
        <w:tc>
          <w:tcPr>
            <w:tcW w:w="877" w:type="pct"/>
            <w:tcBorders>
              <w:top w:val="nil"/>
              <w:left w:val="nil"/>
              <w:bottom w:val="double" w:sz="4" w:space="0" w:color="auto"/>
              <w:right w:val="nil"/>
            </w:tcBorders>
            <w:shd w:val="clear" w:color="auto" w:fill="auto"/>
            <w:noWrap/>
            <w:vAlign w:val="bottom"/>
          </w:tcPr>
          <w:p w:rsidR="00BE60CF" w:rsidRPr="00BE60CF" w:rsidRDefault="00BE60CF" w:rsidP="00BE60CF">
            <w:pPr>
              <w:jc w:val="right"/>
              <w:rPr>
                <w:sz w:val="24"/>
                <w:szCs w:val="24"/>
              </w:rPr>
            </w:pPr>
            <w:r w:rsidRPr="00BE60CF">
              <w:rPr>
                <w:color w:val="000000"/>
                <w:sz w:val="24"/>
                <w:szCs w:val="24"/>
              </w:rPr>
              <w:t>3</w:t>
            </w:r>
            <w:r>
              <w:rPr>
                <w:color w:val="000000"/>
                <w:sz w:val="24"/>
                <w:szCs w:val="24"/>
              </w:rPr>
              <w:t>.</w:t>
            </w:r>
            <w:r w:rsidRPr="00BE60CF">
              <w:rPr>
                <w:color w:val="000000"/>
                <w:sz w:val="24"/>
                <w:szCs w:val="24"/>
              </w:rPr>
              <w:t>600</w:t>
            </w:r>
          </w:p>
        </w:tc>
        <w:tc>
          <w:tcPr>
            <w:tcW w:w="910" w:type="pct"/>
            <w:tcBorders>
              <w:top w:val="nil"/>
              <w:left w:val="nil"/>
              <w:bottom w:val="double" w:sz="4" w:space="0" w:color="auto"/>
              <w:right w:val="nil"/>
            </w:tcBorders>
            <w:shd w:val="clear" w:color="auto" w:fill="auto"/>
            <w:noWrap/>
            <w:vAlign w:val="bottom"/>
          </w:tcPr>
          <w:p w:rsidR="00BE60CF" w:rsidRPr="00BE60CF" w:rsidRDefault="00BE60CF" w:rsidP="00BE60CF">
            <w:pPr>
              <w:jc w:val="right"/>
              <w:rPr>
                <w:sz w:val="24"/>
                <w:szCs w:val="24"/>
              </w:rPr>
            </w:pPr>
            <w:r w:rsidRPr="00BE60CF">
              <w:rPr>
                <w:color w:val="000000"/>
                <w:sz w:val="24"/>
                <w:szCs w:val="24"/>
              </w:rPr>
              <w:t>3</w:t>
            </w:r>
            <w:r>
              <w:rPr>
                <w:color w:val="000000"/>
                <w:sz w:val="24"/>
                <w:szCs w:val="24"/>
              </w:rPr>
              <w:t>.</w:t>
            </w:r>
            <w:r w:rsidRPr="00BE60CF">
              <w:rPr>
                <w:color w:val="000000"/>
                <w:sz w:val="24"/>
                <w:szCs w:val="24"/>
              </w:rPr>
              <w:t>600</w:t>
            </w:r>
          </w:p>
        </w:tc>
        <w:tc>
          <w:tcPr>
            <w:tcW w:w="661" w:type="pct"/>
            <w:tcBorders>
              <w:top w:val="nil"/>
              <w:left w:val="nil"/>
              <w:bottom w:val="double" w:sz="4" w:space="0" w:color="auto"/>
              <w:right w:val="nil"/>
            </w:tcBorders>
            <w:shd w:val="clear" w:color="auto" w:fill="auto"/>
            <w:noWrap/>
            <w:vAlign w:val="bottom"/>
          </w:tcPr>
          <w:p w:rsidR="00BE60CF" w:rsidRPr="00BE60CF" w:rsidRDefault="00BE60CF" w:rsidP="00BE60CF">
            <w:pPr>
              <w:jc w:val="right"/>
              <w:rPr>
                <w:sz w:val="24"/>
                <w:szCs w:val="24"/>
              </w:rPr>
            </w:pPr>
            <w:r w:rsidRPr="00BE60CF">
              <w:rPr>
                <w:color w:val="000000"/>
                <w:sz w:val="24"/>
                <w:szCs w:val="24"/>
              </w:rPr>
              <w:t>3</w:t>
            </w:r>
            <w:r>
              <w:rPr>
                <w:color w:val="000000"/>
                <w:sz w:val="24"/>
                <w:szCs w:val="24"/>
              </w:rPr>
              <w:t>.</w:t>
            </w:r>
            <w:r w:rsidRPr="00BE60CF">
              <w:rPr>
                <w:color w:val="000000"/>
                <w:sz w:val="24"/>
                <w:szCs w:val="24"/>
              </w:rPr>
              <w:t>600</w:t>
            </w:r>
          </w:p>
        </w:tc>
      </w:tr>
      <w:tr w:rsidR="00BE60CF" w:rsidRPr="009B000A" w:rsidTr="00AC3ED5">
        <w:trPr>
          <w:trHeight w:val="324"/>
        </w:trPr>
        <w:tc>
          <w:tcPr>
            <w:tcW w:w="2552" w:type="pct"/>
            <w:tcBorders>
              <w:top w:val="double" w:sz="4" w:space="0" w:color="auto"/>
              <w:left w:val="nil"/>
              <w:bottom w:val="nil"/>
              <w:right w:val="nil"/>
            </w:tcBorders>
            <w:shd w:val="clear" w:color="auto" w:fill="auto"/>
            <w:vAlign w:val="center"/>
          </w:tcPr>
          <w:p w:rsidR="00BE60CF" w:rsidRPr="009B000A" w:rsidRDefault="00BE60CF" w:rsidP="00BE60CF">
            <w:pPr>
              <w:jc w:val="center"/>
              <w:rPr>
                <w:b/>
                <w:bCs/>
                <w:i/>
                <w:iCs/>
                <w:sz w:val="24"/>
                <w:szCs w:val="24"/>
              </w:rPr>
            </w:pPr>
            <w:r w:rsidRPr="009B000A">
              <w:rPr>
                <w:b/>
                <w:bCs/>
                <w:i/>
                <w:iCs/>
                <w:sz w:val="24"/>
                <w:szCs w:val="24"/>
              </w:rPr>
              <w:t>дин</w:t>
            </w:r>
          </w:p>
        </w:tc>
        <w:tc>
          <w:tcPr>
            <w:tcW w:w="877" w:type="pct"/>
            <w:tcBorders>
              <w:top w:val="double" w:sz="4" w:space="0" w:color="auto"/>
              <w:left w:val="nil"/>
              <w:bottom w:val="nil"/>
              <w:right w:val="nil"/>
            </w:tcBorders>
            <w:shd w:val="clear" w:color="auto" w:fill="auto"/>
            <w:noWrap/>
            <w:vAlign w:val="bottom"/>
          </w:tcPr>
          <w:p w:rsidR="00BE60CF" w:rsidRPr="00BE60CF" w:rsidRDefault="00BE60CF" w:rsidP="00BE60CF">
            <w:pPr>
              <w:jc w:val="right"/>
              <w:rPr>
                <w:b/>
                <w:bCs/>
                <w:sz w:val="24"/>
                <w:szCs w:val="24"/>
              </w:rPr>
            </w:pPr>
            <w:r w:rsidRPr="00BE60CF">
              <w:rPr>
                <w:color w:val="000000"/>
                <w:sz w:val="24"/>
                <w:szCs w:val="24"/>
              </w:rPr>
              <w:t>2</w:t>
            </w:r>
            <w:r>
              <w:rPr>
                <w:color w:val="000000"/>
                <w:sz w:val="24"/>
                <w:szCs w:val="24"/>
              </w:rPr>
              <w:t>.</w:t>
            </w:r>
            <w:r w:rsidRPr="00BE60CF">
              <w:rPr>
                <w:color w:val="000000"/>
                <w:sz w:val="24"/>
                <w:szCs w:val="24"/>
              </w:rPr>
              <w:t>459</w:t>
            </w:r>
            <w:r>
              <w:rPr>
                <w:color w:val="000000"/>
                <w:sz w:val="24"/>
                <w:szCs w:val="24"/>
              </w:rPr>
              <w:t>.</w:t>
            </w:r>
            <w:r w:rsidRPr="00BE60CF">
              <w:rPr>
                <w:color w:val="000000"/>
                <w:sz w:val="24"/>
                <w:szCs w:val="24"/>
              </w:rPr>
              <w:t>061</w:t>
            </w:r>
          </w:p>
        </w:tc>
        <w:tc>
          <w:tcPr>
            <w:tcW w:w="910" w:type="pct"/>
            <w:tcBorders>
              <w:top w:val="double" w:sz="4" w:space="0" w:color="auto"/>
              <w:left w:val="nil"/>
              <w:bottom w:val="nil"/>
              <w:right w:val="nil"/>
            </w:tcBorders>
            <w:shd w:val="clear" w:color="auto" w:fill="auto"/>
            <w:noWrap/>
            <w:vAlign w:val="bottom"/>
          </w:tcPr>
          <w:p w:rsidR="00BE60CF" w:rsidRPr="00BE60CF" w:rsidRDefault="00BE60CF" w:rsidP="00BE60CF">
            <w:pPr>
              <w:jc w:val="right"/>
              <w:rPr>
                <w:b/>
                <w:bCs/>
                <w:sz w:val="24"/>
                <w:szCs w:val="24"/>
              </w:rPr>
            </w:pPr>
            <w:r w:rsidRPr="00BE60CF">
              <w:rPr>
                <w:color w:val="000000"/>
                <w:sz w:val="24"/>
                <w:szCs w:val="24"/>
              </w:rPr>
              <w:t>2</w:t>
            </w:r>
            <w:r>
              <w:rPr>
                <w:color w:val="000000"/>
                <w:sz w:val="24"/>
                <w:szCs w:val="24"/>
              </w:rPr>
              <w:t>.</w:t>
            </w:r>
            <w:r w:rsidRPr="00BE60CF">
              <w:rPr>
                <w:color w:val="000000"/>
                <w:sz w:val="24"/>
                <w:szCs w:val="24"/>
              </w:rPr>
              <w:t>509</w:t>
            </w:r>
            <w:r>
              <w:rPr>
                <w:color w:val="000000"/>
                <w:sz w:val="24"/>
                <w:szCs w:val="24"/>
              </w:rPr>
              <w:t>.</w:t>
            </w:r>
            <w:r w:rsidRPr="00BE60CF">
              <w:rPr>
                <w:color w:val="000000"/>
                <w:sz w:val="24"/>
                <w:szCs w:val="24"/>
              </w:rPr>
              <w:t>767</w:t>
            </w:r>
          </w:p>
        </w:tc>
        <w:tc>
          <w:tcPr>
            <w:tcW w:w="661" w:type="pct"/>
            <w:tcBorders>
              <w:top w:val="double" w:sz="4" w:space="0" w:color="auto"/>
              <w:left w:val="nil"/>
              <w:bottom w:val="nil"/>
              <w:right w:val="nil"/>
            </w:tcBorders>
            <w:shd w:val="clear" w:color="auto" w:fill="auto"/>
            <w:noWrap/>
            <w:vAlign w:val="bottom"/>
          </w:tcPr>
          <w:p w:rsidR="00BE60CF" w:rsidRPr="00BE60CF" w:rsidRDefault="00BE60CF" w:rsidP="00BE60CF">
            <w:pPr>
              <w:jc w:val="right"/>
              <w:rPr>
                <w:b/>
                <w:bCs/>
                <w:sz w:val="24"/>
                <w:szCs w:val="24"/>
              </w:rPr>
            </w:pPr>
            <w:r w:rsidRPr="00BE60CF">
              <w:rPr>
                <w:color w:val="000000"/>
                <w:sz w:val="24"/>
                <w:szCs w:val="24"/>
              </w:rPr>
              <w:t>4</w:t>
            </w:r>
            <w:r>
              <w:rPr>
                <w:color w:val="000000"/>
                <w:sz w:val="24"/>
                <w:szCs w:val="24"/>
              </w:rPr>
              <w:t>.</w:t>
            </w:r>
            <w:r w:rsidRPr="00BE60CF">
              <w:rPr>
                <w:color w:val="000000"/>
                <w:sz w:val="24"/>
                <w:szCs w:val="24"/>
              </w:rPr>
              <w:t>968</w:t>
            </w:r>
            <w:r>
              <w:rPr>
                <w:color w:val="000000"/>
                <w:sz w:val="24"/>
                <w:szCs w:val="24"/>
              </w:rPr>
              <w:t>.</w:t>
            </w:r>
            <w:r w:rsidRPr="00BE60CF">
              <w:rPr>
                <w:color w:val="000000"/>
                <w:sz w:val="24"/>
                <w:szCs w:val="24"/>
              </w:rPr>
              <w:t>828</w:t>
            </w:r>
          </w:p>
        </w:tc>
      </w:tr>
    </w:tbl>
    <w:p w:rsidR="009E4C5B" w:rsidRPr="009B000A" w:rsidRDefault="009E4C5B" w:rsidP="00E07E28">
      <w:pPr>
        <w:keepNext/>
        <w:numPr>
          <w:ilvl w:val="3"/>
          <w:numId w:val="18"/>
        </w:numPr>
        <w:spacing w:before="240" w:after="360"/>
        <w:outlineLvl w:val="3"/>
        <w:rPr>
          <w:b/>
          <w:i/>
          <w:sz w:val="24"/>
          <w:lang w:val="sl-SI"/>
        </w:rPr>
      </w:pPr>
      <w:bookmarkStart w:id="529" w:name="_Toc98303080"/>
      <w:bookmarkStart w:id="530" w:name="_Toc425696024"/>
      <w:bookmarkStart w:id="531" w:name="_Toc127044128"/>
      <w:r w:rsidRPr="009B000A">
        <w:rPr>
          <w:b/>
          <w:i/>
          <w:sz w:val="24"/>
          <w:lang w:val="sl-SI"/>
        </w:rPr>
        <w:t>Troškovi na gajenju i zaštiti šuma – prosečno godišnje</w:t>
      </w:r>
      <w:bookmarkEnd w:id="529"/>
      <w:bookmarkEnd w:id="530"/>
      <w:bookmarkEnd w:id="531"/>
    </w:p>
    <w:p w:rsidR="0001209A" w:rsidRPr="009B000A" w:rsidRDefault="0001209A" w:rsidP="0001209A">
      <w:pPr>
        <w:spacing w:before="240"/>
        <w:rPr>
          <w:sz w:val="24"/>
          <w:szCs w:val="24"/>
          <w:u w:val="single"/>
        </w:rPr>
      </w:pPr>
      <w:proofErr w:type="gramStart"/>
      <w:r w:rsidRPr="009B000A">
        <w:rPr>
          <w:rFonts w:ascii="Calibri" w:hAnsi="Calibri"/>
          <w:i/>
          <w:iCs/>
          <w:sz w:val="18"/>
          <w:szCs w:val="18"/>
        </w:rPr>
        <w:t>Табела бр.</w:t>
      </w:r>
      <w:proofErr w:type="gramEnd"/>
      <w:r w:rsidRPr="009B000A">
        <w:rPr>
          <w:rFonts w:ascii="Calibri" w:hAnsi="Calibri"/>
          <w:i/>
          <w:iCs/>
          <w:sz w:val="18"/>
          <w:szCs w:val="18"/>
        </w:rPr>
        <w:t xml:space="preserve"> 44</w:t>
      </w:r>
    </w:p>
    <w:tbl>
      <w:tblPr>
        <w:tblW w:w="0" w:type="auto"/>
        <w:tblInd w:w="108" w:type="dxa"/>
        <w:tblLook w:val="04A0"/>
      </w:tblPr>
      <w:tblGrid>
        <w:gridCol w:w="5269"/>
        <w:gridCol w:w="996"/>
        <w:gridCol w:w="1730"/>
        <w:gridCol w:w="1890"/>
      </w:tblGrid>
      <w:tr w:rsidR="009B000A" w:rsidRPr="009B000A">
        <w:trPr>
          <w:trHeight w:val="636"/>
        </w:trPr>
        <w:tc>
          <w:tcPr>
            <w:tcW w:w="0" w:type="auto"/>
            <w:tcBorders>
              <w:top w:val="nil"/>
              <w:left w:val="nil"/>
              <w:bottom w:val="nil"/>
              <w:right w:val="nil"/>
            </w:tcBorders>
            <w:shd w:val="clear" w:color="auto" w:fill="auto"/>
            <w:vAlign w:val="center"/>
          </w:tcPr>
          <w:p w:rsidR="00844A47" w:rsidRPr="009B000A" w:rsidRDefault="00844A47" w:rsidP="00CD546D">
            <w:pPr>
              <w:jc w:val="center"/>
              <w:rPr>
                <w:b/>
                <w:bCs/>
                <w:sz w:val="24"/>
                <w:szCs w:val="24"/>
              </w:rPr>
            </w:pPr>
            <w:r w:rsidRPr="009B000A">
              <w:rPr>
                <w:b/>
                <w:bCs/>
                <w:sz w:val="24"/>
                <w:szCs w:val="24"/>
              </w:rPr>
              <w:t>prosta reprodukcija</w:t>
            </w:r>
          </w:p>
        </w:tc>
        <w:tc>
          <w:tcPr>
            <w:tcW w:w="0" w:type="auto"/>
            <w:tcBorders>
              <w:top w:val="nil"/>
              <w:left w:val="nil"/>
              <w:bottom w:val="nil"/>
              <w:right w:val="nil"/>
            </w:tcBorders>
            <w:shd w:val="clear" w:color="auto" w:fill="auto"/>
            <w:vAlign w:val="center"/>
          </w:tcPr>
          <w:p w:rsidR="00844A47" w:rsidRPr="009B000A" w:rsidRDefault="00844A47" w:rsidP="00CD546D">
            <w:pPr>
              <w:jc w:val="center"/>
              <w:rPr>
                <w:b/>
                <w:bCs/>
                <w:sz w:val="24"/>
                <w:szCs w:val="24"/>
              </w:rPr>
            </w:pPr>
            <w:r w:rsidRPr="009B000A">
              <w:rPr>
                <w:b/>
                <w:bCs/>
                <w:sz w:val="24"/>
                <w:szCs w:val="24"/>
              </w:rPr>
              <w:t>Plan</w:t>
            </w:r>
          </w:p>
          <w:p w:rsidR="00844A47" w:rsidRPr="009B000A" w:rsidRDefault="00844A47" w:rsidP="00CD546D">
            <w:pPr>
              <w:jc w:val="center"/>
              <w:rPr>
                <w:b/>
                <w:bCs/>
                <w:sz w:val="24"/>
                <w:szCs w:val="24"/>
              </w:rPr>
            </w:pPr>
            <w:r w:rsidRPr="009B000A">
              <w:rPr>
                <w:b/>
                <w:bCs/>
                <w:sz w:val="24"/>
                <w:szCs w:val="24"/>
              </w:rPr>
              <w:t xml:space="preserve"> (ha)</w:t>
            </w:r>
          </w:p>
        </w:tc>
        <w:tc>
          <w:tcPr>
            <w:tcW w:w="0" w:type="auto"/>
            <w:tcBorders>
              <w:top w:val="nil"/>
              <w:left w:val="nil"/>
              <w:bottom w:val="nil"/>
              <w:right w:val="nil"/>
            </w:tcBorders>
            <w:shd w:val="clear" w:color="auto" w:fill="auto"/>
            <w:vAlign w:val="center"/>
          </w:tcPr>
          <w:p w:rsidR="00844A47" w:rsidRPr="009B000A" w:rsidRDefault="00844A47" w:rsidP="00CD546D">
            <w:pPr>
              <w:jc w:val="center"/>
              <w:rPr>
                <w:b/>
                <w:bCs/>
                <w:sz w:val="24"/>
                <w:szCs w:val="24"/>
              </w:rPr>
            </w:pPr>
            <w:r w:rsidRPr="009B000A">
              <w:rPr>
                <w:b/>
                <w:bCs/>
                <w:sz w:val="24"/>
                <w:szCs w:val="24"/>
              </w:rPr>
              <w:t>Jedinična cena</w:t>
            </w:r>
          </w:p>
          <w:p w:rsidR="00844A47" w:rsidRPr="009B000A" w:rsidRDefault="00844A47" w:rsidP="00CD546D">
            <w:pPr>
              <w:jc w:val="center"/>
              <w:rPr>
                <w:b/>
                <w:bCs/>
                <w:sz w:val="24"/>
                <w:szCs w:val="24"/>
              </w:rPr>
            </w:pPr>
            <w:r w:rsidRPr="009B000A">
              <w:rPr>
                <w:b/>
                <w:bCs/>
                <w:sz w:val="24"/>
                <w:szCs w:val="24"/>
              </w:rPr>
              <w:t xml:space="preserve"> (din/ha)</w:t>
            </w:r>
          </w:p>
        </w:tc>
        <w:tc>
          <w:tcPr>
            <w:tcW w:w="0" w:type="auto"/>
            <w:tcBorders>
              <w:top w:val="nil"/>
              <w:left w:val="nil"/>
              <w:bottom w:val="nil"/>
              <w:right w:val="nil"/>
            </w:tcBorders>
            <w:shd w:val="clear" w:color="auto" w:fill="auto"/>
            <w:vAlign w:val="center"/>
          </w:tcPr>
          <w:p w:rsidR="00844A47" w:rsidRPr="009B000A" w:rsidRDefault="00844A47" w:rsidP="00CD546D">
            <w:pPr>
              <w:jc w:val="center"/>
              <w:rPr>
                <w:b/>
                <w:bCs/>
                <w:sz w:val="24"/>
                <w:szCs w:val="24"/>
              </w:rPr>
            </w:pPr>
            <w:r w:rsidRPr="009B000A">
              <w:rPr>
                <w:b/>
                <w:bCs/>
                <w:sz w:val="24"/>
                <w:szCs w:val="24"/>
              </w:rPr>
              <w:t>Ukupni troškovi</w:t>
            </w:r>
          </w:p>
          <w:p w:rsidR="00844A47" w:rsidRPr="009B000A" w:rsidRDefault="00844A47" w:rsidP="00CD546D">
            <w:pPr>
              <w:jc w:val="center"/>
              <w:rPr>
                <w:b/>
                <w:bCs/>
                <w:sz w:val="24"/>
                <w:szCs w:val="24"/>
              </w:rPr>
            </w:pPr>
            <w:r w:rsidRPr="009B000A">
              <w:rPr>
                <w:b/>
                <w:bCs/>
                <w:sz w:val="24"/>
                <w:szCs w:val="24"/>
              </w:rPr>
              <w:t xml:space="preserve"> (dinara)</w:t>
            </w:r>
          </w:p>
        </w:tc>
      </w:tr>
      <w:tr w:rsidR="00F56E1A" w:rsidRPr="009B000A" w:rsidTr="00AC3ED5">
        <w:trPr>
          <w:trHeight w:val="312"/>
        </w:trPr>
        <w:tc>
          <w:tcPr>
            <w:tcW w:w="0" w:type="auto"/>
            <w:tcBorders>
              <w:top w:val="single" w:sz="8" w:space="0" w:color="auto"/>
              <w:left w:val="nil"/>
              <w:bottom w:val="nil"/>
              <w:right w:val="nil"/>
            </w:tcBorders>
            <w:shd w:val="clear" w:color="auto" w:fill="auto"/>
            <w:noWrap/>
            <w:vAlign w:val="center"/>
          </w:tcPr>
          <w:p w:rsidR="00F56E1A" w:rsidRPr="009B000A" w:rsidRDefault="00F56E1A" w:rsidP="00F56E1A">
            <w:pPr>
              <w:jc w:val="left"/>
              <w:rPr>
                <w:sz w:val="24"/>
                <w:szCs w:val="24"/>
              </w:rPr>
            </w:pPr>
            <w:r w:rsidRPr="009B000A">
              <w:rPr>
                <w:sz w:val="24"/>
                <w:szCs w:val="24"/>
              </w:rPr>
              <w:t>Kompletna priprema zemljišta za pošumljavanje</w:t>
            </w:r>
          </w:p>
        </w:tc>
        <w:tc>
          <w:tcPr>
            <w:tcW w:w="0" w:type="auto"/>
            <w:tcBorders>
              <w:top w:val="single" w:sz="8" w:space="0" w:color="auto"/>
              <w:left w:val="nil"/>
              <w:bottom w:val="nil"/>
              <w:right w:val="nil"/>
            </w:tcBorders>
            <w:shd w:val="clear" w:color="auto" w:fill="auto"/>
            <w:noWrap/>
            <w:vAlign w:val="center"/>
          </w:tcPr>
          <w:p w:rsidR="00F56E1A" w:rsidRPr="00F56E1A" w:rsidRDefault="00F56E1A" w:rsidP="00F56E1A">
            <w:pPr>
              <w:jc w:val="right"/>
              <w:rPr>
                <w:sz w:val="24"/>
                <w:szCs w:val="24"/>
              </w:rPr>
            </w:pPr>
            <w:r w:rsidRPr="00F56E1A">
              <w:rPr>
                <w:color w:val="000000"/>
                <w:sz w:val="24"/>
                <w:szCs w:val="24"/>
              </w:rPr>
              <w:t>10.753</w:t>
            </w:r>
          </w:p>
        </w:tc>
        <w:tc>
          <w:tcPr>
            <w:tcW w:w="0" w:type="auto"/>
            <w:tcBorders>
              <w:top w:val="single" w:sz="8" w:space="0" w:color="auto"/>
              <w:left w:val="nil"/>
              <w:bottom w:val="nil"/>
              <w:right w:val="nil"/>
            </w:tcBorders>
            <w:shd w:val="clear" w:color="auto" w:fill="auto"/>
            <w:noWrap/>
            <w:vAlign w:val="bottom"/>
          </w:tcPr>
          <w:p w:rsidR="00F56E1A" w:rsidRPr="009B000A" w:rsidRDefault="00F56E1A" w:rsidP="00F56E1A">
            <w:pPr>
              <w:jc w:val="right"/>
              <w:rPr>
                <w:sz w:val="24"/>
                <w:szCs w:val="24"/>
              </w:rPr>
            </w:pPr>
            <w:r w:rsidRPr="009B000A">
              <w:rPr>
                <w:sz w:val="24"/>
                <w:szCs w:val="24"/>
              </w:rPr>
              <w:t>70</w:t>
            </w:r>
            <w:r>
              <w:rPr>
                <w:sz w:val="24"/>
                <w:szCs w:val="24"/>
              </w:rPr>
              <w:t>.</w:t>
            </w:r>
            <w:r w:rsidRPr="009B000A">
              <w:rPr>
                <w:sz w:val="24"/>
                <w:szCs w:val="24"/>
              </w:rPr>
              <w:t>000</w:t>
            </w:r>
          </w:p>
        </w:tc>
        <w:tc>
          <w:tcPr>
            <w:tcW w:w="0" w:type="auto"/>
            <w:tcBorders>
              <w:top w:val="single" w:sz="8" w:space="0" w:color="auto"/>
              <w:left w:val="nil"/>
              <w:bottom w:val="nil"/>
              <w:right w:val="nil"/>
            </w:tcBorders>
            <w:shd w:val="clear" w:color="auto" w:fill="auto"/>
            <w:noWrap/>
            <w:vAlign w:val="bottom"/>
          </w:tcPr>
          <w:p w:rsidR="00F56E1A" w:rsidRPr="00F56E1A" w:rsidRDefault="00F56E1A" w:rsidP="00F56E1A">
            <w:pPr>
              <w:jc w:val="right"/>
              <w:rPr>
                <w:sz w:val="24"/>
                <w:szCs w:val="24"/>
              </w:rPr>
            </w:pPr>
            <w:r w:rsidRPr="00F56E1A">
              <w:rPr>
                <w:color w:val="000000"/>
                <w:sz w:val="24"/>
                <w:szCs w:val="24"/>
              </w:rPr>
              <w:t>752</w:t>
            </w:r>
            <w:r>
              <w:rPr>
                <w:color w:val="000000"/>
                <w:sz w:val="24"/>
                <w:szCs w:val="24"/>
              </w:rPr>
              <w:t>.</w:t>
            </w:r>
            <w:r w:rsidRPr="00F56E1A">
              <w:rPr>
                <w:color w:val="000000"/>
                <w:sz w:val="24"/>
                <w:szCs w:val="24"/>
              </w:rPr>
              <w:t>710</w:t>
            </w:r>
          </w:p>
        </w:tc>
      </w:tr>
      <w:tr w:rsidR="00F56E1A" w:rsidRPr="009B000A" w:rsidTr="00AC3ED5">
        <w:trPr>
          <w:trHeight w:val="312"/>
        </w:trPr>
        <w:tc>
          <w:tcPr>
            <w:tcW w:w="0" w:type="auto"/>
            <w:tcBorders>
              <w:top w:val="nil"/>
              <w:left w:val="nil"/>
              <w:bottom w:val="nil"/>
              <w:right w:val="nil"/>
            </w:tcBorders>
            <w:shd w:val="clear" w:color="auto" w:fill="auto"/>
            <w:noWrap/>
            <w:vAlign w:val="center"/>
          </w:tcPr>
          <w:p w:rsidR="00F56E1A" w:rsidRPr="009B000A" w:rsidRDefault="00F56E1A" w:rsidP="00F56E1A">
            <w:pPr>
              <w:jc w:val="left"/>
              <w:rPr>
                <w:sz w:val="24"/>
                <w:szCs w:val="24"/>
              </w:rPr>
            </w:pPr>
            <w:r w:rsidRPr="009B000A">
              <w:rPr>
                <w:sz w:val="24"/>
                <w:szCs w:val="24"/>
              </w:rPr>
              <w:t>Veštačko posumljavanje topolom dubokom sadnjom</w:t>
            </w:r>
          </w:p>
        </w:tc>
        <w:tc>
          <w:tcPr>
            <w:tcW w:w="0" w:type="auto"/>
            <w:tcBorders>
              <w:top w:val="nil"/>
              <w:left w:val="nil"/>
              <w:bottom w:val="nil"/>
              <w:right w:val="nil"/>
            </w:tcBorders>
            <w:shd w:val="clear" w:color="auto" w:fill="auto"/>
            <w:noWrap/>
            <w:vAlign w:val="center"/>
          </w:tcPr>
          <w:p w:rsidR="00F56E1A" w:rsidRPr="00F56E1A" w:rsidRDefault="00F56E1A" w:rsidP="00F56E1A">
            <w:pPr>
              <w:jc w:val="right"/>
              <w:rPr>
                <w:sz w:val="24"/>
                <w:szCs w:val="24"/>
              </w:rPr>
            </w:pPr>
            <w:r w:rsidRPr="00F56E1A">
              <w:rPr>
                <w:color w:val="000000"/>
                <w:sz w:val="24"/>
                <w:szCs w:val="24"/>
              </w:rPr>
              <w:t>9.650</w:t>
            </w:r>
          </w:p>
        </w:tc>
        <w:tc>
          <w:tcPr>
            <w:tcW w:w="0" w:type="auto"/>
            <w:tcBorders>
              <w:top w:val="nil"/>
              <w:left w:val="nil"/>
              <w:bottom w:val="nil"/>
              <w:right w:val="nil"/>
            </w:tcBorders>
            <w:shd w:val="clear" w:color="auto" w:fill="auto"/>
            <w:noWrap/>
            <w:vAlign w:val="bottom"/>
          </w:tcPr>
          <w:p w:rsidR="00F56E1A" w:rsidRPr="009B000A" w:rsidRDefault="00F56E1A" w:rsidP="00F56E1A">
            <w:pPr>
              <w:jc w:val="right"/>
              <w:rPr>
                <w:sz w:val="24"/>
                <w:szCs w:val="24"/>
              </w:rPr>
            </w:pPr>
            <w:r w:rsidRPr="009B000A">
              <w:rPr>
                <w:sz w:val="24"/>
                <w:szCs w:val="24"/>
              </w:rPr>
              <w:t>100</w:t>
            </w:r>
            <w:r>
              <w:rPr>
                <w:sz w:val="24"/>
                <w:szCs w:val="24"/>
              </w:rPr>
              <w:t>.</w:t>
            </w:r>
            <w:r w:rsidRPr="009B000A">
              <w:rPr>
                <w:sz w:val="24"/>
                <w:szCs w:val="24"/>
              </w:rPr>
              <w:t>000</w:t>
            </w:r>
          </w:p>
        </w:tc>
        <w:tc>
          <w:tcPr>
            <w:tcW w:w="0" w:type="auto"/>
            <w:tcBorders>
              <w:top w:val="nil"/>
              <w:left w:val="nil"/>
              <w:bottom w:val="nil"/>
              <w:right w:val="nil"/>
            </w:tcBorders>
            <w:shd w:val="clear" w:color="auto" w:fill="auto"/>
            <w:noWrap/>
            <w:vAlign w:val="bottom"/>
          </w:tcPr>
          <w:p w:rsidR="00F56E1A" w:rsidRPr="00F56E1A" w:rsidRDefault="00F56E1A" w:rsidP="00F56E1A">
            <w:pPr>
              <w:jc w:val="right"/>
              <w:rPr>
                <w:sz w:val="24"/>
                <w:szCs w:val="24"/>
              </w:rPr>
            </w:pPr>
            <w:r w:rsidRPr="00F56E1A">
              <w:rPr>
                <w:color w:val="000000"/>
                <w:sz w:val="24"/>
                <w:szCs w:val="24"/>
              </w:rPr>
              <w:t>965</w:t>
            </w:r>
            <w:r>
              <w:rPr>
                <w:color w:val="000000"/>
                <w:sz w:val="24"/>
                <w:szCs w:val="24"/>
              </w:rPr>
              <w:t>.</w:t>
            </w:r>
            <w:r w:rsidRPr="00F56E1A">
              <w:rPr>
                <w:color w:val="000000"/>
                <w:sz w:val="24"/>
                <w:szCs w:val="24"/>
              </w:rPr>
              <w:t>000</w:t>
            </w:r>
          </w:p>
        </w:tc>
      </w:tr>
      <w:tr w:rsidR="00F56E1A" w:rsidRPr="009B000A" w:rsidTr="00AC3ED5">
        <w:trPr>
          <w:trHeight w:val="312"/>
        </w:trPr>
        <w:tc>
          <w:tcPr>
            <w:tcW w:w="0" w:type="auto"/>
            <w:tcBorders>
              <w:top w:val="nil"/>
              <w:left w:val="nil"/>
              <w:bottom w:val="nil"/>
              <w:right w:val="nil"/>
            </w:tcBorders>
            <w:shd w:val="clear" w:color="auto" w:fill="auto"/>
            <w:noWrap/>
            <w:vAlign w:val="center"/>
          </w:tcPr>
          <w:p w:rsidR="00F56E1A" w:rsidRPr="009B000A" w:rsidRDefault="00F56E1A" w:rsidP="00F56E1A">
            <w:pPr>
              <w:jc w:val="left"/>
              <w:rPr>
                <w:sz w:val="24"/>
                <w:szCs w:val="24"/>
              </w:rPr>
            </w:pPr>
            <w:r w:rsidRPr="009B000A">
              <w:rPr>
                <w:sz w:val="24"/>
                <w:szCs w:val="24"/>
              </w:rPr>
              <w:t>Veštačko posumljavanje vrbom</w:t>
            </w:r>
          </w:p>
        </w:tc>
        <w:tc>
          <w:tcPr>
            <w:tcW w:w="0" w:type="auto"/>
            <w:tcBorders>
              <w:top w:val="nil"/>
              <w:left w:val="nil"/>
              <w:bottom w:val="nil"/>
              <w:right w:val="nil"/>
            </w:tcBorders>
            <w:shd w:val="clear" w:color="auto" w:fill="auto"/>
            <w:noWrap/>
            <w:vAlign w:val="center"/>
          </w:tcPr>
          <w:p w:rsidR="00F56E1A" w:rsidRPr="00F56E1A" w:rsidRDefault="00F56E1A" w:rsidP="00F56E1A">
            <w:pPr>
              <w:jc w:val="right"/>
              <w:rPr>
                <w:sz w:val="24"/>
                <w:szCs w:val="24"/>
              </w:rPr>
            </w:pPr>
            <w:r w:rsidRPr="00F56E1A">
              <w:rPr>
                <w:color w:val="000000"/>
                <w:sz w:val="24"/>
                <w:szCs w:val="24"/>
              </w:rPr>
              <w:t>1.134</w:t>
            </w:r>
          </w:p>
        </w:tc>
        <w:tc>
          <w:tcPr>
            <w:tcW w:w="0" w:type="auto"/>
            <w:tcBorders>
              <w:top w:val="nil"/>
              <w:left w:val="nil"/>
              <w:bottom w:val="nil"/>
              <w:right w:val="nil"/>
            </w:tcBorders>
            <w:shd w:val="clear" w:color="auto" w:fill="auto"/>
            <w:noWrap/>
            <w:vAlign w:val="bottom"/>
          </w:tcPr>
          <w:p w:rsidR="00F56E1A" w:rsidRPr="009B000A" w:rsidRDefault="00F56E1A" w:rsidP="00F56E1A">
            <w:pPr>
              <w:jc w:val="right"/>
              <w:rPr>
                <w:sz w:val="24"/>
                <w:szCs w:val="24"/>
              </w:rPr>
            </w:pPr>
            <w:r w:rsidRPr="009B000A">
              <w:rPr>
                <w:sz w:val="24"/>
                <w:szCs w:val="24"/>
              </w:rPr>
              <w:t>100</w:t>
            </w:r>
            <w:r>
              <w:rPr>
                <w:sz w:val="24"/>
                <w:szCs w:val="24"/>
              </w:rPr>
              <w:t>.</w:t>
            </w:r>
            <w:r w:rsidRPr="009B000A">
              <w:rPr>
                <w:sz w:val="24"/>
                <w:szCs w:val="24"/>
              </w:rPr>
              <w:t>000</w:t>
            </w:r>
          </w:p>
        </w:tc>
        <w:tc>
          <w:tcPr>
            <w:tcW w:w="0" w:type="auto"/>
            <w:tcBorders>
              <w:top w:val="nil"/>
              <w:left w:val="nil"/>
              <w:bottom w:val="nil"/>
              <w:right w:val="nil"/>
            </w:tcBorders>
            <w:shd w:val="clear" w:color="auto" w:fill="auto"/>
            <w:noWrap/>
            <w:vAlign w:val="bottom"/>
          </w:tcPr>
          <w:p w:rsidR="00F56E1A" w:rsidRPr="00F56E1A" w:rsidRDefault="00F56E1A" w:rsidP="00F56E1A">
            <w:pPr>
              <w:jc w:val="right"/>
              <w:rPr>
                <w:sz w:val="24"/>
                <w:szCs w:val="24"/>
              </w:rPr>
            </w:pPr>
            <w:r w:rsidRPr="00F56E1A">
              <w:rPr>
                <w:color w:val="000000"/>
                <w:sz w:val="24"/>
                <w:szCs w:val="24"/>
              </w:rPr>
              <w:t>113</w:t>
            </w:r>
            <w:r>
              <w:rPr>
                <w:color w:val="000000"/>
                <w:sz w:val="24"/>
                <w:szCs w:val="24"/>
              </w:rPr>
              <w:t>.</w:t>
            </w:r>
            <w:r w:rsidRPr="00F56E1A">
              <w:rPr>
                <w:color w:val="000000"/>
                <w:sz w:val="24"/>
                <w:szCs w:val="24"/>
              </w:rPr>
              <w:t>400</w:t>
            </w:r>
          </w:p>
        </w:tc>
      </w:tr>
      <w:tr w:rsidR="00F56E1A" w:rsidRPr="009B000A" w:rsidTr="00AC3ED5">
        <w:trPr>
          <w:trHeight w:val="312"/>
        </w:trPr>
        <w:tc>
          <w:tcPr>
            <w:tcW w:w="0" w:type="auto"/>
            <w:tcBorders>
              <w:top w:val="nil"/>
              <w:left w:val="nil"/>
              <w:bottom w:val="nil"/>
              <w:right w:val="nil"/>
            </w:tcBorders>
            <w:shd w:val="clear" w:color="auto" w:fill="auto"/>
            <w:noWrap/>
            <w:vAlign w:val="center"/>
          </w:tcPr>
          <w:p w:rsidR="00F56E1A" w:rsidRPr="009B000A" w:rsidRDefault="00F56E1A" w:rsidP="00F56E1A">
            <w:pPr>
              <w:jc w:val="left"/>
              <w:rPr>
                <w:sz w:val="24"/>
                <w:szCs w:val="24"/>
              </w:rPr>
            </w:pPr>
            <w:r w:rsidRPr="009B000A">
              <w:rPr>
                <w:sz w:val="24"/>
                <w:szCs w:val="24"/>
              </w:rPr>
              <w:t>Popunjavanje vestački podignutih plantaza</w:t>
            </w:r>
          </w:p>
        </w:tc>
        <w:tc>
          <w:tcPr>
            <w:tcW w:w="0" w:type="auto"/>
            <w:tcBorders>
              <w:top w:val="nil"/>
              <w:left w:val="nil"/>
              <w:bottom w:val="nil"/>
              <w:right w:val="nil"/>
            </w:tcBorders>
            <w:shd w:val="clear" w:color="auto" w:fill="auto"/>
            <w:noWrap/>
            <w:vAlign w:val="center"/>
          </w:tcPr>
          <w:p w:rsidR="00F56E1A" w:rsidRPr="00F56E1A" w:rsidRDefault="00F56E1A" w:rsidP="00F56E1A">
            <w:pPr>
              <w:jc w:val="right"/>
              <w:rPr>
                <w:sz w:val="24"/>
                <w:szCs w:val="24"/>
              </w:rPr>
            </w:pPr>
            <w:r w:rsidRPr="00F56E1A">
              <w:rPr>
                <w:color w:val="000000"/>
                <w:sz w:val="24"/>
                <w:szCs w:val="24"/>
              </w:rPr>
              <w:t>2.151</w:t>
            </w:r>
          </w:p>
        </w:tc>
        <w:tc>
          <w:tcPr>
            <w:tcW w:w="0" w:type="auto"/>
            <w:tcBorders>
              <w:top w:val="nil"/>
              <w:left w:val="nil"/>
              <w:bottom w:val="nil"/>
              <w:right w:val="nil"/>
            </w:tcBorders>
            <w:shd w:val="clear" w:color="auto" w:fill="auto"/>
            <w:noWrap/>
            <w:vAlign w:val="bottom"/>
          </w:tcPr>
          <w:p w:rsidR="00F56E1A" w:rsidRPr="009B000A" w:rsidRDefault="00F56E1A" w:rsidP="00F56E1A">
            <w:pPr>
              <w:jc w:val="right"/>
              <w:rPr>
                <w:sz w:val="24"/>
                <w:szCs w:val="24"/>
              </w:rPr>
            </w:pPr>
            <w:r w:rsidRPr="009B000A">
              <w:rPr>
                <w:sz w:val="24"/>
                <w:szCs w:val="24"/>
              </w:rPr>
              <w:t>100</w:t>
            </w:r>
            <w:r>
              <w:rPr>
                <w:sz w:val="24"/>
                <w:szCs w:val="24"/>
              </w:rPr>
              <w:t>.</w:t>
            </w:r>
            <w:r w:rsidRPr="009B000A">
              <w:rPr>
                <w:sz w:val="24"/>
                <w:szCs w:val="24"/>
              </w:rPr>
              <w:t>000</w:t>
            </w:r>
          </w:p>
        </w:tc>
        <w:tc>
          <w:tcPr>
            <w:tcW w:w="0" w:type="auto"/>
            <w:tcBorders>
              <w:top w:val="nil"/>
              <w:left w:val="nil"/>
              <w:bottom w:val="nil"/>
              <w:right w:val="nil"/>
            </w:tcBorders>
            <w:shd w:val="clear" w:color="auto" w:fill="auto"/>
            <w:noWrap/>
            <w:vAlign w:val="bottom"/>
          </w:tcPr>
          <w:p w:rsidR="00F56E1A" w:rsidRPr="00F56E1A" w:rsidRDefault="00F56E1A" w:rsidP="00F56E1A">
            <w:pPr>
              <w:jc w:val="right"/>
              <w:rPr>
                <w:sz w:val="24"/>
                <w:szCs w:val="24"/>
              </w:rPr>
            </w:pPr>
            <w:r w:rsidRPr="00F56E1A">
              <w:rPr>
                <w:color w:val="000000"/>
                <w:sz w:val="24"/>
                <w:szCs w:val="24"/>
              </w:rPr>
              <w:t>215</w:t>
            </w:r>
            <w:r>
              <w:rPr>
                <w:color w:val="000000"/>
                <w:sz w:val="24"/>
                <w:szCs w:val="24"/>
              </w:rPr>
              <w:t>.</w:t>
            </w:r>
            <w:r w:rsidRPr="00F56E1A">
              <w:rPr>
                <w:color w:val="000000"/>
                <w:sz w:val="24"/>
                <w:szCs w:val="24"/>
              </w:rPr>
              <w:t>060</w:t>
            </w:r>
          </w:p>
        </w:tc>
      </w:tr>
      <w:tr w:rsidR="00F56E1A" w:rsidRPr="009B000A" w:rsidTr="00AC3ED5">
        <w:trPr>
          <w:trHeight w:val="312"/>
        </w:trPr>
        <w:tc>
          <w:tcPr>
            <w:tcW w:w="0" w:type="auto"/>
            <w:tcBorders>
              <w:top w:val="nil"/>
              <w:left w:val="nil"/>
              <w:bottom w:val="nil"/>
              <w:right w:val="nil"/>
            </w:tcBorders>
            <w:shd w:val="clear" w:color="auto" w:fill="auto"/>
            <w:noWrap/>
            <w:vAlign w:val="center"/>
          </w:tcPr>
          <w:p w:rsidR="00F56E1A" w:rsidRPr="009B000A" w:rsidRDefault="00F56E1A" w:rsidP="00F56E1A">
            <w:pPr>
              <w:jc w:val="left"/>
              <w:rPr>
                <w:sz w:val="24"/>
                <w:szCs w:val="24"/>
              </w:rPr>
            </w:pPr>
            <w:r w:rsidRPr="009B000A">
              <w:rPr>
                <w:sz w:val="24"/>
                <w:szCs w:val="24"/>
              </w:rPr>
              <w:t>Seča izbojaka i uklanjanje korova mašinski</w:t>
            </w:r>
          </w:p>
        </w:tc>
        <w:tc>
          <w:tcPr>
            <w:tcW w:w="0" w:type="auto"/>
            <w:tcBorders>
              <w:top w:val="nil"/>
              <w:left w:val="nil"/>
              <w:bottom w:val="nil"/>
              <w:right w:val="nil"/>
            </w:tcBorders>
            <w:shd w:val="clear" w:color="auto" w:fill="auto"/>
            <w:noWrap/>
            <w:vAlign w:val="center"/>
          </w:tcPr>
          <w:p w:rsidR="00F56E1A" w:rsidRPr="00F56E1A" w:rsidRDefault="00F56E1A" w:rsidP="00F56E1A">
            <w:pPr>
              <w:jc w:val="right"/>
              <w:rPr>
                <w:sz w:val="24"/>
                <w:szCs w:val="24"/>
              </w:rPr>
            </w:pPr>
            <w:r w:rsidRPr="00F56E1A">
              <w:rPr>
                <w:color w:val="000000"/>
                <w:sz w:val="24"/>
                <w:szCs w:val="24"/>
              </w:rPr>
              <w:t>33.325</w:t>
            </w:r>
          </w:p>
        </w:tc>
        <w:tc>
          <w:tcPr>
            <w:tcW w:w="0" w:type="auto"/>
            <w:tcBorders>
              <w:top w:val="nil"/>
              <w:left w:val="nil"/>
              <w:bottom w:val="nil"/>
              <w:right w:val="nil"/>
            </w:tcBorders>
            <w:shd w:val="clear" w:color="auto" w:fill="auto"/>
            <w:noWrap/>
            <w:vAlign w:val="bottom"/>
          </w:tcPr>
          <w:p w:rsidR="00F56E1A" w:rsidRPr="009B000A" w:rsidRDefault="00F56E1A" w:rsidP="00F56E1A">
            <w:pPr>
              <w:jc w:val="right"/>
              <w:rPr>
                <w:sz w:val="24"/>
                <w:szCs w:val="24"/>
              </w:rPr>
            </w:pPr>
            <w:r w:rsidRPr="009B000A">
              <w:rPr>
                <w:sz w:val="24"/>
                <w:szCs w:val="24"/>
              </w:rPr>
              <w:t>20</w:t>
            </w:r>
            <w:r>
              <w:rPr>
                <w:sz w:val="24"/>
                <w:szCs w:val="24"/>
              </w:rPr>
              <w:t>.</w:t>
            </w:r>
            <w:r w:rsidRPr="009B000A">
              <w:rPr>
                <w:sz w:val="24"/>
                <w:szCs w:val="24"/>
              </w:rPr>
              <w:t>000</w:t>
            </w:r>
          </w:p>
        </w:tc>
        <w:tc>
          <w:tcPr>
            <w:tcW w:w="0" w:type="auto"/>
            <w:tcBorders>
              <w:top w:val="nil"/>
              <w:left w:val="nil"/>
              <w:bottom w:val="nil"/>
              <w:right w:val="nil"/>
            </w:tcBorders>
            <w:shd w:val="clear" w:color="auto" w:fill="auto"/>
            <w:noWrap/>
            <w:vAlign w:val="bottom"/>
          </w:tcPr>
          <w:p w:rsidR="00F56E1A" w:rsidRPr="00F56E1A" w:rsidRDefault="00F56E1A" w:rsidP="00F56E1A">
            <w:pPr>
              <w:jc w:val="right"/>
              <w:rPr>
                <w:sz w:val="24"/>
                <w:szCs w:val="24"/>
              </w:rPr>
            </w:pPr>
            <w:r w:rsidRPr="00F56E1A">
              <w:rPr>
                <w:color w:val="000000"/>
                <w:sz w:val="24"/>
                <w:szCs w:val="24"/>
              </w:rPr>
              <w:t>666</w:t>
            </w:r>
            <w:r>
              <w:rPr>
                <w:color w:val="000000"/>
                <w:sz w:val="24"/>
                <w:szCs w:val="24"/>
              </w:rPr>
              <w:t>.</w:t>
            </w:r>
            <w:r w:rsidRPr="00F56E1A">
              <w:rPr>
                <w:color w:val="000000"/>
                <w:sz w:val="24"/>
                <w:szCs w:val="24"/>
              </w:rPr>
              <w:t>500</w:t>
            </w:r>
          </w:p>
        </w:tc>
      </w:tr>
      <w:tr w:rsidR="00F56E1A" w:rsidRPr="009B000A" w:rsidTr="00AC3ED5">
        <w:trPr>
          <w:trHeight w:val="312"/>
        </w:trPr>
        <w:tc>
          <w:tcPr>
            <w:tcW w:w="0" w:type="auto"/>
            <w:tcBorders>
              <w:top w:val="nil"/>
              <w:left w:val="nil"/>
              <w:bottom w:val="nil"/>
              <w:right w:val="nil"/>
            </w:tcBorders>
            <w:shd w:val="clear" w:color="auto" w:fill="auto"/>
            <w:noWrap/>
            <w:vAlign w:val="center"/>
          </w:tcPr>
          <w:p w:rsidR="00F56E1A" w:rsidRPr="009B000A" w:rsidRDefault="00F56E1A" w:rsidP="00F56E1A">
            <w:pPr>
              <w:jc w:val="left"/>
              <w:rPr>
                <w:sz w:val="24"/>
                <w:szCs w:val="24"/>
              </w:rPr>
            </w:pPr>
            <w:r w:rsidRPr="009B000A">
              <w:rPr>
                <w:sz w:val="24"/>
                <w:szCs w:val="24"/>
              </w:rPr>
              <w:t>Kresanje grana</w:t>
            </w:r>
          </w:p>
        </w:tc>
        <w:tc>
          <w:tcPr>
            <w:tcW w:w="0" w:type="auto"/>
            <w:tcBorders>
              <w:top w:val="nil"/>
              <w:left w:val="nil"/>
              <w:bottom w:val="nil"/>
              <w:right w:val="nil"/>
            </w:tcBorders>
            <w:shd w:val="clear" w:color="auto" w:fill="auto"/>
            <w:noWrap/>
            <w:vAlign w:val="center"/>
          </w:tcPr>
          <w:p w:rsidR="00F56E1A" w:rsidRPr="00F56E1A" w:rsidRDefault="00F56E1A" w:rsidP="00F56E1A">
            <w:pPr>
              <w:jc w:val="right"/>
              <w:rPr>
                <w:sz w:val="24"/>
                <w:szCs w:val="24"/>
              </w:rPr>
            </w:pPr>
            <w:r w:rsidRPr="00F56E1A">
              <w:rPr>
                <w:color w:val="000000"/>
                <w:sz w:val="24"/>
                <w:szCs w:val="24"/>
              </w:rPr>
              <w:t>22.694</w:t>
            </w:r>
          </w:p>
        </w:tc>
        <w:tc>
          <w:tcPr>
            <w:tcW w:w="0" w:type="auto"/>
            <w:tcBorders>
              <w:top w:val="nil"/>
              <w:left w:val="nil"/>
              <w:bottom w:val="nil"/>
              <w:right w:val="nil"/>
            </w:tcBorders>
            <w:shd w:val="clear" w:color="auto" w:fill="auto"/>
            <w:noWrap/>
            <w:vAlign w:val="bottom"/>
          </w:tcPr>
          <w:p w:rsidR="00F56E1A" w:rsidRPr="009B000A" w:rsidRDefault="00F56E1A" w:rsidP="00F56E1A">
            <w:pPr>
              <w:jc w:val="right"/>
              <w:rPr>
                <w:sz w:val="24"/>
                <w:szCs w:val="24"/>
              </w:rPr>
            </w:pPr>
            <w:r w:rsidRPr="009B000A">
              <w:rPr>
                <w:sz w:val="24"/>
                <w:szCs w:val="24"/>
              </w:rPr>
              <w:t>30</w:t>
            </w:r>
            <w:r>
              <w:rPr>
                <w:sz w:val="24"/>
                <w:szCs w:val="24"/>
              </w:rPr>
              <w:t>.</w:t>
            </w:r>
            <w:r w:rsidRPr="009B000A">
              <w:rPr>
                <w:sz w:val="24"/>
                <w:szCs w:val="24"/>
              </w:rPr>
              <w:t>000</w:t>
            </w:r>
          </w:p>
        </w:tc>
        <w:tc>
          <w:tcPr>
            <w:tcW w:w="0" w:type="auto"/>
            <w:tcBorders>
              <w:top w:val="nil"/>
              <w:left w:val="nil"/>
              <w:bottom w:val="nil"/>
              <w:right w:val="nil"/>
            </w:tcBorders>
            <w:shd w:val="clear" w:color="auto" w:fill="auto"/>
            <w:noWrap/>
            <w:vAlign w:val="bottom"/>
          </w:tcPr>
          <w:p w:rsidR="00F56E1A" w:rsidRPr="00F56E1A" w:rsidRDefault="00F56E1A" w:rsidP="00F56E1A">
            <w:pPr>
              <w:jc w:val="right"/>
              <w:rPr>
                <w:sz w:val="24"/>
                <w:szCs w:val="24"/>
              </w:rPr>
            </w:pPr>
            <w:r w:rsidRPr="00F56E1A">
              <w:rPr>
                <w:color w:val="000000"/>
                <w:sz w:val="24"/>
                <w:szCs w:val="24"/>
              </w:rPr>
              <w:t>680</w:t>
            </w:r>
            <w:r>
              <w:rPr>
                <w:color w:val="000000"/>
                <w:sz w:val="24"/>
                <w:szCs w:val="24"/>
              </w:rPr>
              <w:t>.</w:t>
            </w:r>
            <w:r w:rsidRPr="00F56E1A">
              <w:rPr>
                <w:color w:val="000000"/>
                <w:sz w:val="24"/>
                <w:szCs w:val="24"/>
              </w:rPr>
              <w:t>820</w:t>
            </w:r>
          </w:p>
        </w:tc>
      </w:tr>
      <w:tr w:rsidR="00F56E1A" w:rsidRPr="009B000A" w:rsidTr="00AC3ED5">
        <w:trPr>
          <w:trHeight w:val="312"/>
        </w:trPr>
        <w:tc>
          <w:tcPr>
            <w:tcW w:w="0" w:type="auto"/>
            <w:tcBorders>
              <w:top w:val="nil"/>
              <w:left w:val="nil"/>
              <w:bottom w:val="nil"/>
              <w:right w:val="nil"/>
            </w:tcBorders>
            <w:shd w:val="clear" w:color="auto" w:fill="auto"/>
            <w:noWrap/>
            <w:vAlign w:val="center"/>
          </w:tcPr>
          <w:p w:rsidR="00F56E1A" w:rsidRPr="009B000A" w:rsidRDefault="00F56E1A" w:rsidP="00F56E1A">
            <w:pPr>
              <w:jc w:val="left"/>
              <w:rPr>
                <w:sz w:val="24"/>
                <w:szCs w:val="24"/>
              </w:rPr>
            </w:pPr>
            <w:r w:rsidRPr="009B000A">
              <w:rPr>
                <w:sz w:val="24"/>
                <w:szCs w:val="24"/>
              </w:rPr>
              <w:t>Pinciranje</w:t>
            </w:r>
          </w:p>
        </w:tc>
        <w:tc>
          <w:tcPr>
            <w:tcW w:w="0" w:type="auto"/>
            <w:tcBorders>
              <w:top w:val="nil"/>
              <w:left w:val="nil"/>
              <w:bottom w:val="nil"/>
              <w:right w:val="nil"/>
            </w:tcBorders>
            <w:shd w:val="clear" w:color="auto" w:fill="auto"/>
            <w:noWrap/>
            <w:vAlign w:val="center"/>
          </w:tcPr>
          <w:p w:rsidR="00F56E1A" w:rsidRPr="00F56E1A" w:rsidRDefault="00F56E1A" w:rsidP="00F56E1A">
            <w:pPr>
              <w:jc w:val="right"/>
              <w:rPr>
                <w:sz w:val="24"/>
                <w:szCs w:val="24"/>
              </w:rPr>
            </w:pPr>
            <w:r w:rsidRPr="00F56E1A">
              <w:rPr>
                <w:color w:val="000000"/>
                <w:sz w:val="24"/>
                <w:szCs w:val="24"/>
              </w:rPr>
              <w:t>9.619</w:t>
            </w:r>
          </w:p>
        </w:tc>
        <w:tc>
          <w:tcPr>
            <w:tcW w:w="0" w:type="auto"/>
            <w:tcBorders>
              <w:top w:val="nil"/>
              <w:left w:val="nil"/>
              <w:bottom w:val="nil"/>
              <w:right w:val="nil"/>
            </w:tcBorders>
            <w:shd w:val="clear" w:color="auto" w:fill="auto"/>
            <w:noWrap/>
            <w:vAlign w:val="bottom"/>
          </w:tcPr>
          <w:p w:rsidR="00F56E1A" w:rsidRPr="009B000A" w:rsidRDefault="00F56E1A" w:rsidP="00F56E1A">
            <w:pPr>
              <w:jc w:val="right"/>
              <w:rPr>
                <w:sz w:val="24"/>
                <w:szCs w:val="24"/>
              </w:rPr>
            </w:pPr>
            <w:r w:rsidRPr="009B000A">
              <w:rPr>
                <w:sz w:val="24"/>
                <w:szCs w:val="24"/>
              </w:rPr>
              <w:t>10</w:t>
            </w:r>
            <w:r>
              <w:rPr>
                <w:sz w:val="24"/>
                <w:szCs w:val="24"/>
              </w:rPr>
              <w:t>.</w:t>
            </w:r>
            <w:r w:rsidRPr="009B000A">
              <w:rPr>
                <w:sz w:val="24"/>
                <w:szCs w:val="24"/>
              </w:rPr>
              <w:t>000</w:t>
            </w:r>
          </w:p>
        </w:tc>
        <w:tc>
          <w:tcPr>
            <w:tcW w:w="0" w:type="auto"/>
            <w:tcBorders>
              <w:top w:val="nil"/>
              <w:left w:val="nil"/>
              <w:bottom w:val="nil"/>
              <w:right w:val="nil"/>
            </w:tcBorders>
            <w:shd w:val="clear" w:color="auto" w:fill="auto"/>
            <w:noWrap/>
            <w:vAlign w:val="bottom"/>
          </w:tcPr>
          <w:p w:rsidR="00F56E1A" w:rsidRPr="00F56E1A" w:rsidRDefault="00F56E1A" w:rsidP="00F56E1A">
            <w:pPr>
              <w:jc w:val="right"/>
              <w:rPr>
                <w:sz w:val="24"/>
                <w:szCs w:val="24"/>
              </w:rPr>
            </w:pPr>
            <w:r w:rsidRPr="00F56E1A">
              <w:rPr>
                <w:color w:val="000000"/>
                <w:sz w:val="24"/>
                <w:szCs w:val="24"/>
              </w:rPr>
              <w:t>96</w:t>
            </w:r>
            <w:r>
              <w:rPr>
                <w:color w:val="000000"/>
                <w:sz w:val="24"/>
                <w:szCs w:val="24"/>
              </w:rPr>
              <w:t>.</w:t>
            </w:r>
            <w:r w:rsidRPr="00F56E1A">
              <w:rPr>
                <w:color w:val="000000"/>
                <w:sz w:val="24"/>
                <w:szCs w:val="24"/>
              </w:rPr>
              <w:t>190</w:t>
            </w:r>
          </w:p>
        </w:tc>
      </w:tr>
      <w:tr w:rsidR="00F56E1A" w:rsidRPr="009B000A" w:rsidTr="00AC3ED5">
        <w:trPr>
          <w:trHeight w:val="312"/>
        </w:trPr>
        <w:tc>
          <w:tcPr>
            <w:tcW w:w="0" w:type="auto"/>
            <w:tcBorders>
              <w:top w:val="nil"/>
              <w:left w:val="nil"/>
              <w:bottom w:val="nil"/>
              <w:right w:val="nil"/>
            </w:tcBorders>
            <w:shd w:val="clear" w:color="auto" w:fill="auto"/>
            <w:noWrap/>
            <w:vAlign w:val="center"/>
          </w:tcPr>
          <w:p w:rsidR="00F56E1A" w:rsidRPr="009B000A" w:rsidRDefault="00F56E1A" w:rsidP="00F56E1A">
            <w:pPr>
              <w:jc w:val="left"/>
              <w:rPr>
                <w:sz w:val="24"/>
                <w:szCs w:val="24"/>
              </w:rPr>
            </w:pPr>
            <w:r w:rsidRPr="009B000A">
              <w:rPr>
                <w:sz w:val="24"/>
                <w:szCs w:val="24"/>
              </w:rPr>
              <w:t>Zaštita šuma od biljnih bolesti</w:t>
            </w:r>
          </w:p>
        </w:tc>
        <w:tc>
          <w:tcPr>
            <w:tcW w:w="0" w:type="auto"/>
            <w:tcBorders>
              <w:top w:val="nil"/>
              <w:left w:val="nil"/>
              <w:bottom w:val="nil"/>
              <w:right w:val="nil"/>
            </w:tcBorders>
            <w:shd w:val="clear" w:color="auto" w:fill="auto"/>
            <w:noWrap/>
            <w:vAlign w:val="center"/>
          </w:tcPr>
          <w:p w:rsidR="00F56E1A" w:rsidRPr="00F56E1A" w:rsidRDefault="00F56E1A" w:rsidP="00F56E1A">
            <w:pPr>
              <w:jc w:val="right"/>
              <w:rPr>
                <w:sz w:val="24"/>
                <w:szCs w:val="24"/>
              </w:rPr>
            </w:pPr>
            <w:r w:rsidRPr="00F56E1A">
              <w:rPr>
                <w:color w:val="000000"/>
                <w:sz w:val="24"/>
                <w:szCs w:val="24"/>
              </w:rPr>
              <w:t>10.070</w:t>
            </w:r>
          </w:p>
        </w:tc>
        <w:tc>
          <w:tcPr>
            <w:tcW w:w="0" w:type="auto"/>
            <w:tcBorders>
              <w:top w:val="nil"/>
              <w:left w:val="nil"/>
              <w:bottom w:val="nil"/>
              <w:right w:val="nil"/>
            </w:tcBorders>
            <w:shd w:val="clear" w:color="auto" w:fill="auto"/>
            <w:noWrap/>
            <w:vAlign w:val="bottom"/>
          </w:tcPr>
          <w:p w:rsidR="00F56E1A" w:rsidRPr="009B000A" w:rsidRDefault="00F56E1A" w:rsidP="00F56E1A">
            <w:pPr>
              <w:jc w:val="right"/>
              <w:rPr>
                <w:sz w:val="24"/>
                <w:szCs w:val="24"/>
              </w:rPr>
            </w:pPr>
            <w:r w:rsidRPr="009B000A">
              <w:rPr>
                <w:sz w:val="24"/>
                <w:szCs w:val="24"/>
              </w:rPr>
              <w:t>6</w:t>
            </w:r>
            <w:r>
              <w:rPr>
                <w:sz w:val="24"/>
                <w:szCs w:val="24"/>
              </w:rPr>
              <w:t>.</w:t>
            </w:r>
            <w:r w:rsidRPr="009B000A">
              <w:rPr>
                <w:sz w:val="24"/>
                <w:szCs w:val="24"/>
              </w:rPr>
              <w:t>000</w:t>
            </w:r>
          </w:p>
        </w:tc>
        <w:tc>
          <w:tcPr>
            <w:tcW w:w="0" w:type="auto"/>
            <w:tcBorders>
              <w:top w:val="nil"/>
              <w:left w:val="nil"/>
              <w:bottom w:val="nil"/>
              <w:right w:val="nil"/>
            </w:tcBorders>
            <w:shd w:val="clear" w:color="auto" w:fill="auto"/>
            <w:noWrap/>
            <w:vAlign w:val="bottom"/>
          </w:tcPr>
          <w:p w:rsidR="00F56E1A" w:rsidRPr="00F56E1A" w:rsidRDefault="00F56E1A" w:rsidP="00F56E1A">
            <w:pPr>
              <w:jc w:val="right"/>
              <w:rPr>
                <w:sz w:val="24"/>
                <w:szCs w:val="24"/>
              </w:rPr>
            </w:pPr>
            <w:r w:rsidRPr="00F56E1A">
              <w:rPr>
                <w:color w:val="000000"/>
                <w:sz w:val="24"/>
                <w:szCs w:val="24"/>
              </w:rPr>
              <w:t>60</w:t>
            </w:r>
            <w:r>
              <w:rPr>
                <w:color w:val="000000"/>
                <w:sz w:val="24"/>
                <w:szCs w:val="24"/>
              </w:rPr>
              <w:t>.</w:t>
            </w:r>
            <w:r w:rsidRPr="00F56E1A">
              <w:rPr>
                <w:color w:val="000000"/>
                <w:sz w:val="24"/>
                <w:szCs w:val="24"/>
              </w:rPr>
              <w:t>420</w:t>
            </w:r>
          </w:p>
        </w:tc>
      </w:tr>
      <w:tr w:rsidR="00F56E1A" w:rsidRPr="009B000A" w:rsidTr="00AC3ED5">
        <w:trPr>
          <w:trHeight w:val="324"/>
        </w:trPr>
        <w:tc>
          <w:tcPr>
            <w:tcW w:w="0" w:type="auto"/>
            <w:tcBorders>
              <w:top w:val="nil"/>
              <w:left w:val="nil"/>
              <w:bottom w:val="double" w:sz="6" w:space="0" w:color="auto"/>
              <w:right w:val="nil"/>
            </w:tcBorders>
            <w:shd w:val="clear" w:color="auto" w:fill="auto"/>
            <w:noWrap/>
            <w:vAlign w:val="center"/>
          </w:tcPr>
          <w:p w:rsidR="00F56E1A" w:rsidRPr="009B000A" w:rsidRDefault="00F56E1A" w:rsidP="00F56E1A">
            <w:pPr>
              <w:jc w:val="left"/>
              <w:rPr>
                <w:sz w:val="24"/>
                <w:szCs w:val="24"/>
              </w:rPr>
            </w:pPr>
            <w:r w:rsidRPr="009B000A">
              <w:rPr>
                <w:sz w:val="24"/>
                <w:szCs w:val="24"/>
              </w:rPr>
              <w:t>Zaštita šuma od entomoloških oboljenja</w:t>
            </w:r>
          </w:p>
        </w:tc>
        <w:tc>
          <w:tcPr>
            <w:tcW w:w="0" w:type="auto"/>
            <w:tcBorders>
              <w:top w:val="nil"/>
              <w:left w:val="nil"/>
              <w:bottom w:val="double" w:sz="6" w:space="0" w:color="auto"/>
              <w:right w:val="nil"/>
            </w:tcBorders>
            <w:shd w:val="clear" w:color="auto" w:fill="auto"/>
            <w:noWrap/>
            <w:vAlign w:val="center"/>
          </w:tcPr>
          <w:p w:rsidR="00F56E1A" w:rsidRPr="00F56E1A" w:rsidRDefault="00F56E1A" w:rsidP="00F56E1A">
            <w:pPr>
              <w:jc w:val="right"/>
              <w:rPr>
                <w:sz w:val="24"/>
                <w:szCs w:val="24"/>
              </w:rPr>
            </w:pPr>
            <w:r w:rsidRPr="00F56E1A">
              <w:rPr>
                <w:color w:val="000000"/>
                <w:sz w:val="24"/>
                <w:szCs w:val="24"/>
              </w:rPr>
              <w:t>10.070</w:t>
            </w:r>
          </w:p>
        </w:tc>
        <w:tc>
          <w:tcPr>
            <w:tcW w:w="0" w:type="auto"/>
            <w:tcBorders>
              <w:top w:val="nil"/>
              <w:left w:val="nil"/>
              <w:bottom w:val="double" w:sz="6" w:space="0" w:color="auto"/>
              <w:right w:val="nil"/>
            </w:tcBorders>
            <w:shd w:val="clear" w:color="auto" w:fill="auto"/>
            <w:noWrap/>
            <w:vAlign w:val="bottom"/>
          </w:tcPr>
          <w:p w:rsidR="00F56E1A" w:rsidRPr="009B000A" w:rsidRDefault="00F56E1A" w:rsidP="00F56E1A">
            <w:pPr>
              <w:jc w:val="right"/>
              <w:rPr>
                <w:sz w:val="24"/>
                <w:szCs w:val="24"/>
              </w:rPr>
            </w:pPr>
            <w:r w:rsidRPr="009B000A">
              <w:rPr>
                <w:sz w:val="24"/>
                <w:szCs w:val="24"/>
              </w:rPr>
              <w:t>6</w:t>
            </w:r>
            <w:r>
              <w:rPr>
                <w:sz w:val="24"/>
                <w:szCs w:val="24"/>
              </w:rPr>
              <w:t>.</w:t>
            </w:r>
            <w:r w:rsidRPr="009B000A">
              <w:rPr>
                <w:sz w:val="24"/>
                <w:szCs w:val="24"/>
              </w:rPr>
              <w:t>000</w:t>
            </w:r>
          </w:p>
        </w:tc>
        <w:tc>
          <w:tcPr>
            <w:tcW w:w="0" w:type="auto"/>
            <w:tcBorders>
              <w:top w:val="nil"/>
              <w:left w:val="nil"/>
              <w:bottom w:val="double" w:sz="6" w:space="0" w:color="auto"/>
              <w:right w:val="nil"/>
            </w:tcBorders>
            <w:shd w:val="clear" w:color="auto" w:fill="auto"/>
            <w:noWrap/>
            <w:vAlign w:val="bottom"/>
          </w:tcPr>
          <w:p w:rsidR="00F56E1A" w:rsidRPr="00F56E1A" w:rsidRDefault="00F56E1A" w:rsidP="00F56E1A">
            <w:pPr>
              <w:jc w:val="right"/>
              <w:rPr>
                <w:sz w:val="24"/>
                <w:szCs w:val="24"/>
              </w:rPr>
            </w:pPr>
            <w:r w:rsidRPr="00F56E1A">
              <w:rPr>
                <w:color w:val="000000"/>
                <w:sz w:val="24"/>
                <w:szCs w:val="24"/>
              </w:rPr>
              <w:t>60</w:t>
            </w:r>
            <w:r>
              <w:rPr>
                <w:color w:val="000000"/>
                <w:sz w:val="24"/>
                <w:szCs w:val="24"/>
              </w:rPr>
              <w:t>.</w:t>
            </w:r>
            <w:r w:rsidRPr="00F56E1A">
              <w:rPr>
                <w:color w:val="000000"/>
                <w:sz w:val="24"/>
                <w:szCs w:val="24"/>
              </w:rPr>
              <w:t>420</w:t>
            </w:r>
          </w:p>
        </w:tc>
      </w:tr>
      <w:tr w:rsidR="00F56E1A" w:rsidRPr="009B000A" w:rsidTr="00AC3ED5">
        <w:trPr>
          <w:trHeight w:val="324"/>
        </w:trPr>
        <w:tc>
          <w:tcPr>
            <w:tcW w:w="0" w:type="auto"/>
            <w:tcBorders>
              <w:top w:val="nil"/>
              <w:left w:val="nil"/>
              <w:bottom w:val="nil"/>
              <w:right w:val="nil"/>
            </w:tcBorders>
            <w:shd w:val="clear" w:color="auto" w:fill="auto"/>
            <w:noWrap/>
            <w:vAlign w:val="center"/>
          </w:tcPr>
          <w:p w:rsidR="00F56E1A" w:rsidRPr="009B000A" w:rsidRDefault="00F56E1A" w:rsidP="00F56E1A">
            <w:pPr>
              <w:jc w:val="left"/>
              <w:rPr>
                <w:b/>
                <w:bCs/>
                <w:sz w:val="24"/>
                <w:szCs w:val="24"/>
              </w:rPr>
            </w:pPr>
            <w:r w:rsidRPr="009B000A">
              <w:rPr>
                <w:b/>
                <w:bCs/>
                <w:sz w:val="24"/>
                <w:szCs w:val="24"/>
              </w:rPr>
              <w:t>Ukupno GJ</w:t>
            </w:r>
          </w:p>
        </w:tc>
        <w:tc>
          <w:tcPr>
            <w:tcW w:w="0" w:type="auto"/>
            <w:tcBorders>
              <w:top w:val="nil"/>
              <w:left w:val="nil"/>
              <w:bottom w:val="nil"/>
              <w:right w:val="nil"/>
            </w:tcBorders>
            <w:shd w:val="clear" w:color="auto" w:fill="auto"/>
            <w:noWrap/>
            <w:vAlign w:val="center"/>
          </w:tcPr>
          <w:p w:rsidR="00F56E1A" w:rsidRPr="00F56E1A" w:rsidRDefault="00F56E1A" w:rsidP="00F56E1A">
            <w:pPr>
              <w:jc w:val="right"/>
              <w:rPr>
                <w:b/>
                <w:bCs/>
                <w:sz w:val="24"/>
                <w:szCs w:val="24"/>
              </w:rPr>
            </w:pPr>
            <w:r w:rsidRPr="00F56E1A">
              <w:rPr>
                <w:b/>
                <w:bCs/>
                <w:color w:val="000000"/>
                <w:sz w:val="24"/>
                <w:szCs w:val="24"/>
              </w:rPr>
              <w:t>109.466</w:t>
            </w:r>
          </w:p>
        </w:tc>
        <w:tc>
          <w:tcPr>
            <w:tcW w:w="0" w:type="auto"/>
            <w:tcBorders>
              <w:top w:val="nil"/>
              <w:left w:val="nil"/>
              <w:bottom w:val="nil"/>
              <w:right w:val="nil"/>
            </w:tcBorders>
            <w:shd w:val="clear" w:color="auto" w:fill="auto"/>
            <w:noWrap/>
            <w:vAlign w:val="bottom"/>
          </w:tcPr>
          <w:p w:rsidR="00F56E1A" w:rsidRPr="009B000A" w:rsidRDefault="00F56E1A" w:rsidP="00F56E1A">
            <w:pPr>
              <w:jc w:val="right"/>
              <w:rPr>
                <w:b/>
                <w:bCs/>
                <w:sz w:val="24"/>
                <w:szCs w:val="24"/>
              </w:rPr>
            </w:pPr>
          </w:p>
        </w:tc>
        <w:tc>
          <w:tcPr>
            <w:tcW w:w="0" w:type="auto"/>
            <w:tcBorders>
              <w:top w:val="nil"/>
              <w:left w:val="nil"/>
              <w:bottom w:val="nil"/>
              <w:right w:val="nil"/>
            </w:tcBorders>
            <w:shd w:val="clear" w:color="auto" w:fill="auto"/>
            <w:noWrap/>
            <w:vAlign w:val="bottom"/>
          </w:tcPr>
          <w:p w:rsidR="00F56E1A" w:rsidRPr="00F56E1A" w:rsidRDefault="00F56E1A" w:rsidP="00F56E1A">
            <w:pPr>
              <w:jc w:val="right"/>
              <w:rPr>
                <w:b/>
                <w:bCs/>
                <w:sz w:val="24"/>
                <w:szCs w:val="24"/>
              </w:rPr>
            </w:pPr>
            <w:r w:rsidRPr="00F56E1A">
              <w:rPr>
                <w:b/>
                <w:bCs/>
                <w:color w:val="000000"/>
                <w:sz w:val="24"/>
                <w:szCs w:val="24"/>
              </w:rPr>
              <w:t>3</w:t>
            </w:r>
            <w:r>
              <w:rPr>
                <w:b/>
                <w:bCs/>
                <w:color w:val="000000"/>
                <w:sz w:val="24"/>
                <w:szCs w:val="24"/>
              </w:rPr>
              <w:t>.</w:t>
            </w:r>
            <w:r w:rsidRPr="00F56E1A">
              <w:rPr>
                <w:b/>
                <w:bCs/>
                <w:color w:val="000000"/>
                <w:sz w:val="24"/>
                <w:szCs w:val="24"/>
              </w:rPr>
              <w:t>610</w:t>
            </w:r>
            <w:r>
              <w:rPr>
                <w:b/>
                <w:bCs/>
                <w:color w:val="000000"/>
                <w:sz w:val="24"/>
                <w:szCs w:val="24"/>
              </w:rPr>
              <w:t>.</w:t>
            </w:r>
            <w:r w:rsidRPr="00F56E1A">
              <w:rPr>
                <w:b/>
                <w:bCs/>
                <w:color w:val="000000"/>
                <w:sz w:val="24"/>
                <w:szCs w:val="24"/>
              </w:rPr>
              <w:t>520</w:t>
            </w:r>
          </w:p>
        </w:tc>
      </w:tr>
    </w:tbl>
    <w:p w:rsidR="009E4C5B" w:rsidRPr="009B000A" w:rsidRDefault="009E4C5B" w:rsidP="00E07E28">
      <w:pPr>
        <w:keepNext/>
        <w:numPr>
          <w:ilvl w:val="3"/>
          <w:numId w:val="18"/>
        </w:numPr>
        <w:spacing w:before="240" w:after="360"/>
        <w:outlineLvl w:val="3"/>
        <w:rPr>
          <w:b/>
          <w:i/>
          <w:sz w:val="24"/>
          <w:lang w:val="sl-SI"/>
        </w:rPr>
      </w:pPr>
      <w:bookmarkStart w:id="532" w:name="_Toc98303083"/>
      <w:bookmarkStart w:id="533" w:name="_Toc425696025"/>
      <w:bookmarkStart w:id="534" w:name="_Toc127044129"/>
      <w:r w:rsidRPr="009B000A">
        <w:rPr>
          <w:b/>
          <w:i/>
          <w:sz w:val="24"/>
          <w:lang w:val="sl-SI"/>
        </w:rPr>
        <w:t>Troškovi uređivanja šuma – prosečno godišnje</w:t>
      </w:r>
      <w:bookmarkEnd w:id="532"/>
      <w:bookmarkEnd w:id="533"/>
      <w:bookmarkEnd w:id="534"/>
    </w:p>
    <w:p w:rsidR="00844A47" w:rsidRPr="009B000A" w:rsidRDefault="00844A47" w:rsidP="00844A47">
      <w:pPr>
        <w:spacing w:before="240"/>
        <w:rPr>
          <w:sz w:val="24"/>
          <w:szCs w:val="24"/>
          <w:u w:val="single"/>
        </w:rPr>
      </w:pPr>
      <w:proofErr w:type="gramStart"/>
      <w:r w:rsidRPr="009B000A">
        <w:rPr>
          <w:rFonts w:ascii="Calibri" w:hAnsi="Calibri"/>
          <w:i/>
          <w:iCs/>
          <w:sz w:val="18"/>
          <w:szCs w:val="18"/>
        </w:rPr>
        <w:t>Табела бр.</w:t>
      </w:r>
      <w:proofErr w:type="gramEnd"/>
      <w:r w:rsidRPr="009B000A">
        <w:rPr>
          <w:rFonts w:ascii="Calibri" w:hAnsi="Calibri"/>
          <w:i/>
          <w:iCs/>
          <w:sz w:val="18"/>
          <w:szCs w:val="18"/>
        </w:rPr>
        <w:t xml:space="preserve"> 44</w:t>
      </w:r>
    </w:p>
    <w:tbl>
      <w:tblPr>
        <w:tblW w:w="0" w:type="auto"/>
        <w:tblInd w:w="108" w:type="dxa"/>
        <w:tblLook w:val="04A0"/>
      </w:tblPr>
      <w:tblGrid>
        <w:gridCol w:w="2976"/>
        <w:gridCol w:w="1123"/>
        <w:gridCol w:w="1730"/>
        <w:gridCol w:w="1890"/>
      </w:tblGrid>
      <w:tr w:rsidR="009B000A" w:rsidRPr="009B000A">
        <w:trPr>
          <w:trHeight w:val="324"/>
        </w:trPr>
        <w:tc>
          <w:tcPr>
            <w:tcW w:w="0" w:type="auto"/>
            <w:tcBorders>
              <w:top w:val="nil"/>
              <w:left w:val="nil"/>
              <w:bottom w:val="single" w:sz="8" w:space="0" w:color="auto"/>
              <w:right w:val="nil"/>
            </w:tcBorders>
            <w:shd w:val="clear" w:color="auto" w:fill="auto"/>
            <w:noWrap/>
            <w:vAlign w:val="center"/>
          </w:tcPr>
          <w:p w:rsidR="00943035" w:rsidRPr="009B000A" w:rsidRDefault="00943035" w:rsidP="00943035">
            <w:pPr>
              <w:jc w:val="center"/>
              <w:rPr>
                <w:b/>
                <w:bCs/>
                <w:sz w:val="24"/>
                <w:szCs w:val="24"/>
              </w:rPr>
            </w:pPr>
            <w:r w:rsidRPr="009B000A">
              <w:rPr>
                <w:b/>
                <w:bCs/>
                <w:sz w:val="24"/>
                <w:szCs w:val="24"/>
              </w:rPr>
              <w:t>Struktura površina</w:t>
            </w:r>
          </w:p>
        </w:tc>
        <w:tc>
          <w:tcPr>
            <w:tcW w:w="0" w:type="auto"/>
            <w:tcBorders>
              <w:top w:val="nil"/>
              <w:left w:val="nil"/>
              <w:bottom w:val="single" w:sz="8" w:space="0" w:color="auto"/>
              <w:right w:val="nil"/>
            </w:tcBorders>
            <w:shd w:val="clear" w:color="auto" w:fill="auto"/>
            <w:noWrap/>
            <w:vAlign w:val="center"/>
          </w:tcPr>
          <w:p w:rsidR="00943035" w:rsidRPr="009B000A" w:rsidRDefault="00943035" w:rsidP="00943035">
            <w:pPr>
              <w:jc w:val="center"/>
              <w:rPr>
                <w:b/>
                <w:bCs/>
                <w:sz w:val="24"/>
                <w:szCs w:val="24"/>
              </w:rPr>
            </w:pPr>
            <w:r w:rsidRPr="009B000A">
              <w:rPr>
                <w:b/>
                <w:bCs/>
                <w:sz w:val="24"/>
                <w:szCs w:val="24"/>
              </w:rPr>
              <w:t>Površina</w:t>
            </w:r>
          </w:p>
          <w:p w:rsidR="00943035" w:rsidRPr="009B000A" w:rsidRDefault="00943035" w:rsidP="00943035">
            <w:pPr>
              <w:jc w:val="center"/>
              <w:rPr>
                <w:b/>
                <w:bCs/>
                <w:sz w:val="24"/>
                <w:szCs w:val="24"/>
              </w:rPr>
            </w:pPr>
            <w:r w:rsidRPr="009B000A">
              <w:rPr>
                <w:b/>
                <w:bCs/>
                <w:sz w:val="24"/>
                <w:szCs w:val="24"/>
              </w:rPr>
              <w:t>(ha)</w:t>
            </w:r>
          </w:p>
        </w:tc>
        <w:tc>
          <w:tcPr>
            <w:tcW w:w="0" w:type="auto"/>
            <w:tcBorders>
              <w:top w:val="nil"/>
              <w:left w:val="nil"/>
              <w:bottom w:val="single" w:sz="8" w:space="0" w:color="auto"/>
              <w:right w:val="nil"/>
            </w:tcBorders>
            <w:shd w:val="clear" w:color="auto" w:fill="auto"/>
            <w:noWrap/>
            <w:vAlign w:val="bottom"/>
          </w:tcPr>
          <w:p w:rsidR="00943035" w:rsidRPr="009B000A" w:rsidRDefault="00943035" w:rsidP="00943035">
            <w:pPr>
              <w:jc w:val="center"/>
              <w:rPr>
                <w:b/>
                <w:bCs/>
                <w:sz w:val="24"/>
                <w:szCs w:val="24"/>
              </w:rPr>
            </w:pPr>
            <w:r w:rsidRPr="009B000A">
              <w:rPr>
                <w:b/>
                <w:bCs/>
                <w:sz w:val="24"/>
                <w:szCs w:val="24"/>
              </w:rPr>
              <w:t>Jedinična cena</w:t>
            </w:r>
          </w:p>
          <w:p w:rsidR="00943035" w:rsidRPr="009B000A" w:rsidRDefault="00943035" w:rsidP="00943035">
            <w:pPr>
              <w:jc w:val="center"/>
              <w:rPr>
                <w:b/>
                <w:bCs/>
                <w:sz w:val="24"/>
                <w:szCs w:val="24"/>
              </w:rPr>
            </w:pPr>
            <w:r w:rsidRPr="009B000A">
              <w:rPr>
                <w:b/>
                <w:bCs/>
                <w:sz w:val="24"/>
                <w:szCs w:val="24"/>
              </w:rPr>
              <w:t>(din/ha)</w:t>
            </w:r>
          </w:p>
        </w:tc>
        <w:tc>
          <w:tcPr>
            <w:tcW w:w="0" w:type="auto"/>
            <w:tcBorders>
              <w:top w:val="nil"/>
              <w:left w:val="nil"/>
              <w:bottom w:val="single" w:sz="8" w:space="0" w:color="auto"/>
              <w:right w:val="nil"/>
            </w:tcBorders>
            <w:shd w:val="clear" w:color="auto" w:fill="auto"/>
            <w:noWrap/>
            <w:vAlign w:val="bottom"/>
          </w:tcPr>
          <w:p w:rsidR="00943035" w:rsidRPr="009B000A" w:rsidRDefault="00943035" w:rsidP="00943035">
            <w:pPr>
              <w:jc w:val="center"/>
              <w:rPr>
                <w:b/>
                <w:bCs/>
                <w:sz w:val="24"/>
                <w:szCs w:val="24"/>
              </w:rPr>
            </w:pPr>
            <w:r w:rsidRPr="009B000A">
              <w:rPr>
                <w:b/>
                <w:bCs/>
                <w:sz w:val="24"/>
                <w:szCs w:val="24"/>
              </w:rPr>
              <w:t>Ukupni troškovi</w:t>
            </w:r>
          </w:p>
          <w:p w:rsidR="00943035" w:rsidRPr="009B000A" w:rsidRDefault="00943035" w:rsidP="00943035">
            <w:pPr>
              <w:jc w:val="center"/>
              <w:rPr>
                <w:b/>
                <w:bCs/>
                <w:sz w:val="24"/>
                <w:szCs w:val="24"/>
              </w:rPr>
            </w:pPr>
            <w:r w:rsidRPr="009B000A">
              <w:rPr>
                <w:b/>
                <w:bCs/>
                <w:sz w:val="24"/>
                <w:szCs w:val="24"/>
              </w:rPr>
              <w:t>(dinara)</w:t>
            </w:r>
          </w:p>
        </w:tc>
      </w:tr>
      <w:tr w:rsidR="009B000A" w:rsidRPr="009B000A">
        <w:trPr>
          <w:trHeight w:val="312"/>
        </w:trPr>
        <w:tc>
          <w:tcPr>
            <w:tcW w:w="0" w:type="auto"/>
            <w:tcBorders>
              <w:top w:val="nil"/>
              <w:left w:val="nil"/>
              <w:bottom w:val="nil"/>
              <w:right w:val="nil"/>
            </w:tcBorders>
            <w:shd w:val="clear" w:color="auto" w:fill="auto"/>
            <w:noWrap/>
            <w:vAlign w:val="center"/>
          </w:tcPr>
          <w:p w:rsidR="009B000A" w:rsidRPr="009B000A" w:rsidRDefault="009B000A" w:rsidP="009B000A">
            <w:pPr>
              <w:jc w:val="left"/>
              <w:rPr>
                <w:iCs/>
                <w:sz w:val="24"/>
                <w:szCs w:val="24"/>
              </w:rPr>
            </w:pPr>
            <w:r w:rsidRPr="009B000A">
              <w:rPr>
                <w:iCs/>
                <w:sz w:val="24"/>
                <w:szCs w:val="24"/>
              </w:rPr>
              <w:t>Visoke šume</w:t>
            </w:r>
          </w:p>
        </w:tc>
        <w:tc>
          <w:tcPr>
            <w:tcW w:w="0" w:type="auto"/>
            <w:tcBorders>
              <w:top w:val="nil"/>
              <w:left w:val="nil"/>
              <w:bottom w:val="nil"/>
              <w:right w:val="nil"/>
            </w:tcBorders>
            <w:shd w:val="clear" w:color="auto" w:fill="auto"/>
            <w:noWrap/>
            <w:vAlign w:val="center"/>
          </w:tcPr>
          <w:p w:rsidR="009B000A" w:rsidRPr="009B000A" w:rsidRDefault="009B000A" w:rsidP="009B000A">
            <w:pPr>
              <w:jc w:val="right"/>
              <w:rPr>
                <w:iCs/>
                <w:sz w:val="24"/>
                <w:szCs w:val="24"/>
              </w:rPr>
            </w:pPr>
            <w:r w:rsidRPr="009B000A">
              <w:rPr>
                <w:i/>
                <w:iCs/>
                <w:sz w:val="24"/>
                <w:szCs w:val="24"/>
              </w:rPr>
              <w:t>0.000</w:t>
            </w:r>
          </w:p>
        </w:tc>
        <w:tc>
          <w:tcPr>
            <w:tcW w:w="0" w:type="auto"/>
            <w:tcBorders>
              <w:top w:val="nil"/>
              <w:left w:val="nil"/>
              <w:bottom w:val="nil"/>
              <w:right w:val="nil"/>
            </w:tcBorders>
            <w:shd w:val="clear" w:color="auto" w:fill="auto"/>
            <w:noWrap/>
            <w:vAlign w:val="bottom"/>
          </w:tcPr>
          <w:p w:rsidR="009B000A" w:rsidRPr="009B000A" w:rsidRDefault="009B000A" w:rsidP="009B000A">
            <w:pPr>
              <w:jc w:val="right"/>
              <w:rPr>
                <w:sz w:val="24"/>
                <w:szCs w:val="24"/>
              </w:rPr>
            </w:pPr>
            <w:r w:rsidRPr="009B000A">
              <w:rPr>
                <w:sz w:val="24"/>
                <w:szCs w:val="24"/>
              </w:rPr>
              <w:t>4.800</w:t>
            </w:r>
          </w:p>
        </w:tc>
        <w:tc>
          <w:tcPr>
            <w:tcW w:w="0" w:type="auto"/>
            <w:tcBorders>
              <w:top w:val="nil"/>
              <w:left w:val="nil"/>
              <w:bottom w:val="nil"/>
              <w:right w:val="nil"/>
            </w:tcBorders>
            <w:shd w:val="clear" w:color="auto" w:fill="auto"/>
            <w:noWrap/>
            <w:vAlign w:val="bottom"/>
          </w:tcPr>
          <w:p w:rsidR="009B000A" w:rsidRPr="009B000A" w:rsidRDefault="009B000A" w:rsidP="009B000A">
            <w:pPr>
              <w:jc w:val="right"/>
              <w:rPr>
                <w:sz w:val="24"/>
                <w:szCs w:val="24"/>
              </w:rPr>
            </w:pPr>
            <w:r w:rsidRPr="009B000A">
              <w:rPr>
                <w:sz w:val="24"/>
                <w:szCs w:val="24"/>
              </w:rPr>
              <w:t>0</w:t>
            </w:r>
          </w:p>
        </w:tc>
      </w:tr>
      <w:tr w:rsidR="009B000A" w:rsidRPr="009B000A">
        <w:trPr>
          <w:trHeight w:val="312"/>
        </w:trPr>
        <w:tc>
          <w:tcPr>
            <w:tcW w:w="0" w:type="auto"/>
            <w:tcBorders>
              <w:top w:val="nil"/>
              <w:left w:val="nil"/>
              <w:bottom w:val="nil"/>
              <w:right w:val="nil"/>
            </w:tcBorders>
            <w:shd w:val="clear" w:color="auto" w:fill="auto"/>
            <w:vAlign w:val="center"/>
          </w:tcPr>
          <w:p w:rsidR="009B000A" w:rsidRPr="009B000A" w:rsidRDefault="009B000A" w:rsidP="009B000A">
            <w:pPr>
              <w:jc w:val="left"/>
              <w:rPr>
                <w:iCs/>
                <w:sz w:val="24"/>
                <w:szCs w:val="24"/>
              </w:rPr>
            </w:pPr>
            <w:r w:rsidRPr="009B000A">
              <w:rPr>
                <w:iCs/>
                <w:sz w:val="24"/>
                <w:szCs w:val="24"/>
              </w:rPr>
              <w:t>Izdanačke šume</w:t>
            </w:r>
          </w:p>
        </w:tc>
        <w:tc>
          <w:tcPr>
            <w:tcW w:w="0" w:type="auto"/>
            <w:tcBorders>
              <w:top w:val="nil"/>
              <w:left w:val="nil"/>
              <w:bottom w:val="nil"/>
              <w:right w:val="nil"/>
            </w:tcBorders>
            <w:shd w:val="clear" w:color="auto" w:fill="auto"/>
            <w:noWrap/>
            <w:vAlign w:val="center"/>
          </w:tcPr>
          <w:p w:rsidR="009B000A" w:rsidRPr="009B000A" w:rsidRDefault="009B000A" w:rsidP="009B000A">
            <w:pPr>
              <w:jc w:val="right"/>
              <w:rPr>
                <w:iCs/>
                <w:sz w:val="24"/>
                <w:szCs w:val="24"/>
              </w:rPr>
            </w:pPr>
            <w:r w:rsidRPr="009B000A">
              <w:rPr>
                <w:i/>
                <w:iCs/>
                <w:sz w:val="24"/>
                <w:szCs w:val="24"/>
              </w:rPr>
              <w:t>28.662</w:t>
            </w:r>
          </w:p>
        </w:tc>
        <w:tc>
          <w:tcPr>
            <w:tcW w:w="0" w:type="auto"/>
            <w:tcBorders>
              <w:top w:val="nil"/>
              <w:left w:val="nil"/>
              <w:bottom w:val="nil"/>
              <w:right w:val="nil"/>
            </w:tcBorders>
            <w:shd w:val="clear" w:color="auto" w:fill="auto"/>
            <w:noWrap/>
            <w:vAlign w:val="bottom"/>
          </w:tcPr>
          <w:p w:rsidR="009B000A" w:rsidRPr="009B000A" w:rsidRDefault="009B000A" w:rsidP="009B000A">
            <w:pPr>
              <w:jc w:val="right"/>
              <w:rPr>
                <w:sz w:val="24"/>
                <w:szCs w:val="24"/>
              </w:rPr>
            </w:pPr>
            <w:r w:rsidRPr="009B000A">
              <w:rPr>
                <w:sz w:val="24"/>
                <w:szCs w:val="24"/>
              </w:rPr>
              <w:t>3.700</w:t>
            </w:r>
          </w:p>
        </w:tc>
        <w:tc>
          <w:tcPr>
            <w:tcW w:w="0" w:type="auto"/>
            <w:tcBorders>
              <w:top w:val="nil"/>
              <w:left w:val="nil"/>
              <w:bottom w:val="nil"/>
              <w:right w:val="nil"/>
            </w:tcBorders>
            <w:shd w:val="clear" w:color="auto" w:fill="auto"/>
            <w:noWrap/>
            <w:vAlign w:val="bottom"/>
          </w:tcPr>
          <w:p w:rsidR="009B000A" w:rsidRPr="009B000A" w:rsidRDefault="009B000A" w:rsidP="009B000A">
            <w:pPr>
              <w:jc w:val="right"/>
              <w:rPr>
                <w:sz w:val="24"/>
                <w:szCs w:val="24"/>
              </w:rPr>
            </w:pPr>
            <w:r w:rsidRPr="009B000A">
              <w:rPr>
                <w:sz w:val="24"/>
                <w:szCs w:val="24"/>
              </w:rPr>
              <w:t>106.049</w:t>
            </w:r>
          </w:p>
        </w:tc>
      </w:tr>
      <w:tr w:rsidR="009B000A" w:rsidRPr="009B000A">
        <w:trPr>
          <w:trHeight w:val="312"/>
        </w:trPr>
        <w:tc>
          <w:tcPr>
            <w:tcW w:w="0" w:type="auto"/>
            <w:tcBorders>
              <w:top w:val="nil"/>
              <w:left w:val="nil"/>
              <w:bottom w:val="nil"/>
              <w:right w:val="nil"/>
            </w:tcBorders>
            <w:shd w:val="clear" w:color="auto" w:fill="auto"/>
            <w:vAlign w:val="center"/>
          </w:tcPr>
          <w:p w:rsidR="009B000A" w:rsidRPr="009B000A" w:rsidRDefault="009B000A" w:rsidP="009B000A">
            <w:pPr>
              <w:jc w:val="left"/>
              <w:rPr>
                <w:iCs/>
                <w:sz w:val="24"/>
                <w:szCs w:val="24"/>
              </w:rPr>
            </w:pPr>
            <w:r w:rsidRPr="009B000A">
              <w:rPr>
                <w:iCs/>
                <w:sz w:val="24"/>
                <w:szCs w:val="24"/>
              </w:rPr>
              <w:t>Veštački podignute sastojine</w:t>
            </w:r>
          </w:p>
        </w:tc>
        <w:tc>
          <w:tcPr>
            <w:tcW w:w="0" w:type="auto"/>
            <w:tcBorders>
              <w:top w:val="nil"/>
              <w:left w:val="nil"/>
              <w:bottom w:val="nil"/>
              <w:right w:val="nil"/>
            </w:tcBorders>
            <w:shd w:val="clear" w:color="auto" w:fill="auto"/>
            <w:noWrap/>
            <w:vAlign w:val="center"/>
          </w:tcPr>
          <w:p w:rsidR="009B000A" w:rsidRPr="009B000A" w:rsidRDefault="009B000A" w:rsidP="009B000A">
            <w:pPr>
              <w:jc w:val="right"/>
              <w:rPr>
                <w:iCs/>
                <w:sz w:val="24"/>
                <w:szCs w:val="24"/>
              </w:rPr>
            </w:pPr>
            <w:r w:rsidRPr="009B000A">
              <w:rPr>
                <w:i/>
                <w:iCs/>
                <w:sz w:val="24"/>
                <w:szCs w:val="24"/>
              </w:rPr>
              <w:t>13.649</w:t>
            </w:r>
          </w:p>
        </w:tc>
        <w:tc>
          <w:tcPr>
            <w:tcW w:w="0" w:type="auto"/>
            <w:tcBorders>
              <w:top w:val="nil"/>
              <w:left w:val="nil"/>
              <w:bottom w:val="nil"/>
              <w:right w:val="nil"/>
            </w:tcBorders>
            <w:shd w:val="clear" w:color="auto" w:fill="auto"/>
            <w:noWrap/>
            <w:vAlign w:val="bottom"/>
          </w:tcPr>
          <w:p w:rsidR="009B000A" w:rsidRPr="009B000A" w:rsidRDefault="009B000A" w:rsidP="009B000A">
            <w:pPr>
              <w:jc w:val="right"/>
              <w:rPr>
                <w:sz w:val="24"/>
                <w:szCs w:val="24"/>
              </w:rPr>
            </w:pPr>
            <w:r w:rsidRPr="009B000A">
              <w:rPr>
                <w:sz w:val="24"/>
                <w:szCs w:val="24"/>
              </w:rPr>
              <w:t>4.800</w:t>
            </w:r>
          </w:p>
        </w:tc>
        <w:tc>
          <w:tcPr>
            <w:tcW w:w="0" w:type="auto"/>
            <w:tcBorders>
              <w:top w:val="nil"/>
              <w:left w:val="nil"/>
              <w:bottom w:val="nil"/>
              <w:right w:val="nil"/>
            </w:tcBorders>
            <w:shd w:val="clear" w:color="auto" w:fill="auto"/>
            <w:noWrap/>
            <w:vAlign w:val="bottom"/>
          </w:tcPr>
          <w:p w:rsidR="009B000A" w:rsidRPr="009B000A" w:rsidRDefault="009B000A" w:rsidP="009B000A">
            <w:pPr>
              <w:jc w:val="right"/>
              <w:rPr>
                <w:sz w:val="24"/>
                <w:szCs w:val="24"/>
              </w:rPr>
            </w:pPr>
            <w:r w:rsidRPr="009B000A">
              <w:rPr>
                <w:sz w:val="24"/>
                <w:szCs w:val="24"/>
              </w:rPr>
              <w:t>65.515</w:t>
            </w:r>
          </w:p>
        </w:tc>
      </w:tr>
      <w:tr w:rsidR="009B000A" w:rsidRPr="009B000A">
        <w:trPr>
          <w:trHeight w:val="324"/>
        </w:trPr>
        <w:tc>
          <w:tcPr>
            <w:tcW w:w="0" w:type="auto"/>
            <w:tcBorders>
              <w:top w:val="nil"/>
              <w:left w:val="nil"/>
              <w:bottom w:val="nil"/>
              <w:right w:val="nil"/>
            </w:tcBorders>
            <w:shd w:val="clear" w:color="auto" w:fill="auto"/>
            <w:vAlign w:val="center"/>
          </w:tcPr>
          <w:p w:rsidR="009B000A" w:rsidRPr="009B000A" w:rsidRDefault="009B000A" w:rsidP="009B000A">
            <w:pPr>
              <w:jc w:val="left"/>
              <w:rPr>
                <w:iCs/>
                <w:sz w:val="24"/>
                <w:szCs w:val="24"/>
              </w:rPr>
            </w:pPr>
            <w:r w:rsidRPr="009B000A">
              <w:rPr>
                <w:iCs/>
                <w:sz w:val="24"/>
                <w:szCs w:val="24"/>
              </w:rPr>
              <w:t>Neobraslo zemljište</w:t>
            </w:r>
          </w:p>
        </w:tc>
        <w:tc>
          <w:tcPr>
            <w:tcW w:w="0" w:type="auto"/>
            <w:tcBorders>
              <w:top w:val="nil"/>
              <w:left w:val="nil"/>
              <w:bottom w:val="nil"/>
              <w:right w:val="nil"/>
            </w:tcBorders>
            <w:shd w:val="clear" w:color="auto" w:fill="auto"/>
            <w:noWrap/>
            <w:vAlign w:val="center"/>
          </w:tcPr>
          <w:p w:rsidR="009B000A" w:rsidRPr="009B000A" w:rsidRDefault="009B000A" w:rsidP="009B000A">
            <w:pPr>
              <w:jc w:val="right"/>
              <w:rPr>
                <w:iCs/>
                <w:sz w:val="24"/>
                <w:szCs w:val="24"/>
              </w:rPr>
            </w:pPr>
            <w:r w:rsidRPr="009B000A">
              <w:rPr>
                <w:i/>
                <w:iCs/>
                <w:sz w:val="24"/>
                <w:szCs w:val="24"/>
              </w:rPr>
              <w:t>95.841</w:t>
            </w:r>
          </w:p>
        </w:tc>
        <w:tc>
          <w:tcPr>
            <w:tcW w:w="0" w:type="auto"/>
            <w:tcBorders>
              <w:top w:val="nil"/>
              <w:left w:val="nil"/>
              <w:bottom w:val="nil"/>
              <w:right w:val="nil"/>
            </w:tcBorders>
            <w:shd w:val="clear" w:color="auto" w:fill="auto"/>
            <w:noWrap/>
            <w:vAlign w:val="bottom"/>
          </w:tcPr>
          <w:p w:rsidR="009B000A" w:rsidRPr="009B000A" w:rsidRDefault="009B000A" w:rsidP="009B000A">
            <w:pPr>
              <w:jc w:val="right"/>
              <w:rPr>
                <w:sz w:val="24"/>
                <w:szCs w:val="24"/>
              </w:rPr>
            </w:pPr>
            <w:r w:rsidRPr="009B000A">
              <w:rPr>
                <w:sz w:val="24"/>
                <w:szCs w:val="24"/>
              </w:rPr>
              <w:t>800</w:t>
            </w:r>
          </w:p>
        </w:tc>
        <w:tc>
          <w:tcPr>
            <w:tcW w:w="0" w:type="auto"/>
            <w:tcBorders>
              <w:top w:val="nil"/>
              <w:left w:val="nil"/>
              <w:bottom w:val="nil"/>
              <w:right w:val="nil"/>
            </w:tcBorders>
            <w:shd w:val="clear" w:color="auto" w:fill="auto"/>
            <w:noWrap/>
            <w:vAlign w:val="bottom"/>
          </w:tcPr>
          <w:p w:rsidR="009B000A" w:rsidRPr="009B000A" w:rsidRDefault="009B000A" w:rsidP="009B000A">
            <w:pPr>
              <w:jc w:val="right"/>
              <w:rPr>
                <w:sz w:val="24"/>
                <w:szCs w:val="24"/>
              </w:rPr>
            </w:pPr>
            <w:r w:rsidRPr="009B000A">
              <w:rPr>
                <w:sz w:val="24"/>
                <w:szCs w:val="24"/>
              </w:rPr>
              <w:t>76.673</w:t>
            </w:r>
          </w:p>
        </w:tc>
      </w:tr>
      <w:tr w:rsidR="009B000A" w:rsidRPr="009B000A">
        <w:trPr>
          <w:trHeight w:val="336"/>
        </w:trPr>
        <w:tc>
          <w:tcPr>
            <w:tcW w:w="0" w:type="auto"/>
            <w:tcBorders>
              <w:top w:val="double" w:sz="6" w:space="0" w:color="auto"/>
              <w:left w:val="nil"/>
              <w:bottom w:val="nil"/>
              <w:right w:val="nil"/>
            </w:tcBorders>
            <w:shd w:val="clear" w:color="auto" w:fill="auto"/>
            <w:noWrap/>
            <w:vAlign w:val="center"/>
          </w:tcPr>
          <w:p w:rsidR="009B000A" w:rsidRPr="009B000A" w:rsidRDefault="009B000A" w:rsidP="009B000A">
            <w:pPr>
              <w:jc w:val="left"/>
              <w:rPr>
                <w:b/>
                <w:bCs/>
                <w:iCs/>
                <w:sz w:val="24"/>
                <w:szCs w:val="24"/>
              </w:rPr>
            </w:pPr>
            <w:r w:rsidRPr="009B000A">
              <w:rPr>
                <w:b/>
                <w:bCs/>
                <w:iCs/>
                <w:sz w:val="24"/>
                <w:szCs w:val="24"/>
              </w:rPr>
              <w:t>Ukupno</w:t>
            </w:r>
          </w:p>
        </w:tc>
        <w:tc>
          <w:tcPr>
            <w:tcW w:w="0" w:type="auto"/>
            <w:tcBorders>
              <w:top w:val="double" w:sz="6" w:space="0" w:color="auto"/>
              <w:left w:val="nil"/>
              <w:bottom w:val="nil"/>
              <w:right w:val="nil"/>
            </w:tcBorders>
            <w:shd w:val="clear" w:color="auto" w:fill="auto"/>
            <w:noWrap/>
            <w:vAlign w:val="center"/>
          </w:tcPr>
          <w:p w:rsidR="009B000A" w:rsidRPr="009B000A" w:rsidRDefault="009B000A" w:rsidP="009B000A">
            <w:pPr>
              <w:jc w:val="right"/>
              <w:rPr>
                <w:b/>
                <w:bCs/>
                <w:iCs/>
                <w:sz w:val="24"/>
                <w:szCs w:val="24"/>
              </w:rPr>
            </w:pPr>
            <w:r w:rsidRPr="009B000A">
              <w:rPr>
                <w:i/>
                <w:iCs/>
                <w:sz w:val="24"/>
                <w:szCs w:val="24"/>
              </w:rPr>
              <w:t>138.152</w:t>
            </w:r>
          </w:p>
        </w:tc>
        <w:tc>
          <w:tcPr>
            <w:tcW w:w="0" w:type="auto"/>
            <w:tcBorders>
              <w:top w:val="double" w:sz="6" w:space="0" w:color="auto"/>
              <w:left w:val="nil"/>
              <w:bottom w:val="nil"/>
              <w:right w:val="nil"/>
            </w:tcBorders>
            <w:shd w:val="clear" w:color="auto" w:fill="auto"/>
            <w:noWrap/>
            <w:vAlign w:val="bottom"/>
          </w:tcPr>
          <w:p w:rsidR="009B000A" w:rsidRPr="009B000A" w:rsidRDefault="009B000A" w:rsidP="009B000A">
            <w:pPr>
              <w:jc w:val="left"/>
              <w:rPr>
                <w:b/>
                <w:bCs/>
                <w:sz w:val="24"/>
                <w:szCs w:val="24"/>
              </w:rPr>
            </w:pPr>
            <w:r w:rsidRPr="009B000A">
              <w:rPr>
                <w:b/>
                <w:bCs/>
                <w:sz w:val="24"/>
                <w:szCs w:val="24"/>
              </w:rPr>
              <w:t> </w:t>
            </w:r>
          </w:p>
        </w:tc>
        <w:tc>
          <w:tcPr>
            <w:tcW w:w="0" w:type="auto"/>
            <w:tcBorders>
              <w:top w:val="double" w:sz="6" w:space="0" w:color="auto"/>
              <w:left w:val="nil"/>
              <w:bottom w:val="nil"/>
              <w:right w:val="nil"/>
            </w:tcBorders>
            <w:shd w:val="clear" w:color="auto" w:fill="auto"/>
            <w:noWrap/>
            <w:vAlign w:val="bottom"/>
          </w:tcPr>
          <w:p w:rsidR="009B000A" w:rsidRPr="009B000A" w:rsidRDefault="009B000A" w:rsidP="009B000A">
            <w:pPr>
              <w:jc w:val="right"/>
              <w:rPr>
                <w:b/>
                <w:bCs/>
                <w:sz w:val="24"/>
                <w:szCs w:val="24"/>
              </w:rPr>
            </w:pPr>
            <w:r w:rsidRPr="009B000A">
              <w:rPr>
                <w:sz w:val="24"/>
                <w:szCs w:val="24"/>
              </w:rPr>
              <w:t>248.237</w:t>
            </w:r>
          </w:p>
        </w:tc>
      </w:tr>
    </w:tbl>
    <w:p w:rsidR="009E4C5B" w:rsidRPr="009B000A" w:rsidRDefault="009E4C5B" w:rsidP="00E07E28">
      <w:pPr>
        <w:keepNext/>
        <w:numPr>
          <w:ilvl w:val="3"/>
          <w:numId w:val="18"/>
        </w:numPr>
        <w:spacing w:before="240" w:after="360"/>
        <w:outlineLvl w:val="3"/>
        <w:rPr>
          <w:b/>
          <w:i/>
          <w:sz w:val="24"/>
          <w:lang w:val="it-IT"/>
        </w:rPr>
      </w:pPr>
      <w:bookmarkStart w:id="535" w:name="_Toc425696026"/>
      <w:bookmarkStart w:id="536" w:name="_Toc127044130"/>
      <w:r w:rsidRPr="009B000A">
        <w:rPr>
          <w:b/>
          <w:i/>
          <w:sz w:val="24"/>
          <w:lang w:val="it-IT"/>
        </w:rPr>
        <w:lastRenderedPageBreak/>
        <w:t>Sredstava za obnovu - reprodukciju šuma (biološke investicije)</w:t>
      </w:r>
      <w:bookmarkEnd w:id="535"/>
      <w:bookmarkEnd w:id="536"/>
    </w:p>
    <w:p w:rsidR="00394A8A" w:rsidRPr="009B000A" w:rsidRDefault="00A038CC" w:rsidP="00394A8A">
      <w:pPr>
        <w:rPr>
          <w:sz w:val="24"/>
          <w:szCs w:val="24"/>
        </w:rPr>
      </w:pPr>
      <w:r>
        <w:rPr>
          <w:sz w:val="24"/>
          <w:szCs w:val="24"/>
          <w:lang w:val="it-IT"/>
        </w:rPr>
        <w:t>Troškove</w:t>
      </w:r>
      <w:r w:rsidR="000D1AF2" w:rsidRPr="009B000A">
        <w:rPr>
          <w:sz w:val="24"/>
          <w:szCs w:val="24"/>
          <w:lang w:val="it-IT"/>
        </w:rPr>
        <w:t xml:space="preserve"> sredstava za obnovu-reprodukciju šuma po članu 77. Zakona o šumama čine sredstva koja je korisnik šuma obavezan da izdvaja iz prihoda proizvedenih sortimenata i da ih namenski upotrebi za radove na gajenju šuma. Obavezno je za obezbeđivanje sredstava za reprodukciju šuma u iznosu najmanje 15% od vrednosti drvnih sortimenata na mestu seče. Istovremeno se prikazuju kao prihod i rashod jer se rezervišu kao obaveza, posebno se evidentiraju i namenski troše. </w:t>
      </w:r>
      <w:r w:rsidR="00AD677C" w:rsidRPr="009B000A">
        <w:rPr>
          <w:sz w:val="24"/>
          <w:szCs w:val="24"/>
          <w:lang w:val="it-IT"/>
        </w:rPr>
        <w:t xml:space="preserve">Sredstva za obnovu-reprodukciju šuma iznose </w:t>
      </w:r>
      <w:r w:rsidR="00F56E1A" w:rsidRPr="00BE60CF">
        <w:rPr>
          <w:color w:val="000000"/>
          <w:sz w:val="24"/>
          <w:szCs w:val="24"/>
        </w:rPr>
        <w:t>990</w:t>
      </w:r>
      <w:r w:rsidR="00F56E1A">
        <w:rPr>
          <w:color w:val="000000"/>
          <w:sz w:val="24"/>
          <w:szCs w:val="24"/>
        </w:rPr>
        <w:t>.</w:t>
      </w:r>
      <w:r w:rsidR="00F56E1A" w:rsidRPr="00BE60CF">
        <w:rPr>
          <w:color w:val="000000"/>
          <w:sz w:val="24"/>
          <w:szCs w:val="24"/>
        </w:rPr>
        <w:t xml:space="preserve">592 </w:t>
      </w:r>
      <w:r w:rsidR="00AD677C" w:rsidRPr="009B000A">
        <w:rPr>
          <w:sz w:val="24"/>
          <w:szCs w:val="24"/>
          <w:lang w:val="it-IT"/>
        </w:rPr>
        <w:t>dinara prosečno godišnje.</w:t>
      </w:r>
    </w:p>
    <w:p w:rsidR="00D366EF" w:rsidRPr="009B000A" w:rsidRDefault="00D366EF" w:rsidP="00D366EF">
      <w:pPr>
        <w:rPr>
          <w:sz w:val="24"/>
          <w:szCs w:val="24"/>
        </w:rPr>
      </w:pPr>
    </w:p>
    <w:p w:rsidR="000D1AF2" w:rsidRPr="00775F74" w:rsidRDefault="000D1AF2" w:rsidP="000D1AF2">
      <w:pPr>
        <w:spacing w:after="120"/>
        <w:ind w:firstLine="720"/>
        <w:rPr>
          <w:color w:val="FF0000"/>
          <w:sz w:val="24"/>
          <w:szCs w:val="24"/>
          <w:lang w:val="it-IT"/>
        </w:rPr>
      </w:pPr>
    </w:p>
    <w:p w:rsidR="009E4C5B" w:rsidRPr="009B000A" w:rsidRDefault="009E4C5B" w:rsidP="00E07E28">
      <w:pPr>
        <w:keepNext/>
        <w:numPr>
          <w:ilvl w:val="3"/>
          <w:numId w:val="18"/>
        </w:numPr>
        <w:spacing w:before="240" w:after="360"/>
        <w:outlineLvl w:val="3"/>
        <w:rPr>
          <w:b/>
          <w:i/>
          <w:sz w:val="24"/>
          <w:lang w:val="sl-SI"/>
        </w:rPr>
      </w:pPr>
      <w:bookmarkStart w:id="537" w:name="_Toc98303085"/>
      <w:bookmarkStart w:id="538" w:name="_Toc425696027"/>
      <w:bookmarkStart w:id="539" w:name="_Toc127044131"/>
      <w:r w:rsidRPr="009B000A">
        <w:rPr>
          <w:b/>
          <w:i/>
          <w:sz w:val="24"/>
          <w:lang w:val="sl-SI"/>
        </w:rPr>
        <w:t xml:space="preserve">Naknada za </w:t>
      </w:r>
      <w:bookmarkEnd w:id="537"/>
      <w:r w:rsidRPr="009B000A">
        <w:rPr>
          <w:b/>
          <w:i/>
          <w:sz w:val="24"/>
          <w:lang w:val="sl-SI"/>
        </w:rPr>
        <w:t>korišćenje šuma i šumskog zemljišta</w:t>
      </w:r>
      <w:bookmarkEnd w:id="538"/>
      <w:bookmarkEnd w:id="539"/>
    </w:p>
    <w:p w:rsidR="00D366EF" w:rsidRPr="00F56E1A" w:rsidRDefault="009E4C5B" w:rsidP="00D366EF">
      <w:pPr>
        <w:rPr>
          <w:color w:val="000000"/>
        </w:rPr>
      </w:pPr>
      <w:r w:rsidRPr="009B000A">
        <w:rPr>
          <w:sz w:val="24"/>
          <w:szCs w:val="24"/>
          <w:lang w:val="sl-SI"/>
        </w:rPr>
        <w:t>Prema članu 85. Zakona o šumama obavezno je izdvajanje 3% od ukupnog godišnjeg prihoda korisnika šuma ostvarenog gazdovanjem šumama na ime naknade</w:t>
      </w:r>
      <w:r w:rsidR="000D1AF2" w:rsidRPr="009B000A">
        <w:rPr>
          <w:sz w:val="24"/>
          <w:szCs w:val="24"/>
          <w:lang w:val="sl-SI"/>
        </w:rPr>
        <w:t>.</w:t>
      </w:r>
      <w:r w:rsidR="00F13256" w:rsidRPr="009B000A">
        <w:rPr>
          <w:sz w:val="24"/>
          <w:szCs w:val="24"/>
          <w:lang w:val="sl-SI"/>
        </w:rPr>
        <w:t xml:space="preserve"> Naknada za korišćenje šuma i šumskog zemljišta iznose</w:t>
      </w:r>
      <w:r w:rsidR="00F13256" w:rsidRPr="00F56E1A">
        <w:rPr>
          <w:sz w:val="24"/>
          <w:szCs w:val="24"/>
          <w:lang w:val="sl-SI"/>
        </w:rPr>
        <w:t xml:space="preserve"> </w:t>
      </w:r>
      <w:r w:rsidR="00F56E1A" w:rsidRPr="00F56E1A">
        <w:rPr>
          <w:color w:val="000000"/>
          <w:sz w:val="24"/>
          <w:szCs w:val="24"/>
        </w:rPr>
        <w:t>198</w:t>
      </w:r>
      <w:r w:rsidR="00F56E1A">
        <w:rPr>
          <w:color w:val="000000"/>
          <w:sz w:val="24"/>
          <w:szCs w:val="24"/>
        </w:rPr>
        <w:t>.</w:t>
      </w:r>
      <w:r w:rsidR="00F56E1A" w:rsidRPr="00F56E1A">
        <w:rPr>
          <w:color w:val="000000"/>
          <w:sz w:val="24"/>
          <w:szCs w:val="24"/>
        </w:rPr>
        <w:t xml:space="preserve">118 </w:t>
      </w:r>
      <w:r w:rsidR="00F13256" w:rsidRPr="009B000A">
        <w:rPr>
          <w:sz w:val="24"/>
          <w:szCs w:val="24"/>
          <w:lang w:val="sl-SI"/>
        </w:rPr>
        <w:t>dinara prosečno godišnje</w:t>
      </w:r>
      <w:r w:rsidR="000D1AF2" w:rsidRPr="009B000A">
        <w:rPr>
          <w:sz w:val="24"/>
          <w:szCs w:val="24"/>
          <w:lang w:val="sl-SI"/>
        </w:rPr>
        <w:t>.</w:t>
      </w:r>
    </w:p>
    <w:p w:rsidR="00F13256" w:rsidRPr="009B000A" w:rsidRDefault="00F13256" w:rsidP="00F13256">
      <w:pPr>
        <w:rPr>
          <w:sz w:val="24"/>
          <w:szCs w:val="24"/>
          <w:lang w:val="sl-SI"/>
        </w:rPr>
      </w:pPr>
    </w:p>
    <w:p w:rsidR="009E4C5B" w:rsidRPr="009B000A" w:rsidRDefault="009E4C5B" w:rsidP="00E07E28">
      <w:pPr>
        <w:keepNext/>
        <w:numPr>
          <w:ilvl w:val="3"/>
          <w:numId w:val="18"/>
        </w:numPr>
        <w:spacing w:before="240" w:after="360"/>
        <w:outlineLvl w:val="3"/>
        <w:rPr>
          <w:b/>
          <w:i/>
          <w:sz w:val="24"/>
          <w:lang w:val="sl-SI"/>
        </w:rPr>
      </w:pPr>
      <w:bookmarkStart w:id="540" w:name="_Toc98303086"/>
      <w:bookmarkStart w:id="541" w:name="_Toc425696028"/>
      <w:bookmarkStart w:id="542" w:name="_Toc127044132"/>
      <w:r w:rsidRPr="009B000A">
        <w:rPr>
          <w:b/>
          <w:i/>
          <w:sz w:val="24"/>
          <w:lang w:val="sl-SI"/>
        </w:rPr>
        <w:t>Ukupno troškovi proizvodnje – prosečno godišnje</w:t>
      </w:r>
      <w:bookmarkEnd w:id="540"/>
      <w:bookmarkEnd w:id="541"/>
      <w:bookmarkEnd w:id="542"/>
    </w:p>
    <w:p w:rsidR="004E7CA0" w:rsidRPr="009B000A" w:rsidRDefault="004E7CA0" w:rsidP="004E7CA0">
      <w:pPr>
        <w:spacing w:before="240"/>
        <w:rPr>
          <w:sz w:val="24"/>
          <w:szCs w:val="24"/>
          <w:u w:val="single"/>
        </w:rPr>
      </w:pPr>
      <w:proofErr w:type="gramStart"/>
      <w:r w:rsidRPr="009B000A">
        <w:rPr>
          <w:rFonts w:ascii="Calibri" w:hAnsi="Calibri"/>
          <w:i/>
          <w:iCs/>
          <w:sz w:val="18"/>
          <w:szCs w:val="18"/>
        </w:rPr>
        <w:t>Табела бр.</w:t>
      </w:r>
      <w:proofErr w:type="gramEnd"/>
      <w:r w:rsidRPr="009B000A">
        <w:rPr>
          <w:rFonts w:ascii="Calibri" w:hAnsi="Calibri"/>
          <w:i/>
          <w:iCs/>
          <w:sz w:val="18"/>
          <w:szCs w:val="18"/>
        </w:rPr>
        <w:t xml:space="preserve"> 45</w:t>
      </w:r>
    </w:p>
    <w:tbl>
      <w:tblPr>
        <w:tblW w:w="8860" w:type="dxa"/>
        <w:tblInd w:w="108" w:type="dxa"/>
        <w:tblLook w:val="04A0"/>
      </w:tblPr>
      <w:tblGrid>
        <w:gridCol w:w="6700"/>
        <w:gridCol w:w="2160"/>
      </w:tblGrid>
      <w:tr w:rsidR="009B000A" w:rsidRPr="009B000A">
        <w:trPr>
          <w:trHeight w:val="324"/>
        </w:trPr>
        <w:tc>
          <w:tcPr>
            <w:tcW w:w="6700" w:type="dxa"/>
            <w:tcBorders>
              <w:top w:val="nil"/>
              <w:left w:val="nil"/>
              <w:bottom w:val="single" w:sz="8" w:space="0" w:color="auto"/>
              <w:right w:val="nil"/>
            </w:tcBorders>
            <w:shd w:val="clear" w:color="auto" w:fill="auto"/>
            <w:noWrap/>
            <w:vAlign w:val="center"/>
          </w:tcPr>
          <w:p w:rsidR="004E7CA0" w:rsidRPr="009B000A" w:rsidRDefault="004E7CA0" w:rsidP="004E7CA0">
            <w:pPr>
              <w:jc w:val="center"/>
              <w:rPr>
                <w:b/>
                <w:bCs/>
                <w:sz w:val="24"/>
                <w:szCs w:val="24"/>
              </w:rPr>
            </w:pPr>
            <w:r w:rsidRPr="009B000A">
              <w:rPr>
                <w:b/>
                <w:bCs/>
                <w:sz w:val="24"/>
                <w:szCs w:val="24"/>
              </w:rPr>
              <w:t>Vrsta troška</w:t>
            </w:r>
          </w:p>
        </w:tc>
        <w:tc>
          <w:tcPr>
            <w:tcW w:w="2160" w:type="dxa"/>
            <w:tcBorders>
              <w:top w:val="nil"/>
              <w:left w:val="nil"/>
              <w:bottom w:val="single" w:sz="8" w:space="0" w:color="auto"/>
              <w:right w:val="nil"/>
            </w:tcBorders>
            <w:shd w:val="clear" w:color="auto" w:fill="auto"/>
            <w:noWrap/>
            <w:vAlign w:val="center"/>
          </w:tcPr>
          <w:p w:rsidR="004E7CA0" w:rsidRPr="009B000A" w:rsidRDefault="004E7CA0" w:rsidP="004E7CA0">
            <w:pPr>
              <w:jc w:val="center"/>
              <w:rPr>
                <w:b/>
                <w:bCs/>
                <w:sz w:val="24"/>
                <w:szCs w:val="24"/>
              </w:rPr>
            </w:pPr>
            <w:r w:rsidRPr="009B000A">
              <w:rPr>
                <w:b/>
                <w:bCs/>
                <w:sz w:val="24"/>
                <w:szCs w:val="24"/>
              </w:rPr>
              <w:t>Iznos troška (dinara)</w:t>
            </w:r>
          </w:p>
        </w:tc>
      </w:tr>
      <w:tr w:rsidR="00FB1818" w:rsidRPr="009B000A" w:rsidTr="00AC3ED5">
        <w:trPr>
          <w:trHeight w:val="312"/>
        </w:trPr>
        <w:tc>
          <w:tcPr>
            <w:tcW w:w="6700" w:type="dxa"/>
            <w:tcBorders>
              <w:top w:val="nil"/>
              <w:left w:val="nil"/>
              <w:bottom w:val="nil"/>
              <w:right w:val="nil"/>
            </w:tcBorders>
            <w:shd w:val="clear" w:color="auto" w:fill="auto"/>
            <w:noWrap/>
            <w:vAlign w:val="bottom"/>
          </w:tcPr>
          <w:p w:rsidR="00FB1818" w:rsidRPr="009B000A" w:rsidRDefault="00FB1818" w:rsidP="00FB1818">
            <w:pPr>
              <w:jc w:val="left"/>
              <w:rPr>
                <w:sz w:val="24"/>
                <w:szCs w:val="24"/>
              </w:rPr>
            </w:pPr>
            <w:bookmarkStart w:id="543" w:name="RANGE!A2"/>
            <w:r w:rsidRPr="009B000A">
              <w:rPr>
                <w:sz w:val="24"/>
                <w:szCs w:val="24"/>
                <w:lang w:val="sl-SI"/>
              </w:rPr>
              <w:t xml:space="preserve">Troškovi proizvodnje drvnih sortimenata </w:t>
            </w:r>
            <w:bookmarkEnd w:id="543"/>
          </w:p>
        </w:tc>
        <w:tc>
          <w:tcPr>
            <w:tcW w:w="2160" w:type="dxa"/>
            <w:tcBorders>
              <w:top w:val="nil"/>
              <w:left w:val="nil"/>
              <w:bottom w:val="nil"/>
              <w:right w:val="nil"/>
            </w:tcBorders>
            <w:shd w:val="clear" w:color="auto" w:fill="auto"/>
            <w:noWrap/>
            <w:vAlign w:val="center"/>
          </w:tcPr>
          <w:p w:rsidR="00FB1818" w:rsidRPr="00FB1818" w:rsidRDefault="00FB1818" w:rsidP="00FB1818">
            <w:pPr>
              <w:jc w:val="right"/>
              <w:rPr>
                <w:sz w:val="24"/>
                <w:szCs w:val="24"/>
              </w:rPr>
            </w:pPr>
            <w:r w:rsidRPr="00FB1818">
              <w:rPr>
                <w:sz w:val="24"/>
                <w:szCs w:val="24"/>
              </w:rPr>
              <w:t>4</w:t>
            </w:r>
            <w:r>
              <w:rPr>
                <w:sz w:val="24"/>
                <w:szCs w:val="24"/>
              </w:rPr>
              <w:t>.</w:t>
            </w:r>
            <w:r w:rsidRPr="00FB1818">
              <w:rPr>
                <w:sz w:val="24"/>
                <w:szCs w:val="24"/>
              </w:rPr>
              <w:t>968</w:t>
            </w:r>
            <w:r>
              <w:rPr>
                <w:sz w:val="24"/>
                <w:szCs w:val="24"/>
              </w:rPr>
              <w:t>.</w:t>
            </w:r>
            <w:r w:rsidRPr="00FB1818">
              <w:rPr>
                <w:sz w:val="24"/>
                <w:szCs w:val="24"/>
              </w:rPr>
              <w:t>828</w:t>
            </w:r>
          </w:p>
        </w:tc>
      </w:tr>
      <w:tr w:rsidR="00FB1818" w:rsidRPr="009B000A" w:rsidTr="00AC3ED5">
        <w:trPr>
          <w:trHeight w:val="312"/>
        </w:trPr>
        <w:tc>
          <w:tcPr>
            <w:tcW w:w="6700" w:type="dxa"/>
            <w:tcBorders>
              <w:top w:val="nil"/>
              <w:left w:val="nil"/>
              <w:bottom w:val="nil"/>
              <w:right w:val="nil"/>
            </w:tcBorders>
            <w:shd w:val="clear" w:color="auto" w:fill="auto"/>
            <w:noWrap/>
            <w:vAlign w:val="bottom"/>
          </w:tcPr>
          <w:p w:rsidR="00FB1818" w:rsidRPr="009B000A" w:rsidRDefault="00FB1818" w:rsidP="00FB1818">
            <w:pPr>
              <w:jc w:val="left"/>
              <w:rPr>
                <w:sz w:val="24"/>
                <w:szCs w:val="24"/>
              </w:rPr>
            </w:pPr>
            <w:r w:rsidRPr="009B000A">
              <w:rPr>
                <w:sz w:val="24"/>
                <w:szCs w:val="24"/>
                <w:lang w:val="sl-SI"/>
              </w:rPr>
              <w:t xml:space="preserve">Troškovi na gajenju i zaštiti šuma </w:t>
            </w:r>
          </w:p>
        </w:tc>
        <w:tc>
          <w:tcPr>
            <w:tcW w:w="2160" w:type="dxa"/>
            <w:tcBorders>
              <w:top w:val="nil"/>
              <w:left w:val="nil"/>
              <w:bottom w:val="nil"/>
              <w:right w:val="nil"/>
            </w:tcBorders>
            <w:shd w:val="clear" w:color="auto" w:fill="auto"/>
            <w:noWrap/>
            <w:vAlign w:val="center"/>
          </w:tcPr>
          <w:p w:rsidR="00FB1818" w:rsidRPr="00FB1818" w:rsidRDefault="00FB1818" w:rsidP="00FB1818">
            <w:pPr>
              <w:jc w:val="right"/>
              <w:rPr>
                <w:sz w:val="24"/>
                <w:szCs w:val="24"/>
              </w:rPr>
            </w:pPr>
            <w:r w:rsidRPr="00FB1818">
              <w:rPr>
                <w:sz w:val="24"/>
                <w:szCs w:val="24"/>
              </w:rPr>
              <w:t>3</w:t>
            </w:r>
            <w:r>
              <w:rPr>
                <w:sz w:val="24"/>
                <w:szCs w:val="24"/>
              </w:rPr>
              <w:t>.</w:t>
            </w:r>
            <w:r w:rsidRPr="00FB1818">
              <w:rPr>
                <w:sz w:val="24"/>
                <w:szCs w:val="24"/>
              </w:rPr>
              <w:t>610</w:t>
            </w:r>
            <w:r>
              <w:rPr>
                <w:sz w:val="24"/>
                <w:szCs w:val="24"/>
              </w:rPr>
              <w:t>.</w:t>
            </w:r>
            <w:r w:rsidRPr="00FB1818">
              <w:rPr>
                <w:sz w:val="24"/>
                <w:szCs w:val="24"/>
              </w:rPr>
              <w:t>520</w:t>
            </w:r>
          </w:p>
        </w:tc>
      </w:tr>
      <w:tr w:rsidR="00FB1818" w:rsidRPr="009B000A" w:rsidTr="00AC3ED5">
        <w:trPr>
          <w:trHeight w:val="312"/>
        </w:trPr>
        <w:tc>
          <w:tcPr>
            <w:tcW w:w="6700" w:type="dxa"/>
            <w:tcBorders>
              <w:top w:val="nil"/>
              <w:left w:val="nil"/>
              <w:bottom w:val="nil"/>
              <w:right w:val="nil"/>
            </w:tcBorders>
            <w:shd w:val="clear" w:color="auto" w:fill="auto"/>
            <w:noWrap/>
            <w:vAlign w:val="bottom"/>
          </w:tcPr>
          <w:p w:rsidR="00FB1818" w:rsidRPr="009B000A" w:rsidRDefault="00FB1818" w:rsidP="00FB1818">
            <w:pPr>
              <w:jc w:val="left"/>
              <w:rPr>
                <w:sz w:val="24"/>
                <w:szCs w:val="24"/>
              </w:rPr>
            </w:pPr>
            <w:r w:rsidRPr="009B000A">
              <w:rPr>
                <w:sz w:val="24"/>
                <w:szCs w:val="24"/>
                <w:lang w:val="sl-SI"/>
              </w:rPr>
              <w:t xml:space="preserve">Troškovi uređivanja šuma </w:t>
            </w:r>
          </w:p>
        </w:tc>
        <w:tc>
          <w:tcPr>
            <w:tcW w:w="2160" w:type="dxa"/>
            <w:tcBorders>
              <w:top w:val="nil"/>
              <w:left w:val="nil"/>
              <w:bottom w:val="nil"/>
              <w:right w:val="nil"/>
            </w:tcBorders>
            <w:shd w:val="clear" w:color="auto" w:fill="auto"/>
            <w:noWrap/>
            <w:vAlign w:val="center"/>
          </w:tcPr>
          <w:p w:rsidR="00FB1818" w:rsidRPr="00FB1818" w:rsidRDefault="00FB1818" w:rsidP="00FB1818">
            <w:pPr>
              <w:jc w:val="right"/>
              <w:rPr>
                <w:sz w:val="24"/>
                <w:szCs w:val="24"/>
              </w:rPr>
            </w:pPr>
            <w:r w:rsidRPr="00FB1818">
              <w:rPr>
                <w:sz w:val="24"/>
                <w:szCs w:val="24"/>
              </w:rPr>
              <w:t>248</w:t>
            </w:r>
            <w:r>
              <w:rPr>
                <w:sz w:val="24"/>
                <w:szCs w:val="24"/>
              </w:rPr>
              <w:t>.</w:t>
            </w:r>
            <w:r w:rsidRPr="00FB1818">
              <w:rPr>
                <w:sz w:val="24"/>
                <w:szCs w:val="24"/>
              </w:rPr>
              <w:t>237</w:t>
            </w:r>
          </w:p>
        </w:tc>
      </w:tr>
      <w:tr w:rsidR="00FB1818" w:rsidRPr="009B000A" w:rsidTr="00AC3ED5">
        <w:trPr>
          <w:trHeight w:val="312"/>
        </w:trPr>
        <w:tc>
          <w:tcPr>
            <w:tcW w:w="6700" w:type="dxa"/>
            <w:tcBorders>
              <w:top w:val="nil"/>
              <w:left w:val="nil"/>
              <w:bottom w:val="nil"/>
              <w:right w:val="nil"/>
            </w:tcBorders>
            <w:shd w:val="clear" w:color="auto" w:fill="auto"/>
            <w:noWrap/>
            <w:vAlign w:val="bottom"/>
          </w:tcPr>
          <w:p w:rsidR="00FB1818" w:rsidRPr="009B000A" w:rsidRDefault="00FB1818" w:rsidP="00FB1818">
            <w:pPr>
              <w:jc w:val="left"/>
              <w:rPr>
                <w:sz w:val="24"/>
                <w:szCs w:val="24"/>
              </w:rPr>
            </w:pPr>
            <w:r w:rsidRPr="009B000A">
              <w:rPr>
                <w:sz w:val="24"/>
                <w:szCs w:val="24"/>
                <w:lang w:val="it-IT"/>
              </w:rPr>
              <w:t xml:space="preserve">Sredstava za obnovu - reprodukciju šuma </w:t>
            </w:r>
          </w:p>
        </w:tc>
        <w:tc>
          <w:tcPr>
            <w:tcW w:w="2160" w:type="dxa"/>
            <w:tcBorders>
              <w:top w:val="nil"/>
              <w:left w:val="nil"/>
              <w:bottom w:val="nil"/>
              <w:right w:val="nil"/>
            </w:tcBorders>
            <w:shd w:val="clear" w:color="auto" w:fill="auto"/>
            <w:noWrap/>
            <w:vAlign w:val="center"/>
          </w:tcPr>
          <w:p w:rsidR="00FB1818" w:rsidRPr="00FB1818" w:rsidRDefault="00FB1818" w:rsidP="00FB1818">
            <w:pPr>
              <w:jc w:val="right"/>
              <w:rPr>
                <w:sz w:val="24"/>
                <w:szCs w:val="24"/>
              </w:rPr>
            </w:pPr>
            <w:r w:rsidRPr="00FB1818">
              <w:rPr>
                <w:sz w:val="24"/>
                <w:szCs w:val="24"/>
              </w:rPr>
              <w:t>990</w:t>
            </w:r>
            <w:r>
              <w:rPr>
                <w:sz w:val="24"/>
                <w:szCs w:val="24"/>
              </w:rPr>
              <w:t>.</w:t>
            </w:r>
            <w:r w:rsidRPr="00FB1818">
              <w:rPr>
                <w:sz w:val="24"/>
                <w:szCs w:val="24"/>
              </w:rPr>
              <w:t>592</w:t>
            </w:r>
          </w:p>
        </w:tc>
      </w:tr>
      <w:tr w:rsidR="00FB1818" w:rsidRPr="009B000A" w:rsidTr="00AC3ED5">
        <w:trPr>
          <w:trHeight w:val="324"/>
        </w:trPr>
        <w:tc>
          <w:tcPr>
            <w:tcW w:w="6700" w:type="dxa"/>
            <w:tcBorders>
              <w:top w:val="nil"/>
              <w:left w:val="nil"/>
              <w:bottom w:val="nil"/>
              <w:right w:val="nil"/>
            </w:tcBorders>
            <w:shd w:val="clear" w:color="auto" w:fill="auto"/>
            <w:noWrap/>
            <w:vAlign w:val="center"/>
          </w:tcPr>
          <w:p w:rsidR="00FB1818" w:rsidRPr="009B000A" w:rsidRDefault="00FB1818" w:rsidP="00FB1818">
            <w:pPr>
              <w:rPr>
                <w:sz w:val="24"/>
                <w:szCs w:val="24"/>
              </w:rPr>
            </w:pPr>
            <w:bookmarkStart w:id="544" w:name="RANGE!A6"/>
            <w:r w:rsidRPr="009B000A">
              <w:rPr>
                <w:sz w:val="24"/>
                <w:szCs w:val="24"/>
                <w:lang w:val="sl-SI"/>
              </w:rPr>
              <w:t>Naknada za korišćenje šuma i šumskog zemljišta</w:t>
            </w:r>
            <w:bookmarkEnd w:id="544"/>
          </w:p>
        </w:tc>
        <w:tc>
          <w:tcPr>
            <w:tcW w:w="2160" w:type="dxa"/>
            <w:tcBorders>
              <w:top w:val="nil"/>
              <w:left w:val="nil"/>
              <w:bottom w:val="nil"/>
              <w:right w:val="nil"/>
            </w:tcBorders>
            <w:shd w:val="clear" w:color="auto" w:fill="auto"/>
            <w:noWrap/>
            <w:vAlign w:val="center"/>
          </w:tcPr>
          <w:p w:rsidR="00FB1818" w:rsidRPr="00FB1818" w:rsidRDefault="00FB1818" w:rsidP="00FB1818">
            <w:pPr>
              <w:jc w:val="right"/>
              <w:rPr>
                <w:sz w:val="24"/>
                <w:szCs w:val="24"/>
              </w:rPr>
            </w:pPr>
            <w:r w:rsidRPr="00FB1818">
              <w:rPr>
                <w:sz w:val="24"/>
                <w:szCs w:val="24"/>
              </w:rPr>
              <w:t>198</w:t>
            </w:r>
            <w:r>
              <w:rPr>
                <w:sz w:val="24"/>
                <w:szCs w:val="24"/>
              </w:rPr>
              <w:t>.</w:t>
            </w:r>
            <w:r w:rsidRPr="00FB1818">
              <w:rPr>
                <w:sz w:val="24"/>
                <w:szCs w:val="24"/>
              </w:rPr>
              <w:t>118</w:t>
            </w:r>
          </w:p>
        </w:tc>
      </w:tr>
      <w:tr w:rsidR="00FB1818" w:rsidRPr="009B000A">
        <w:trPr>
          <w:trHeight w:val="324"/>
        </w:trPr>
        <w:tc>
          <w:tcPr>
            <w:tcW w:w="6700" w:type="dxa"/>
            <w:tcBorders>
              <w:top w:val="double" w:sz="6" w:space="0" w:color="auto"/>
              <w:left w:val="nil"/>
              <w:bottom w:val="nil"/>
              <w:right w:val="nil"/>
            </w:tcBorders>
            <w:shd w:val="clear" w:color="auto" w:fill="auto"/>
            <w:noWrap/>
            <w:vAlign w:val="bottom"/>
          </w:tcPr>
          <w:p w:rsidR="00FB1818" w:rsidRPr="009B000A" w:rsidRDefault="00FB1818" w:rsidP="00FB1818">
            <w:pPr>
              <w:jc w:val="left"/>
              <w:rPr>
                <w:b/>
                <w:bCs/>
                <w:sz w:val="24"/>
                <w:szCs w:val="24"/>
              </w:rPr>
            </w:pPr>
            <w:r w:rsidRPr="009B000A">
              <w:rPr>
                <w:b/>
                <w:bCs/>
                <w:sz w:val="24"/>
                <w:szCs w:val="24"/>
              </w:rPr>
              <w:t>UKUPNO GJ</w:t>
            </w:r>
          </w:p>
        </w:tc>
        <w:tc>
          <w:tcPr>
            <w:tcW w:w="2160" w:type="dxa"/>
            <w:tcBorders>
              <w:top w:val="double" w:sz="6" w:space="0" w:color="auto"/>
              <w:left w:val="nil"/>
              <w:bottom w:val="nil"/>
              <w:right w:val="nil"/>
            </w:tcBorders>
            <w:shd w:val="clear" w:color="auto" w:fill="auto"/>
            <w:noWrap/>
            <w:vAlign w:val="bottom"/>
          </w:tcPr>
          <w:p w:rsidR="00FB1818" w:rsidRPr="00FB1818" w:rsidRDefault="00FB1818" w:rsidP="00FB1818">
            <w:pPr>
              <w:jc w:val="right"/>
              <w:rPr>
                <w:b/>
                <w:bCs/>
                <w:sz w:val="24"/>
                <w:szCs w:val="24"/>
              </w:rPr>
            </w:pPr>
            <w:r w:rsidRPr="00FB1818">
              <w:rPr>
                <w:b/>
                <w:bCs/>
                <w:sz w:val="24"/>
                <w:szCs w:val="24"/>
              </w:rPr>
              <w:t>10</w:t>
            </w:r>
            <w:r>
              <w:rPr>
                <w:b/>
                <w:bCs/>
                <w:sz w:val="24"/>
                <w:szCs w:val="24"/>
              </w:rPr>
              <w:t>.</w:t>
            </w:r>
            <w:r w:rsidRPr="00FB1818">
              <w:rPr>
                <w:b/>
                <w:bCs/>
                <w:sz w:val="24"/>
                <w:szCs w:val="24"/>
              </w:rPr>
              <w:t>016</w:t>
            </w:r>
            <w:r>
              <w:rPr>
                <w:b/>
                <w:bCs/>
                <w:sz w:val="24"/>
                <w:szCs w:val="24"/>
              </w:rPr>
              <w:t>.</w:t>
            </w:r>
            <w:r w:rsidRPr="00FB1818">
              <w:rPr>
                <w:b/>
                <w:bCs/>
                <w:sz w:val="24"/>
                <w:szCs w:val="24"/>
              </w:rPr>
              <w:t>295</w:t>
            </w:r>
          </w:p>
        </w:tc>
      </w:tr>
    </w:tbl>
    <w:p w:rsidR="009E4C5B" w:rsidRPr="009B000A" w:rsidRDefault="009E4C5B" w:rsidP="00E07E28">
      <w:pPr>
        <w:keepNext/>
        <w:numPr>
          <w:ilvl w:val="2"/>
          <w:numId w:val="18"/>
        </w:numPr>
        <w:spacing w:before="240" w:after="360"/>
        <w:outlineLvl w:val="2"/>
        <w:rPr>
          <w:i/>
          <w:sz w:val="28"/>
          <w:u w:val="single"/>
        </w:rPr>
      </w:pPr>
      <w:bookmarkStart w:id="545" w:name="_Toc98303088"/>
      <w:bookmarkStart w:id="546" w:name="_Toc425696029"/>
      <w:bookmarkStart w:id="547" w:name="_Toc127044133"/>
      <w:r w:rsidRPr="009B000A">
        <w:rPr>
          <w:i/>
          <w:sz w:val="28"/>
          <w:u w:val="single"/>
        </w:rPr>
        <w:t>Bilansiranje potrebnih i slobodnih sredstava</w:t>
      </w:r>
      <w:bookmarkEnd w:id="545"/>
      <w:bookmarkEnd w:id="546"/>
      <w:bookmarkEnd w:id="547"/>
    </w:p>
    <w:p w:rsidR="009E4C5B" w:rsidRPr="009B000A" w:rsidRDefault="00BF09A6" w:rsidP="009E4C5B">
      <w:pPr>
        <w:rPr>
          <w:lang w:val="sl-SI"/>
        </w:rPr>
      </w:pPr>
      <w:r w:rsidRPr="009B000A">
        <w:rPr>
          <w:i/>
          <w:iCs/>
          <w:sz w:val="18"/>
          <w:szCs w:val="18"/>
        </w:rPr>
        <w:t>Тabela br.46</w:t>
      </w:r>
    </w:p>
    <w:tbl>
      <w:tblPr>
        <w:tblW w:w="615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75"/>
        <w:gridCol w:w="3075"/>
      </w:tblGrid>
      <w:tr w:rsidR="009B000A" w:rsidRPr="009B000A" w:rsidTr="00AC3ED5">
        <w:trPr>
          <w:trHeight w:val="963"/>
        </w:trPr>
        <w:tc>
          <w:tcPr>
            <w:tcW w:w="3075" w:type="dxa"/>
            <w:shd w:val="clear" w:color="auto" w:fill="D9D9D9"/>
            <w:noWrap/>
            <w:vAlign w:val="center"/>
          </w:tcPr>
          <w:p w:rsidR="009B000A" w:rsidRPr="009B000A" w:rsidRDefault="009B000A" w:rsidP="009B000A">
            <w:pPr>
              <w:jc w:val="center"/>
              <w:rPr>
                <w:b/>
                <w:bCs/>
                <w:i/>
                <w:iCs/>
                <w:sz w:val="24"/>
                <w:szCs w:val="24"/>
              </w:rPr>
            </w:pPr>
            <w:r w:rsidRPr="009B000A">
              <w:rPr>
                <w:b/>
                <w:bCs/>
                <w:i/>
                <w:iCs/>
                <w:sz w:val="24"/>
                <w:szCs w:val="24"/>
              </w:rPr>
              <w:t>Bilans sredstava</w:t>
            </w:r>
          </w:p>
        </w:tc>
        <w:tc>
          <w:tcPr>
            <w:tcW w:w="3075" w:type="dxa"/>
            <w:shd w:val="clear" w:color="auto" w:fill="D9D9D9"/>
            <w:vAlign w:val="center"/>
          </w:tcPr>
          <w:p w:rsidR="009B000A" w:rsidRPr="009B000A" w:rsidRDefault="009B000A" w:rsidP="009B000A">
            <w:pPr>
              <w:jc w:val="center"/>
              <w:rPr>
                <w:b/>
                <w:bCs/>
                <w:i/>
                <w:iCs/>
                <w:sz w:val="24"/>
                <w:szCs w:val="24"/>
              </w:rPr>
            </w:pPr>
            <w:r w:rsidRPr="009B000A">
              <w:rPr>
                <w:b/>
                <w:bCs/>
                <w:i/>
                <w:iCs/>
                <w:sz w:val="24"/>
                <w:szCs w:val="24"/>
              </w:rPr>
              <w:t>Dinara</w:t>
            </w:r>
          </w:p>
        </w:tc>
      </w:tr>
      <w:tr w:rsidR="00FB1818" w:rsidRPr="009B000A" w:rsidTr="00AC3ED5">
        <w:trPr>
          <w:trHeight w:val="315"/>
        </w:trPr>
        <w:tc>
          <w:tcPr>
            <w:tcW w:w="3075" w:type="dxa"/>
            <w:shd w:val="clear" w:color="auto" w:fill="auto"/>
            <w:noWrap/>
            <w:vAlign w:val="center"/>
          </w:tcPr>
          <w:p w:rsidR="00FB1818" w:rsidRPr="009B000A" w:rsidRDefault="00FB1818" w:rsidP="00FB1818">
            <w:pPr>
              <w:jc w:val="left"/>
              <w:rPr>
                <w:iCs/>
                <w:sz w:val="24"/>
                <w:szCs w:val="24"/>
              </w:rPr>
            </w:pPr>
            <w:r w:rsidRPr="009B000A">
              <w:rPr>
                <w:bCs/>
                <w:iCs/>
                <w:sz w:val="24"/>
                <w:szCs w:val="24"/>
              </w:rPr>
              <w:t>Ukupni prihodi</w:t>
            </w:r>
          </w:p>
        </w:tc>
        <w:tc>
          <w:tcPr>
            <w:tcW w:w="3075" w:type="dxa"/>
            <w:vAlign w:val="center"/>
          </w:tcPr>
          <w:p w:rsidR="00FB1818" w:rsidRPr="00FB1818" w:rsidRDefault="00FB1818" w:rsidP="00FB1818">
            <w:pPr>
              <w:jc w:val="right"/>
              <w:rPr>
                <w:iCs/>
                <w:sz w:val="24"/>
                <w:szCs w:val="24"/>
              </w:rPr>
            </w:pPr>
            <w:r w:rsidRPr="00FB1818">
              <w:rPr>
                <w:sz w:val="24"/>
                <w:szCs w:val="24"/>
              </w:rPr>
              <w:t>7</w:t>
            </w:r>
            <w:r>
              <w:rPr>
                <w:sz w:val="24"/>
                <w:szCs w:val="24"/>
              </w:rPr>
              <w:t>.</w:t>
            </w:r>
            <w:r w:rsidRPr="00FB1818">
              <w:rPr>
                <w:sz w:val="24"/>
                <w:szCs w:val="24"/>
              </w:rPr>
              <w:t>594</w:t>
            </w:r>
            <w:r>
              <w:rPr>
                <w:sz w:val="24"/>
                <w:szCs w:val="24"/>
              </w:rPr>
              <w:t>.</w:t>
            </w:r>
            <w:r w:rsidRPr="00FB1818">
              <w:rPr>
                <w:sz w:val="24"/>
                <w:szCs w:val="24"/>
              </w:rPr>
              <w:t>536</w:t>
            </w:r>
          </w:p>
        </w:tc>
      </w:tr>
      <w:tr w:rsidR="00FB1818" w:rsidRPr="009B000A" w:rsidTr="00AC3ED5">
        <w:trPr>
          <w:trHeight w:val="330"/>
        </w:trPr>
        <w:tc>
          <w:tcPr>
            <w:tcW w:w="3075" w:type="dxa"/>
            <w:shd w:val="clear" w:color="auto" w:fill="auto"/>
            <w:noWrap/>
            <w:vAlign w:val="center"/>
          </w:tcPr>
          <w:p w:rsidR="00FB1818" w:rsidRPr="009B000A" w:rsidRDefault="00FB1818" w:rsidP="00FB1818">
            <w:pPr>
              <w:jc w:val="left"/>
              <w:rPr>
                <w:iCs/>
                <w:sz w:val="24"/>
                <w:szCs w:val="24"/>
              </w:rPr>
            </w:pPr>
            <w:r w:rsidRPr="009B000A">
              <w:rPr>
                <w:bCs/>
                <w:iCs/>
                <w:sz w:val="24"/>
                <w:szCs w:val="24"/>
              </w:rPr>
              <w:t>Ukupni rashodi</w:t>
            </w:r>
          </w:p>
        </w:tc>
        <w:tc>
          <w:tcPr>
            <w:tcW w:w="3075" w:type="dxa"/>
            <w:vAlign w:val="center"/>
          </w:tcPr>
          <w:p w:rsidR="00FB1818" w:rsidRPr="00FB1818" w:rsidRDefault="00FB1818" w:rsidP="00FB1818">
            <w:pPr>
              <w:jc w:val="right"/>
              <w:rPr>
                <w:iCs/>
                <w:sz w:val="24"/>
                <w:szCs w:val="24"/>
              </w:rPr>
            </w:pPr>
            <w:r w:rsidRPr="00FB1818">
              <w:rPr>
                <w:sz w:val="24"/>
                <w:szCs w:val="24"/>
              </w:rPr>
              <w:t>10</w:t>
            </w:r>
            <w:r>
              <w:rPr>
                <w:sz w:val="24"/>
                <w:szCs w:val="24"/>
              </w:rPr>
              <w:t>.</w:t>
            </w:r>
            <w:r w:rsidRPr="00FB1818">
              <w:rPr>
                <w:sz w:val="24"/>
                <w:szCs w:val="24"/>
              </w:rPr>
              <w:t>016</w:t>
            </w:r>
            <w:r>
              <w:rPr>
                <w:sz w:val="24"/>
                <w:szCs w:val="24"/>
              </w:rPr>
              <w:t>.</w:t>
            </w:r>
            <w:r w:rsidRPr="00FB1818">
              <w:rPr>
                <w:sz w:val="24"/>
                <w:szCs w:val="24"/>
              </w:rPr>
              <w:t>295</w:t>
            </w:r>
          </w:p>
        </w:tc>
      </w:tr>
      <w:tr w:rsidR="00FB1818" w:rsidRPr="009B000A" w:rsidTr="00AC3ED5">
        <w:trPr>
          <w:trHeight w:val="330"/>
        </w:trPr>
        <w:tc>
          <w:tcPr>
            <w:tcW w:w="3075" w:type="dxa"/>
            <w:shd w:val="clear" w:color="auto" w:fill="D9D9D9"/>
            <w:noWrap/>
            <w:vAlign w:val="center"/>
          </w:tcPr>
          <w:p w:rsidR="00FB1818" w:rsidRPr="009B000A" w:rsidRDefault="00FB1818" w:rsidP="00FB1818">
            <w:pPr>
              <w:jc w:val="left"/>
              <w:rPr>
                <w:b/>
                <w:bCs/>
                <w:i/>
                <w:iCs/>
                <w:sz w:val="24"/>
                <w:szCs w:val="24"/>
                <w:u w:val="single"/>
              </w:rPr>
            </w:pPr>
            <w:r w:rsidRPr="009B000A">
              <w:rPr>
                <w:b/>
                <w:bCs/>
                <w:i/>
                <w:iCs/>
                <w:sz w:val="24"/>
                <w:szCs w:val="24"/>
                <w:u w:val="single"/>
              </w:rPr>
              <w:t>Dobit</w:t>
            </w:r>
          </w:p>
        </w:tc>
        <w:tc>
          <w:tcPr>
            <w:tcW w:w="3075" w:type="dxa"/>
            <w:shd w:val="clear" w:color="auto" w:fill="D9D9D9"/>
            <w:vAlign w:val="bottom"/>
          </w:tcPr>
          <w:p w:rsidR="00FB1818" w:rsidRPr="00FB1818" w:rsidRDefault="00FB1818" w:rsidP="00FB1818">
            <w:pPr>
              <w:jc w:val="right"/>
              <w:rPr>
                <w:b/>
                <w:bCs/>
                <w:i/>
                <w:iCs/>
                <w:sz w:val="24"/>
                <w:szCs w:val="24"/>
                <w:u w:val="single"/>
              </w:rPr>
            </w:pPr>
            <w:r w:rsidRPr="00FB1818">
              <w:rPr>
                <w:b/>
                <w:bCs/>
                <w:sz w:val="24"/>
                <w:szCs w:val="24"/>
              </w:rPr>
              <w:t>-2</w:t>
            </w:r>
            <w:r>
              <w:rPr>
                <w:b/>
                <w:bCs/>
                <w:sz w:val="24"/>
                <w:szCs w:val="24"/>
              </w:rPr>
              <w:t>.</w:t>
            </w:r>
            <w:r w:rsidRPr="00FB1818">
              <w:rPr>
                <w:b/>
                <w:bCs/>
                <w:sz w:val="24"/>
                <w:szCs w:val="24"/>
              </w:rPr>
              <w:t>421</w:t>
            </w:r>
            <w:r>
              <w:rPr>
                <w:b/>
                <w:bCs/>
                <w:sz w:val="24"/>
                <w:szCs w:val="24"/>
              </w:rPr>
              <w:t>.</w:t>
            </w:r>
            <w:r w:rsidRPr="00FB1818">
              <w:rPr>
                <w:b/>
                <w:bCs/>
                <w:sz w:val="24"/>
                <w:szCs w:val="24"/>
              </w:rPr>
              <w:t>760</w:t>
            </w:r>
          </w:p>
        </w:tc>
      </w:tr>
    </w:tbl>
    <w:p w:rsidR="009E4C5B" w:rsidRPr="009B000A" w:rsidRDefault="009E4C5B" w:rsidP="009E4C5B">
      <w:pPr>
        <w:spacing w:before="120" w:after="120"/>
        <w:ind w:firstLine="720"/>
        <w:rPr>
          <w:sz w:val="24"/>
          <w:szCs w:val="24"/>
          <w:lang w:val="sl-SI"/>
        </w:rPr>
      </w:pPr>
      <w:r w:rsidRPr="009B000A">
        <w:rPr>
          <w:sz w:val="24"/>
          <w:szCs w:val="24"/>
          <w:lang w:val="sl-SI"/>
        </w:rPr>
        <w:t xml:space="preserve">Finansijski efekti izvršenja planiranih radova izraženi su sa </w:t>
      </w:r>
      <w:r w:rsidR="00B85EA1" w:rsidRPr="009B000A">
        <w:rPr>
          <w:sz w:val="24"/>
          <w:szCs w:val="24"/>
          <w:lang w:val="sl-SI"/>
        </w:rPr>
        <w:t>gubitkom</w:t>
      </w:r>
      <w:r w:rsidRPr="009B000A">
        <w:rPr>
          <w:sz w:val="24"/>
          <w:szCs w:val="24"/>
          <w:lang w:val="sl-SI"/>
        </w:rPr>
        <w:t xml:space="preserve"> u ukupnom iznosu od </w:t>
      </w:r>
      <w:r w:rsidR="00FB1818">
        <w:rPr>
          <w:sz w:val="24"/>
          <w:szCs w:val="24"/>
          <w:lang w:val="sl-SI"/>
        </w:rPr>
        <w:t>2.421</w:t>
      </w:r>
      <w:r w:rsidR="00B85EA1" w:rsidRPr="009B000A">
        <w:rPr>
          <w:sz w:val="24"/>
          <w:szCs w:val="24"/>
          <w:lang w:val="sl-SI"/>
        </w:rPr>
        <w:t>.</w:t>
      </w:r>
      <w:r w:rsidR="00FB1818">
        <w:rPr>
          <w:sz w:val="24"/>
          <w:szCs w:val="24"/>
          <w:lang w:val="sl-SI"/>
        </w:rPr>
        <w:t>760</w:t>
      </w:r>
      <w:r w:rsidR="00284408" w:rsidRPr="009B000A">
        <w:rPr>
          <w:sz w:val="24"/>
          <w:szCs w:val="24"/>
          <w:lang w:val="sl-SI"/>
        </w:rPr>
        <w:t xml:space="preserve"> </w:t>
      </w:r>
      <w:r w:rsidRPr="009B000A">
        <w:rPr>
          <w:sz w:val="24"/>
          <w:szCs w:val="24"/>
          <w:lang w:val="sl-SI"/>
        </w:rPr>
        <w:t>dinara</w:t>
      </w:r>
      <w:r w:rsidR="00284408" w:rsidRPr="009B000A">
        <w:rPr>
          <w:sz w:val="24"/>
          <w:szCs w:val="24"/>
          <w:lang w:val="sl-SI"/>
        </w:rPr>
        <w:t xml:space="preserve"> prosečno</w:t>
      </w:r>
      <w:r w:rsidRPr="009B000A">
        <w:rPr>
          <w:sz w:val="24"/>
          <w:szCs w:val="24"/>
          <w:lang w:val="sl-SI"/>
        </w:rPr>
        <w:t xml:space="preserve"> godišnje. </w:t>
      </w:r>
    </w:p>
    <w:p w:rsidR="009E4C5B" w:rsidRPr="009B000A" w:rsidRDefault="00284408" w:rsidP="009E4C5B">
      <w:pPr>
        <w:spacing w:after="120"/>
        <w:ind w:firstLine="720"/>
        <w:rPr>
          <w:b/>
          <w:bCs/>
          <w:sz w:val="24"/>
          <w:szCs w:val="24"/>
          <w:lang w:val="sl-SI"/>
        </w:rPr>
      </w:pPr>
      <w:r w:rsidRPr="009B000A">
        <w:rPr>
          <w:sz w:val="24"/>
          <w:szCs w:val="24"/>
          <w:lang w:val="sl-SI"/>
        </w:rPr>
        <w:t xml:space="preserve"> </w:t>
      </w:r>
      <w:r w:rsidR="009E4C5B" w:rsidRPr="009B000A">
        <w:rPr>
          <w:sz w:val="24"/>
          <w:szCs w:val="24"/>
          <w:lang w:val="sl-SI"/>
        </w:rPr>
        <w:t xml:space="preserve">Finansijski efekat izvršenja planiranih radova su </w:t>
      </w:r>
      <w:r w:rsidR="00B85EA1" w:rsidRPr="009B000A">
        <w:rPr>
          <w:sz w:val="24"/>
          <w:szCs w:val="24"/>
          <w:lang w:val="sl-SI"/>
        </w:rPr>
        <w:t>negativni</w:t>
      </w:r>
      <w:r w:rsidR="009E4C5B" w:rsidRPr="009B000A">
        <w:rPr>
          <w:sz w:val="24"/>
          <w:szCs w:val="24"/>
          <w:lang w:val="sl-SI"/>
        </w:rPr>
        <w:t>i tj.</w:t>
      </w:r>
      <w:r w:rsidR="00B85EA1" w:rsidRPr="009B000A">
        <w:rPr>
          <w:sz w:val="24"/>
          <w:szCs w:val="24"/>
          <w:lang w:val="sl-SI"/>
        </w:rPr>
        <w:t xml:space="preserve"> ne </w:t>
      </w:r>
      <w:r w:rsidR="009E4C5B" w:rsidRPr="009B000A">
        <w:rPr>
          <w:sz w:val="24"/>
          <w:szCs w:val="24"/>
          <w:lang w:val="sl-SI"/>
        </w:rPr>
        <w:t>postoji dovoljno finansijskih sredstava za izvršenje planiranih radova u ovoj gazdinskoj jedinici.</w:t>
      </w:r>
    </w:p>
    <w:p w:rsidR="00284408" w:rsidRPr="00775F74" w:rsidRDefault="00284408" w:rsidP="009E4C5B">
      <w:pPr>
        <w:ind w:firstLine="720"/>
        <w:rPr>
          <w:bCs/>
          <w:color w:val="FF0000"/>
          <w:sz w:val="24"/>
          <w:szCs w:val="24"/>
          <w:lang w:val="sl-SI"/>
        </w:rPr>
      </w:pPr>
    </w:p>
    <w:p w:rsidR="00284408" w:rsidRPr="00775F74" w:rsidRDefault="00284408" w:rsidP="009E4C5B">
      <w:pPr>
        <w:ind w:firstLine="720"/>
        <w:rPr>
          <w:bCs/>
          <w:color w:val="FF0000"/>
          <w:sz w:val="24"/>
          <w:szCs w:val="24"/>
          <w:lang w:val="sl-SI"/>
        </w:rPr>
      </w:pPr>
    </w:p>
    <w:p w:rsidR="00284408" w:rsidRPr="00775F74" w:rsidRDefault="00284408" w:rsidP="009E4C5B">
      <w:pPr>
        <w:ind w:firstLine="720"/>
        <w:rPr>
          <w:bCs/>
          <w:color w:val="FF0000"/>
          <w:sz w:val="24"/>
          <w:szCs w:val="24"/>
          <w:lang w:val="sl-SI"/>
        </w:rPr>
      </w:pPr>
    </w:p>
    <w:p w:rsidR="00284408" w:rsidRPr="00775F74" w:rsidRDefault="00284408" w:rsidP="009E4C5B">
      <w:pPr>
        <w:ind w:firstLine="720"/>
        <w:rPr>
          <w:bCs/>
          <w:color w:val="FF0000"/>
          <w:sz w:val="24"/>
          <w:szCs w:val="24"/>
          <w:lang w:val="sl-SI"/>
        </w:rPr>
      </w:pPr>
    </w:p>
    <w:p w:rsidR="00284408" w:rsidRPr="00775F74" w:rsidRDefault="00284408" w:rsidP="009E4C5B">
      <w:pPr>
        <w:ind w:firstLine="720"/>
        <w:rPr>
          <w:bCs/>
          <w:color w:val="FF0000"/>
          <w:sz w:val="24"/>
          <w:szCs w:val="24"/>
          <w:lang w:val="sl-SI"/>
        </w:rPr>
      </w:pPr>
    </w:p>
    <w:p w:rsidR="00284408" w:rsidRPr="00775F74" w:rsidRDefault="00284408" w:rsidP="009E4C5B">
      <w:pPr>
        <w:ind w:firstLine="720"/>
        <w:rPr>
          <w:bCs/>
          <w:color w:val="FF0000"/>
          <w:sz w:val="24"/>
          <w:szCs w:val="24"/>
          <w:lang w:val="sl-SI"/>
        </w:rPr>
      </w:pPr>
    </w:p>
    <w:p w:rsidR="00104854" w:rsidRPr="00775F74" w:rsidRDefault="00104854" w:rsidP="009E4C5B">
      <w:pPr>
        <w:ind w:firstLine="720"/>
        <w:rPr>
          <w:bCs/>
          <w:color w:val="FF0000"/>
          <w:sz w:val="24"/>
          <w:szCs w:val="24"/>
          <w:lang w:val="sl-SI"/>
        </w:rPr>
      </w:pPr>
    </w:p>
    <w:p w:rsidR="009E4C5B" w:rsidRPr="00726CF7" w:rsidRDefault="009E4C5B" w:rsidP="00E07E28">
      <w:pPr>
        <w:keepNext/>
        <w:numPr>
          <w:ilvl w:val="0"/>
          <w:numId w:val="18"/>
        </w:numPr>
        <w:pBdr>
          <w:bottom w:val="single" w:sz="18" w:space="1" w:color="auto"/>
        </w:pBdr>
        <w:spacing w:before="240" w:after="360"/>
        <w:outlineLvl w:val="0"/>
        <w:rPr>
          <w:b/>
          <w:i/>
          <w:kern w:val="28"/>
          <w:sz w:val="40"/>
          <w:lang w:val="sl-SI"/>
        </w:rPr>
      </w:pPr>
      <w:bookmarkStart w:id="548" w:name="_Toc98303089"/>
      <w:r w:rsidRPr="00726CF7">
        <w:rPr>
          <w:b/>
          <w:i/>
          <w:kern w:val="28"/>
          <w:sz w:val="40"/>
          <w:lang w:val="sl-SI"/>
        </w:rPr>
        <w:lastRenderedPageBreak/>
        <w:t xml:space="preserve"> </w:t>
      </w:r>
      <w:bookmarkStart w:id="549" w:name="_Toc425696031"/>
      <w:bookmarkStart w:id="550" w:name="_Toc127044134"/>
      <w:r w:rsidRPr="00726CF7">
        <w:rPr>
          <w:b/>
          <w:i/>
          <w:kern w:val="28"/>
          <w:sz w:val="40"/>
          <w:lang w:val="sl-SI"/>
        </w:rPr>
        <w:t xml:space="preserve">NAČIN </w:t>
      </w:r>
      <w:r w:rsidRPr="00726CF7">
        <w:rPr>
          <w:b/>
          <w:i/>
          <w:kern w:val="28"/>
          <w:sz w:val="40"/>
        </w:rPr>
        <w:t>IZRADE</w:t>
      </w:r>
      <w:r w:rsidRPr="00726CF7">
        <w:rPr>
          <w:b/>
          <w:i/>
          <w:kern w:val="28"/>
          <w:sz w:val="40"/>
          <w:lang w:val="sl-SI"/>
        </w:rPr>
        <w:t xml:space="preserve"> OGŠ</w:t>
      </w:r>
      <w:bookmarkEnd w:id="548"/>
      <w:bookmarkEnd w:id="549"/>
      <w:bookmarkEnd w:id="550"/>
    </w:p>
    <w:p w:rsidR="009E4C5B" w:rsidRPr="00726CF7" w:rsidRDefault="009E4C5B" w:rsidP="00E07E28">
      <w:pPr>
        <w:keepNext/>
        <w:numPr>
          <w:ilvl w:val="1"/>
          <w:numId w:val="18"/>
        </w:numPr>
        <w:pBdr>
          <w:bottom w:val="single" w:sz="6" w:space="1" w:color="000000"/>
        </w:pBdr>
        <w:shd w:val="clear" w:color="auto" w:fill="FFFFFF"/>
        <w:spacing w:before="240" w:after="360"/>
        <w:ind w:left="1210"/>
        <w:outlineLvl w:val="1"/>
        <w:rPr>
          <w:b/>
          <w:i/>
          <w:sz w:val="36"/>
          <w:lang w:val="sl-SI"/>
        </w:rPr>
      </w:pPr>
      <w:bookmarkStart w:id="551" w:name="_Toc98303090"/>
      <w:bookmarkStart w:id="552" w:name="_Toc425696032"/>
      <w:bookmarkStart w:id="553" w:name="_Toc127044135"/>
      <w:r w:rsidRPr="00726CF7">
        <w:rPr>
          <w:b/>
          <w:i/>
          <w:sz w:val="36"/>
          <w:lang w:val="sl-SI"/>
        </w:rPr>
        <w:t>Prikupljanje terenskih podataka</w:t>
      </w:r>
      <w:bookmarkEnd w:id="551"/>
      <w:bookmarkEnd w:id="552"/>
      <w:bookmarkEnd w:id="553"/>
    </w:p>
    <w:p w:rsidR="009E4C5B" w:rsidRPr="00726CF7" w:rsidRDefault="009E4C5B" w:rsidP="00726CF7">
      <w:pPr>
        <w:ind w:firstLine="634"/>
        <w:rPr>
          <w:b/>
          <w:bCs/>
          <w:sz w:val="24"/>
          <w:szCs w:val="24"/>
          <w:lang w:val="sl-SI"/>
        </w:rPr>
      </w:pPr>
      <w:r w:rsidRPr="00726CF7">
        <w:rPr>
          <w:b/>
          <w:bCs/>
          <w:sz w:val="24"/>
          <w:szCs w:val="24"/>
          <w:lang w:val="sl-SI"/>
        </w:rPr>
        <w:t>Pripremni radovi</w:t>
      </w:r>
    </w:p>
    <w:p w:rsidR="009E4C5B" w:rsidRPr="00726CF7" w:rsidRDefault="009E4C5B" w:rsidP="00726CF7">
      <w:pPr>
        <w:pStyle w:val="Hang127"/>
        <w:rPr>
          <w:sz w:val="24"/>
          <w:szCs w:val="24"/>
          <w:lang w:val="sl-SI"/>
        </w:rPr>
      </w:pPr>
      <w:r w:rsidRPr="00726CF7">
        <w:rPr>
          <w:sz w:val="24"/>
          <w:szCs w:val="24"/>
          <w:lang w:val="sl-SI"/>
        </w:rPr>
        <w:t>Na osnovu katastarskih planova (podloga) i na  osnovu posedovnih listova izvršena identifikacija katastarskih parcela i izrađena je radna karta za ovo uređivanje šuma. Na radnoj karti izvrsena je prostorna podela na odeljenja, koja je uglavnom bila uslovljena prostornim rasporedom parcela ovog poseda.</w:t>
      </w:r>
    </w:p>
    <w:p w:rsidR="009E4C5B" w:rsidRPr="00726CF7" w:rsidRDefault="009E4C5B" w:rsidP="00726CF7">
      <w:pPr>
        <w:spacing w:before="240" w:after="120"/>
        <w:ind w:left="720"/>
        <w:rPr>
          <w:b/>
          <w:bCs/>
          <w:sz w:val="24"/>
          <w:szCs w:val="24"/>
          <w:lang w:val="sl-SI"/>
        </w:rPr>
      </w:pPr>
      <w:r w:rsidRPr="00726CF7">
        <w:rPr>
          <w:b/>
          <w:bCs/>
          <w:sz w:val="24"/>
          <w:szCs w:val="24"/>
          <w:lang w:val="sl-SI"/>
        </w:rPr>
        <w:t>Radovi na terenu</w:t>
      </w:r>
    </w:p>
    <w:p w:rsidR="009E4C5B" w:rsidRPr="00726CF7" w:rsidRDefault="009E4C5B" w:rsidP="00726CF7">
      <w:pPr>
        <w:pStyle w:val="Hang127"/>
        <w:rPr>
          <w:sz w:val="24"/>
          <w:szCs w:val="24"/>
          <w:lang w:val="pl-PL"/>
        </w:rPr>
      </w:pPr>
      <w:r w:rsidRPr="00726CF7">
        <w:rPr>
          <w:sz w:val="24"/>
          <w:szCs w:val="24"/>
          <w:lang w:val="sl-SI"/>
        </w:rPr>
        <w:t xml:space="preserve">Spoljna granica prema privatnom posedu i privatne enklave, na terenu se materijalizuju </w:t>
      </w:r>
      <w:r w:rsidR="00284408" w:rsidRPr="00726CF7">
        <w:rPr>
          <w:sz w:val="24"/>
          <w:szCs w:val="24"/>
          <w:lang w:val="sl-SI"/>
        </w:rPr>
        <w:t>sa tri</w:t>
      </w:r>
      <w:r w:rsidRPr="00726CF7">
        <w:rPr>
          <w:sz w:val="24"/>
          <w:szCs w:val="24"/>
          <w:lang w:val="sl-SI"/>
        </w:rPr>
        <w:t xml:space="preserve"> horizontaln</w:t>
      </w:r>
      <w:r w:rsidR="00284408" w:rsidRPr="00726CF7">
        <w:rPr>
          <w:sz w:val="24"/>
          <w:szCs w:val="24"/>
          <w:lang w:val="sl-SI"/>
        </w:rPr>
        <w:t>e</w:t>
      </w:r>
      <w:r w:rsidRPr="00726CF7">
        <w:rPr>
          <w:sz w:val="24"/>
          <w:szCs w:val="24"/>
          <w:lang w:val="sl-SI"/>
        </w:rPr>
        <w:t xml:space="preserve"> crt</w:t>
      </w:r>
      <w:r w:rsidR="00284408" w:rsidRPr="00726CF7">
        <w:rPr>
          <w:sz w:val="24"/>
          <w:szCs w:val="24"/>
          <w:lang w:val="sl-SI"/>
        </w:rPr>
        <w:t>e</w:t>
      </w:r>
      <w:r w:rsidRPr="00726CF7">
        <w:rPr>
          <w:sz w:val="24"/>
          <w:szCs w:val="24"/>
          <w:lang w:val="sl-SI"/>
        </w:rPr>
        <w:t xml:space="preserve"> na živim graničnim stablima.</w:t>
      </w:r>
    </w:p>
    <w:p w:rsidR="009E4C5B" w:rsidRPr="00726CF7" w:rsidRDefault="009E4C5B" w:rsidP="00726CF7">
      <w:pPr>
        <w:pStyle w:val="Hang127"/>
        <w:rPr>
          <w:sz w:val="24"/>
          <w:szCs w:val="24"/>
          <w:lang w:val="sl-SI"/>
        </w:rPr>
      </w:pPr>
      <w:r w:rsidRPr="00726CF7">
        <w:rPr>
          <w:b/>
          <w:bCs/>
          <w:i/>
          <w:sz w:val="24"/>
          <w:szCs w:val="24"/>
          <w:u w:val="single"/>
          <w:lang w:val="sl-SI"/>
        </w:rPr>
        <w:t>Izdvajanje sastojina (odseka)</w:t>
      </w:r>
      <w:r w:rsidRPr="00726CF7">
        <w:rPr>
          <w:sz w:val="24"/>
          <w:szCs w:val="24"/>
          <w:lang w:val="sl-SI"/>
        </w:rPr>
        <w:t xml:space="preserve"> - Izdvajanje sastojina izvršeno je na klasičan način na osnovu razlika u:</w:t>
      </w:r>
    </w:p>
    <w:p w:rsidR="009E4C5B" w:rsidRPr="00726CF7" w:rsidRDefault="009E4C5B" w:rsidP="00DD5268">
      <w:pPr>
        <w:numPr>
          <w:ilvl w:val="0"/>
          <w:numId w:val="7"/>
        </w:numPr>
        <w:ind w:left="0" w:firstLine="900"/>
        <w:rPr>
          <w:sz w:val="24"/>
          <w:szCs w:val="24"/>
        </w:rPr>
      </w:pPr>
      <w:r w:rsidRPr="00726CF7">
        <w:rPr>
          <w:sz w:val="24"/>
          <w:szCs w:val="24"/>
        </w:rPr>
        <w:t>nameni</w:t>
      </w:r>
    </w:p>
    <w:p w:rsidR="009E4C5B" w:rsidRPr="00726CF7" w:rsidRDefault="009E4C5B" w:rsidP="00DD5268">
      <w:pPr>
        <w:numPr>
          <w:ilvl w:val="0"/>
          <w:numId w:val="7"/>
        </w:numPr>
        <w:ind w:left="0" w:firstLine="900"/>
        <w:rPr>
          <w:sz w:val="24"/>
          <w:szCs w:val="24"/>
        </w:rPr>
      </w:pPr>
      <w:r w:rsidRPr="00726CF7">
        <w:rPr>
          <w:sz w:val="24"/>
          <w:szCs w:val="24"/>
        </w:rPr>
        <w:t>tipu gajenja</w:t>
      </w:r>
    </w:p>
    <w:p w:rsidR="009E4C5B" w:rsidRPr="00726CF7" w:rsidRDefault="009E4C5B" w:rsidP="00DD5268">
      <w:pPr>
        <w:numPr>
          <w:ilvl w:val="0"/>
          <w:numId w:val="7"/>
        </w:numPr>
        <w:ind w:left="0" w:firstLine="900"/>
        <w:rPr>
          <w:sz w:val="24"/>
          <w:szCs w:val="24"/>
        </w:rPr>
      </w:pPr>
      <w:r w:rsidRPr="00726CF7">
        <w:rPr>
          <w:sz w:val="24"/>
          <w:szCs w:val="24"/>
        </w:rPr>
        <w:t>bonitetu staništa</w:t>
      </w:r>
    </w:p>
    <w:p w:rsidR="009E4C5B" w:rsidRPr="00726CF7" w:rsidRDefault="009E4C5B" w:rsidP="00DD5268">
      <w:pPr>
        <w:numPr>
          <w:ilvl w:val="0"/>
          <w:numId w:val="7"/>
        </w:numPr>
        <w:ind w:left="0" w:firstLine="900"/>
        <w:rPr>
          <w:sz w:val="24"/>
          <w:szCs w:val="24"/>
        </w:rPr>
      </w:pPr>
      <w:r w:rsidRPr="00726CF7">
        <w:rPr>
          <w:sz w:val="24"/>
          <w:szCs w:val="24"/>
        </w:rPr>
        <w:t>načinu seče</w:t>
      </w:r>
    </w:p>
    <w:p w:rsidR="009E4C5B" w:rsidRPr="00726CF7" w:rsidRDefault="009E4C5B" w:rsidP="00DD5268">
      <w:pPr>
        <w:numPr>
          <w:ilvl w:val="0"/>
          <w:numId w:val="7"/>
        </w:numPr>
        <w:ind w:left="0" w:firstLine="900"/>
        <w:rPr>
          <w:sz w:val="24"/>
          <w:szCs w:val="24"/>
        </w:rPr>
      </w:pPr>
      <w:r w:rsidRPr="00726CF7">
        <w:rPr>
          <w:sz w:val="24"/>
          <w:szCs w:val="24"/>
        </w:rPr>
        <w:t>vrsti drveća</w:t>
      </w:r>
    </w:p>
    <w:p w:rsidR="009E4C5B" w:rsidRPr="00726CF7" w:rsidRDefault="009E4C5B" w:rsidP="00DD5268">
      <w:pPr>
        <w:numPr>
          <w:ilvl w:val="0"/>
          <w:numId w:val="7"/>
        </w:numPr>
        <w:ind w:left="0" w:firstLine="900"/>
        <w:rPr>
          <w:sz w:val="24"/>
          <w:szCs w:val="24"/>
        </w:rPr>
      </w:pPr>
      <w:r w:rsidRPr="00726CF7">
        <w:rPr>
          <w:sz w:val="24"/>
          <w:szCs w:val="24"/>
        </w:rPr>
        <w:t>razmeru smese</w:t>
      </w:r>
    </w:p>
    <w:p w:rsidR="009E4C5B" w:rsidRPr="00726CF7" w:rsidRDefault="009E4C5B" w:rsidP="00DD5268">
      <w:pPr>
        <w:numPr>
          <w:ilvl w:val="0"/>
          <w:numId w:val="7"/>
        </w:numPr>
        <w:ind w:left="0" w:firstLine="900"/>
        <w:rPr>
          <w:sz w:val="24"/>
          <w:szCs w:val="24"/>
        </w:rPr>
      </w:pPr>
      <w:r w:rsidRPr="00726CF7">
        <w:rPr>
          <w:sz w:val="24"/>
          <w:szCs w:val="24"/>
        </w:rPr>
        <w:t>starosti i</w:t>
      </w:r>
    </w:p>
    <w:p w:rsidR="009E4C5B" w:rsidRPr="00726CF7" w:rsidRDefault="009E4C5B" w:rsidP="00DD5268">
      <w:pPr>
        <w:numPr>
          <w:ilvl w:val="0"/>
          <w:numId w:val="7"/>
        </w:numPr>
        <w:spacing w:after="120"/>
        <w:ind w:left="0" w:firstLine="900"/>
        <w:rPr>
          <w:sz w:val="24"/>
          <w:szCs w:val="24"/>
        </w:rPr>
      </w:pPr>
      <w:proofErr w:type="gramStart"/>
      <w:r w:rsidRPr="00726CF7">
        <w:rPr>
          <w:sz w:val="24"/>
          <w:szCs w:val="24"/>
        </w:rPr>
        <w:t>obrastu</w:t>
      </w:r>
      <w:proofErr w:type="gramEnd"/>
      <w:r w:rsidRPr="00726CF7">
        <w:rPr>
          <w:sz w:val="24"/>
          <w:szCs w:val="24"/>
        </w:rPr>
        <w:t>.</w:t>
      </w:r>
    </w:p>
    <w:p w:rsidR="009E4C5B" w:rsidRPr="00726CF7" w:rsidRDefault="009E4C5B" w:rsidP="00726CF7">
      <w:pPr>
        <w:pStyle w:val="Hang127"/>
        <w:rPr>
          <w:sz w:val="24"/>
          <w:szCs w:val="24"/>
        </w:rPr>
      </w:pPr>
      <w:r w:rsidRPr="00726CF7">
        <w:rPr>
          <w:sz w:val="24"/>
          <w:szCs w:val="24"/>
        </w:rPr>
        <w:t xml:space="preserve">Izdvajanje sastojina </w:t>
      </w:r>
      <w:proofErr w:type="gramStart"/>
      <w:r w:rsidRPr="00726CF7">
        <w:rPr>
          <w:sz w:val="24"/>
          <w:szCs w:val="24"/>
        </w:rPr>
        <w:t>na</w:t>
      </w:r>
      <w:proofErr w:type="gramEnd"/>
      <w:r w:rsidRPr="00726CF7">
        <w:rPr>
          <w:sz w:val="24"/>
          <w:szCs w:val="24"/>
        </w:rPr>
        <w:t xml:space="preserve"> osnovu razlika u navedenim elementima izvršeno je u svakom odelenju, a odseci su snimljeni GPS uređajem i prenešeni na radnu kartu, takođe snimljene su i sve čistine. </w:t>
      </w:r>
      <w:proofErr w:type="gramStart"/>
      <w:r w:rsidRPr="00726CF7">
        <w:rPr>
          <w:sz w:val="24"/>
          <w:szCs w:val="24"/>
        </w:rPr>
        <w:t>Pri svemu ovom rukovodili smo se odredbama "Pravilnika ..." o minimalnoj veličini za izdvajanje.</w:t>
      </w:r>
      <w:proofErr w:type="gramEnd"/>
      <w:r w:rsidRPr="00726CF7">
        <w:rPr>
          <w:sz w:val="24"/>
          <w:szCs w:val="24"/>
        </w:rPr>
        <w:t xml:space="preserve"> </w:t>
      </w:r>
    </w:p>
    <w:p w:rsidR="009E4C5B" w:rsidRPr="00726CF7" w:rsidRDefault="009E4C5B" w:rsidP="00726CF7">
      <w:pPr>
        <w:pStyle w:val="Hang127"/>
        <w:rPr>
          <w:sz w:val="24"/>
          <w:szCs w:val="24"/>
          <w:lang w:val="it-IT"/>
        </w:rPr>
      </w:pPr>
      <w:r w:rsidRPr="00726CF7">
        <w:rPr>
          <w:b/>
          <w:bCs/>
          <w:i/>
          <w:sz w:val="24"/>
          <w:szCs w:val="24"/>
          <w:u w:val="single"/>
          <w:lang w:val="it-IT"/>
        </w:rPr>
        <w:t>Opis staništa</w:t>
      </w:r>
      <w:r w:rsidRPr="00726CF7">
        <w:rPr>
          <w:sz w:val="24"/>
          <w:szCs w:val="24"/>
          <w:lang w:val="it-IT"/>
        </w:rPr>
        <w:t xml:space="preserve"> - radi se za svaku izdvojenu inventurnu jedinicu (odsek, čistinu ...) tj. unose se podaci o:</w:t>
      </w:r>
    </w:p>
    <w:p w:rsidR="009E4C5B" w:rsidRPr="00726CF7" w:rsidRDefault="009E4C5B" w:rsidP="00DD5268">
      <w:pPr>
        <w:numPr>
          <w:ilvl w:val="0"/>
          <w:numId w:val="8"/>
        </w:numPr>
        <w:ind w:left="0" w:firstLine="900"/>
        <w:rPr>
          <w:sz w:val="24"/>
          <w:szCs w:val="24"/>
        </w:rPr>
      </w:pPr>
      <w:r w:rsidRPr="00726CF7">
        <w:rPr>
          <w:sz w:val="24"/>
          <w:szCs w:val="24"/>
        </w:rPr>
        <w:t>vrsti zemljišta</w:t>
      </w:r>
    </w:p>
    <w:p w:rsidR="009E4C5B" w:rsidRPr="00726CF7" w:rsidRDefault="009E4C5B" w:rsidP="00DD5268">
      <w:pPr>
        <w:numPr>
          <w:ilvl w:val="0"/>
          <w:numId w:val="8"/>
        </w:numPr>
        <w:ind w:left="0" w:firstLine="900"/>
        <w:rPr>
          <w:sz w:val="24"/>
          <w:szCs w:val="24"/>
          <w:lang w:val="it-IT"/>
        </w:rPr>
      </w:pPr>
      <w:r w:rsidRPr="00726CF7">
        <w:rPr>
          <w:sz w:val="24"/>
          <w:szCs w:val="24"/>
          <w:lang w:val="it-IT"/>
        </w:rPr>
        <w:t>nadmorskoj visini (u metrima "od-do")</w:t>
      </w:r>
    </w:p>
    <w:p w:rsidR="009E4C5B" w:rsidRPr="00726CF7" w:rsidRDefault="009E4C5B" w:rsidP="00DD5268">
      <w:pPr>
        <w:numPr>
          <w:ilvl w:val="0"/>
          <w:numId w:val="8"/>
        </w:numPr>
        <w:ind w:left="0" w:firstLine="900"/>
        <w:rPr>
          <w:sz w:val="24"/>
          <w:szCs w:val="24"/>
        </w:rPr>
      </w:pPr>
      <w:r w:rsidRPr="00726CF7">
        <w:rPr>
          <w:sz w:val="24"/>
          <w:szCs w:val="24"/>
        </w:rPr>
        <w:t>nagibu terena (intenzitet, vrsta)</w:t>
      </w:r>
    </w:p>
    <w:p w:rsidR="009E4C5B" w:rsidRPr="00726CF7" w:rsidRDefault="009E4C5B" w:rsidP="00DD5268">
      <w:pPr>
        <w:numPr>
          <w:ilvl w:val="0"/>
          <w:numId w:val="8"/>
        </w:numPr>
        <w:ind w:left="0" w:firstLine="900"/>
        <w:rPr>
          <w:sz w:val="24"/>
          <w:szCs w:val="24"/>
        </w:rPr>
      </w:pPr>
      <w:r w:rsidRPr="00726CF7">
        <w:rPr>
          <w:sz w:val="24"/>
          <w:szCs w:val="24"/>
        </w:rPr>
        <w:t>ekspoziciji</w:t>
      </w:r>
    </w:p>
    <w:p w:rsidR="009E4C5B" w:rsidRPr="00726CF7" w:rsidRDefault="009E4C5B" w:rsidP="00DD5268">
      <w:pPr>
        <w:numPr>
          <w:ilvl w:val="0"/>
          <w:numId w:val="8"/>
        </w:numPr>
        <w:ind w:left="0" w:firstLine="900"/>
        <w:rPr>
          <w:sz w:val="24"/>
          <w:szCs w:val="24"/>
          <w:lang w:val="de-DE"/>
        </w:rPr>
      </w:pPr>
      <w:r w:rsidRPr="00726CF7">
        <w:rPr>
          <w:sz w:val="24"/>
          <w:szCs w:val="24"/>
          <w:lang w:val="de-DE"/>
        </w:rPr>
        <w:t>položaju odseka na elementu reljefa - obliku terena</w:t>
      </w:r>
    </w:p>
    <w:p w:rsidR="009E4C5B" w:rsidRPr="00726CF7" w:rsidRDefault="009E4C5B" w:rsidP="00DD5268">
      <w:pPr>
        <w:numPr>
          <w:ilvl w:val="0"/>
          <w:numId w:val="8"/>
        </w:numPr>
        <w:ind w:left="0" w:firstLine="900"/>
        <w:rPr>
          <w:sz w:val="24"/>
          <w:szCs w:val="24"/>
        </w:rPr>
      </w:pPr>
      <w:r w:rsidRPr="00726CF7">
        <w:rPr>
          <w:sz w:val="24"/>
          <w:szCs w:val="24"/>
        </w:rPr>
        <w:t>reljefu terena</w:t>
      </w:r>
    </w:p>
    <w:p w:rsidR="009E4C5B" w:rsidRPr="00726CF7" w:rsidRDefault="009E4C5B" w:rsidP="00DD5268">
      <w:pPr>
        <w:numPr>
          <w:ilvl w:val="0"/>
          <w:numId w:val="8"/>
        </w:numPr>
        <w:ind w:left="0" w:firstLine="900"/>
        <w:rPr>
          <w:sz w:val="24"/>
          <w:szCs w:val="24"/>
          <w:lang w:val="it-IT"/>
        </w:rPr>
      </w:pPr>
      <w:r w:rsidRPr="00726CF7">
        <w:rPr>
          <w:sz w:val="24"/>
          <w:szCs w:val="24"/>
          <w:lang w:val="it-IT"/>
        </w:rPr>
        <w:t>matičnom supstratu (vrsti stena, strukturi)</w:t>
      </w:r>
    </w:p>
    <w:p w:rsidR="009E4C5B" w:rsidRPr="00726CF7" w:rsidRDefault="009E4C5B" w:rsidP="00DD5268">
      <w:pPr>
        <w:numPr>
          <w:ilvl w:val="0"/>
          <w:numId w:val="8"/>
        </w:numPr>
        <w:ind w:left="0" w:firstLine="900"/>
        <w:rPr>
          <w:sz w:val="24"/>
          <w:szCs w:val="24"/>
          <w:lang w:val="it-IT"/>
        </w:rPr>
      </w:pPr>
      <w:r w:rsidRPr="00726CF7">
        <w:rPr>
          <w:sz w:val="24"/>
          <w:szCs w:val="24"/>
          <w:lang w:val="it-IT"/>
        </w:rPr>
        <w:t>zemljištu (tipu zemljišta, dubini, vlažnosti, teksturi, skeletnosti, stepenu ugroženosti od erozije, stepenu erodibilnosti)</w:t>
      </w:r>
    </w:p>
    <w:p w:rsidR="009E4C5B" w:rsidRPr="00726CF7" w:rsidRDefault="009E4C5B" w:rsidP="00DD5268">
      <w:pPr>
        <w:numPr>
          <w:ilvl w:val="0"/>
          <w:numId w:val="8"/>
        </w:numPr>
        <w:ind w:left="0" w:firstLine="900"/>
        <w:rPr>
          <w:sz w:val="24"/>
          <w:szCs w:val="24"/>
        </w:rPr>
      </w:pPr>
      <w:r w:rsidRPr="00726CF7">
        <w:rPr>
          <w:sz w:val="24"/>
          <w:szCs w:val="24"/>
        </w:rPr>
        <w:t>mrtvom pokrivaču</w:t>
      </w:r>
    </w:p>
    <w:p w:rsidR="009E4C5B" w:rsidRPr="00726CF7" w:rsidRDefault="009E4C5B" w:rsidP="00DD5268">
      <w:pPr>
        <w:numPr>
          <w:ilvl w:val="0"/>
          <w:numId w:val="8"/>
        </w:numPr>
        <w:ind w:left="0" w:firstLine="900"/>
        <w:rPr>
          <w:sz w:val="24"/>
          <w:szCs w:val="24"/>
        </w:rPr>
      </w:pPr>
      <w:r w:rsidRPr="00726CF7">
        <w:rPr>
          <w:sz w:val="24"/>
          <w:szCs w:val="24"/>
        </w:rPr>
        <w:t>procesu humifikacije</w:t>
      </w:r>
    </w:p>
    <w:p w:rsidR="009E4C5B" w:rsidRPr="00726CF7" w:rsidRDefault="009E4C5B" w:rsidP="00DD5268">
      <w:pPr>
        <w:numPr>
          <w:ilvl w:val="0"/>
          <w:numId w:val="8"/>
        </w:numPr>
        <w:ind w:left="0" w:firstLine="900"/>
        <w:rPr>
          <w:sz w:val="24"/>
          <w:szCs w:val="24"/>
        </w:rPr>
      </w:pPr>
      <w:r w:rsidRPr="00726CF7">
        <w:rPr>
          <w:sz w:val="24"/>
          <w:szCs w:val="24"/>
        </w:rPr>
        <w:t>prizemnoj vegetaciji (pokrovnost, vrsta)</w:t>
      </w:r>
    </w:p>
    <w:p w:rsidR="009E4C5B" w:rsidRPr="00726CF7" w:rsidRDefault="009E4C5B" w:rsidP="00DD5268">
      <w:pPr>
        <w:numPr>
          <w:ilvl w:val="0"/>
          <w:numId w:val="8"/>
        </w:numPr>
        <w:ind w:left="0" w:firstLine="900"/>
        <w:rPr>
          <w:sz w:val="24"/>
          <w:szCs w:val="24"/>
        </w:rPr>
      </w:pPr>
      <w:r w:rsidRPr="00726CF7">
        <w:rPr>
          <w:sz w:val="24"/>
          <w:szCs w:val="24"/>
        </w:rPr>
        <w:t>korovu i zakorovljenosti</w:t>
      </w:r>
    </w:p>
    <w:p w:rsidR="009E4C5B" w:rsidRPr="00726CF7" w:rsidRDefault="009E4C5B" w:rsidP="00DD5268">
      <w:pPr>
        <w:numPr>
          <w:ilvl w:val="0"/>
          <w:numId w:val="8"/>
        </w:numPr>
        <w:ind w:left="0" w:firstLine="900"/>
        <w:rPr>
          <w:sz w:val="24"/>
          <w:szCs w:val="24"/>
        </w:rPr>
      </w:pPr>
      <w:r w:rsidRPr="00726CF7">
        <w:rPr>
          <w:sz w:val="24"/>
          <w:szCs w:val="24"/>
        </w:rPr>
        <w:t>žbunja</w:t>
      </w:r>
      <w:r w:rsidRPr="00726CF7">
        <w:rPr>
          <w:sz w:val="24"/>
          <w:szCs w:val="24"/>
          <w:lang w:val="sl-SI"/>
        </w:rPr>
        <w:t xml:space="preserve"> </w:t>
      </w:r>
    </w:p>
    <w:p w:rsidR="009E4C5B" w:rsidRPr="00726CF7" w:rsidRDefault="009E4C5B" w:rsidP="00DD5268">
      <w:pPr>
        <w:numPr>
          <w:ilvl w:val="0"/>
          <w:numId w:val="8"/>
        </w:numPr>
        <w:spacing w:after="120"/>
        <w:ind w:left="0" w:firstLine="900"/>
        <w:rPr>
          <w:sz w:val="24"/>
          <w:szCs w:val="24"/>
        </w:rPr>
      </w:pPr>
      <w:proofErr w:type="gramStart"/>
      <w:r w:rsidRPr="00726CF7">
        <w:rPr>
          <w:sz w:val="24"/>
          <w:szCs w:val="24"/>
        </w:rPr>
        <w:t>ekološkoj</w:t>
      </w:r>
      <w:proofErr w:type="gramEnd"/>
      <w:r w:rsidRPr="00726CF7">
        <w:rPr>
          <w:sz w:val="24"/>
          <w:szCs w:val="24"/>
        </w:rPr>
        <w:t xml:space="preserve"> pripadnosti (kompleks, cenoekološka grupa, grupa ekoloških jedinica).</w:t>
      </w:r>
    </w:p>
    <w:p w:rsidR="009E4C5B" w:rsidRPr="00726CF7" w:rsidRDefault="009E4C5B" w:rsidP="00726CF7">
      <w:pPr>
        <w:pStyle w:val="Hang127"/>
        <w:rPr>
          <w:sz w:val="24"/>
          <w:szCs w:val="24"/>
          <w:lang w:val="it-IT"/>
        </w:rPr>
      </w:pPr>
      <w:r w:rsidRPr="00726CF7">
        <w:rPr>
          <w:b/>
          <w:bCs/>
          <w:i/>
          <w:sz w:val="24"/>
          <w:szCs w:val="24"/>
          <w:u w:val="single"/>
          <w:lang w:val="it-IT"/>
        </w:rPr>
        <w:t>Opis sastojine</w:t>
      </w:r>
      <w:r w:rsidRPr="00726CF7">
        <w:rPr>
          <w:sz w:val="24"/>
          <w:szCs w:val="24"/>
          <w:lang w:val="it-IT"/>
        </w:rPr>
        <w:t xml:space="preserve"> - radi se za svaki izdvojen odsek (sastojinu) i unose se podaci o:</w:t>
      </w:r>
    </w:p>
    <w:p w:rsidR="009E4C5B" w:rsidRPr="00726CF7" w:rsidRDefault="009E4C5B" w:rsidP="00DD5268">
      <w:pPr>
        <w:numPr>
          <w:ilvl w:val="0"/>
          <w:numId w:val="9"/>
        </w:numPr>
        <w:ind w:left="0" w:firstLine="900"/>
        <w:rPr>
          <w:sz w:val="24"/>
          <w:szCs w:val="24"/>
        </w:rPr>
      </w:pPr>
      <w:r w:rsidRPr="00726CF7">
        <w:rPr>
          <w:sz w:val="24"/>
          <w:szCs w:val="24"/>
        </w:rPr>
        <w:t>vrsti drveća</w:t>
      </w:r>
    </w:p>
    <w:p w:rsidR="009E4C5B" w:rsidRPr="00726CF7" w:rsidRDefault="009E4C5B" w:rsidP="00DD5268">
      <w:pPr>
        <w:numPr>
          <w:ilvl w:val="0"/>
          <w:numId w:val="9"/>
        </w:numPr>
        <w:ind w:left="0" w:firstLine="900"/>
        <w:rPr>
          <w:sz w:val="24"/>
          <w:szCs w:val="24"/>
        </w:rPr>
      </w:pPr>
      <w:r w:rsidRPr="00726CF7">
        <w:rPr>
          <w:sz w:val="24"/>
          <w:szCs w:val="24"/>
        </w:rPr>
        <w:t>starosti vrsta drveća (kod jednodobnih sastojina)</w:t>
      </w:r>
    </w:p>
    <w:p w:rsidR="009E4C5B" w:rsidRPr="00726CF7" w:rsidRDefault="009E4C5B" w:rsidP="00DD5268">
      <w:pPr>
        <w:numPr>
          <w:ilvl w:val="0"/>
          <w:numId w:val="9"/>
        </w:numPr>
        <w:ind w:left="0" w:firstLine="900"/>
        <w:rPr>
          <w:sz w:val="24"/>
          <w:szCs w:val="24"/>
        </w:rPr>
      </w:pPr>
      <w:r w:rsidRPr="00726CF7">
        <w:rPr>
          <w:sz w:val="24"/>
          <w:szCs w:val="24"/>
        </w:rPr>
        <w:t>sastojinskoj pripadnosti</w:t>
      </w:r>
    </w:p>
    <w:p w:rsidR="009E4C5B" w:rsidRPr="00726CF7" w:rsidRDefault="009E4C5B" w:rsidP="00DD5268">
      <w:pPr>
        <w:numPr>
          <w:ilvl w:val="0"/>
          <w:numId w:val="9"/>
        </w:numPr>
        <w:ind w:left="0" w:firstLine="900"/>
        <w:rPr>
          <w:sz w:val="24"/>
          <w:szCs w:val="24"/>
        </w:rPr>
      </w:pPr>
      <w:r w:rsidRPr="00726CF7">
        <w:rPr>
          <w:sz w:val="24"/>
          <w:szCs w:val="24"/>
        </w:rPr>
        <w:t>poreklu sastojine</w:t>
      </w:r>
    </w:p>
    <w:p w:rsidR="009E4C5B" w:rsidRPr="00726CF7" w:rsidRDefault="009E4C5B" w:rsidP="00DD5268">
      <w:pPr>
        <w:numPr>
          <w:ilvl w:val="0"/>
          <w:numId w:val="9"/>
        </w:numPr>
        <w:ind w:left="0" w:firstLine="900"/>
        <w:rPr>
          <w:sz w:val="24"/>
          <w:szCs w:val="24"/>
        </w:rPr>
      </w:pPr>
      <w:r w:rsidRPr="00726CF7">
        <w:rPr>
          <w:sz w:val="24"/>
          <w:szCs w:val="24"/>
        </w:rPr>
        <w:t>strukturnom obliku</w:t>
      </w:r>
    </w:p>
    <w:p w:rsidR="009E4C5B" w:rsidRPr="00726CF7" w:rsidRDefault="009E4C5B" w:rsidP="00DD5268">
      <w:pPr>
        <w:numPr>
          <w:ilvl w:val="0"/>
          <w:numId w:val="9"/>
        </w:numPr>
        <w:ind w:left="0" w:firstLine="900"/>
        <w:rPr>
          <w:sz w:val="24"/>
          <w:szCs w:val="24"/>
        </w:rPr>
      </w:pPr>
      <w:r w:rsidRPr="00726CF7">
        <w:rPr>
          <w:sz w:val="24"/>
          <w:szCs w:val="24"/>
        </w:rPr>
        <w:lastRenderedPageBreak/>
        <w:t>očuvanosti sastojine</w:t>
      </w:r>
    </w:p>
    <w:p w:rsidR="009E4C5B" w:rsidRPr="00726CF7" w:rsidRDefault="009E4C5B" w:rsidP="00DD5268">
      <w:pPr>
        <w:numPr>
          <w:ilvl w:val="0"/>
          <w:numId w:val="9"/>
        </w:numPr>
        <w:ind w:left="0" w:firstLine="900"/>
        <w:rPr>
          <w:sz w:val="24"/>
          <w:szCs w:val="24"/>
        </w:rPr>
      </w:pPr>
      <w:r w:rsidRPr="00726CF7">
        <w:rPr>
          <w:sz w:val="24"/>
          <w:szCs w:val="24"/>
        </w:rPr>
        <w:t>mešovitosti</w:t>
      </w:r>
    </w:p>
    <w:p w:rsidR="009E4C5B" w:rsidRPr="00726CF7" w:rsidRDefault="009E4C5B" w:rsidP="00DD5268">
      <w:pPr>
        <w:numPr>
          <w:ilvl w:val="0"/>
          <w:numId w:val="9"/>
        </w:numPr>
        <w:ind w:left="0" w:firstLine="900"/>
        <w:rPr>
          <w:sz w:val="24"/>
          <w:szCs w:val="24"/>
        </w:rPr>
      </w:pPr>
      <w:r w:rsidRPr="00726CF7">
        <w:rPr>
          <w:sz w:val="24"/>
          <w:szCs w:val="24"/>
        </w:rPr>
        <w:t>vrsti smeše</w:t>
      </w:r>
    </w:p>
    <w:p w:rsidR="009E4C5B" w:rsidRPr="00726CF7" w:rsidRDefault="009E4C5B" w:rsidP="00DD5268">
      <w:pPr>
        <w:numPr>
          <w:ilvl w:val="0"/>
          <w:numId w:val="9"/>
        </w:numPr>
        <w:ind w:left="0" w:firstLine="900"/>
        <w:rPr>
          <w:sz w:val="24"/>
          <w:szCs w:val="24"/>
        </w:rPr>
      </w:pPr>
      <w:r w:rsidRPr="00726CF7">
        <w:rPr>
          <w:sz w:val="24"/>
          <w:szCs w:val="24"/>
        </w:rPr>
        <w:t xml:space="preserve">sklopu </w:t>
      </w:r>
    </w:p>
    <w:p w:rsidR="009E4C5B" w:rsidRPr="00726CF7" w:rsidRDefault="009E4C5B" w:rsidP="00DD5268">
      <w:pPr>
        <w:numPr>
          <w:ilvl w:val="0"/>
          <w:numId w:val="9"/>
        </w:numPr>
        <w:ind w:left="0" w:firstLine="900"/>
        <w:rPr>
          <w:sz w:val="24"/>
          <w:szCs w:val="24"/>
        </w:rPr>
      </w:pPr>
      <w:r w:rsidRPr="00726CF7">
        <w:rPr>
          <w:sz w:val="24"/>
          <w:szCs w:val="24"/>
        </w:rPr>
        <w:t>razvojnoj fazi (kod jednodobnih šuma)</w:t>
      </w:r>
    </w:p>
    <w:p w:rsidR="009E4C5B" w:rsidRPr="00726CF7" w:rsidRDefault="009E4C5B" w:rsidP="00DD5268">
      <w:pPr>
        <w:numPr>
          <w:ilvl w:val="0"/>
          <w:numId w:val="9"/>
        </w:numPr>
        <w:ind w:left="0" w:firstLine="900"/>
        <w:rPr>
          <w:sz w:val="24"/>
          <w:szCs w:val="24"/>
        </w:rPr>
      </w:pPr>
      <w:r w:rsidRPr="00726CF7">
        <w:rPr>
          <w:sz w:val="24"/>
          <w:szCs w:val="24"/>
        </w:rPr>
        <w:t>razmeru smeše kod mladih sastojina</w:t>
      </w:r>
    </w:p>
    <w:p w:rsidR="009E4C5B" w:rsidRPr="00726CF7" w:rsidRDefault="009E4C5B" w:rsidP="00DD5268">
      <w:pPr>
        <w:numPr>
          <w:ilvl w:val="0"/>
          <w:numId w:val="9"/>
        </w:numPr>
        <w:ind w:left="0" w:firstLine="900"/>
        <w:rPr>
          <w:sz w:val="24"/>
          <w:szCs w:val="24"/>
        </w:rPr>
      </w:pPr>
      <w:r w:rsidRPr="00726CF7">
        <w:rPr>
          <w:sz w:val="24"/>
          <w:szCs w:val="24"/>
        </w:rPr>
        <w:t>kvalitetu stabala</w:t>
      </w:r>
    </w:p>
    <w:p w:rsidR="009E4C5B" w:rsidRPr="00726CF7" w:rsidRDefault="009E4C5B" w:rsidP="00DD5268">
      <w:pPr>
        <w:numPr>
          <w:ilvl w:val="0"/>
          <w:numId w:val="9"/>
        </w:numPr>
        <w:ind w:left="0" w:firstLine="900"/>
        <w:rPr>
          <w:sz w:val="24"/>
          <w:szCs w:val="24"/>
        </w:rPr>
      </w:pPr>
      <w:r w:rsidRPr="00726CF7">
        <w:rPr>
          <w:sz w:val="24"/>
          <w:szCs w:val="24"/>
        </w:rPr>
        <w:t>kvalitetu sečive zapremine</w:t>
      </w:r>
    </w:p>
    <w:p w:rsidR="009E4C5B" w:rsidRPr="00726CF7" w:rsidRDefault="009E4C5B" w:rsidP="00DD5268">
      <w:pPr>
        <w:numPr>
          <w:ilvl w:val="0"/>
          <w:numId w:val="9"/>
        </w:numPr>
        <w:ind w:left="0" w:firstLine="900"/>
        <w:rPr>
          <w:sz w:val="24"/>
          <w:szCs w:val="24"/>
        </w:rPr>
      </w:pPr>
      <w:r w:rsidRPr="00726CF7">
        <w:rPr>
          <w:sz w:val="24"/>
          <w:szCs w:val="24"/>
        </w:rPr>
        <w:t>ugroženošću od štetnih uticaja (uzroku i stepenu)</w:t>
      </w:r>
    </w:p>
    <w:p w:rsidR="009E4C5B" w:rsidRPr="00726CF7" w:rsidRDefault="009E4C5B" w:rsidP="00DD5268">
      <w:pPr>
        <w:numPr>
          <w:ilvl w:val="0"/>
          <w:numId w:val="9"/>
        </w:numPr>
        <w:ind w:left="0" w:firstLine="900"/>
        <w:rPr>
          <w:sz w:val="24"/>
          <w:szCs w:val="24"/>
        </w:rPr>
      </w:pPr>
      <w:r w:rsidRPr="00726CF7">
        <w:rPr>
          <w:sz w:val="24"/>
          <w:szCs w:val="24"/>
        </w:rPr>
        <w:t>negovanosti sastojine</w:t>
      </w:r>
    </w:p>
    <w:p w:rsidR="009E4C5B" w:rsidRPr="00726CF7" w:rsidRDefault="009E4C5B" w:rsidP="00DD5268">
      <w:pPr>
        <w:numPr>
          <w:ilvl w:val="0"/>
          <w:numId w:val="9"/>
        </w:numPr>
        <w:spacing w:after="120"/>
        <w:ind w:left="0" w:firstLine="900"/>
        <w:rPr>
          <w:sz w:val="24"/>
          <w:szCs w:val="24"/>
        </w:rPr>
      </w:pPr>
      <w:proofErr w:type="gramStart"/>
      <w:r w:rsidRPr="00726CF7">
        <w:rPr>
          <w:sz w:val="24"/>
          <w:szCs w:val="24"/>
        </w:rPr>
        <w:t>podmlatku</w:t>
      </w:r>
      <w:proofErr w:type="gramEnd"/>
      <w:r w:rsidRPr="00726CF7">
        <w:rPr>
          <w:sz w:val="24"/>
          <w:szCs w:val="24"/>
        </w:rPr>
        <w:t xml:space="preserve"> (vrsti drveća, starosti, brojnosti, kvalitetu, sastojinskim uslovima, oštećenjima, uzroku oštećenja).</w:t>
      </w:r>
    </w:p>
    <w:p w:rsidR="009E4C5B" w:rsidRPr="00726CF7" w:rsidRDefault="009E4C5B" w:rsidP="00726CF7">
      <w:pPr>
        <w:pStyle w:val="Hang127"/>
        <w:rPr>
          <w:sz w:val="24"/>
          <w:szCs w:val="24"/>
        </w:rPr>
      </w:pPr>
      <w:r w:rsidRPr="00726CF7">
        <w:rPr>
          <w:sz w:val="24"/>
          <w:szCs w:val="24"/>
        </w:rPr>
        <w:t>Pored ovih podataka za svaku inventurnu jedinicu utvrđuje se i:</w:t>
      </w:r>
    </w:p>
    <w:p w:rsidR="009E4C5B" w:rsidRPr="00726CF7" w:rsidRDefault="009E4C5B" w:rsidP="00DD5268">
      <w:pPr>
        <w:numPr>
          <w:ilvl w:val="0"/>
          <w:numId w:val="10"/>
        </w:numPr>
        <w:ind w:left="0" w:firstLine="900"/>
        <w:rPr>
          <w:sz w:val="24"/>
          <w:szCs w:val="24"/>
          <w:lang w:val="it-IT"/>
        </w:rPr>
      </w:pPr>
      <w:r w:rsidRPr="00726CF7">
        <w:rPr>
          <w:sz w:val="24"/>
          <w:szCs w:val="24"/>
          <w:lang w:val="it-IT"/>
        </w:rPr>
        <w:t>namena površina (globalna i osnovna)</w:t>
      </w:r>
    </w:p>
    <w:p w:rsidR="009E4C5B" w:rsidRPr="00726CF7" w:rsidRDefault="009E4C5B" w:rsidP="00DD5268">
      <w:pPr>
        <w:numPr>
          <w:ilvl w:val="0"/>
          <w:numId w:val="10"/>
        </w:numPr>
        <w:ind w:left="0" w:firstLine="900"/>
        <w:rPr>
          <w:sz w:val="24"/>
          <w:szCs w:val="24"/>
        </w:rPr>
      </w:pPr>
      <w:r w:rsidRPr="00726CF7">
        <w:rPr>
          <w:sz w:val="24"/>
          <w:szCs w:val="24"/>
        </w:rPr>
        <w:t>pripadnost gazdinskoj grupi</w:t>
      </w:r>
    </w:p>
    <w:p w:rsidR="009E4C5B" w:rsidRPr="00726CF7" w:rsidRDefault="009E4C5B" w:rsidP="00DD5268">
      <w:pPr>
        <w:numPr>
          <w:ilvl w:val="0"/>
          <w:numId w:val="10"/>
        </w:numPr>
        <w:ind w:left="0" w:firstLine="900"/>
        <w:rPr>
          <w:sz w:val="24"/>
          <w:szCs w:val="24"/>
        </w:rPr>
      </w:pPr>
      <w:r w:rsidRPr="00726CF7">
        <w:rPr>
          <w:sz w:val="24"/>
          <w:szCs w:val="24"/>
        </w:rPr>
        <w:t>sistem gazdovanja</w:t>
      </w:r>
    </w:p>
    <w:p w:rsidR="009E4C5B" w:rsidRPr="00726CF7" w:rsidRDefault="009E4C5B" w:rsidP="00DD5268">
      <w:pPr>
        <w:numPr>
          <w:ilvl w:val="0"/>
          <w:numId w:val="10"/>
        </w:numPr>
        <w:ind w:left="0" w:firstLine="900"/>
        <w:rPr>
          <w:sz w:val="24"/>
          <w:szCs w:val="24"/>
        </w:rPr>
      </w:pPr>
      <w:r w:rsidRPr="00726CF7">
        <w:rPr>
          <w:sz w:val="24"/>
          <w:szCs w:val="24"/>
        </w:rPr>
        <w:t>potrebna vrsta seče</w:t>
      </w:r>
    </w:p>
    <w:p w:rsidR="009E4C5B" w:rsidRPr="00726CF7" w:rsidRDefault="009E4C5B" w:rsidP="00DD5268">
      <w:pPr>
        <w:numPr>
          <w:ilvl w:val="0"/>
          <w:numId w:val="10"/>
        </w:numPr>
        <w:ind w:left="0" w:firstLine="900"/>
        <w:rPr>
          <w:sz w:val="24"/>
          <w:szCs w:val="24"/>
        </w:rPr>
      </w:pPr>
      <w:r w:rsidRPr="00726CF7">
        <w:rPr>
          <w:sz w:val="24"/>
          <w:szCs w:val="24"/>
        </w:rPr>
        <w:t>uzgojne potrebe</w:t>
      </w:r>
    </w:p>
    <w:p w:rsidR="009E4C5B" w:rsidRPr="00726CF7" w:rsidRDefault="009E4C5B" w:rsidP="00DD5268">
      <w:pPr>
        <w:numPr>
          <w:ilvl w:val="0"/>
          <w:numId w:val="10"/>
        </w:numPr>
        <w:ind w:left="0" w:firstLine="900"/>
        <w:rPr>
          <w:sz w:val="24"/>
          <w:szCs w:val="24"/>
        </w:rPr>
      </w:pPr>
      <w:r w:rsidRPr="00726CF7">
        <w:rPr>
          <w:sz w:val="24"/>
          <w:szCs w:val="24"/>
        </w:rPr>
        <w:t>uzgojni radovi (količina sadnog materijala, ponavljanje uzgojnih radova u toku uređajnog perioda, nužnost izvođenja uzgojnih radova)</w:t>
      </w:r>
    </w:p>
    <w:p w:rsidR="009E4C5B" w:rsidRPr="00726CF7" w:rsidRDefault="009E4C5B" w:rsidP="00DD5268">
      <w:pPr>
        <w:numPr>
          <w:ilvl w:val="0"/>
          <w:numId w:val="10"/>
        </w:numPr>
        <w:ind w:left="0" w:firstLine="900"/>
        <w:rPr>
          <w:sz w:val="24"/>
          <w:szCs w:val="24"/>
        </w:rPr>
      </w:pPr>
      <w:proofErr w:type="gramStart"/>
      <w:r w:rsidRPr="00726CF7">
        <w:rPr>
          <w:sz w:val="24"/>
          <w:szCs w:val="24"/>
        </w:rPr>
        <w:t>način</w:t>
      </w:r>
      <w:proofErr w:type="gramEnd"/>
      <w:r w:rsidRPr="00726CF7">
        <w:rPr>
          <w:sz w:val="24"/>
          <w:szCs w:val="24"/>
        </w:rPr>
        <w:t xml:space="preserve"> premera (veličina uzorka).</w:t>
      </w:r>
    </w:p>
    <w:p w:rsidR="009E4C5B" w:rsidRPr="00775F74" w:rsidRDefault="009E4C5B" w:rsidP="009E4C5B">
      <w:pPr>
        <w:ind w:firstLine="900"/>
        <w:rPr>
          <w:color w:val="FF0000"/>
          <w:sz w:val="24"/>
          <w:szCs w:val="24"/>
        </w:rPr>
      </w:pPr>
    </w:p>
    <w:p w:rsidR="009E4C5B" w:rsidRPr="00726CF7" w:rsidRDefault="009E4C5B" w:rsidP="00726CF7">
      <w:pPr>
        <w:pStyle w:val="Hang127"/>
        <w:rPr>
          <w:sz w:val="24"/>
          <w:szCs w:val="24"/>
          <w:lang w:val="it-IT"/>
        </w:rPr>
      </w:pPr>
      <w:r w:rsidRPr="00726CF7">
        <w:rPr>
          <w:b/>
          <w:bCs/>
          <w:i/>
          <w:iCs/>
          <w:sz w:val="24"/>
          <w:szCs w:val="24"/>
          <w:u w:val="single"/>
        </w:rPr>
        <w:t>Premer sastojina</w:t>
      </w:r>
      <w:r w:rsidRPr="00726CF7">
        <w:rPr>
          <w:sz w:val="24"/>
          <w:szCs w:val="24"/>
        </w:rPr>
        <w:t xml:space="preserve"> - Za određivanje veličine primernih površina tj. </w:t>
      </w:r>
      <w:proofErr w:type="gramStart"/>
      <w:r w:rsidRPr="00726CF7">
        <w:rPr>
          <w:sz w:val="24"/>
          <w:szCs w:val="24"/>
        </w:rPr>
        <w:t>intenziteta</w:t>
      </w:r>
      <w:proofErr w:type="gramEnd"/>
      <w:r w:rsidRPr="00726CF7">
        <w:rPr>
          <w:sz w:val="24"/>
          <w:szCs w:val="24"/>
        </w:rPr>
        <w:t xml:space="preserve"> premera </w:t>
      </w:r>
      <w:r w:rsidR="00002F9B" w:rsidRPr="00726CF7">
        <w:rPr>
          <w:sz w:val="24"/>
          <w:szCs w:val="24"/>
        </w:rPr>
        <w:t xml:space="preserve">korišćeni su </w:t>
      </w:r>
      <w:r w:rsidRPr="00726CF7">
        <w:rPr>
          <w:sz w:val="24"/>
          <w:szCs w:val="24"/>
        </w:rPr>
        <w:t>stepen</w:t>
      </w:r>
      <w:r w:rsidR="00002F9B" w:rsidRPr="00726CF7">
        <w:rPr>
          <w:sz w:val="24"/>
          <w:szCs w:val="24"/>
        </w:rPr>
        <w:t xml:space="preserve">i </w:t>
      </w:r>
      <w:r w:rsidRPr="00726CF7">
        <w:rPr>
          <w:sz w:val="24"/>
          <w:szCs w:val="24"/>
        </w:rPr>
        <w:t xml:space="preserve">homogenosti (raznolikosti) svakog odseka. </w:t>
      </w:r>
      <w:proofErr w:type="gramStart"/>
      <w:r w:rsidRPr="00726CF7">
        <w:rPr>
          <w:sz w:val="24"/>
          <w:szCs w:val="24"/>
        </w:rPr>
        <w:t>Osnov za ocenjivanje stepena homogenosti su debljinska i visinska struktura, sklop, raspored stabala po površini odseka, mešovitost vrsta i odnos pojedinih vrsta drveća u odseku.</w:t>
      </w:r>
      <w:proofErr w:type="gramEnd"/>
      <w:r w:rsidRPr="00726CF7">
        <w:rPr>
          <w:sz w:val="24"/>
          <w:szCs w:val="24"/>
        </w:rPr>
        <w:t xml:space="preserve"> </w:t>
      </w:r>
      <w:proofErr w:type="gramStart"/>
      <w:r w:rsidRPr="00726CF7">
        <w:rPr>
          <w:sz w:val="24"/>
          <w:szCs w:val="24"/>
        </w:rPr>
        <w:t>Za sve šume Srbije izdvojeno je sedam osnovnih stepena homogenosti.</w:t>
      </w:r>
      <w:proofErr w:type="gramEnd"/>
      <w:r w:rsidRPr="00726CF7">
        <w:rPr>
          <w:sz w:val="24"/>
          <w:szCs w:val="24"/>
        </w:rPr>
        <w:t xml:space="preserve"> Prvom stepenu homogenosti pripadaju mlade jednodobne sastojine, dobro sklopljene sastojine (0</w:t>
      </w:r>
      <w:proofErr w:type="gramStart"/>
      <w:r w:rsidRPr="00726CF7">
        <w:rPr>
          <w:sz w:val="24"/>
          <w:szCs w:val="24"/>
        </w:rPr>
        <w:t>,9</w:t>
      </w:r>
      <w:proofErr w:type="gramEnd"/>
      <w:r w:rsidRPr="00726CF7">
        <w:rPr>
          <w:sz w:val="24"/>
          <w:szCs w:val="24"/>
        </w:rPr>
        <w:t xml:space="preserve">-1,0) pravilne debljinske i visinske strukture (varijabilnost dimenzija stabala oko srednjeg sastojinskog stabla je vrlo mala). Šestom stepenu homogenosti pripadaju sastojine za koje je karakteristično da se </w:t>
      </w:r>
      <w:proofErr w:type="gramStart"/>
      <w:r w:rsidRPr="00726CF7">
        <w:rPr>
          <w:sz w:val="24"/>
          <w:szCs w:val="24"/>
        </w:rPr>
        <w:t>na</w:t>
      </w:r>
      <w:proofErr w:type="gramEnd"/>
      <w:r w:rsidRPr="00726CF7">
        <w:rPr>
          <w:sz w:val="24"/>
          <w:szCs w:val="24"/>
        </w:rPr>
        <w:t xml:space="preserve"> malom prostoru (površini) nalaze stabla svih dimenzija tj. </w:t>
      </w:r>
      <w:proofErr w:type="gramStart"/>
      <w:r w:rsidRPr="00726CF7">
        <w:rPr>
          <w:sz w:val="24"/>
          <w:szCs w:val="24"/>
        </w:rPr>
        <w:t>varijabilnost</w:t>
      </w:r>
      <w:proofErr w:type="gramEnd"/>
      <w:r w:rsidRPr="00726CF7">
        <w:rPr>
          <w:sz w:val="24"/>
          <w:szCs w:val="24"/>
        </w:rPr>
        <w:t xml:space="preserve"> dimenzija stabala oko srednjeg sastojinskog stabla je vrlo velika. </w:t>
      </w:r>
      <w:proofErr w:type="gramStart"/>
      <w:r w:rsidRPr="00726CF7">
        <w:rPr>
          <w:sz w:val="24"/>
          <w:szCs w:val="24"/>
        </w:rPr>
        <w:t>Praktično ovaj stepen homogenosti predstavljaju mešovite sastojine tipične prebirne strukture.</w:t>
      </w:r>
      <w:proofErr w:type="gramEnd"/>
      <w:r w:rsidRPr="00726CF7">
        <w:rPr>
          <w:sz w:val="24"/>
          <w:szCs w:val="24"/>
        </w:rPr>
        <w:t xml:space="preserve"> </w:t>
      </w:r>
      <w:r w:rsidRPr="00726CF7">
        <w:rPr>
          <w:sz w:val="24"/>
          <w:szCs w:val="24"/>
          <w:lang w:val="it-IT"/>
        </w:rPr>
        <w:t>Ostali stepeni homogenosti (2, 3, 4, 5) predstavljaju prelaze između prvog i šestog stepena homogenosti. U sedmi stepen homogenosti pripadaju previše razređene sastojine (sklopa 0,2 do 0,4) sa ili bez mlade sastojine u drugom spratu.</w:t>
      </w:r>
    </w:p>
    <w:p w:rsidR="009E4C5B" w:rsidRPr="00726CF7" w:rsidRDefault="009E4C5B" w:rsidP="00726CF7">
      <w:pPr>
        <w:pStyle w:val="Hang127"/>
        <w:rPr>
          <w:sz w:val="24"/>
          <w:szCs w:val="24"/>
          <w:lang w:val="hr-HR"/>
        </w:rPr>
      </w:pPr>
      <w:r w:rsidRPr="00726CF7">
        <w:rPr>
          <w:sz w:val="24"/>
          <w:szCs w:val="24"/>
          <w:lang w:val="it-IT"/>
        </w:rPr>
        <w:t>Metod delimi</w:t>
      </w:r>
      <w:r w:rsidRPr="00726CF7">
        <w:rPr>
          <w:sz w:val="24"/>
          <w:szCs w:val="24"/>
          <w:lang w:val="hr-HR"/>
        </w:rPr>
        <w:t>čnog premera primenjuje se u sastojinama stepena homogenosti 1, 2, 3, 4 i 5, a potreban (minimalan) broj primernih površina (krugova) za svaki stepen homogenosti iznosi:</w:t>
      </w:r>
    </w:p>
    <w:p w:rsidR="009E4C5B" w:rsidRPr="00726CF7" w:rsidRDefault="009E4C5B" w:rsidP="00DD5268">
      <w:pPr>
        <w:numPr>
          <w:ilvl w:val="0"/>
          <w:numId w:val="11"/>
        </w:numPr>
        <w:ind w:left="0" w:firstLine="900"/>
        <w:rPr>
          <w:sz w:val="24"/>
          <w:szCs w:val="24"/>
          <w:lang w:val="hr-HR"/>
        </w:rPr>
      </w:pPr>
      <w:r w:rsidRPr="00726CF7">
        <w:rPr>
          <w:sz w:val="24"/>
          <w:szCs w:val="24"/>
          <w:lang w:val="hr-HR"/>
        </w:rPr>
        <w:t>za stepen homogenosti 1 - 9 krugova</w:t>
      </w:r>
    </w:p>
    <w:p w:rsidR="009E4C5B" w:rsidRPr="00726CF7" w:rsidRDefault="009E4C5B" w:rsidP="00DD5268">
      <w:pPr>
        <w:numPr>
          <w:ilvl w:val="0"/>
          <w:numId w:val="11"/>
        </w:numPr>
        <w:ind w:left="0" w:firstLine="900"/>
        <w:rPr>
          <w:sz w:val="24"/>
          <w:szCs w:val="24"/>
          <w:lang w:val="hr-HR"/>
        </w:rPr>
      </w:pPr>
      <w:r w:rsidRPr="00726CF7">
        <w:rPr>
          <w:sz w:val="24"/>
          <w:szCs w:val="24"/>
          <w:lang w:val="hr-HR"/>
        </w:rPr>
        <w:t>za stepen homogenosti 2 - 15 krugova</w:t>
      </w:r>
    </w:p>
    <w:p w:rsidR="009E4C5B" w:rsidRPr="00726CF7" w:rsidRDefault="009E4C5B" w:rsidP="00DD5268">
      <w:pPr>
        <w:numPr>
          <w:ilvl w:val="0"/>
          <w:numId w:val="11"/>
        </w:numPr>
        <w:ind w:left="0" w:firstLine="900"/>
        <w:rPr>
          <w:sz w:val="24"/>
          <w:szCs w:val="24"/>
          <w:lang w:val="hr-HR"/>
        </w:rPr>
      </w:pPr>
      <w:r w:rsidRPr="00726CF7">
        <w:rPr>
          <w:sz w:val="24"/>
          <w:szCs w:val="24"/>
          <w:lang w:val="hr-HR"/>
        </w:rPr>
        <w:t>za stepen homogenosti 3 - 25 krugova</w:t>
      </w:r>
    </w:p>
    <w:p w:rsidR="009E4C5B" w:rsidRPr="00726CF7" w:rsidRDefault="009E4C5B" w:rsidP="00DD5268">
      <w:pPr>
        <w:numPr>
          <w:ilvl w:val="0"/>
          <w:numId w:val="11"/>
        </w:numPr>
        <w:ind w:left="0" w:firstLine="900"/>
        <w:rPr>
          <w:sz w:val="24"/>
          <w:szCs w:val="24"/>
          <w:lang w:val="hr-HR"/>
        </w:rPr>
      </w:pPr>
      <w:r w:rsidRPr="00726CF7">
        <w:rPr>
          <w:sz w:val="24"/>
          <w:szCs w:val="24"/>
          <w:lang w:val="hr-HR"/>
        </w:rPr>
        <w:t>za stepen homogenosti 4 - 38 krugova</w:t>
      </w:r>
    </w:p>
    <w:p w:rsidR="009E4C5B" w:rsidRPr="00726CF7" w:rsidRDefault="009E4C5B" w:rsidP="00DD5268">
      <w:pPr>
        <w:numPr>
          <w:ilvl w:val="0"/>
          <w:numId w:val="11"/>
        </w:numPr>
        <w:spacing w:after="120"/>
        <w:ind w:left="0" w:firstLine="900"/>
        <w:rPr>
          <w:sz w:val="24"/>
          <w:szCs w:val="24"/>
          <w:lang w:val="hr-HR"/>
        </w:rPr>
      </w:pPr>
      <w:r w:rsidRPr="00726CF7">
        <w:rPr>
          <w:sz w:val="24"/>
          <w:szCs w:val="24"/>
          <w:lang w:val="hr-HR"/>
        </w:rPr>
        <w:t>za stepen homogenosti 5 - 54 kruga</w:t>
      </w:r>
    </w:p>
    <w:p w:rsidR="009E4C5B" w:rsidRPr="00726CF7" w:rsidRDefault="009E4C5B" w:rsidP="00726CF7">
      <w:pPr>
        <w:pStyle w:val="Hang127"/>
        <w:rPr>
          <w:sz w:val="24"/>
          <w:szCs w:val="24"/>
          <w:lang w:val="hr-HR"/>
        </w:rPr>
      </w:pPr>
      <w:r w:rsidRPr="00726CF7">
        <w:rPr>
          <w:sz w:val="24"/>
          <w:szCs w:val="24"/>
          <w:lang w:val="hr-HR"/>
        </w:rPr>
        <w:t>Metod potpunog (totalnog) premera primenjuje se u stepenu homogenosti 6 i sastojinama stepena homogenosti 7 bez mlade sastojine ili sa mladim sastojinama u drugom spratu koja ne prelazi taksacionu granicu.</w:t>
      </w:r>
    </w:p>
    <w:p w:rsidR="009E4C5B" w:rsidRPr="00726CF7" w:rsidRDefault="009E4C5B" w:rsidP="00726CF7">
      <w:pPr>
        <w:pStyle w:val="Hang127"/>
        <w:rPr>
          <w:sz w:val="24"/>
          <w:szCs w:val="24"/>
          <w:lang w:val="hr-HR"/>
        </w:rPr>
      </w:pPr>
      <w:r w:rsidRPr="00726CF7">
        <w:rPr>
          <w:sz w:val="24"/>
          <w:szCs w:val="24"/>
          <w:lang w:val="hr-HR"/>
        </w:rPr>
        <w:t>Kombinovani premer primenjuje se u sastojinama stepena homogenosti 7, tako da se totalnim premerom obuhvati gornji sprat sastojine (stara sastojina), a delimičnim premerom donji sprat sastojine (mlada sastojina) po odgovarajućem stepenu homogenosti.</w:t>
      </w:r>
    </w:p>
    <w:p w:rsidR="009E4C5B" w:rsidRPr="00726CF7" w:rsidRDefault="009E4C5B" w:rsidP="00726CF7">
      <w:pPr>
        <w:pStyle w:val="Hang127"/>
        <w:rPr>
          <w:sz w:val="24"/>
          <w:szCs w:val="24"/>
          <w:lang w:val="hr-HR"/>
        </w:rPr>
      </w:pPr>
      <w:r w:rsidRPr="00726CF7">
        <w:rPr>
          <w:sz w:val="24"/>
          <w:szCs w:val="24"/>
          <w:lang w:val="hr-HR"/>
        </w:rPr>
        <w:t xml:space="preserve">Određivanje zapreminskog prirasta izvršeno je po metodu tablica procenta zapreminskog prirasta. </w:t>
      </w:r>
    </w:p>
    <w:p w:rsidR="009E4C5B" w:rsidRPr="00726CF7" w:rsidRDefault="009E4C5B" w:rsidP="00726CF7">
      <w:pPr>
        <w:pStyle w:val="Hang127"/>
        <w:rPr>
          <w:sz w:val="24"/>
          <w:szCs w:val="24"/>
          <w:lang w:val="hr-HR"/>
        </w:rPr>
      </w:pPr>
      <w:r w:rsidRPr="00726CF7">
        <w:rPr>
          <w:sz w:val="24"/>
          <w:szCs w:val="24"/>
          <w:lang w:val="hr-HR"/>
        </w:rPr>
        <w:t>Primenjivane su različite površine krugova od 1, 2, 5 i 10 ari u zavisnosti od broja stabala po hektaru u odseku i to:</w:t>
      </w:r>
    </w:p>
    <w:p w:rsidR="009E4C5B" w:rsidRPr="00726CF7" w:rsidRDefault="009E4C5B" w:rsidP="00DD5268">
      <w:pPr>
        <w:numPr>
          <w:ilvl w:val="0"/>
          <w:numId w:val="12"/>
        </w:numPr>
        <w:ind w:left="0" w:firstLine="900"/>
        <w:rPr>
          <w:sz w:val="24"/>
          <w:szCs w:val="24"/>
          <w:lang w:val="hr-HR"/>
        </w:rPr>
      </w:pPr>
      <w:r w:rsidRPr="00726CF7">
        <w:rPr>
          <w:sz w:val="24"/>
          <w:szCs w:val="24"/>
          <w:lang w:val="hr-HR"/>
        </w:rPr>
        <w:t>do 300 stabala po 1 hektaru 10 ari</w:t>
      </w:r>
    </w:p>
    <w:p w:rsidR="009E4C5B" w:rsidRPr="00726CF7" w:rsidRDefault="009E4C5B" w:rsidP="00DD5268">
      <w:pPr>
        <w:numPr>
          <w:ilvl w:val="0"/>
          <w:numId w:val="12"/>
        </w:numPr>
        <w:ind w:left="0" w:firstLine="900"/>
        <w:rPr>
          <w:sz w:val="24"/>
          <w:szCs w:val="24"/>
          <w:lang w:val="hr-HR"/>
        </w:rPr>
      </w:pPr>
      <w:r w:rsidRPr="00726CF7">
        <w:rPr>
          <w:sz w:val="24"/>
          <w:szCs w:val="24"/>
          <w:lang w:val="hr-HR"/>
        </w:rPr>
        <w:t>od 300-700 stabala po 1 hektaru 5 ari</w:t>
      </w:r>
    </w:p>
    <w:p w:rsidR="009E4C5B" w:rsidRPr="00726CF7" w:rsidRDefault="009E4C5B" w:rsidP="00DD5268">
      <w:pPr>
        <w:numPr>
          <w:ilvl w:val="0"/>
          <w:numId w:val="12"/>
        </w:numPr>
        <w:ind w:left="0" w:firstLine="900"/>
        <w:rPr>
          <w:sz w:val="24"/>
          <w:szCs w:val="24"/>
          <w:lang w:val="hr-HR"/>
        </w:rPr>
      </w:pPr>
      <w:r w:rsidRPr="00726CF7">
        <w:rPr>
          <w:sz w:val="24"/>
          <w:szCs w:val="24"/>
          <w:lang w:val="hr-HR"/>
        </w:rPr>
        <w:t>od 700-1500 stabala po 1 hektaru 2 ara</w:t>
      </w:r>
    </w:p>
    <w:p w:rsidR="009E4C5B" w:rsidRPr="00726CF7" w:rsidRDefault="009E4C5B" w:rsidP="00DD5268">
      <w:pPr>
        <w:numPr>
          <w:ilvl w:val="0"/>
          <w:numId w:val="12"/>
        </w:numPr>
        <w:spacing w:after="120"/>
        <w:ind w:left="0" w:firstLine="900"/>
        <w:rPr>
          <w:sz w:val="24"/>
          <w:szCs w:val="24"/>
          <w:lang w:val="hr-HR"/>
        </w:rPr>
      </w:pPr>
      <w:r w:rsidRPr="00726CF7">
        <w:rPr>
          <w:sz w:val="24"/>
          <w:szCs w:val="24"/>
          <w:lang w:val="hr-HR"/>
        </w:rPr>
        <w:lastRenderedPageBreak/>
        <w:t>preko 1500 stabala po 1 hektaru 1 ar.</w:t>
      </w:r>
    </w:p>
    <w:p w:rsidR="009E4C5B" w:rsidRPr="00726CF7" w:rsidRDefault="009E4C5B" w:rsidP="00726CF7">
      <w:pPr>
        <w:pStyle w:val="Hang127"/>
        <w:rPr>
          <w:sz w:val="24"/>
          <w:szCs w:val="24"/>
          <w:lang w:val="hr-HR"/>
        </w:rPr>
      </w:pPr>
      <w:bookmarkStart w:id="554" w:name="_Toc453485725"/>
      <w:r w:rsidRPr="00726CF7">
        <w:rPr>
          <w:sz w:val="24"/>
          <w:szCs w:val="24"/>
          <w:lang w:val="hr-HR"/>
        </w:rPr>
        <w:t>Taksaciona granica (prag inventarisanja) kod izdanačkih šuma iznosio je 5 cm, a kod visokih šuma 10 cm.</w:t>
      </w:r>
    </w:p>
    <w:bookmarkEnd w:id="554"/>
    <w:p w:rsidR="009E4C5B" w:rsidRPr="00726CF7" w:rsidRDefault="009E4C5B" w:rsidP="00726CF7">
      <w:pPr>
        <w:pStyle w:val="Hang127"/>
        <w:rPr>
          <w:sz w:val="24"/>
          <w:szCs w:val="24"/>
          <w:lang w:val="sl-SI"/>
        </w:rPr>
      </w:pPr>
      <w:r w:rsidRPr="00726CF7">
        <w:rPr>
          <w:sz w:val="24"/>
          <w:szCs w:val="24"/>
          <w:lang w:val="sl-SI"/>
        </w:rPr>
        <w:t>Obeležavanje granica odeljenja uradili su:</w:t>
      </w:r>
    </w:p>
    <w:p w:rsidR="009E4C5B" w:rsidRPr="00726CF7" w:rsidRDefault="009E4C5B" w:rsidP="00DD5268">
      <w:pPr>
        <w:numPr>
          <w:ilvl w:val="0"/>
          <w:numId w:val="6"/>
        </w:numPr>
        <w:ind w:left="0" w:firstLine="900"/>
        <w:rPr>
          <w:sz w:val="24"/>
          <w:szCs w:val="24"/>
          <w:lang w:val="hr-HR"/>
        </w:rPr>
      </w:pPr>
      <w:r w:rsidRPr="00726CF7">
        <w:rPr>
          <w:sz w:val="24"/>
          <w:szCs w:val="24"/>
          <w:lang w:val="sl-SI"/>
        </w:rPr>
        <w:t>dipl. ing. Nemanja Vamović</w:t>
      </w:r>
    </w:p>
    <w:p w:rsidR="009E4C5B" w:rsidRPr="00726CF7" w:rsidRDefault="009E4C5B" w:rsidP="00726CF7">
      <w:pPr>
        <w:pStyle w:val="Hang127"/>
        <w:spacing w:before="240"/>
        <w:rPr>
          <w:sz w:val="24"/>
          <w:szCs w:val="24"/>
          <w:lang w:val="sl-SI"/>
        </w:rPr>
      </w:pPr>
      <w:r w:rsidRPr="00726CF7">
        <w:rPr>
          <w:sz w:val="24"/>
          <w:szCs w:val="24"/>
          <w:lang w:val="sl-SI"/>
        </w:rPr>
        <w:t>Izdvajanje (kartiranje) sastojina uradili su:</w:t>
      </w:r>
    </w:p>
    <w:p w:rsidR="009E4C5B" w:rsidRPr="00726CF7" w:rsidRDefault="009E4C5B" w:rsidP="00DD5268">
      <w:pPr>
        <w:numPr>
          <w:ilvl w:val="0"/>
          <w:numId w:val="6"/>
        </w:numPr>
        <w:ind w:left="0" w:firstLine="900"/>
        <w:rPr>
          <w:sz w:val="24"/>
          <w:szCs w:val="24"/>
          <w:lang w:val="hr-HR"/>
        </w:rPr>
      </w:pPr>
      <w:r w:rsidRPr="00726CF7">
        <w:rPr>
          <w:sz w:val="24"/>
          <w:szCs w:val="24"/>
          <w:lang w:val="sl-SI"/>
        </w:rPr>
        <w:t>dipl. ing. Nemanja Vamović</w:t>
      </w:r>
    </w:p>
    <w:p w:rsidR="009E4C5B" w:rsidRPr="00726CF7" w:rsidRDefault="009E4C5B" w:rsidP="00726CF7">
      <w:pPr>
        <w:pStyle w:val="Hang127"/>
        <w:spacing w:before="240"/>
        <w:rPr>
          <w:sz w:val="24"/>
          <w:szCs w:val="24"/>
          <w:lang w:val="sl-SI"/>
        </w:rPr>
      </w:pPr>
      <w:r w:rsidRPr="00726CF7">
        <w:rPr>
          <w:sz w:val="24"/>
          <w:szCs w:val="24"/>
          <w:lang w:val="sl-SI"/>
        </w:rPr>
        <w:t>Premer sastojina izvršili su:</w:t>
      </w:r>
    </w:p>
    <w:p w:rsidR="009E4C5B" w:rsidRPr="00726CF7" w:rsidRDefault="009E4C5B" w:rsidP="00DD5268">
      <w:pPr>
        <w:numPr>
          <w:ilvl w:val="0"/>
          <w:numId w:val="5"/>
        </w:numPr>
        <w:ind w:left="0" w:firstLine="900"/>
        <w:rPr>
          <w:sz w:val="24"/>
          <w:szCs w:val="24"/>
          <w:lang w:val="hr-HR"/>
        </w:rPr>
      </w:pPr>
      <w:r w:rsidRPr="00726CF7">
        <w:rPr>
          <w:sz w:val="24"/>
          <w:szCs w:val="24"/>
          <w:lang w:val="sl-SI"/>
        </w:rPr>
        <w:t>dipl. ing. Nemanja Vamović</w:t>
      </w:r>
    </w:p>
    <w:p w:rsidR="009E4C5B" w:rsidRPr="00726CF7" w:rsidRDefault="009E4C5B" w:rsidP="00E07E28">
      <w:pPr>
        <w:keepNext/>
        <w:numPr>
          <w:ilvl w:val="1"/>
          <w:numId w:val="18"/>
        </w:numPr>
        <w:pBdr>
          <w:bottom w:val="single" w:sz="6" w:space="1" w:color="000000"/>
        </w:pBdr>
        <w:shd w:val="clear" w:color="auto" w:fill="FFFFFF"/>
        <w:spacing w:before="240" w:after="360"/>
        <w:ind w:left="1210"/>
        <w:outlineLvl w:val="1"/>
        <w:rPr>
          <w:b/>
          <w:i/>
          <w:sz w:val="36"/>
        </w:rPr>
      </w:pPr>
      <w:bookmarkStart w:id="555" w:name="_Toc98303091"/>
      <w:bookmarkStart w:id="556" w:name="_Toc425696033"/>
      <w:bookmarkStart w:id="557" w:name="_Toc127044136"/>
      <w:r w:rsidRPr="00726CF7">
        <w:rPr>
          <w:b/>
          <w:i/>
          <w:sz w:val="36"/>
          <w:lang w:val="sl-SI"/>
        </w:rPr>
        <w:t xml:space="preserve">Obrada </w:t>
      </w:r>
      <w:r w:rsidRPr="00726CF7">
        <w:rPr>
          <w:b/>
          <w:i/>
          <w:sz w:val="36"/>
        </w:rPr>
        <w:t>podataka</w:t>
      </w:r>
      <w:bookmarkEnd w:id="555"/>
      <w:bookmarkEnd w:id="556"/>
      <w:bookmarkEnd w:id="557"/>
    </w:p>
    <w:p w:rsidR="009E4C5B" w:rsidRPr="00726CF7" w:rsidRDefault="009E4C5B" w:rsidP="00726CF7">
      <w:pPr>
        <w:pStyle w:val="Hang127"/>
        <w:rPr>
          <w:sz w:val="24"/>
          <w:szCs w:val="24"/>
          <w:lang w:val="sl-SI"/>
        </w:rPr>
      </w:pPr>
      <w:r w:rsidRPr="00726CF7">
        <w:rPr>
          <w:sz w:val="24"/>
          <w:szCs w:val="24"/>
          <w:lang w:val="sl-SI"/>
        </w:rPr>
        <w:t>Izvršena je kompjuterska obrada podataka.</w:t>
      </w:r>
    </w:p>
    <w:p w:rsidR="009E4C5B" w:rsidRPr="00726CF7" w:rsidRDefault="009E4C5B" w:rsidP="00E07E28">
      <w:pPr>
        <w:keepNext/>
        <w:numPr>
          <w:ilvl w:val="1"/>
          <w:numId w:val="18"/>
        </w:numPr>
        <w:pBdr>
          <w:bottom w:val="single" w:sz="6" w:space="1" w:color="000000"/>
        </w:pBdr>
        <w:shd w:val="clear" w:color="auto" w:fill="FFFFFF"/>
        <w:spacing w:before="240" w:after="360"/>
        <w:ind w:left="1210"/>
        <w:outlineLvl w:val="1"/>
        <w:rPr>
          <w:b/>
          <w:i/>
          <w:sz w:val="36"/>
          <w:lang w:val="sl-SI"/>
        </w:rPr>
      </w:pPr>
      <w:bookmarkStart w:id="558" w:name="_Toc453485726"/>
      <w:bookmarkStart w:id="559" w:name="_Toc98303092"/>
      <w:bookmarkStart w:id="560" w:name="_Toc425696034"/>
      <w:bookmarkStart w:id="561" w:name="_Toc127044137"/>
      <w:r w:rsidRPr="00726CF7">
        <w:rPr>
          <w:b/>
          <w:i/>
          <w:sz w:val="36"/>
          <w:lang w:val="sl-SI"/>
        </w:rPr>
        <w:t>Izrada karata</w:t>
      </w:r>
      <w:bookmarkEnd w:id="558"/>
      <w:bookmarkEnd w:id="559"/>
      <w:bookmarkEnd w:id="560"/>
      <w:bookmarkEnd w:id="561"/>
    </w:p>
    <w:p w:rsidR="009E4C5B" w:rsidRPr="00726CF7" w:rsidRDefault="009E4C5B" w:rsidP="00726CF7">
      <w:pPr>
        <w:pStyle w:val="Hang127"/>
        <w:rPr>
          <w:sz w:val="24"/>
          <w:szCs w:val="24"/>
          <w:lang w:val="sl-SI"/>
        </w:rPr>
      </w:pPr>
      <w:r w:rsidRPr="00726CF7">
        <w:rPr>
          <w:sz w:val="24"/>
          <w:szCs w:val="24"/>
          <w:lang w:val="sl-SI"/>
        </w:rPr>
        <w:t>Na osnovu radne karte na koju su nanete sve izdvojene sastojine (odseci), čistine, putevi i drugo i na osnovu utvrđenog stanja šuma urađene su sledeće karte:</w:t>
      </w:r>
    </w:p>
    <w:p w:rsidR="009E4C5B" w:rsidRPr="00726CF7" w:rsidRDefault="009E4C5B" w:rsidP="00E07E28">
      <w:pPr>
        <w:numPr>
          <w:ilvl w:val="0"/>
          <w:numId w:val="15"/>
        </w:numPr>
        <w:ind w:left="0" w:firstLine="900"/>
        <w:rPr>
          <w:sz w:val="24"/>
          <w:szCs w:val="24"/>
          <w:lang w:val="sl-SI"/>
        </w:rPr>
      </w:pPr>
      <w:r w:rsidRPr="00726CF7">
        <w:rPr>
          <w:sz w:val="24"/>
          <w:szCs w:val="24"/>
          <w:lang w:val="sl-SI"/>
        </w:rPr>
        <w:t xml:space="preserve">Pregledna karta </w:t>
      </w:r>
      <w:r w:rsidRPr="00726CF7">
        <w:rPr>
          <w:sz w:val="24"/>
          <w:szCs w:val="24"/>
          <w:lang w:val="sl-SI"/>
        </w:rPr>
        <w:tab/>
      </w:r>
      <w:r w:rsidRPr="00726CF7">
        <w:rPr>
          <w:sz w:val="24"/>
          <w:szCs w:val="24"/>
          <w:lang w:val="sl-SI"/>
        </w:rPr>
        <w:tab/>
      </w:r>
      <w:r w:rsidRPr="00726CF7">
        <w:rPr>
          <w:sz w:val="24"/>
          <w:szCs w:val="24"/>
          <w:lang w:val="sl-SI"/>
        </w:rPr>
        <w:tab/>
        <w:t xml:space="preserve">                        R = 1:50.000</w:t>
      </w:r>
    </w:p>
    <w:p w:rsidR="009E4C5B" w:rsidRPr="00726CF7" w:rsidRDefault="009E4C5B" w:rsidP="00E07E28">
      <w:pPr>
        <w:numPr>
          <w:ilvl w:val="0"/>
          <w:numId w:val="15"/>
        </w:numPr>
        <w:ind w:left="0" w:firstLine="900"/>
        <w:rPr>
          <w:sz w:val="24"/>
          <w:szCs w:val="24"/>
          <w:lang w:val="it-IT"/>
        </w:rPr>
      </w:pPr>
      <w:r w:rsidRPr="00726CF7">
        <w:rPr>
          <w:sz w:val="24"/>
          <w:szCs w:val="24"/>
          <w:lang w:val="it-IT"/>
        </w:rPr>
        <w:t xml:space="preserve">Osnovna karta (sa i bez vertikalne predstave) </w:t>
      </w:r>
      <w:r w:rsidRPr="00726CF7">
        <w:rPr>
          <w:sz w:val="24"/>
          <w:szCs w:val="24"/>
          <w:lang w:val="it-IT"/>
        </w:rPr>
        <w:tab/>
        <w:t>R = 1:10.000</w:t>
      </w:r>
    </w:p>
    <w:p w:rsidR="009E4C5B" w:rsidRPr="00726CF7" w:rsidRDefault="009E4C5B" w:rsidP="00E07E28">
      <w:pPr>
        <w:numPr>
          <w:ilvl w:val="0"/>
          <w:numId w:val="15"/>
        </w:numPr>
        <w:ind w:left="0" w:firstLine="900"/>
        <w:rPr>
          <w:sz w:val="24"/>
          <w:szCs w:val="24"/>
          <w:lang w:val="it-IT"/>
        </w:rPr>
      </w:pPr>
      <w:r w:rsidRPr="00726CF7">
        <w:rPr>
          <w:sz w:val="24"/>
          <w:szCs w:val="24"/>
          <w:lang w:val="it-IT"/>
        </w:rPr>
        <w:t xml:space="preserve">Karta namenskih celina </w:t>
      </w:r>
      <w:r w:rsidRPr="00726CF7">
        <w:rPr>
          <w:sz w:val="24"/>
          <w:szCs w:val="24"/>
          <w:lang w:val="it-IT"/>
        </w:rPr>
        <w:tab/>
      </w:r>
      <w:r w:rsidRPr="00726CF7">
        <w:rPr>
          <w:sz w:val="24"/>
          <w:szCs w:val="24"/>
          <w:lang w:val="it-IT"/>
        </w:rPr>
        <w:tab/>
        <w:t xml:space="preserve">              </w:t>
      </w:r>
      <w:r w:rsidRPr="00726CF7">
        <w:rPr>
          <w:sz w:val="24"/>
          <w:szCs w:val="24"/>
          <w:lang w:val="it-IT"/>
        </w:rPr>
        <w:tab/>
        <w:t>R = 1:10.000</w:t>
      </w:r>
    </w:p>
    <w:p w:rsidR="009E4C5B" w:rsidRPr="00726CF7" w:rsidRDefault="009E4C5B" w:rsidP="00E07E28">
      <w:pPr>
        <w:numPr>
          <w:ilvl w:val="0"/>
          <w:numId w:val="15"/>
        </w:numPr>
        <w:ind w:left="0" w:firstLine="900"/>
        <w:rPr>
          <w:sz w:val="24"/>
          <w:szCs w:val="24"/>
          <w:lang w:val="it-IT"/>
        </w:rPr>
      </w:pPr>
      <w:r w:rsidRPr="00726CF7">
        <w:rPr>
          <w:sz w:val="24"/>
          <w:szCs w:val="24"/>
          <w:lang w:val="it-IT"/>
        </w:rPr>
        <w:t xml:space="preserve">Karta gazdinskih klasa </w:t>
      </w:r>
      <w:r w:rsidRPr="00726CF7">
        <w:rPr>
          <w:sz w:val="24"/>
          <w:szCs w:val="24"/>
          <w:lang w:val="it-IT"/>
        </w:rPr>
        <w:tab/>
      </w:r>
      <w:r w:rsidRPr="00726CF7">
        <w:rPr>
          <w:sz w:val="24"/>
          <w:szCs w:val="24"/>
          <w:lang w:val="it-IT"/>
        </w:rPr>
        <w:tab/>
      </w:r>
      <w:r w:rsidRPr="00726CF7">
        <w:rPr>
          <w:sz w:val="24"/>
          <w:szCs w:val="24"/>
          <w:lang w:val="it-IT"/>
        </w:rPr>
        <w:tab/>
        <w:t xml:space="preserve">            R = 1:10.000</w:t>
      </w:r>
    </w:p>
    <w:p w:rsidR="009E4C5B" w:rsidRPr="00726CF7" w:rsidRDefault="009E4C5B" w:rsidP="00E07E28">
      <w:pPr>
        <w:numPr>
          <w:ilvl w:val="0"/>
          <w:numId w:val="15"/>
        </w:numPr>
        <w:ind w:left="0" w:firstLine="900"/>
        <w:rPr>
          <w:sz w:val="24"/>
          <w:szCs w:val="24"/>
          <w:lang w:val="it-IT"/>
        </w:rPr>
      </w:pPr>
      <w:r w:rsidRPr="00726CF7">
        <w:rPr>
          <w:sz w:val="24"/>
          <w:szCs w:val="24"/>
          <w:lang w:val="it-IT"/>
        </w:rPr>
        <w:t xml:space="preserve">Sastojinska karta </w:t>
      </w:r>
      <w:r w:rsidRPr="00726CF7">
        <w:rPr>
          <w:sz w:val="24"/>
          <w:szCs w:val="24"/>
          <w:lang w:val="it-IT"/>
        </w:rPr>
        <w:tab/>
      </w:r>
      <w:r w:rsidRPr="00726CF7">
        <w:rPr>
          <w:sz w:val="24"/>
          <w:szCs w:val="24"/>
          <w:lang w:val="it-IT"/>
        </w:rPr>
        <w:tab/>
      </w:r>
      <w:r w:rsidRPr="00726CF7">
        <w:rPr>
          <w:sz w:val="24"/>
          <w:szCs w:val="24"/>
          <w:lang w:val="it-IT"/>
        </w:rPr>
        <w:tab/>
      </w:r>
      <w:r w:rsidRPr="00726CF7">
        <w:rPr>
          <w:sz w:val="24"/>
          <w:szCs w:val="24"/>
          <w:lang w:val="it-IT"/>
        </w:rPr>
        <w:tab/>
        <w:t xml:space="preserve">            R = 1:10.000</w:t>
      </w:r>
    </w:p>
    <w:p w:rsidR="009E4C5B" w:rsidRPr="00726CF7" w:rsidRDefault="009E4C5B" w:rsidP="00E07E28">
      <w:pPr>
        <w:numPr>
          <w:ilvl w:val="0"/>
          <w:numId w:val="15"/>
        </w:numPr>
        <w:ind w:left="0" w:firstLine="900"/>
        <w:rPr>
          <w:sz w:val="24"/>
          <w:szCs w:val="24"/>
          <w:lang w:val="de-DE"/>
        </w:rPr>
      </w:pPr>
      <w:r w:rsidRPr="00726CF7">
        <w:rPr>
          <w:sz w:val="24"/>
          <w:szCs w:val="24"/>
          <w:lang w:val="de-DE"/>
        </w:rPr>
        <w:t xml:space="preserve">Privredna karta                                                 </w:t>
      </w:r>
      <w:r w:rsidRPr="00726CF7">
        <w:rPr>
          <w:sz w:val="24"/>
          <w:szCs w:val="24"/>
          <w:lang w:val="de-DE"/>
        </w:rPr>
        <w:tab/>
        <w:t>R = 1:10.000</w:t>
      </w:r>
    </w:p>
    <w:p w:rsidR="009E4C5B" w:rsidRPr="00726CF7" w:rsidRDefault="009E4C5B" w:rsidP="00E07E28">
      <w:pPr>
        <w:numPr>
          <w:ilvl w:val="0"/>
          <w:numId w:val="15"/>
        </w:numPr>
        <w:ind w:left="0" w:firstLine="900"/>
        <w:rPr>
          <w:sz w:val="24"/>
          <w:szCs w:val="24"/>
          <w:lang w:val="de-DE"/>
        </w:rPr>
      </w:pPr>
      <w:r w:rsidRPr="00726CF7">
        <w:rPr>
          <w:sz w:val="24"/>
          <w:szCs w:val="24"/>
          <w:lang w:val="de-DE"/>
        </w:rPr>
        <w:t>Karta taksacije</w:t>
      </w:r>
      <w:r w:rsidRPr="00726CF7">
        <w:rPr>
          <w:sz w:val="24"/>
          <w:szCs w:val="24"/>
          <w:lang w:val="de-DE"/>
        </w:rPr>
        <w:tab/>
      </w:r>
      <w:r w:rsidRPr="00726CF7">
        <w:rPr>
          <w:sz w:val="24"/>
          <w:szCs w:val="24"/>
          <w:lang w:val="de-DE"/>
        </w:rPr>
        <w:tab/>
      </w:r>
      <w:r w:rsidRPr="00726CF7">
        <w:rPr>
          <w:sz w:val="24"/>
          <w:szCs w:val="24"/>
          <w:lang w:val="de-DE"/>
        </w:rPr>
        <w:tab/>
      </w:r>
      <w:r w:rsidRPr="00726CF7">
        <w:rPr>
          <w:sz w:val="24"/>
          <w:szCs w:val="24"/>
          <w:lang w:val="de-DE"/>
        </w:rPr>
        <w:tab/>
        <w:t xml:space="preserve">            R = 1:10.000</w:t>
      </w:r>
    </w:p>
    <w:p w:rsidR="009E4C5B" w:rsidRPr="00726CF7" w:rsidRDefault="009E4C5B" w:rsidP="00E07E28">
      <w:pPr>
        <w:keepNext/>
        <w:numPr>
          <w:ilvl w:val="1"/>
          <w:numId w:val="18"/>
        </w:numPr>
        <w:pBdr>
          <w:bottom w:val="single" w:sz="6" w:space="1" w:color="000000"/>
        </w:pBdr>
        <w:shd w:val="clear" w:color="auto" w:fill="FFFFFF"/>
        <w:spacing w:before="240" w:after="360"/>
        <w:ind w:left="1210"/>
        <w:outlineLvl w:val="1"/>
        <w:rPr>
          <w:b/>
          <w:i/>
          <w:sz w:val="36"/>
          <w:lang w:val="de-DE"/>
        </w:rPr>
      </w:pPr>
      <w:bookmarkStart w:id="562" w:name="_Toc453485727"/>
      <w:bookmarkStart w:id="563" w:name="_Toc98303093"/>
      <w:bookmarkStart w:id="564" w:name="_Toc425696035"/>
      <w:bookmarkStart w:id="565" w:name="_Toc127044138"/>
      <w:r w:rsidRPr="00726CF7">
        <w:rPr>
          <w:b/>
          <w:i/>
          <w:sz w:val="36"/>
          <w:lang w:val="de-DE"/>
        </w:rPr>
        <w:t xml:space="preserve">Izrada </w:t>
      </w:r>
      <w:r w:rsidRPr="00726CF7">
        <w:rPr>
          <w:b/>
          <w:i/>
          <w:sz w:val="36"/>
        </w:rPr>
        <w:t>tekstualnog</w:t>
      </w:r>
      <w:r w:rsidRPr="00726CF7">
        <w:rPr>
          <w:b/>
          <w:i/>
          <w:sz w:val="36"/>
          <w:lang w:val="de-DE"/>
        </w:rPr>
        <w:t xml:space="preserve"> dela OGŠ</w:t>
      </w:r>
      <w:bookmarkEnd w:id="562"/>
      <w:bookmarkEnd w:id="563"/>
      <w:bookmarkEnd w:id="564"/>
      <w:bookmarkEnd w:id="565"/>
    </w:p>
    <w:p w:rsidR="009E4C5B" w:rsidRPr="00726CF7" w:rsidRDefault="009E4C5B" w:rsidP="00726CF7">
      <w:pPr>
        <w:pStyle w:val="Hang127"/>
        <w:rPr>
          <w:sz w:val="24"/>
          <w:szCs w:val="24"/>
          <w:lang w:val="de-DE"/>
        </w:rPr>
      </w:pPr>
      <w:r w:rsidRPr="00726CF7">
        <w:rPr>
          <w:sz w:val="24"/>
          <w:szCs w:val="24"/>
          <w:lang w:val="de-DE"/>
        </w:rPr>
        <w:t>U tekstualnom delu ove Osnove gazdovanja šumama obrađen je određen broj poglavlja i to:</w:t>
      </w:r>
    </w:p>
    <w:p w:rsidR="009E4C5B" w:rsidRPr="00726CF7" w:rsidRDefault="009E4C5B" w:rsidP="00E07E28">
      <w:pPr>
        <w:numPr>
          <w:ilvl w:val="0"/>
          <w:numId w:val="16"/>
        </w:numPr>
        <w:ind w:left="0" w:firstLine="900"/>
        <w:rPr>
          <w:sz w:val="24"/>
          <w:szCs w:val="24"/>
        </w:rPr>
      </w:pPr>
      <w:r w:rsidRPr="00726CF7">
        <w:rPr>
          <w:sz w:val="24"/>
          <w:szCs w:val="24"/>
        </w:rPr>
        <w:t>Uvod</w:t>
      </w:r>
      <w:r w:rsidR="003A0A30" w:rsidRPr="00726CF7">
        <w:rPr>
          <w:sz w:val="24"/>
          <w:szCs w:val="24"/>
        </w:rPr>
        <w:t>ne informacije i napomene</w:t>
      </w:r>
    </w:p>
    <w:p w:rsidR="009E4C5B" w:rsidRPr="00726CF7" w:rsidRDefault="009E4C5B" w:rsidP="00E07E28">
      <w:pPr>
        <w:numPr>
          <w:ilvl w:val="0"/>
          <w:numId w:val="16"/>
        </w:numPr>
        <w:ind w:left="0" w:firstLine="900"/>
        <w:rPr>
          <w:sz w:val="24"/>
          <w:szCs w:val="24"/>
        </w:rPr>
      </w:pPr>
      <w:r w:rsidRPr="00726CF7">
        <w:rPr>
          <w:sz w:val="24"/>
          <w:szCs w:val="24"/>
        </w:rPr>
        <w:t xml:space="preserve">Opšti opis </w:t>
      </w:r>
      <w:r w:rsidR="003A0A30" w:rsidRPr="00726CF7">
        <w:rPr>
          <w:sz w:val="24"/>
          <w:szCs w:val="24"/>
        </w:rPr>
        <w:t>prostornih i posedovnih prilika</w:t>
      </w:r>
    </w:p>
    <w:p w:rsidR="009E4C5B" w:rsidRPr="00726CF7" w:rsidRDefault="009E4C5B" w:rsidP="00E07E28">
      <w:pPr>
        <w:numPr>
          <w:ilvl w:val="0"/>
          <w:numId w:val="16"/>
        </w:numPr>
        <w:ind w:left="0" w:firstLine="900"/>
        <w:rPr>
          <w:sz w:val="24"/>
          <w:szCs w:val="24"/>
        </w:rPr>
      </w:pPr>
      <w:r w:rsidRPr="00726CF7">
        <w:rPr>
          <w:sz w:val="24"/>
          <w:szCs w:val="24"/>
        </w:rPr>
        <w:t>Biološk</w:t>
      </w:r>
      <w:r w:rsidR="003A0A30" w:rsidRPr="00726CF7">
        <w:rPr>
          <w:sz w:val="24"/>
          <w:szCs w:val="24"/>
        </w:rPr>
        <w:t>e osnove gazdovanja</w:t>
      </w:r>
    </w:p>
    <w:p w:rsidR="009E4C5B" w:rsidRPr="00726CF7" w:rsidRDefault="003A0A30" w:rsidP="00E07E28">
      <w:pPr>
        <w:numPr>
          <w:ilvl w:val="0"/>
          <w:numId w:val="16"/>
        </w:numPr>
        <w:ind w:left="0" w:firstLine="900"/>
        <w:rPr>
          <w:sz w:val="24"/>
          <w:szCs w:val="24"/>
          <w:lang w:val="de-DE"/>
        </w:rPr>
      </w:pPr>
      <w:r w:rsidRPr="00726CF7">
        <w:rPr>
          <w:sz w:val="24"/>
          <w:szCs w:val="24"/>
          <w:lang w:val="de-DE"/>
        </w:rPr>
        <w:t>Privredne karakteristike</w:t>
      </w:r>
    </w:p>
    <w:p w:rsidR="003A0A30" w:rsidRPr="00726CF7" w:rsidRDefault="003A0A30" w:rsidP="00E07E28">
      <w:pPr>
        <w:numPr>
          <w:ilvl w:val="0"/>
          <w:numId w:val="16"/>
        </w:numPr>
        <w:ind w:left="0" w:firstLine="900"/>
        <w:rPr>
          <w:sz w:val="24"/>
          <w:szCs w:val="24"/>
          <w:lang w:val="de-DE"/>
        </w:rPr>
      </w:pPr>
      <w:r w:rsidRPr="00726CF7">
        <w:rPr>
          <w:sz w:val="24"/>
          <w:szCs w:val="24"/>
          <w:lang w:val="de-DE"/>
        </w:rPr>
        <w:t>Utvrđivanje funkcija šuma i namene površina</w:t>
      </w:r>
    </w:p>
    <w:p w:rsidR="009E4C5B" w:rsidRPr="00726CF7" w:rsidRDefault="009E4C5B" w:rsidP="00E07E28">
      <w:pPr>
        <w:numPr>
          <w:ilvl w:val="0"/>
          <w:numId w:val="16"/>
        </w:numPr>
        <w:ind w:left="0" w:firstLine="900"/>
        <w:rPr>
          <w:sz w:val="24"/>
          <w:szCs w:val="24"/>
          <w:lang w:val="de-DE"/>
        </w:rPr>
      </w:pPr>
      <w:r w:rsidRPr="00726CF7">
        <w:rPr>
          <w:sz w:val="24"/>
          <w:szCs w:val="24"/>
          <w:lang w:val="de-DE"/>
        </w:rPr>
        <w:t>Stanje šuma i šumskih staništa</w:t>
      </w:r>
    </w:p>
    <w:p w:rsidR="009E4C5B" w:rsidRPr="00726CF7" w:rsidRDefault="009E4C5B" w:rsidP="00E07E28">
      <w:pPr>
        <w:numPr>
          <w:ilvl w:val="0"/>
          <w:numId w:val="16"/>
        </w:numPr>
        <w:ind w:left="0" w:firstLine="900"/>
        <w:rPr>
          <w:sz w:val="24"/>
          <w:szCs w:val="24"/>
          <w:lang w:val="de-DE"/>
        </w:rPr>
      </w:pPr>
      <w:r w:rsidRPr="00726CF7">
        <w:rPr>
          <w:sz w:val="24"/>
          <w:szCs w:val="24"/>
          <w:lang w:val="de-DE"/>
        </w:rPr>
        <w:t>Dosadašnje gazdovanje</w:t>
      </w:r>
    </w:p>
    <w:p w:rsidR="009E4C5B" w:rsidRPr="00726CF7" w:rsidRDefault="009E4C5B" w:rsidP="00E07E28">
      <w:pPr>
        <w:numPr>
          <w:ilvl w:val="0"/>
          <w:numId w:val="16"/>
        </w:numPr>
        <w:ind w:left="0" w:firstLine="900"/>
        <w:rPr>
          <w:sz w:val="24"/>
          <w:szCs w:val="24"/>
          <w:lang w:val="de-DE"/>
        </w:rPr>
      </w:pPr>
      <w:r w:rsidRPr="00726CF7">
        <w:rPr>
          <w:sz w:val="24"/>
          <w:szCs w:val="24"/>
          <w:lang w:val="de-DE"/>
        </w:rPr>
        <w:t>Planiranje unapređivanja stanja i optimalnog korišćenja šuma (ciljevi, mere i planovi gazdovanja šumama)</w:t>
      </w:r>
    </w:p>
    <w:p w:rsidR="009E4C5B" w:rsidRPr="00726CF7" w:rsidRDefault="009E4C5B" w:rsidP="00E07E28">
      <w:pPr>
        <w:numPr>
          <w:ilvl w:val="0"/>
          <w:numId w:val="16"/>
        </w:numPr>
        <w:ind w:left="0" w:firstLine="900"/>
        <w:rPr>
          <w:sz w:val="24"/>
          <w:szCs w:val="24"/>
          <w:lang w:val="de-DE"/>
        </w:rPr>
      </w:pPr>
      <w:r w:rsidRPr="00726CF7">
        <w:rPr>
          <w:sz w:val="24"/>
          <w:szCs w:val="24"/>
          <w:lang w:val="de-DE"/>
        </w:rPr>
        <w:t>Smernice za sprovođenje planova gazdovanja</w:t>
      </w:r>
    </w:p>
    <w:p w:rsidR="009E4C5B" w:rsidRPr="00726CF7" w:rsidRDefault="009E4C5B" w:rsidP="00E07E28">
      <w:pPr>
        <w:numPr>
          <w:ilvl w:val="0"/>
          <w:numId w:val="16"/>
        </w:numPr>
        <w:ind w:left="0" w:firstLine="900"/>
        <w:rPr>
          <w:sz w:val="24"/>
          <w:szCs w:val="24"/>
          <w:lang w:val="it-IT"/>
        </w:rPr>
      </w:pPr>
      <w:r w:rsidRPr="00726CF7">
        <w:rPr>
          <w:sz w:val="24"/>
          <w:szCs w:val="24"/>
          <w:lang w:val="it-IT"/>
        </w:rPr>
        <w:t>Ekonomsko-finansijska analiza i Vrednost šuma</w:t>
      </w:r>
    </w:p>
    <w:p w:rsidR="009E4C5B" w:rsidRPr="00726CF7" w:rsidRDefault="009E4C5B" w:rsidP="00E07E28">
      <w:pPr>
        <w:numPr>
          <w:ilvl w:val="0"/>
          <w:numId w:val="16"/>
        </w:numPr>
        <w:ind w:left="0" w:firstLine="900"/>
        <w:rPr>
          <w:sz w:val="24"/>
          <w:szCs w:val="24"/>
          <w:lang w:val="de-DE"/>
        </w:rPr>
      </w:pPr>
      <w:r w:rsidRPr="00726CF7">
        <w:rPr>
          <w:sz w:val="24"/>
          <w:szCs w:val="24"/>
          <w:lang w:val="de-DE"/>
        </w:rPr>
        <w:t>Način izrade OGŠ</w:t>
      </w:r>
    </w:p>
    <w:p w:rsidR="009E4C5B" w:rsidRPr="00726CF7" w:rsidRDefault="009E4C5B" w:rsidP="00E07E28">
      <w:pPr>
        <w:numPr>
          <w:ilvl w:val="0"/>
          <w:numId w:val="16"/>
        </w:numPr>
        <w:spacing w:after="120"/>
        <w:ind w:left="0" w:firstLine="900"/>
        <w:rPr>
          <w:sz w:val="24"/>
          <w:szCs w:val="24"/>
          <w:lang w:val="de-DE"/>
        </w:rPr>
      </w:pPr>
      <w:r w:rsidRPr="00726CF7">
        <w:rPr>
          <w:sz w:val="24"/>
          <w:szCs w:val="24"/>
          <w:lang w:val="de-DE"/>
        </w:rPr>
        <w:t>Završne odredbe.</w:t>
      </w:r>
    </w:p>
    <w:p w:rsidR="009E4C5B" w:rsidRPr="00726CF7" w:rsidRDefault="009E4C5B" w:rsidP="00726CF7">
      <w:pPr>
        <w:pStyle w:val="Hang127"/>
        <w:rPr>
          <w:sz w:val="24"/>
          <w:szCs w:val="24"/>
          <w:lang w:val="it-IT"/>
        </w:rPr>
      </w:pPr>
      <w:r w:rsidRPr="00726CF7">
        <w:rPr>
          <w:sz w:val="24"/>
          <w:szCs w:val="24"/>
          <w:lang w:val="it-IT"/>
        </w:rPr>
        <w:t xml:space="preserve">Tekstualni deo </w:t>
      </w:r>
      <w:r w:rsidR="0093769F" w:rsidRPr="00726CF7">
        <w:rPr>
          <w:sz w:val="24"/>
          <w:szCs w:val="24"/>
          <w:lang w:val="it-IT"/>
        </w:rPr>
        <w:t>Osnove gazdovanja šumama uradio</w:t>
      </w:r>
      <w:r w:rsidRPr="00726CF7">
        <w:rPr>
          <w:sz w:val="24"/>
          <w:szCs w:val="24"/>
          <w:lang w:val="it-IT"/>
        </w:rPr>
        <w:t xml:space="preserve"> </w:t>
      </w:r>
      <w:r w:rsidR="0093769F" w:rsidRPr="00726CF7">
        <w:rPr>
          <w:sz w:val="24"/>
          <w:szCs w:val="24"/>
          <w:lang w:val="it-IT"/>
        </w:rPr>
        <w:t>je</w:t>
      </w:r>
      <w:r w:rsidRPr="00726CF7">
        <w:rPr>
          <w:sz w:val="24"/>
          <w:szCs w:val="24"/>
          <w:lang w:val="it-IT"/>
        </w:rPr>
        <w:t xml:space="preserve">: </w:t>
      </w:r>
    </w:p>
    <w:p w:rsidR="009E4C5B" w:rsidRPr="00726CF7" w:rsidRDefault="009E4C5B" w:rsidP="00DD5268">
      <w:pPr>
        <w:numPr>
          <w:ilvl w:val="0"/>
          <w:numId w:val="5"/>
        </w:numPr>
        <w:ind w:left="0" w:firstLine="900"/>
        <w:rPr>
          <w:sz w:val="24"/>
          <w:szCs w:val="24"/>
          <w:lang w:val="hr-HR"/>
        </w:rPr>
      </w:pPr>
      <w:r w:rsidRPr="00726CF7">
        <w:rPr>
          <w:sz w:val="24"/>
          <w:szCs w:val="24"/>
          <w:lang w:val="sl-SI"/>
        </w:rPr>
        <w:t>dipl. ing. Nemanja Vamović</w:t>
      </w:r>
    </w:p>
    <w:p w:rsidR="009E4C5B" w:rsidRPr="0063607D" w:rsidRDefault="009E4C5B" w:rsidP="00E07E28">
      <w:pPr>
        <w:keepNext/>
        <w:numPr>
          <w:ilvl w:val="0"/>
          <w:numId w:val="18"/>
        </w:numPr>
        <w:pBdr>
          <w:bottom w:val="single" w:sz="18" w:space="1" w:color="auto"/>
        </w:pBdr>
        <w:spacing w:before="240" w:after="360"/>
        <w:outlineLvl w:val="0"/>
        <w:rPr>
          <w:b/>
          <w:i/>
          <w:kern w:val="28"/>
          <w:sz w:val="40"/>
          <w:lang w:val="it-IT"/>
        </w:rPr>
      </w:pPr>
      <w:bookmarkStart w:id="566" w:name="_Toc98303094"/>
      <w:r w:rsidRPr="0063607D">
        <w:rPr>
          <w:b/>
          <w:i/>
          <w:kern w:val="28"/>
          <w:sz w:val="40"/>
          <w:lang w:val="it-IT"/>
        </w:rPr>
        <w:lastRenderedPageBreak/>
        <w:t xml:space="preserve"> </w:t>
      </w:r>
      <w:bookmarkStart w:id="567" w:name="_Toc425696036"/>
      <w:bookmarkStart w:id="568" w:name="_Toc127044139"/>
      <w:r w:rsidRPr="0063607D">
        <w:rPr>
          <w:b/>
          <w:i/>
          <w:kern w:val="28"/>
          <w:sz w:val="40"/>
          <w:lang w:val="it-IT"/>
        </w:rPr>
        <w:t>ZAVRŠNE ODREDBE</w:t>
      </w:r>
      <w:bookmarkEnd w:id="566"/>
      <w:bookmarkEnd w:id="567"/>
      <w:bookmarkEnd w:id="568"/>
    </w:p>
    <w:p w:rsidR="009E4C5B" w:rsidRPr="0063607D" w:rsidRDefault="009E4C5B" w:rsidP="009E4C5B">
      <w:pPr>
        <w:rPr>
          <w:sz w:val="24"/>
          <w:szCs w:val="24"/>
          <w:lang w:val="it-IT"/>
        </w:rPr>
      </w:pPr>
      <w:r w:rsidRPr="0063607D">
        <w:rPr>
          <w:sz w:val="24"/>
          <w:szCs w:val="24"/>
          <w:lang w:val="it-IT"/>
        </w:rPr>
        <w:t xml:space="preserve">Usaglašavanje ove Osnove gazdovanja šumama sa zakonskim propisima, vršeno je za sve vreme izrade osnove.  </w:t>
      </w:r>
    </w:p>
    <w:p w:rsidR="009E4C5B" w:rsidRPr="0063607D" w:rsidRDefault="009E4C5B" w:rsidP="009E4C5B">
      <w:pPr>
        <w:rPr>
          <w:sz w:val="24"/>
          <w:szCs w:val="24"/>
          <w:lang w:val="it-IT"/>
        </w:rPr>
      </w:pPr>
      <w:r w:rsidRPr="0063607D">
        <w:rPr>
          <w:sz w:val="24"/>
          <w:szCs w:val="24"/>
          <w:lang w:val="it-IT"/>
        </w:rPr>
        <w:t>Uz ovu osnovu daju se sledeći prilozi:</w:t>
      </w:r>
    </w:p>
    <w:p w:rsidR="009E4C5B" w:rsidRPr="0063607D" w:rsidRDefault="009E4C5B" w:rsidP="009E4C5B">
      <w:pPr>
        <w:rPr>
          <w:sz w:val="24"/>
          <w:szCs w:val="24"/>
          <w:lang w:val="it-IT"/>
        </w:rPr>
      </w:pPr>
    </w:p>
    <w:p w:rsidR="009E4C5B" w:rsidRPr="0063607D" w:rsidRDefault="009E4C5B" w:rsidP="009E4C5B">
      <w:pPr>
        <w:rPr>
          <w:sz w:val="24"/>
          <w:szCs w:val="24"/>
          <w:lang w:val="it-IT"/>
        </w:rPr>
      </w:pPr>
      <w:r w:rsidRPr="0063607D">
        <w:rPr>
          <w:sz w:val="24"/>
          <w:szCs w:val="24"/>
          <w:lang w:val="it-IT"/>
        </w:rPr>
        <w:t>TEKSTUALNI PRILOZI</w:t>
      </w:r>
    </w:p>
    <w:p w:rsidR="009E4C5B" w:rsidRPr="0063607D" w:rsidRDefault="009E4C5B" w:rsidP="009E4C5B">
      <w:pPr>
        <w:rPr>
          <w:sz w:val="24"/>
          <w:szCs w:val="24"/>
          <w:lang w:val="it-IT"/>
        </w:rPr>
      </w:pPr>
      <w:r w:rsidRPr="0063607D">
        <w:rPr>
          <w:sz w:val="24"/>
          <w:szCs w:val="24"/>
          <w:lang w:val="it-IT"/>
        </w:rPr>
        <w:t>-</w:t>
      </w:r>
      <w:r w:rsidRPr="0063607D">
        <w:rPr>
          <w:sz w:val="24"/>
          <w:szCs w:val="24"/>
          <w:lang w:val="it-IT"/>
        </w:rPr>
        <w:tab/>
        <w:t xml:space="preserve">Uslovi zaštite prirode </w:t>
      </w:r>
      <w:r w:rsidR="008F3384">
        <w:rPr>
          <w:sz w:val="24"/>
          <w:szCs w:val="24"/>
          <w:lang w:val="it-IT"/>
        </w:rPr>
        <w:t>Pokrajinskog sekretarijata za urbanizam i zaštitu životne sredine</w:t>
      </w:r>
    </w:p>
    <w:p w:rsidR="009E4C5B" w:rsidRPr="0063607D" w:rsidRDefault="009E4C5B" w:rsidP="009E4C5B">
      <w:pPr>
        <w:rPr>
          <w:sz w:val="24"/>
          <w:szCs w:val="24"/>
          <w:lang w:val="it-IT"/>
        </w:rPr>
      </w:pPr>
      <w:r w:rsidRPr="0063607D">
        <w:rPr>
          <w:sz w:val="24"/>
          <w:szCs w:val="24"/>
          <w:lang w:val="it-IT"/>
        </w:rPr>
        <w:t>-</w:t>
      </w:r>
      <w:r w:rsidRPr="0063607D">
        <w:rPr>
          <w:sz w:val="24"/>
          <w:szCs w:val="24"/>
          <w:lang w:val="it-IT"/>
        </w:rPr>
        <w:tab/>
        <w:t>Mišljenje u postupku izdavanja vodnih uslova JVP “VODE VOJVODINE“</w:t>
      </w:r>
    </w:p>
    <w:p w:rsidR="009E4C5B" w:rsidRDefault="009E4C5B" w:rsidP="009E4C5B">
      <w:pPr>
        <w:rPr>
          <w:sz w:val="24"/>
          <w:szCs w:val="24"/>
          <w:lang w:val="it-IT"/>
        </w:rPr>
      </w:pPr>
      <w:r w:rsidRPr="0063607D">
        <w:rPr>
          <w:sz w:val="24"/>
          <w:szCs w:val="24"/>
          <w:lang w:val="it-IT"/>
        </w:rPr>
        <w:t>-</w:t>
      </w:r>
      <w:r w:rsidRPr="0063607D">
        <w:rPr>
          <w:sz w:val="24"/>
          <w:szCs w:val="24"/>
          <w:lang w:val="it-IT"/>
        </w:rPr>
        <w:tab/>
        <w:t>Vodni uslovi POKRAJINSKOG SEKRETARIJATA ZA POLjOPRIVREDU, VODOPRIVREDU I ŠUMARSTVO</w:t>
      </w:r>
    </w:p>
    <w:p w:rsidR="008F3384" w:rsidRDefault="008F3384" w:rsidP="009E4C5B">
      <w:pPr>
        <w:rPr>
          <w:sz w:val="24"/>
          <w:szCs w:val="24"/>
          <w:lang w:val="it-IT"/>
        </w:rPr>
      </w:pPr>
      <w:r>
        <w:rPr>
          <w:sz w:val="24"/>
          <w:szCs w:val="24"/>
          <w:lang w:val="it-IT"/>
        </w:rPr>
        <w:t>-</w:t>
      </w:r>
      <w:r>
        <w:rPr>
          <w:sz w:val="24"/>
          <w:szCs w:val="24"/>
          <w:lang w:val="it-IT"/>
        </w:rPr>
        <w:tab/>
        <w:t>Mišljenje na ugrađenost uslova prirode Pokrajinskog sekretarijata za urbanizam i zaštitu životne sredine</w:t>
      </w:r>
      <w:r w:rsidRPr="0063607D">
        <w:rPr>
          <w:sz w:val="24"/>
          <w:szCs w:val="24"/>
          <w:lang w:val="it-IT"/>
        </w:rPr>
        <w:t xml:space="preserve"> </w:t>
      </w:r>
    </w:p>
    <w:p w:rsidR="00E8694A" w:rsidRPr="0063607D" w:rsidRDefault="00E8694A" w:rsidP="009E4C5B">
      <w:pPr>
        <w:rPr>
          <w:sz w:val="24"/>
          <w:szCs w:val="24"/>
          <w:lang w:val="it-IT"/>
        </w:rPr>
      </w:pPr>
      <w:r w:rsidRPr="0063607D">
        <w:rPr>
          <w:sz w:val="24"/>
          <w:szCs w:val="24"/>
          <w:lang w:val="it-IT"/>
        </w:rPr>
        <w:t>-</w:t>
      </w:r>
      <w:r w:rsidRPr="0063607D">
        <w:rPr>
          <w:sz w:val="24"/>
          <w:szCs w:val="24"/>
          <w:lang w:val="it-IT"/>
        </w:rPr>
        <w:tab/>
        <w:t>Spisak katastarskih parcela po političkim i katastarskim opštinama</w:t>
      </w:r>
    </w:p>
    <w:p w:rsidR="009E4C5B" w:rsidRPr="0063607D" w:rsidRDefault="009E4C5B" w:rsidP="009E4C5B">
      <w:pPr>
        <w:rPr>
          <w:sz w:val="24"/>
          <w:szCs w:val="24"/>
          <w:lang w:val="it-IT"/>
        </w:rPr>
      </w:pPr>
    </w:p>
    <w:p w:rsidR="009E4C5B" w:rsidRPr="0063607D" w:rsidRDefault="009E4C5B" w:rsidP="009E4C5B">
      <w:pPr>
        <w:rPr>
          <w:sz w:val="24"/>
          <w:szCs w:val="24"/>
          <w:lang w:val="it-IT"/>
        </w:rPr>
      </w:pPr>
      <w:r w:rsidRPr="0063607D">
        <w:rPr>
          <w:sz w:val="24"/>
          <w:szCs w:val="24"/>
          <w:lang w:val="it-IT"/>
        </w:rPr>
        <w:t>TABELARNI PRILOZI</w:t>
      </w:r>
    </w:p>
    <w:p w:rsidR="005034D4" w:rsidRPr="0063607D" w:rsidRDefault="005034D4" w:rsidP="009E4C5B">
      <w:pPr>
        <w:rPr>
          <w:sz w:val="24"/>
          <w:szCs w:val="24"/>
          <w:lang w:val="it-IT"/>
        </w:rPr>
      </w:pPr>
      <w:r w:rsidRPr="0063607D">
        <w:rPr>
          <w:sz w:val="24"/>
          <w:szCs w:val="24"/>
          <w:lang w:val="it-IT"/>
        </w:rPr>
        <w:t>-</w:t>
      </w:r>
      <w:r w:rsidRPr="0063607D">
        <w:rPr>
          <w:sz w:val="24"/>
          <w:szCs w:val="24"/>
          <w:lang w:val="it-IT"/>
        </w:rPr>
        <w:tab/>
        <w:t>Spisak parcela</w:t>
      </w:r>
    </w:p>
    <w:p w:rsidR="009E4C5B" w:rsidRPr="0063607D" w:rsidRDefault="009E4C5B" w:rsidP="009E4C5B">
      <w:pPr>
        <w:rPr>
          <w:sz w:val="24"/>
          <w:szCs w:val="24"/>
          <w:lang w:val="it-IT"/>
        </w:rPr>
      </w:pPr>
      <w:r w:rsidRPr="0063607D">
        <w:rPr>
          <w:sz w:val="24"/>
          <w:szCs w:val="24"/>
          <w:lang w:val="it-IT"/>
        </w:rPr>
        <w:t>-</w:t>
      </w:r>
      <w:r w:rsidRPr="0063607D">
        <w:rPr>
          <w:sz w:val="24"/>
          <w:szCs w:val="24"/>
          <w:lang w:val="it-IT"/>
        </w:rPr>
        <w:tab/>
        <w:t xml:space="preserve">Obr. br. I </w:t>
      </w:r>
      <w:r w:rsidRPr="0063607D">
        <w:rPr>
          <w:sz w:val="24"/>
          <w:szCs w:val="24"/>
          <w:lang w:val="it-IT"/>
        </w:rPr>
        <w:tab/>
        <w:t>Iskaz površina</w:t>
      </w:r>
    </w:p>
    <w:p w:rsidR="009E4C5B" w:rsidRPr="0063607D" w:rsidRDefault="009E4C5B" w:rsidP="009E4C5B">
      <w:pPr>
        <w:rPr>
          <w:sz w:val="24"/>
          <w:szCs w:val="24"/>
          <w:lang w:val="it-IT"/>
        </w:rPr>
      </w:pPr>
      <w:r w:rsidRPr="0063607D">
        <w:rPr>
          <w:sz w:val="24"/>
          <w:szCs w:val="24"/>
          <w:lang w:val="it-IT"/>
        </w:rPr>
        <w:t>-</w:t>
      </w:r>
      <w:r w:rsidRPr="0063607D">
        <w:rPr>
          <w:sz w:val="24"/>
          <w:szCs w:val="24"/>
          <w:lang w:val="it-IT"/>
        </w:rPr>
        <w:tab/>
        <w:t xml:space="preserve">Obr. br. II </w:t>
      </w:r>
      <w:r w:rsidRPr="0063607D">
        <w:rPr>
          <w:sz w:val="24"/>
          <w:szCs w:val="24"/>
          <w:lang w:val="it-IT"/>
        </w:rPr>
        <w:tab/>
        <w:t>Opis staništa i sastojina</w:t>
      </w:r>
    </w:p>
    <w:p w:rsidR="009E4C5B" w:rsidRPr="0063607D" w:rsidRDefault="009E4C5B" w:rsidP="009E4C5B">
      <w:pPr>
        <w:rPr>
          <w:sz w:val="24"/>
          <w:szCs w:val="24"/>
          <w:lang w:val="it-IT"/>
        </w:rPr>
      </w:pPr>
      <w:r w:rsidRPr="0063607D">
        <w:rPr>
          <w:sz w:val="24"/>
          <w:szCs w:val="24"/>
          <w:lang w:val="it-IT"/>
        </w:rPr>
        <w:t>-</w:t>
      </w:r>
      <w:r w:rsidRPr="0063607D">
        <w:rPr>
          <w:sz w:val="24"/>
          <w:szCs w:val="24"/>
          <w:lang w:val="it-IT"/>
        </w:rPr>
        <w:tab/>
        <w:t>Obr. br. III</w:t>
      </w:r>
      <w:r w:rsidRPr="0063607D">
        <w:rPr>
          <w:sz w:val="24"/>
          <w:szCs w:val="24"/>
          <w:lang w:val="it-IT"/>
        </w:rPr>
        <w:tab/>
        <w:t>Tabela o razmeru debljinskih razreda</w:t>
      </w:r>
    </w:p>
    <w:p w:rsidR="009E4C5B" w:rsidRPr="0063607D" w:rsidRDefault="009E4C5B" w:rsidP="009E4C5B">
      <w:pPr>
        <w:rPr>
          <w:sz w:val="24"/>
          <w:szCs w:val="24"/>
          <w:lang w:val="it-IT"/>
        </w:rPr>
      </w:pPr>
      <w:r w:rsidRPr="0063607D">
        <w:rPr>
          <w:sz w:val="24"/>
          <w:szCs w:val="24"/>
          <w:lang w:val="it-IT"/>
        </w:rPr>
        <w:t>-</w:t>
      </w:r>
      <w:r w:rsidRPr="0063607D">
        <w:rPr>
          <w:sz w:val="24"/>
          <w:szCs w:val="24"/>
          <w:lang w:val="it-IT"/>
        </w:rPr>
        <w:tab/>
        <w:t>Obr. br. IV</w:t>
      </w:r>
      <w:r w:rsidRPr="0063607D">
        <w:rPr>
          <w:sz w:val="24"/>
          <w:szCs w:val="24"/>
          <w:lang w:val="it-IT"/>
        </w:rPr>
        <w:tab/>
        <w:t>Tabela o razmeru dobnih razreda</w:t>
      </w:r>
    </w:p>
    <w:p w:rsidR="009E4C5B" w:rsidRPr="0063607D" w:rsidRDefault="009E4C5B" w:rsidP="009E4C5B">
      <w:pPr>
        <w:rPr>
          <w:sz w:val="24"/>
          <w:szCs w:val="24"/>
          <w:lang w:val="it-IT"/>
        </w:rPr>
      </w:pPr>
      <w:r w:rsidRPr="0063607D">
        <w:rPr>
          <w:sz w:val="24"/>
          <w:szCs w:val="24"/>
          <w:lang w:val="it-IT"/>
        </w:rPr>
        <w:t>-</w:t>
      </w:r>
      <w:r w:rsidRPr="0063607D">
        <w:rPr>
          <w:sz w:val="24"/>
          <w:szCs w:val="24"/>
          <w:lang w:val="it-IT"/>
        </w:rPr>
        <w:tab/>
        <w:t xml:space="preserve">Obr. br. V  </w:t>
      </w:r>
      <w:r w:rsidRPr="0063607D">
        <w:rPr>
          <w:sz w:val="24"/>
          <w:szCs w:val="24"/>
          <w:lang w:val="it-IT"/>
        </w:rPr>
        <w:tab/>
        <w:t>Plan gajenja šuma - Evidencija izvršenih radova na gajenju šuma</w:t>
      </w:r>
    </w:p>
    <w:p w:rsidR="009E4C5B" w:rsidRPr="0063607D" w:rsidRDefault="009E4C5B" w:rsidP="009E4C5B">
      <w:pPr>
        <w:rPr>
          <w:sz w:val="24"/>
          <w:szCs w:val="24"/>
          <w:lang w:val="it-IT"/>
        </w:rPr>
      </w:pPr>
      <w:r w:rsidRPr="0063607D">
        <w:rPr>
          <w:sz w:val="24"/>
          <w:szCs w:val="24"/>
          <w:lang w:val="it-IT"/>
        </w:rPr>
        <w:t>-</w:t>
      </w:r>
      <w:r w:rsidRPr="0063607D">
        <w:rPr>
          <w:sz w:val="24"/>
          <w:szCs w:val="24"/>
          <w:lang w:val="it-IT"/>
        </w:rPr>
        <w:tab/>
        <w:t>Obr. br. VI</w:t>
      </w:r>
      <w:r w:rsidRPr="0063607D">
        <w:rPr>
          <w:sz w:val="24"/>
          <w:szCs w:val="24"/>
          <w:lang w:val="it-IT"/>
        </w:rPr>
        <w:tab/>
        <w:t>Plan seča obnavljanja - Evidencija izvršenih seča</w:t>
      </w:r>
    </w:p>
    <w:p w:rsidR="009E4C5B" w:rsidRPr="0063607D" w:rsidRDefault="009E4C5B" w:rsidP="009E4C5B">
      <w:pPr>
        <w:rPr>
          <w:sz w:val="24"/>
          <w:szCs w:val="24"/>
          <w:lang w:val="it-IT"/>
        </w:rPr>
      </w:pPr>
      <w:r w:rsidRPr="0063607D">
        <w:rPr>
          <w:sz w:val="24"/>
          <w:szCs w:val="24"/>
          <w:lang w:val="it-IT"/>
        </w:rPr>
        <w:t>-</w:t>
      </w:r>
      <w:r w:rsidRPr="0063607D">
        <w:rPr>
          <w:sz w:val="24"/>
          <w:szCs w:val="24"/>
          <w:lang w:val="it-IT"/>
        </w:rPr>
        <w:tab/>
        <w:t>Obr. br. VII</w:t>
      </w:r>
      <w:r w:rsidRPr="0063607D">
        <w:rPr>
          <w:sz w:val="24"/>
          <w:szCs w:val="24"/>
          <w:lang w:val="it-IT"/>
        </w:rPr>
        <w:tab/>
        <w:t>Plan prorednih seča - Evidencija izvršenih seča</w:t>
      </w:r>
    </w:p>
    <w:p w:rsidR="009E4C5B" w:rsidRPr="0063607D" w:rsidRDefault="009E4C5B" w:rsidP="009E4C5B">
      <w:pPr>
        <w:rPr>
          <w:sz w:val="24"/>
          <w:szCs w:val="24"/>
          <w:lang w:val="it-IT"/>
        </w:rPr>
      </w:pPr>
      <w:r w:rsidRPr="0063607D">
        <w:rPr>
          <w:sz w:val="24"/>
          <w:szCs w:val="24"/>
          <w:lang w:val="it-IT"/>
        </w:rPr>
        <w:t>-</w:t>
      </w:r>
      <w:r w:rsidRPr="0063607D">
        <w:rPr>
          <w:sz w:val="24"/>
          <w:szCs w:val="24"/>
          <w:lang w:val="it-IT"/>
        </w:rPr>
        <w:tab/>
        <w:t>Šumska hronika</w:t>
      </w:r>
    </w:p>
    <w:p w:rsidR="009E4C5B" w:rsidRPr="0063607D" w:rsidRDefault="009E4C5B" w:rsidP="009E4C5B">
      <w:pPr>
        <w:rPr>
          <w:sz w:val="24"/>
          <w:szCs w:val="24"/>
          <w:lang w:val="it-IT"/>
        </w:rPr>
      </w:pPr>
      <w:r w:rsidRPr="0063607D">
        <w:rPr>
          <w:sz w:val="24"/>
          <w:szCs w:val="24"/>
          <w:lang w:val="it-IT"/>
        </w:rPr>
        <w:t>-</w:t>
      </w:r>
      <w:r w:rsidRPr="0063607D">
        <w:rPr>
          <w:sz w:val="24"/>
          <w:szCs w:val="24"/>
          <w:lang w:val="it-IT"/>
        </w:rPr>
        <w:tab/>
        <w:t>Ostale evidencije</w:t>
      </w:r>
    </w:p>
    <w:p w:rsidR="009E4C5B" w:rsidRPr="0063607D" w:rsidRDefault="009E4C5B" w:rsidP="009E4C5B">
      <w:pPr>
        <w:rPr>
          <w:sz w:val="24"/>
          <w:szCs w:val="24"/>
          <w:lang w:val="it-IT"/>
        </w:rPr>
      </w:pPr>
    </w:p>
    <w:p w:rsidR="009E4C5B" w:rsidRPr="0063607D" w:rsidRDefault="009E4C5B" w:rsidP="009E4C5B">
      <w:pPr>
        <w:rPr>
          <w:sz w:val="24"/>
          <w:szCs w:val="24"/>
          <w:lang w:val="it-IT"/>
        </w:rPr>
      </w:pPr>
      <w:r w:rsidRPr="0063607D">
        <w:rPr>
          <w:sz w:val="24"/>
          <w:szCs w:val="24"/>
          <w:lang w:val="it-IT"/>
        </w:rPr>
        <w:t>KARTE</w:t>
      </w:r>
    </w:p>
    <w:p w:rsidR="009E4C5B" w:rsidRPr="0063607D" w:rsidRDefault="009E4C5B" w:rsidP="009E4C5B">
      <w:pPr>
        <w:rPr>
          <w:sz w:val="24"/>
          <w:szCs w:val="24"/>
          <w:lang w:val="it-IT"/>
        </w:rPr>
      </w:pPr>
      <w:r w:rsidRPr="0063607D">
        <w:rPr>
          <w:sz w:val="24"/>
          <w:szCs w:val="24"/>
          <w:lang w:val="it-IT"/>
        </w:rPr>
        <w:t>1. Privredna karta..................................................................</w:t>
      </w:r>
      <w:r w:rsidR="00C014FB" w:rsidRPr="0063607D">
        <w:rPr>
          <w:sz w:val="24"/>
          <w:szCs w:val="24"/>
          <w:lang w:val="it-IT"/>
        </w:rPr>
        <w:t xml:space="preserve">....................... </w:t>
      </w:r>
      <w:r w:rsidR="00C014FB" w:rsidRPr="0063607D">
        <w:rPr>
          <w:sz w:val="24"/>
          <w:szCs w:val="24"/>
          <w:lang w:val="it-IT"/>
        </w:rPr>
        <w:tab/>
        <w:t>R - 1:</w:t>
      </w:r>
      <w:r w:rsidR="00C014FB" w:rsidRPr="00CA4E2F">
        <w:rPr>
          <w:sz w:val="24"/>
          <w:szCs w:val="24"/>
          <w:lang w:val="it-IT"/>
        </w:rPr>
        <w:t>1</w:t>
      </w:r>
      <w:r w:rsidRPr="0063607D">
        <w:rPr>
          <w:sz w:val="24"/>
          <w:szCs w:val="24"/>
          <w:lang w:val="it-IT"/>
        </w:rPr>
        <w:t>0.000</w:t>
      </w:r>
    </w:p>
    <w:p w:rsidR="009E4C5B" w:rsidRPr="0063607D" w:rsidRDefault="00C014FB" w:rsidP="009E4C5B">
      <w:pPr>
        <w:rPr>
          <w:sz w:val="24"/>
          <w:szCs w:val="24"/>
          <w:lang w:val="it-IT"/>
        </w:rPr>
      </w:pPr>
      <w:r w:rsidRPr="00CA4E2F">
        <w:rPr>
          <w:sz w:val="24"/>
          <w:szCs w:val="24"/>
          <w:lang w:val="it-IT"/>
        </w:rPr>
        <w:t>2</w:t>
      </w:r>
      <w:r w:rsidR="009E4C5B" w:rsidRPr="0063607D">
        <w:rPr>
          <w:sz w:val="24"/>
          <w:szCs w:val="24"/>
          <w:lang w:val="it-IT"/>
        </w:rPr>
        <w:t xml:space="preserve">. Sastojinska karta.....................................................................................   </w:t>
      </w:r>
      <w:r w:rsidR="009E4C5B" w:rsidRPr="0063607D">
        <w:rPr>
          <w:sz w:val="24"/>
          <w:szCs w:val="24"/>
          <w:lang w:val="it-IT"/>
        </w:rPr>
        <w:tab/>
        <w:t>R - 1:10.000</w:t>
      </w:r>
    </w:p>
    <w:p w:rsidR="009E4C5B" w:rsidRPr="0063607D" w:rsidRDefault="00C014FB" w:rsidP="009E4C5B">
      <w:pPr>
        <w:rPr>
          <w:sz w:val="24"/>
          <w:szCs w:val="24"/>
          <w:lang w:val="it-IT"/>
        </w:rPr>
      </w:pPr>
      <w:r w:rsidRPr="00CA4E2F">
        <w:rPr>
          <w:sz w:val="24"/>
          <w:szCs w:val="24"/>
          <w:lang w:val="it-IT"/>
        </w:rPr>
        <w:t>3</w:t>
      </w:r>
      <w:r w:rsidR="009E4C5B" w:rsidRPr="0063607D">
        <w:rPr>
          <w:sz w:val="24"/>
          <w:szCs w:val="24"/>
          <w:lang w:val="it-IT"/>
        </w:rPr>
        <w:t xml:space="preserve">. Pregledna karta........................................................................................   </w:t>
      </w:r>
      <w:r w:rsidR="009E4C5B" w:rsidRPr="0063607D">
        <w:rPr>
          <w:sz w:val="24"/>
          <w:szCs w:val="24"/>
          <w:lang w:val="it-IT"/>
        </w:rPr>
        <w:tab/>
        <w:t>R - 1:10.000</w:t>
      </w:r>
    </w:p>
    <w:p w:rsidR="009E4C5B" w:rsidRPr="0063607D" w:rsidRDefault="009E4C5B" w:rsidP="009E4C5B">
      <w:pPr>
        <w:rPr>
          <w:sz w:val="24"/>
          <w:szCs w:val="24"/>
          <w:lang w:val="it-IT"/>
        </w:rPr>
      </w:pPr>
    </w:p>
    <w:p w:rsidR="009E4C5B" w:rsidRPr="0063607D" w:rsidRDefault="009E4C5B" w:rsidP="0063607D">
      <w:pPr>
        <w:pStyle w:val="Hang127"/>
        <w:rPr>
          <w:sz w:val="24"/>
          <w:szCs w:val="24"/>
          <w:lang w:val="it-IT"/>
        </w:rPr>
      </w:pPr>
      <w:r w:rsidRPr="0063607D">
        <w:rPr>
          <w:sz w:val="24"/>
          <w:szCs w:val="24"/>
          <w:lang w:val="it-IT"/>
        </w:rPr>
        <w:t xml:space="preserve">Važnost ove Osnove gazdovanja šumama za gazdinsku jedinicu </w:t>
      </w:r>
      <w:r w:rsidR="004C5BC7" w:rsidRPr="0063607D">
        <w:rPr>
          <w:sz w:val="24"/>
          <w:szCs w:val="24"/>
          <w:lang w:val="sr-Latn-CS"/>
        </w:rPr>
        <w:t>„Šume OKM - Novi Sad“</w:t>
      </w:r>
      <w:r w:rsidRPr="0063607D">
        <w:rPr>
          <w:sz w:val="24"/>
          <w:szCs w:val="24"/>
          <w:lang w:val="it-IT"/>
        </w:rPr>
        <w:t xml:space="preserve"> je za period od  01.01.20</w:t>
      </w:r>
      <w:r w:rsidR="0063607D">
        <w:rPr>
          <w:sz w:val="24"/>
          <w:szCs w:val="24"/>
          <w:lang w:val="it-IT"/>
        </w:rPr>
        <w:t>22</w:t>
      </w:r>
      <w:r w:rsidRPr="0063607D">
        <w:rPr>
          <w:sz w:val="24"/>
          <w:szCs w:val="24"/>
          <w:lang w:val="it-IT"/>
        </w:rPr>
        <w:t>. do 31.12.20</w:t>
      </w:r>
      <w:r w:rsidR="0063607D">
        <w:rPr>
          <w:sz w:val="24"/>
          <w:szCs w:val="24"/>
          <w:lang w:val="it-IT"/>
        </w:rPr>
        <w:t>31</w:t>
      </w:r>
      <w:r w:rsidRPr="0063607D">
        <w:rPr>
          <w:sz w:val="24"/>
          <w:szCs w:val="24"/>
          <w:lang w:val="it-IT"/>
        </w:rPr>
        <w:t>. godine, a njeno sprovođenje počinje od dana davanja saglasnosti od strane Pokrajinskog sekretarijata za poljoprivredu , vodoprivredu i šumarstvo.</w:t>
      </w:r>
    </w:p>
    <w:p w:rsidR="009E4C5B" w:rsidRPr="0063607D" w:rsidRDefault="009E4C5B" w:rsidP="009E4C5B">
      <w:pPr>
        <w:rPr>
          <w:sz w:val="24"/>
          <w:szCs w:val="24"/>
          <w:lang w:val="hr-HR"/>
        </w:rPr>
      </w:pPr>
    </w:p>
    <w:tbl>
      <w:tblPr>
        <w:tblW w:w="5000" w:type="pct"/>
        <w:jc w:val="center"/>
        <w:tblLook w:val="04A0"/>
      </w:tblPr>
      <w:tblGrid>
        <w:gridCol w:w="5238"/>
        <w:gridCol w:w="3182"/>
        <w:gridCol w:w="5121"/>
      </w:tblGrid>
      <w:tr w:rsidR="0063607D" w:rsidRPr="0063607D" w:rsidTr="0029241F">
        <w:trPr>
          <w:trHeight w:val="315"/>
          <w:jc w:val="center"/>
        </w:trPr>
        <w:tc>
          <w:tcPr>
            <w:tcW w:w="1934" w:type="pct"/>
            <w:tcBorders>
              <w:top w:val="nil"/>
              <w:left w:val="nil"/>
              <w:bottom w:val="nil"/>
              <w:right w:val="nil"/>
            </w:tcBorders>
            <w:shd w:val="clear" w:color="auto" w:fill="auto"/>
            <w:vAlign w:val="center"/>
          </w:tcPr>
          <w:p w:rsidR="009E4C5B" w:rsidRPr="0063607D" w:rsidRDefault="009E4C5B" w:rsidP="009E4C5B">
            <w:pPr>
              <w:jc w:val="center"/>
            </w:pPr>
            <w:r w:rsidRPr="0063607D">
              <w:t>Projektant:</w:t>
            </w:r>
          </w:p>
        </w:tc>
        <w:tc>
          <w:tcPr>
            <w:tcW w:w="1175" w:type="pct"/>
            <w:tcBorders>
              <w:top w:val="nil"/>
              <w:left w:val="nil"/>
              <w:bottom w:val="nil"/>
              <w:right w:val="nil"/>
            </w:tcBorders>
            <w:shd w:val="clear" w:color="auto" w:fill="auto"/>
            <w:vAlign w:val="bottom"/>
          </w:tcPr>
          <w:p w:rsidR="009E4C5B" w:rsidRPr="0063607D" w:rsidRDefault="009E4C5B" w:rsidP="009E4C5B">
            <w:pPr>
              <w:jc w:val="left"/>
            </w:pPr>
          </w:p>
        </w:tc>
        <w:tc>
          <w:tcPr>
            <w:tcW w:w="1891" w:type="pct"/>
            <w:tcBorders>
              <w:top w:val="nil"/>
              <w:left w:val="nil"/>
              <w:bottom w:val="nil"/>
              <w:right w:val="nil"/>
            </w:tcBorders>
            <w:shd w:val="clear" w:color="auto" w:fill="auto"/>
          </w:tcPr>
          <w:p w:rsidR="009E4C5B" w:rsidRPr="0063607D" w:rsidRDefault="009E4C5B" w:rsidP="009E4C5B">
            <w:pPr>
              <w:jc w:val="left"/>
            </w:pPr>
          </w:p>
        </w:tc>
      </w:tr>
      <w:tr w:rsidR="0063607D" w:rsidRPr="0063607D" w:rsidTr="0029241F">
        <w:trPr>
          <w:trHeight w:val="330"/>
          <w:jc w:val="center"/>
        </w:trPr>
        <w:tc>
          <w:tcPr>
            <w:tcW w:w="1934" w:type="pct"/>
            <w:tcBorders>
              <w:top w:val="nil"/>
              <w:left w:val="nil"/>
              <w:bottom w:val="single" w:sz="8" w:space="0" w:color="auto"/>
              <w:right w:val="nil"/>
            </w:tcBorders>
            <w:shd w:val="clear" w:color="auto" w:fill="auto"/>
            <w:vAlign w:val="center"/>
          </w:tcPr>
          <w:p w:rsidR="009E4C5B" w:rsidRPr="0063607D" w:rsidRDefault="009E4C5B" w:rsidP="009E4C5B">
            <w:r w:rsidRPr="0063607D">
              <w:rPr>
                <w:lang w:val="hr-HR"/>
              </w:rPr>
              <w:t> </w:t>
            </w:r>
          </w:p>
        </w:tc>
        <w:tc>
          <w:tcPr>
            <w:tcW w:w="1175" w:type="pct"/>
            <w:tcBorders>
              <w:top w:val="nil"/>
              <w:left w:val="nil"/>
              <w:bottom w:val="nil"/>
              <w:right w:val="nil"/>
            </w:tcBorders>
            <w:shd w:val="clear" w:color="auto" w:fill="auto"/>
          </w:tcPr>
          <w:p w:rsidR="009E4C5B" w:rsidRPr="0063607D" w:rsidRDefault="009E4C5B" w:rsidP="009E4C5B">
            <w:pPr>
              <w:jc w:val="left"/>
            </w:pPr>
          </w:p>
        </w:tc>
        <w:tc>
          <w:tcPr>
            <w:tcW w:w="1891" w:type="pct"/>
            <w:tcBorders>
              <w:top w:val="nil"/>
              <w:left w:val="nil"/>
              <w:bottom w:val="nil"/>
              <w:right w:val="nil"/>
            </w:tcBorders>
            <w:shd w:val="clear" w:color="auto" w:fill="auto"/>
          </w:tcPr>
          <w:p w:rsidR="009E4C5B" w:rsidRPr="0063607D" w:rsidRDefault="009E4C5B" w:rsidP="009E4C5B">
            <w:pPr>
              <w:jc w:val="left"/>
            </w:pPr>
          </w:p>
        </w:tc>
      </w:tr>
      <w:tr w:rsidR="0063607D" w:rsidRPr="0063607D" w:rsidTr="0029241F">
        <w:trPr>
          <w:trHeight w:val="300"/>
          <w:jc w:val="center"/>
        </w:trPr>
        <w:tc>
          <w:tcPr>
            <w:tcW w:w="1934" w:type="pct"/>
            <w:tcBorders>
              <w:top w:val="nil"/>
              <w:left w:val="nil"/>
              <w:bottom w:val="nil"/>
              <w:right w:val="nil"/>
            </w:tcBorders>
            <w:shd w:val="clear" w:color="auto" w:fill="auto"/>
            <w:vAlign w:val="center"/>
          </w:tcPr>
          <w:p w:rsidR="009E4C5B" w:rsidRPr="0063607D" w:rsidRDefault="009E4C5B" w:rsidP="009E4C5B">
            <w:pPr>
              <w:jc w:val="center"/>
            </w:pPr>
            <w:r w:rsidRPr="0063607D">
              <w:rPr>
                <w:lang w:val="sl-SI"/>
              </w:rPr>
              <w:t>dipl. ing. Nemanja Vamović</w:t>
            </w:r>
          </w:p>
        </w:tc>
        <w:tc>
          <w:tcPr>
            <w:tcW w:w="1175" w:type="pct"/>
            <w:tcBorders>
              <w:top w:val="nil"/>
              <w:left w:val="nil"/>
              <w:bottom w:val="nil"/>
              <w:right w:val="nil"/>
            </w:tcBorders>
            <w:shd w:val="clear" w:color="auto" w:fill="auto"/>
          </w:tcPr>
          <w:p w:rsidR="009E4C5B" w:rsidRPr="0063607D" w:rsidRDefault="009E4C5B" w:rsidP="009E4C5B">
            <w:pPr>
              <w:jc w:val="left"/>
            </w:pPr>
          </w:p>
        </w:tc>
        <w:tc>
          <w:tcPr>
            <w:tcW w:w="1891" w:type="pct"/>
            <w:tcBorders>
              <w:top w:val="nil"/>
              <w:left w:val="nil"/>
              <w:bottom w:val="nil"/>
              <w:right w:val="nil"/>
            </w:tcBorders>
            <w:shd w:val="clear" w:color="auto" w:fill="auto"/>
          </w:tcPr>
          <w:p w:rsidR="009E4C5B" w:rsidRPr="0063607D" w:rsidRDefault="009E4C5B" w:rsidP="009E4C5B">
            <w:pPr>
              <w:jc w:val="left"/>
            </w:pPr>
          </w:p>
        </w:tc>
      </w:tr>
      <w:tr w:rsidR="0063607D" w:rsidRPr="0063607D" w:rsidTr="0029241F">
        <w:trPr>
          <w:trHeight w:val="567"/>
          <w:jc w:val="center"/>
        </w:trPr>
        <w:tc>
          <w:tcPr>
            <w:tcW w:w="1934" w:type="pct"/>
            <w:tcBorders>
              <w:top w:val="nil"/>
              <w:left w:val="nil"/>
              <w:bottom w:val="nil"/>
              <w:right w:val="nil"/>
            </w:tcBorders>
            <w:shd w:val="clear" w:color="auto" w:fill="auto"/>
            <w:vAlign w:val="bottom"/>
          </w:tcPr>
          <w:p w:rsidR="009E4C5B" w:rsidRPr="0063607D" w:rsidRDefault="009E4C5B" w:rsidP="009E4C5B">
            <w:pPr>
              <w:jc w:val="center"/>
            </w:pPr>
            <w:r w:rsidRPr="0063607D">
              <w:t>Direktor:</w:t>
            </w:r>
          </w:p>
        </w:tc>
        <w:tc>
          <w:tcPr>
            <w:tcW w:w="1175" w:type="pct"/>
            <w:tcBorders>
              <w:top w:val="nil"/>
              <w:left w:val="nil"/>
              <w:bottom w:val="nil"/>
              <w:right w:val="nil"/>
            </w:tcBorders>
            <w:shd w:val="clear" w:color="auto" w:fill="auto"/>
            <w:noWrap/>
            <w:vAlign w:val="bottom"/>
          </w:tcPr>
          <w:p w:rsidR="009E4C5B" w:rsidRPr="0063607D" w:rsidRDefault="009E4C5B" w:rsidP="009E4C5B">
            <w:pPr>
              <w:jc w:val="left"/>
            </w:pPr>
          </w:p>
        </w:tc>
        <w:tc>
          <w:tcPr>
            <w:tcW w:w="1891" w:type="pct"/>
            <w:tcBorders>
              <w:top w:val="nil"/>
              <w:left w:val="nil"/>
              <w:bottom w:val="nil"/>
              <w:right w:val="nil"/>
            </w:tcBorders>
            <w:shd w:val="clear" w:color="auto" w:fill="auto"/>
            <w:noWrap/>
            <w:vAlign w:val="bottom"/>
          </w:tcPr>
          <w:p w:rsidR="009E4C5B" w:rsidRPr="0063607D" w:rsidRDefault="009E4C5B" w:rsidP="009E4C5B">
            <w:pPr>
              <w:jc w:val="left"/>
            </w:pPr>
          </w:p>
        </w:tc>
      </w:tr>
      <w:tr w:rsidR="0063607D" w:rsidRPr="0063607D" w:rsidTr="0029241F">
        <w:trPr>
          <w:trHeight w:val="360"/>
          <w:jc w:val="center"/>
        </w:trPr>
        <w:tc>
          <w:tcPr>
            <w:tcW w:w="1934" w:type="pct"/>
            <w:tcBorders>
              <w:top w:val="nil"/>
              <w:left w:val="nil"/>
              <w:bottom w:val="single" w:sz="8" w:space="0" w:color="auto"/>
              <w:right w:val="nil"/>
            </w:tcBorders>
            <w:shd w:val="clear" w:color="auto" w:fill="auto"/>
            <w:vAlign w:val="center"/>
          </w:tcPr>
          <w:p w:rsidR="009E4C5B" w:rsidRPr="0063607D" w:rsidRDefault="009E4C5B" w:rsidP="009E4C5B">
            <w:pPr>
              <w:jc w:val="center"/>
            </w:pPr>
            <w:r w:rsidRPr="0063607D">
              <w:t> </w:t>
            </w:r>
          </w:p>
        </w:tc>
        <w:tc>
          <w:tcPr>
            <w:tcW w:w="1175" w:type="pct"/>
            <w:tcBorders>
              <w:top w:val="nil"/>
              <w:left w:val="nil"/>
              <w:bottom w:val="nil"/>
              <w:right w:val="nil"/>
            </w:tcBorders>
            <w:shd w:val="clear" w:color="auto" w:fill="auto"/>
            <w:noWrap/>
            <w:vAlign w:val="bottom"/>
          </w:tcPr>
          <w:p w:rsidR="009E4C5B" w:rsidRPr="0063607D" w:rsidRDefault="009E4C5B" w:rsidP="009E4C5B">
            <w:pPr>
              <w:jc w:val="left"/>
            </w:pPr>
          </w:p>
        </w:tc>
        <w:tc>
          <w:tcPr>
            <w:tcW w:w="1891" w:type="pct"/>
            <w:tcBorders>
              <w:top w:val="nil"/>
              <w:left w:val="nil"/>
              <w:bottom w:val="single" w:sz="8" w:space="0" w:color="auto"/>
              <w:right w:val="nil"/>
            </w:tcBorders>
            <w:shd w:val="clear" w:color="auto" w:fill="auto"/>
            <w:vAlign w:val="center"/>
          </w:tcPr>
          <w:p w:rsidR="009E4C5B" w:rsidRPr="0063607D" w:rsidRDefault="009E4C5B" w:rsidP="009E4C5B">
            <w:r w:rsidRPr="0063607D">
              <w:rPr>
                <w:lang w:val="hr-HR"/>
              </w:rPr>
              <w:t> </w:t>
            </w:r>
          </w:p>
        </w:tc>
      </w:tr>
      <w:tr w:rsidR="0063607D" w:rsidRPr="0063607D" w:rsidTr="0029241F">
        <w:trPr>
          <w:trHeight w:val="250"/>
          <w:jc w:val="center"/>
        </w:trPr>
        <w:tc>
          <w:tcPr>
            <w:tcW w:w="1934" w:type="pct"/>
            <w:tcBorders>
              <w:top w:val="nil"/>
              <w:left w:val="nil"/>
              <w:bottom w:val="nil"/>
              <w:right w:val="nil"/>
            </w:tcBorders>
            <w:shd w:val="clear" w:color="auto" w:fill="auto"/>
            <w:vAlign w:val="center"/>
          </w:tcPr>
          <w:p w:rsidR="009E4C5B" w:rsidRPr="0063607D" w:rsidRDefault="009E4C5B" w:rsidP="009E4C5B">
            <w:pPr>
              <w:jc w:val="center"/>
            </w:pPr>
            <w:r w:rsidRPr="0063607D">
              <w:rPr>
                <w:lang w:val="sl-SI"/>
              </w:rPr>
              <w:t>dipl. ing. Nemanja Vamović</w:t>
            </w:r>
          </w:p>
        </w:tc>
        <w:tc>
          <w:tcPr>
            <w:tcW w:w="1175" w:type="pct"/>
            <w:tcBorders>
              <w:top w:val="nil"/>
              <w:left w:val="nil"/>
              <w:bottom w:val="nil"/>
              <w:right w:val="nil"/>
            </w:tcBorders>
            <w:shd w:val="clear" w:color="auto" w:fill="auto"/>
            <w:noWrap/>
            <w:vAlign w:val="bottom"/>
          </w:tcPr>
          <w:p w:rsidR="009E4C5B" w:rsidRPr="0063607D" w:rsidRDefault="009E4C5B" w:rsidP="009E4C5B">
            <w:pPr>
              <w:jc w:val="left"/>
            </w:pPr>
          </w:p>
        </w:tc>
        <w:tc>
          <w:tcPr>
            <w:tcW w:w="1891" w:type="pct"/>
            <w:tcBorders>
              <w:top w:val="nil"/>
              <w:left w:val="nil"/>
              <w:bottom w:val="nil"/>
              <w:right w:val="nil"/>
            </w:tcBorders>
            <w:shd w:val="clear" w:color="auto" w:fill="auto"/>
            <w:vAlign w:val="center"/>
          </w:tcPr>
          <w:p w:rsidR="009E4C5B" w:rsidRPr="0063607D" w:rsidRDefault="009E4C5B" w:rsidP="009E4C5B">
            <w:pPr>
              <w:jc w:val="center"/>
            </w:pPr>
            <w:r w:rsidRPr="0063607D">
              <w:rPr>
                <w:lang w:val="hr-HR"/>
              </w:rPr>
              <w:t>Direktor JVP „Vode Vojvodine“</w:t>
            </w:r>
          </w:p>
        </w:tc>
      </w:tr>
      <w:tr w:rsidR="0063607D" w:rsidRPr="0063607D" w:rsidTr="0029241F">
        <w:trPr>
          <w:trHeight w:val="80"/>
          <w:jc w:val="center"/>
        </w:trPr>
        <w:tc>
          <w:tcPr>
            <w:tcW w:w="1934" w:type="pct"/>
            <w:tcBorders>
              <w:top w:val="nil"/>
              <w:left w:val="nil"/>
              <w:bottom w:val="nil"/>
              <w:right w:val="nil"/>
            </w:tcBorders>
            <w:shd w:val="clear" w:color="auto" w:fill="auto"/>
            <w:noWrap/>
            <w:vAlign w:val="bottom"/>
          </w:tcPr>
          <w:p w:rsidR="009E4C5B" w:rsidRPr="0063607D" w:rsidRDefault="009E4C5B" w:rsidP="009E4C5B">
            <w:pPr>
              <w:jc w:val="left"/>
            </w:pPr>
          </w:p>
        </w:tc>
        <w:tc>
          <w:tcPr>
            <w:tcW w:w="1175" w:type="pct"/>
            <w:tcBorders>
              <w:top w:val="nil"/>
              <w:left w:val="nil"/>
              <w:bottom w:val="nil"/>
              <w:right w:val="nil"/>
            </w:tcBorders>
            <w:shd w:val="clear" w:color="auto" w:fill="auto"/>
            <w:noWrap/>
            <w:vAlign w:val="bottom"/>
          </w:tcPr>
          <w:p w:rsidR="009E4C5B" w:rsidRPr="0063607D" w:rsidRDefault="009E4C5B" w:rsidP="009E4C5B">
            <w:pPr>
              <w:jc w:val="left"/>
            </w:pPr>
          </w:p>
        </w:tc>
        <w:tc>
          <w:tcPr>
            <w:tcW w:w="1891" w:type="pct"/>
            <w:tcBorders>
              <w:top w:val="nil"/>
              <w:left w:val="nil"/>
              <w:bottom w:val="nil"/>
              <w:right w:val="nil"/>
            </w:tcBorders>
            <w:shd w:val="clear" w:color="auto" w:fill="auto"/>
            <w:noWrap/>
            <w:vAlign w:val="bottom"/>
          </w:tcPr>
          <w:p w:rsidR="009E4C5B" w:rsidRPr="0063607D" w:rsidRDefault="009E4C5B" w:rsidP="009E4C5B">
            <w:pPr>
              <w:jc w:val="left"/>
            </w:pPr>
          </w:p>
        </w:tc>
      </w:tr>
      <w:tr w:rsidR="0063607D" w:rsidRPr="0063607D" w:rsidTr="0029241F">
        <w:trPr>
          <w:trHeight w:val="1008"/>
          <w:jc w:val="center"/>
        </w:trPr>
        <w:tc>
          <w:tcPr>
            <w:tcW w:w="1934" w:type="pct"/>
            <w:tcBorders>
              <w:top w:val="nil"/>
              <w:left w:val="nil"/>
              <w:bottom w:val="nil"/>
              <w:right w:val="nil"/>
            </w:tcBorders>
            <w:shd w:val="clear" w:color="auto" w:fill="auto"/>
            <w:vAlign w:val="center"/>
          </w:tcPr>
          <w:p w:rsidR="009E4C5B" w:rsidRPr="0063607D" w:rsidRDefault="009E4C5B" w:rsidP="009E4C5B">
            <w:pPr>
              <w:jc w:val="center"/>
            </w:pPr>
            <w:r w:rsidRPr="0063607D">
              <w:t>M.P.</w:t>
            </w:r>
          </w:p>
        </w:tc>
        <w:tc>
          <w:tcPr>
            <w:tcW w:w="1175" w:type="pct"/>
            <w:tcBorders>
              <w:top w:val="nil"/>
              <w:left w:val="nil"/>
              <w:bottom w:val="nil"/>
              <w:right w:val="nil"/>
            </w:tcBorders>
            <w:shd w:val="clear" w:color="auto" w:fill="auto"/>
            <w:noWrap/>
            <w:vAlign w:val="bottom"/>
          </w:tcPr>
          <w:p w:rsidR="009E4C5B" w:rsidRPr="0063607D" w:rsidRDefault="009E4C5B" w:rsidP="009E4C5B">
            <w:pPr>
              <w:jc w:val="left"/>
            </w:pPr>
          </w:p>
        </w:tc>
        <w:tc>
          <w:tcPr>
            <w:tcW w:w="1891" w:type="pct"/>
            <w:tcBorders>
              <w:top w:val="nil"/>
              <w:left w:val="nil"/>
              <w:bottom w:val="nil"/>
              <w:right w:val="nil"/>
            </w:tcBorders>
            <w:shd w:val="clear" w:color="auto" w:fill="auto"/>
            <w:vAlign w:val="center"/>
          </w:tcPr>
          <w:p w:rsidR="009E4C5B" w:rsidRPr="0063607D" w:rsidRDefault="009E4C5B" w:rsidP="009E4C5B">
            <w:pPr>
              <w:jc w:val="center"/>
            </w:pPr>
            <w:r w:rsidRPr="0063607D">
              <w:t>M.P.</w:t>
            </w:r>
          </w:p>
        </w:tc>
      </w:tr>
      <w:tr w:rsidR="00E06327" w:rsidRPr="0063607D" w:rsidTr="0029241F">
        <w:trPr>
          <w:trHeight w:val="1008"/>
          <w:jc w:val="center"/>
        </w:trPr>
        <w:tc>
          <w:tcPr>
            <w:tcW w:w="1934" w:type="pct"/>
            <w:tcBorders>
              <w:top w:val="nil"/>
              <w:left w:val="nil"/>
              <w:bottom w:val="nil"/>
              <w:right w:val="nil"/>
            </w:tcBorders>
            <w:shd w:val="clear" w:color="auto" w:fill="auto"/>
            <w:vAlign w:val="center"/>
          </w:tcPr>
          <w:p w:rsidR="00E06327" w:rsidRPr="0063607D" w:rsidRDefault="00E06327" w:rsidP="00222F4B"/>
        </w:tc>
        <w:tc>
          <w:tcPr>
            <w:tcW w:w="1175" w:type="pct"/>
            <w:tcBorders>
              <w:top w:val="nil"/>
              <w:left w:val="nil"/>
              <w:bottom w:val="nil"/>
              <w:right w:val="nil"/>
            </w:tcBorders>
            <w:shd w:val="clear" w:color="auto" w:fill="auto"/>
            <w:noWrap/>
            <w:vAlign w:val="bottom"/>
          </w:tcPr>
          <w:p w:rsidR="00E06327" w:rsidRPr="0063607D" w:rsidRDefault="00E06327" w:rsidP="009E4C5B">
            <w:pPr>
              <w:jc w:val="left"/>
            </w:pPr>
          </w:p>
        </w:tc>
        <w:tc>
          <w:tcPr>
            <w:tcW w:w="1891" w:type="pct"/>
            <w:tcBorders>
              <w:top w:val="nil"/>
              <w:left w:val="nil"/>
              <w:bottom w:val="nil"/>
              <w:right w:val="nil"/>
            </w:tcBorders>
            <w:shd w:val="clear" w:color="auto" w:fill="auto"/>
            <w:vAlign w:val="center"/>
          </w:tcPr>
          <w:p w:rsidR="00E06327" w:rsidRPr="0063607D" w:rsidRDefault="00E06327" w:rsidP="009E4C5B">
            <w:pPr>
              <w:jc w:val="center"/>
            </w:pPr>
          </w:p>
        </w:tc>
      </w:tr>
    </w:tbl>
    <w:p w:rsidR="0093769F" w:rsidRDefault="0093769F" w:rsidP="0093769F">
      <w:pPr>
        <w:rPr>
          <w:b/>
          <w:sz w:val="28"/>
          <w:szCs w:val="28"/>
          <w:u w:val="single"/>
          <w:lang w:val="hr-HR"/>
        </w:rPr>
      </w:pPr>
      <w:r w:rsidRPr="008F3384">
        <w:rPr>
          <w:b/>
          <w:sz w:val="28"/>
          <w:szCs w:val="28"/>
          <w:u w:val="single"/>
          <w:lang w:val="hr-HR"/>
        </w:rPr>
        <w:lastRenderedPageBreak/>
        <w:t>PRILOG BR. 1.</w:t>
      </w:r>
    </w:p>
    <w:p w:rsidR="00C87B44" w:rsidRDefault="00C87B44" w:rsidP="00C87B44">
      <w:pPr>
        <w:jc w:val="center"/>
        <w:rPr>
          <w:b/>
          <w:sz w:val="28"/>
          <w:szCs w:val="28"/>
          <w:u w:val="single"/>
          <w:lang w:val="hr-HR"/>
        </w:rPr>
      </w:pPr>
    </w:p>
    <w:p w:rsidR="00F35AA3" w:rsidRDefault="00F35AA3" w:rsidP="00F35AA3">
      <w:pPr>
        <w:jc w:val="center"/>
        <w:rPr>
          <w:b/>
          <w:sz w:val="28"/>
          <w:szCs w:val="28"/>
          <w:u w:val="single"/>
          <w:lang w:val="hr-HR"/>
        </w:rPr>
      </w:pPr>
      <w:r>
        <w:rPr>
          <w:b/>
          <w:noProof/>
          <w:sz w:val="28"/>
          <w:szCs w:val="28"/>
          <w:u w:val="single"/>
        </w:rPr>
        <w:drawing>
          <wp:inline distT="0" distB="0" distL="0" distR="0">
            <wp:extent cx="5985510" cy="8466461"/>
            <wp:effectExtent l="19050" t="0" r="0" b="0"/>
            <wp:docPr id="18" name="Picture 17" descr="Sekretarijat Rešenje o uslovima zastite prirode GJ OKM Novi Sad 2022 - 2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kretarijat Rešenje o uslovima zastite prirode GJ OKM Novi Sad 2022 - 2031-1.jpg"/>
                    <pic:cNvPicPr/>
                  </pic:nvPicPr>
                  <pic:blipFill>
                    <a:blip r:embed="rId9" cstate="print"/>
                    <a:stretch>
                      <a:fillRect/>
                    </a:stretch>
                  </pic:blipFill>
                  <pic:spPr>
                    <a:xfrm>
                      <a:off x="0" y="0"/>
                      <a:ext cx="5977496" cy="8455126"/>
                    </a:xfrm>
                    <a:prstGeom prst="rect">
                      <a:avLst/>
                    </a:prstGeom>
                  </pic:spPr>
                </pic:pic>
              </a:graphicData>
            </a:graphic>
          </wp:inline>
        </w:drawing>
      </w:r>
    </w:p>
    <w:p w:rsidR="00F35AA3" w:rsidRDefault="00F35AA3" w:rsidP="00F35AA3">
      <w:pPr>
        <w:jc w:val="center"/>
        <w:rPr>
          <w:b/>
          <w:sz w:val="28"/>
          <w:szCs w:val="28"/>
          <w:u w:val="single"/>
          <w:lang w:val="hr-HR"/>
        </w:rPr>
      </w:pPr>
      <w:r>
        <w:rPr>
          <w:b/>
          <w:noProof/>
          <w:sz w:val="28"/>
          <w:szCs w:val="28"/>
          <w:u w:val="single"/>
        </w:rPr>
        <w:lastRenderedPageBreak/>
        <w:drawing>
          <wp:inline distT="0" distB="0" distL="0" distR="0">
            <wp:extent cx="6353175" cy="8986520"/>
            <wp:effectExtent l="19050" t="0" r="9525" b="0"/>
            <wp:docPr id="19" name="Picture 18" descr="Sekretarijat Rešenje o uslovima zastite prirode GJ OKM Novi Sad 2022 - 2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kretarijat Rešenje o uslovima zastite prirode GJ OKM Novi Sad 2022 - 2031-2.jpg"/>
                    <pic:cNvPicPr/>
                  </pic:nvPicPr>
                  <pic:blipFill>
                    <a:blip r:embed="rId10" cstate="print"/>
                    <a:stretch>
                      <a:fillRect/>
                    </a:stretch>
                  </pic:blipFill>
                  <pic:spPr>
                    <a:xfrm>
                      <a:off x="0" y="0"/>
                      <a:ext cx="6353175" cy="8986520"/>
                    </a:xfrm>
                    <a:prstGeom prst="rect">
                      <a:avLst/>
                    </a:prstGeom>
                  </pic:spPr>
                </pic:pic>
              </a:graphicData>
            </a:graphic>
          </wp:inline>
        </w:drawing>
      </w:r>
    </w:p>
    <w:p w:rsidR="00F35AA3" w:rsidRDefault="00F35AA3" w:rsidP="00F35AA3">
      <w:pPr>
        <w:jc w:val="center"/>
        <w:rPr>
          <w:b/>
          <w:sz w:val="28"/>
          <w:szCs w:val="28"/>
          <w:u w:val="single"/>
          <w:lang w:val="hr-HR"/>
        </w:rPr>
      </w:pPr>
      <w:r>
        <w:rPr>
          <w:b/>
          <w:noProof/>
          <w:sz w:val="28"/>
          <w:szCs w:val="28"/>
          <w:u w:val="single"/>
        </w:rPr>
        <w:lastRenderedPageBreak/>
        <w:drawing>
          <wp:inline distT="0" distB="0" distL="0" distR="0">
            <wp:extent cx="6353175" cy="8986520"/>
            <wp:effectExtent l="19050" t="0" r="9525" b="0"/>
            <wp:docPr id="20" name="Picture 19" descr="Sekretarijat Rešenje o uslovima zastite prirode GJ OKM Novi Sad 2022 - 2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kretarijat Rešenje o uslovima zastite prirode GJ OKM Novi Sad 2022 - 2031-3.jpg"/>
                    <pic:cNvPicPr/>
                  </pic:nvPicPr>
                  <pic:blipFill>
                    <a:blip r:embed="rId11" cstate="print"/>
                    <a:stretch>
                      <a:fillRect/>
                    </a:stretch>
                  </pic:blipFill>
                  <pic:spPr>
                    <a:xfrm>
                      <a:off x="0" y="0"/>
                      <a:ext cx="6353175" cy="8986520"/>
                    </a:xfrm>
                    <a:prstGeom prst="rect">
                      <a:avLst/>
                    </a:prstGeom>
                  </pic:spPr>
                </pic:pic>
              </a:graphicData>
            </a:graphic>
          </wp:inline>
        </w:drawing>
      </w:r>
    </w:p>
    <w:p w:rsidR="00F35AA3" w:rsidRDefault="00F35AA3" w:rsidP="00F35AA3">
      <w:pPr>
        <w:jc w:val="center"/>
        <w:rPr>
          <w:b/>
          <w:sz w:val="28"/>
          <w:szCs w:val="28"/>
          <w:u w:val="single"/>
          <w:lang w:val="hr-HR"/>
        </w:rPr>
      </w:pPr>
      <w:r>
        <w:rPr>
          <w:b/>
          <w:noProof/>
          <w:sz w:val="28"/>
          <w:szCs w:val="28"/>
          <w:u w:val="single"/>
        </w:rPr>
        <w:lastRenderedPageBreak/>
        <w:drawing>
          <wp:inline distT="0" distB="0" distL="0" distR="0">
            <wp:extent cx="6353175" cy="8986520"/>
            <wp:effectExtent l="19050" t="0" r="9525" b="0"/>
            <wp:docPr id="21" name="Picture 20" descr="Sekretarijat Rešenje o uslovima zastite prirode GJ OKM Novi Sad 2022 - 2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kretarijat Rešenje o uslovima zastite prirode GJ OKM Novi Sad 2022 - 2031-4.jpg"/>
                    <pic:cNvPicPr/>
                  </pic:nvPicPr>
                  <pic:blipFill>
                    <a:blip r:embed="rId12" cstate="print"/>
                    <a:stretch>
                      <a:fillRect/>
                    </a:stretch>
                  </pic:blipFill>
                  <pic:spPr>
                    <a:xfrm>
                      <a:off x="0" y="0"/>
                      <a:ext cx="6353175" cy="8986520"/>
                    </a:xfrm>
                    <a:prstGeom prst="rect">
                      <a:avLst/>
                    </a:prstGeom>
                  </pic:spPr>
                </pic:pic>
              </a:graphicData>
            </a:graphic>
          </wp:inline>
        </w:drawing>
      </w:r>
    </w:p>
    <w:p w:rsidR="00F35AA3" w:rsidRDefault="00F35AA3" w:rsidP="00F35AA3">
      <w:pPr>
        <w:jc w:val="center"/>
        <w:rPr>
          <w:b/>
          <w:sz w:val="28"/>
          <w:szCs w:val="28"/>
          <w:u w:val="single"/>
          <w:lang w:val="hr-HR"/>
        </w:rPr>
      </w:pPr>
      <w:r>
        <w:rPr>
          <w:b/>
          <w:noProof/>
          <w:sz w:val="28"/>
          <w:szCs w:val="28"/>
          <w:u w:val="single"/>
        </w:rPr>
        <w:lastRenderedPageBreak/>
        <w:drawing>
          <wp:inline distT="0" distB="0" distL="0" distR="0">
            <wp:extent cx="6353175" cy="8986520"/>
            <wp:effectExtent l="19050" t="0" r="9525" b="0"/>
            <wp:docPr id="22" name="Picture 21" descr="Sekretarijat Rešenje o uslovima zastite prirode GJ OKM Novi Sad 2022 - 2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kretarijat Rešenje o uslovima zastite prirode GJ OKM Novi Sad 2022 - 2031-5.jpg"/>
                    <pic:cNvPicPr/>
                  </pic:nvPicPr>
                  <pic:blipFill>
                    <a:blip r:embed="rId13" cstate="print"/>
                    <a:stretch>
                      <a:fillRect/>
                    </a:stretch>
                  </pic:blipFill>
                  <pic:spPr>
                    <a:xfrm>
                      <a:off x="0" y="0"/>
                      <a:ext cx="6353175" cy="8986520"/>
                    </a:xfrm>
                    <a:prstGeom prst="rect">
                      <a:avLst/>
                    </a:prstGeom>
                  </pic:spPr>
                </pic:pic>
              </a:graphicData>
            </a:graphic>
          </wp:inline>
        </w:drawing>
      </w:r>
    </w:p>
    <w:p w:rsidR="00F35AA3" w:rsidRDefault="00F35AA3" w:rsidP="00F35AA3">
      <w:pPr>
        <w:jc w:val="center"/>
        <w:rPr>
          <w:b/>
          <w:sz w:val="28"/>
          <w:szCs w:val="28"/>
          <w:u w:val="single"/>
          <w:lang w:val="hr-HR"/>
        </w:rPr>
      </w:pPr>
      <w:r>
        <w:rPr>
          <w:b/>
          <w:noProof/>
          <w:sz w:val="28"/>
          <w:szCs w:val="28"/>
          <w:u w:val="single"/>
        </w:rPr>
        <w:lastRenderedPageBreak/>
        <w:drawing>
          <wp:inline distT="0" distB="0" distL="0" distR="0">
            <wp:extent cx="6353175" cy="8986520"/>
            <wp:effectExtent l="19050" t="0" r="9525" b="0"/>
            <wp:docPr id="23" name="Picture 22" descr="Sekretarijat Rešenje o uslovima zastite prirode GJ OKM Novi Sad 2022 - 2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kretarijat Rešenje o uslovima zastite prirode GJ OKM Novi Sad 2022 - 2031-6.jpg"/>
                    <pic:cNvPicPr/>
                  </pic:nvPicPr>
                  <pic:blipFill>
                    <a:blip r:embed="rId14" cstate="print"/>
                    <a:stretch>
                      <a:fillRect/>
                    </a:stretch>
                  </pic:blipFill>
                  <pic:spPr>
                    <a:xfrm>
                      <a:off x="0" y="0"/>
                      <a:ext cx="6353175" cy="8986520"/>
                    </a:xfrm>
                    <a:prstGeom prst="rect">
                      <a:avLst/>
                    </a:prstGeom>
                  </pic:spPr>
                </pic:pic>
              </a:graphicData>
            </a:graphic>
          </wp:inline>
        </w:drawing>
      </w:r>
    </w:p>
    <w:p w:rsidR="0093769F" w:rsidRDefault="0093769F" w:rsidP="0093769F">
      <w:pPr>
        <w:rPr>
          <w:b/>
          <w:sz w:val="28"/>
          <w:szCs w:val="28"/>
          <w:u w:val="single"/>
          <w:lang w:val="hr-HR"/>
        </w:rPr>
      </w:pPr>
      <w:r w:rsidRPr="00F35AA3">
        <w:rPr>
          <w:b/>
          <w:sz w:val="28"/>
          <w:szCs w:val="28"/>
          <w:u w:val="single"/>
          <w:lang w:val="hr-HR"/>
        </w:rPr>
        <w:lastRenderedPageBreak/>
        <w:t xml:space="preserve">PRILOG BR. </w:t>
      </w:r>
      <w:r w:rsidR="00F13F8F">
        <w:rPr>
          <w:b/>
          <w:sz w:val="28"/>
          <w:szCs w:val="28"/>
          <w:u w:val="single"/>
          <w:lang w:val="hr-HR"/>
        </w:rPr>
        <w:t>2</w:t>
      </w:r>
      <w:r w:rsidRPr="00F35AA3">
        <w:rPr>
          <w:b/>
          <w:sz w:val="28"/>
          <w:szCs w:val="28"/>
          <w:u w:val="single"/>
          <w:lang w:val="hr-HR"/>
        </w:rPr>
        <w:t>.</w:t>
      </w:r>
    </w:p>
    <w:p w:rsidR="00F35AA3" w:rsidRDefault="00F35AA3" w:rsidP="00F35AA3">
      <w:pPr>
        <w:jc w:val="center"/>
        <w:rPr>
          <w:b/>
          <w:sz w:val="28"/>
          <w:szCs w:val="28"/>
          <w:u w:val="single"/>
          <w:lang w:val="hr-HR"/>
        </w:rPr>
      </w:pPr>
      <w:r>
        <w:rPr>
          <w:b/>
          <w:noProof/>
          <w:sz w:val="28"/>
          <w:szCs w:val="28"/>
          <w:u w:val="single"/>
        </w:rPr>
        <w:drawing>
          <wp:inline distT="0" distB="0" distL="0" distR="0">
            <wp:extent cx="6273744" cy="8628380"/>
            <wp:effectExtent l="19050" t="0" r="0" b="0"/>
            <wp:docPr id="7" name="Picture 6" descr="mišljenje na vodne uslov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šljenje na vodne uslove0001.jpg"/>
                    <pic:cNvPicPr/>
                  </pic:nvPicPr>
                  <pic:blipFill>
                    <a:blip r:embed="rId15" cstate="print"/>
                    <a:stretch>
                      <a:fillRect/>
                    </a:stretch>
                  </pic:blipFill>
                  <pic:spPr>
                    <a:xfrm>
                      <a:off x="0" y="0"/>
                      <a:ext cx="6273744" cy="8628380"/>
                    </a:xfrm>
                    <a:prstGeom prst="rect">
                      <a:avLst/>
                    </a:prstGeom>
                  </pic:spPr>
                </pic:pic>
              </a:graphicData>
            </a:graphic>
          </wp:inline>
        </w:drawing>
      </w:r>
    </w:p>
    <w:p w:rsidR="00F35AA3" w:rsidRDefault="00F35AA3" w:rsidP="00F35AA3">
      <w:pPr>
        <w:jc w:val="center"/>
        <w:rPr>
          <w:b/>
          <w:sz w:val="28"/>
          <w:szCs w:val="28"/>
          <w:u w:val="single"/>
          <w:lang w:val="hr-HR"/>
        </w:rPr>
      </w:pPr>
      <w:r>
        <w:rPr>
          <w:b/>
          <w:noProof/>
          <w:sz w:val="28"/>
          <w:szCs w:val="28"/>
          <w:u w:val="single"/>
        </w:rPr>
        <w:lastRenderedPageBreak/>
        <w:drawing>
          <wp:inline distT="0" distB="0" distL="0" distR="0">
            <wp:extent cx="6534150" cy="8986520"/>
            <wp:effectExtent l="19050" t="0" r="0" b="0"/>
            <wp:docPr id="8" name="Picture 7" descr="mišljenje na vodne uslov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šljenje na vodne uslove0002.jpg"/>
                    <pic:cNvPicPr/>
                  </pic:nvPicPr>
                  <pic:blipFill>
                    <a:blip r:embed="rId16" cstate="print"/>
                    <a:stretch>
                      <a:fillRect/>
                    </a:stretch>
                  </pic:blipFill>
                  <pic:spPr>
                    <a:xfrm>
                      <a:off x="0" y="0"/>
                      <a:ext cx="6534150" cy="8986520"/>
                    </a:xfrm>
                    <a:prstGeom prst="rect">
                      <a:avLst/>
                    </a:prstGeom>
                  </pic:spPr>
                </pic:pic>
              </a:graphicData>
            </a:graphic>
          </wp:inline>
        </w:drawing>
      </w:r>
    </w:p>
    <w:p w:rsidR="00F35AA3" w:rsidRDefault="00F35AA3" w:rsidP="00F35AA3">
      <w:pPr>
        <w:jc w:val="center"/>
        <w:rPr>
          <w:b/>
          <w:sz w:val="28"/>
          <w:szCs w:val="28"/>
          <w:u w:val="single"/>
          <w:lang w:val="hr-HR"/>
        </w:rPr>
      </w:pPr>
      <w:r>
        <w:rPr>
          <w:b/>
          <w:noProof/>
          <w:sz w:val="28"/>
          <w:szCs w:val="28"/>
          <w:u w:val="single"/>
        </w:rPr>
        <w:lastRenderedPageBreak/>
        <w:drawing>
          <wp:inline distT="0" distB="0" distL="0" distR="0">
            <wp:extent cx="6534150" cy="8986520"/>
            <wp:effectExtent l="19050" t="0" r="0" b="0"/>
            <wp:docPr id="9" name="Picture 8" descr="mišljenje na vodne uslov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šljenje na vodne uslove0003.jpg"/>
                    <pic:cNvPicPr/>
                  </pic:nvPicPr>
                  <pic:blipFill>
                    <a:blip r:embed="rId17" cstate="print"/>
                    <a:stretch>
                      <a:fillRect/>
                    </a:stretch>
                  </pic:blipFill>
                  <pic:spPr>
                    <a:xfrm>
                      <a:off x="0" y="0"/>
                      <a:ext cx="6534150" cy="8986520"/>
                    </a:xfrm>
                    <a:prstGeom prst="rect">
                      <a:avLst/>
                    </a:prstGeom>
                  </pic:spPr>
                </pic:pic>
              </a:graphicData>
            </a:graphic>
          </wp:inline>
        </w:drawing>
      </w:r>
    </w:p>
    <w:p w:rsidR="00F35AA3" w:rsidRPr="00F35AA3" w:rsidRDefault="00F35AA3" w:rsidP="00F35AA3">
      <w:pPr>
        <w:jc w:val="center"/>
        <w:rPr>
          <w:b/>
          <w:sz w:val="28"/>
          <w:szCs w:val="28"/>
          <w:u w:val="single"/>
          <w:lang w:val="hr-HR"/>
        </w:rPr>
      </w:pPr>
      <w:r>
        <w:rPr>
          <w:b/>
          <w:noProof/>
          <w:sz w:val="28"/>
          <w:szCs w:val="28"/>
          <w:u w:val="single"/>
        </w:rPr>
        <w:lastRenderedPageBreak/>
        <w:drawing>
          <wp:inline distT="0" distB="0" distL="0" distR="0">
            <wp:extent cx="6534150" cy="8986520"/>
            <wp:effectExtent l="19050" t="0" r="0" b="0"/>
            <wp:docPr id="10" name="Picture 9" descr="mišljenje na vodne uslov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šljenje na vodne uslove0004.jpg"/>
                    <pic:cNvPicPr/>
                  </pic:nvPicPr>
                  <pic:blipFill>
                    <a:blip r:embed="rId18" cstate="print"/>
                    <a:stretch>
                      <a:fillRect/>
                    </a:stretch>
                  </pic:blipFill>
                  <pic:spPr>
                    <a:xfrm>
                      <a:off x="0" y="0"/>
                      <a:ext cx="6534150" cy="8986520"/>
                    </a:xfrm>
                    <a:prstGeom prst="rect">
                      <a:avLst/>
                    </a:prstGeom>
                  </pic:spPr>
                </pic:pic>
              </a:graphicData>
            </a:graphic>
          </wp:inline>
        </w:drawing>
      </w:r>
    </w:p>
    <w:p w:rsidR="0093769F" w:rsidRDefault="0093769F" w:rsidP="0093769F">
      <w:pPr>
        <w:rPr>
          <w:b/>
          <w:sz w:val="28"/>
          <w:szCs w:val="28"/>
          <w:u w:val="single"/>
          <w:lang w:val="hr-HR"/>
        </w:rPr>
      </w:pPr>
      <w:r w:rsidRPr="00F35AA3">
        <w:rPr>
          <w:b/>
          <w:sz w:val="28"/>
          <w:szCs w:val="28"/>
          <w:u w:val="single"/>
          <w:lang w:val="hr-HR"/>
        </w:rPr>
        <w:lastRenderedPageBreak/>
        <w:t xml:space="preserve">PRILOG BR. </w:t>
      </w:r>
      <w:r w:rsidR="00F13F8F">
        <w:rPr>
          <w:b/>
          <w:sz w:val="28"/>
          <w:szCs w:val="28"/>
          <w:u w:val="single"/>
          <w:lang w:val="hr-HR"/>
        </w:rPr>
        <w:t>3</w:t>
      </w:r>
      <w:r w:rsidRPr="00F35AA3">
        <w:rPr>
          <w:b/>
          <w:sz w:val="28"/>
          <w:szCs w:val="28"/>
          <w:u w:val="single"/>
          <w:lang w:val="hr-HR"/>
        </w:rPr>
        <w:t>.</w:t>
      </w:r>
    </w:p>
    <w:p w:rsidR="00F35AA3" w:rsidRDefault="00F35AA3" w:rsidP="00F35AA3">
      <w:pPr>
        <w:jc w:val="center"/>
        <w:rPr>
          <w:b/>
          <w:sz w:val="28"/>
          <w:szCs w:val="28"/>
          <w:u w:val="single"/>
          <w:lang w:val="hr-HR"/>
        </w:rPr>
      </w:pPr>
      <w:r>
        <w:rPr>
          <w:b/>
          <w:noProof/>
          <w:sz w:val="28"/>
          <w:szCs w:val="28"/>
          <w:u w:val="single"/>
        </w:rPr>
        <w:drawing>
          <wp:inline distT="0" distB="0" distL="0" distR="0">
            <wp:extent cx="6327303" cy="8702040"/>
            <wp:effectExtent l="19050" t="0" r="0" b="0"/>
            <wp:docPr id="11" name="Picture 10" descr="1. vodni uslo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vodni uslovi.jpg"/>
                    <pic:cNvPicPr/>
                  </pic:nvPicPr>
                  <pic:blipFill>
                    <a:blip r:embed="rId19" cstate="print"/>
                    <a:stretch>
                      <a:fillRect/>
                    </a:stretch>
                  </pic:blipFill>
                  <pic:spPr>
                    <a:xfrm>
                      <a:off x="0" y="0"/>
                      <a:ext cx="6327561" cy="8702395"/>
                    </a:xfrm>
                    <a:prstGeom prst="rect">
                      <a:avLst/>
                    </a:prstGeom>
                  </pic:spPr>
                </pic:pic>
              </a:graphicData>
            </a:graphic>
          </wp:inline>
        </w:drawing>
      </w:r>
    </w:p>
    <w:p w:rsidR="00F35AA3" w:rsidRDefault="00F35AA3" w:rsidP="00F35AA3">
      <w:pPr>
        <w:jc w:val="center"/>
        <w:rPr>
          <w:b/>
          <w:sz w:val="28"/>
          <w:szCs w:val="28"/>
          <w:u w:val="single"/>
          <w:lang w:val="hr-HR"/>
        </w:rPr>
      </w:pPr>
      <w:r>
        <w:rPr>
          <w:b/>
          <w:noProof/>
          <w:sz w:val="28"/>
          <w:szCs w:val="28"/>
          <w:u w:val="single"/>
        </w:rPr>
        <w:lastRenderedPageBreak/>
        <w:drawing>
          <wp:inline distT="0" distB="0" distL="0" distR="0">
            <wp:extent cx="6534150" cy="8986520"/>
            <wp:effectExtent l="19050" t="0" r="0" b="0"/>
            <wp:docPr id="12" name="Picture 11" descr="2. vodni uslo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vodni uslovi.jpg"/>
                    <pic:cNvPicPr/>
                  </pic:nvPicPr>
                  <pic:blipFill>
                    <a:blip r:embed="rId20" cstate="print"/>
                    <a:stretch>
                      <a:fillRect/>
                    </a:stretch>
                  </pic:blipFill>
                  <pic:spPr>
                    <a:xfrm>
                      <a:off x="0" y="0"/>
                      <a:ext cx="6534150" cy="8986520"/>
                    </a:xfrm>
                    <a:prstGeom prst="rect">
                      <a:avLst/>
                    </a:prstGeom>
                  </pic:spPr>
                </pic:pic>
              </a:graphicData>
            </a:graphic>
          </wp:inline>
        </w:drawing>
      </w:r>
    </w:p>
    <w:p w:rsidR="00F35AA3" w:rsidRDefault="00F35AA3" w:rsidP="00F35AA3">
      <w:pPr>
        <w:jc w:val="center"/>
        <w:rPr>
          <w:b/>
          <w:sz w:val="28"/>
          <w:szCs w:val="28"/>
          <w:u w:val="single"/>
          <w:lang w:val="hr-HR"/>
        </w:rPr>
      </w:pPr>
      <w:r>
        <w:rPr>
          <w:b/>
          <w:noProof/>
          <w:sz w:val="28"/>
          <w:szCs w:val="28"/>
          <w:u w:val="single"/>
        </w:rPr>
        <w:lastRenderedPageBreak/>
        <w:drawing>
          <wp:inline distT="0" distB="0" distL="0" distR="0">
            <wp:extent cx="6534150" cy="8986520"/>
            <wp:effectExtent l="19050" t="0" r="0" b="0"/>
            <wp:docPr id="13" name="Picture 12" descr="3. vodni uslo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vodni uslovi.jpg"/>
                    <pic:cNvPicPr/>
                  </pic:nvPicPr>
                  <pic:blipFill>
                    <a:blip r:embed="rId21" cstate="print"/>
                    <a:stretch>
                      <a:fillRect/>
                    </a:stretch>
                  </pic:blipFill>
                  <pic:spPr>
                    <a:xfrm>
                      <a:off x="0" y="0"/>
                      <a:ext cx="6534150" cy="8986520"/>
                    </a:xfrm>
                    <a:prstGeom prst="rect">
                      <a:avLst/>
                    </a:prstGeom>
                  </pic:spPr>
                </pic:pic>
              </a:graphicData>
            </a:graphic>
          </wp:inline>
        </w:drawing>
      </w:r>
    </w:p>
    <w:p w:rsidR="00F35AA3" w:rsidRDefault="00F35AA3" w:rsidP="00F35AA3">
      <w:pPr>
        <w:jc w:val="center"/>
        <w:rPr>
          <w:b/>
          <w:sz w:val="28"/>
          <w:szCs w:val="28"/>
          <w:u w:val="single"/>
          <w:lang w:val="hr-HR"/>
        </w:rPr>
      </w:pPr>
      <w:r>
        <w:rPr>
          <w:b/>
          <w:noProof/>
          <w:sz w:val="28"/>
          <w:szCs w:val="28"/>
          <w:u w:val="single"/>
        </w:rPr>
        <w:lastRenderedPageBreak/>
        <w:drawing>
          <wp:inline distT="0" distB="0" distL="0" distR="0">
            <wp:extent cx="6534150" cy="8986520"/>
            <wp:effectExtent l="19050" t="0" r="0" b="0"/>
            <wp:docPr id="14" name="Picture 13" descr="4. vodni uslo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vodni uslovi.jpg"/>
                    <pic:cNvPicPr/>
                  </pic:nvPicPr>
                  <pic:blipFill>
                    <a:blip r:embed="rId22" cstate="print"/>
                    <a:stretch>
                      <a:fillRect/>
                    </a:stretch>
                  </pic:blipFill>
                  <pic:spPr>
                    <a:xfrm>
                      <a:off x="0" y="0"/>
                      <a:ext cx="6534150" cy="8986520"/>
                    </a:xfrm>
                    <a:prstGeom prst="rect">
                      <a:avLst/>
                    </a:prstGeom>
                  </pic:spPr>
                </pic:pic>
              </a:graphicData>
            </a:graphic>
          </wp:inline>
        </w:drawing>
      </w:r>
    </w:p>
    <w:p w:rsidR="00F35AA3" w:rsidRDefault="00F35AA3" w:rsidP="00F35AA3">
      <w:pPr>
        <w:jc w:val="center"/>
        <w:rPr>
          <w:b/>
          <w:sz w:val="28"/>
          <w:szCs w:val="28"/>
          <w:u w:val="single"/>
          <w:lang w:val="hr-HR"/>
        </w:rPr>
      </w:pPr>
      <w:r>
        <w:rPr>
          <w:b/>
          <w:noProof/>
          <w:sz w:val="28"/>
          <w:szCs w:val="28"/>
          <w:u w:val="single"/>
        </w:rPr>
        <w:lastRenderedPageBreak/>
        <w:drawing>
          <wp:inline distT="0" distB="0" distL="0" distR="0">
            <wp:extent cx="6534150" cy="8986520"/>
            <wp:effectExtent l="19050" t="0" r="0" b="0"/>
            <wp:docPr id="15" name="Picture 14" descr="5. vodni uslo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vodni uslovi.jpg"/>
                    <pic:cNvPicPr/>
                  </pic:nvPicPr>
                  <pic:blipFill>
                    <a:blip r:embed="rId23" cstate="print"/>
                    <a:stretch>
                      <a:fillRect/>
                    </a:stretch>
                  </pic:blipFill>
                  <pic:spPr>
                    <a:xfrm>
                      <a:off x="0" y="0"/>
                      <a:ext cx="6534150" cy="8986520"/>
                    </a:xfrm>
                    <a:prstGeom prst="rect">
                      <a:avLst/>
                    </a:prstGeom>
                  </pic:spPr>
                </pic:pic>
              </a:graphicData>
            </a:graphic>
          </wp:inline>
        </w:drawing>
      </w:r>
    </w:p>
    <w:p w:rsidR="00F35AA3" w:rsidRDefault="00F35AA3" w:rsidP="00F35AA3">
      <w:pPr>
        <w:jc w:val="center"/>
        <w:rPr>
          <w:b/>
          <w:sz w:val="28"/>
          <w:szCs w:val="28"/>
          <w:u w:val="single"/>
          <w:lang w:val="hr-HR"/>
        </w:rPr>
      </w:pPr>
      <w:r>
        <w:rPr>
          <w:b/>
          <w:noProof/>
          <w:sz w:val="28"/>
          <w:szCs w:val="28"/>
          <w:u w:val="single"/>
        </w:rPr>
        <w:lastRenderedPageBreak/>
        <w:drawing>
          <wp:inline distT="0" distB="0" distL="0" distR="0">
            <wp:extent cx="6534150" cy="8986520"/>
            <wp:effectExtent l="19050" t="0" r="0" b="0"/>
            <wp:docPr id="16" name="Picture 15" descr="6. vodni uslo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vodni uslovi.jpg"/>
                    <pic:cNvPicPr/>
                  </pic:nvPicPr>
                  <pic:blipFill>
                    <a:blip r:embed="rId24" cstate="print"/>
                    <a:stretch>
                      <a:fillRect/>
                    </a:stretch>
                  </pic:blipFill>
                  <pic:spPr>
                    <a:xfrm>
                      <a:off x="0" y="0"/>
                      <a:ext cx="6534150" cy="8986520"/>
                    </a:xfrm>
                    <a:prstGeom prst="rect">
                      <a:avLst/>
                    </a:prstGeom>
                  </pic:spPr>
                </pic:pic>
              </a:graphicData>
            </a:graphic>
          </wp:inline>
        </w:drawing>
      </w:r>
    </w:p>
    <w:p w:rsidR="00F35AA3" w:rsidRPr="00F35AA3" w:rsidRDefault="00F35AA3" w:rsidP="00F35AA3">
      <w:pPr>
        <w:jc w:val="center"/>
        <w:rPr>
          <w:b/>
          <w:sz w:val="28"/>
          <w:szCs w:val="28"/>
          <w:u w:val="single"/>
          <w:lang w:val="hr-HR"/>
        </w:rPr>
      </w:pPr>
      <w:r>
        <w:rPr>
          <w:b/>
          <w:noProof/>
          <w:sz w:val="28"/>
          <w:szCs w:val="28"/>
          <w:u w:val="single"/>
        </w:rPr>
        <w:lastRenderedPageBreak/>
        <w:drawing>
          <wp:inline distT="0" distB="0" distL="0" distR="0">
            <wp:extent cx="6534150" cy="8986520"/>
            <wp:effectExtent l="19050" t="0" r="0" b="0"/>
            <wp:docPr id="17" name="Picture 16" descr="7. vodni uslo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vodni uslovi.jpg"/>
                    <pic:cNvPicPr/>
                  </pic:nvPicPr>
                  <pic:blipFill>
                    <a:blip r:embed="rId25" cstate="print"/>
                    <a:stretch>
                      <a:fillRect/>
                    </a:stretch>
                  </pic:blipFill>
                  <pic:spPr>
                    <a:xfrm>
                      <a:off x="0" y="0"/>
                      <a:ext cx="6534150" cy="8986520"/>
                    </a:xfrm>
                    <a:prstGeom prst="rect">
                      <a:avLst/>
                    </a:prstGeom>
                  </pic:spPr>
                </pic:pic>
              </a:graphicData>
            </a:graphic>
          </wp:inline>
        </w:drawing>
      </w:r>
    </w:p>
    <w:p w:rsidR="002F43BF" w:rsidRDefault="0093769F" w:rsidP="00F35AA3">
      <w:pPr>
        <w:rPr>
          <w:b/>
          <w:sz w:val="28"/>
          <w:szCs w:val="28"/>
          <w:u w:val="single"/>
          <w:lang w:val="hr-HR"/>
        </w:rPr>
      </w:pPr>
      <w:r w:rsidRPr="00F35AA3">
        <w:rPr>
          <w:b/>
          <w:sz w:val="28"/>
          <w:szCs w:val="28"/>
          <w:u w:val="single"/>
          <w:lang w:val="hr-HR"/>
        </w:rPr>
        <w:lastRenderedPageBreak/>
        <w:t xml:space="preserve">PRILOG BR. </w:t>
      </w:r>
      <w:r w:rsidR="00F13F8F">
        <w:rPr>
          <w:b/>
          <w:sz w:val="28"/>
          <w:szCs w:val="28"/>
          <w:u w:val="single"/>
          <w:lang w:val="hr-HR"/>
        </w:rPr>
        <w:t>4</w:t>
      </w:r>
      <w:r w:rsidRPr="00F35AA3">
        <w:rPr>
          <w:b/>
          <w:sz w:val="28"/>
          <w:szCs w:val="28"/>
          <w:u w:val="single"/>
          <w:lang w:val="hr-HR"/>
        </w:rPr>
        <w:t>.</w:t>
      </w:r>
    </w:p>
    <w:tbl>
      <w:tblPr>
        <w:tblW w:w="12123" w:type="dxa"/>
        <w:tblInd w:w="96" w:type="dxa"/>
        <w:tblLook w:val="04A0"/>
      </w:tblPr>
      <w:tblGrid>
        <w:gridCol w:w="2442"/>
        <w:gridCol w:w="2761"/>
        <w:gridCol w:w="1540"/>
        <w:gridCol w:w="1960"/>
        <w:gridCol w:w="2060"/>
        <w:gridCol w:w="1360"/>
      </w:tblGrid>
      <w:tr w:rsidR="003D6CE5" w:rsidRPr="003D6CE5" w:rsidTr="003D6CE5">
        <w:trPr>
          <w:trHeight w:val="312"/>
        </w:trPr>
        <w:tc>
          <w:tcPr>
            <w:tcW w:w="5203" w:type="dxa"/>
            <w:gridSpan w:val="2"/>
            <w:tcBorders>
              <w:top w:val="nil"/>
              <w:left w:val="nil"/>
              <w:bottom w:val="nil"/>
              <w:right w:val="nil"/>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Tabela Spisak katastarskih parcela</w:t>
            </w:r>
          </w:p>
        </w:tc>
        <w:tc>
          <w:tcPr>
            <w:tcW w:w="1540" w:type="dxa"/>
            <w:tcBorders>
              <w:top w:val="nil"/>
              <w:left w:val="nil"/>
              <w:bottom w:val="nil"/>
              <w:right w:val="nil"/>
            </w:tcBorders>
            <w:shd w:val="clear" w:color="auto" w:fill="auto"/>
            <w:noWrap/>
            <w:vAlign w:val="bottom"/>
            <w:hideMark/>
          </w:tcPr>
          <w:p w:rsidR="003D6CE5" w:rsidRPr="003D6CE5" w:rsidRDefault="003D6CE5" w:rsidP="003D6CE5">
            <w:pPr>
              <w:jc w:val="left"/>
              <w:rPr>
                <w:color w:val="000000"/>
                <w:sz w:val="24"/>
                <w:szCs w:val="24"/>
              </w:rPr>
            </w:pPr>
          </w:p>
        </w:tc>
        <w:tc>
          <w:tcPr>
            <w:tcW w:w="1960" w:type="dxa"/>
            <w:tcBorders>
              <w:top w:val="nil"/>
              <w:left w:val="nil"/>
              <w:bottom w:val="nil"/>
              <w:right w:val="nil"/>
            </w:tcBorders>
            <w:shd w:val="clear" w:color="auto" w:fill="auto"/>
            <w:noWrap/>
            <w:vAlign w:val="bottom"/>
            <w:hideMark/>
          </w:tcPr>
          <w:p w:rsidR="003D6CE5" w:rsidRPr="003D6CE5" w:rsidRDefault="003D6CE5" w:rsidP="003D6CE5">
            <w:pPr>
              <w:jc w:val="left"/>
              <w:rPr>
                <w:color w:val="000000"/>
                <w:sz w:val="24"/>
                <w:szCs w:val="24"/>
              </w:rPr>
            </w:pPr>
          </w:p>
        </w:tc>
        <w:tc>
          <w:tcPr>
            <w:tcW w:w="2060" w:type="dxa"/>
            <w:tcBorders>
              <w:top w:val="nil"/>
              <w:left w:val="nil"/>
              <w:bottom w:val="nil"/>
              <w:right w:val="nil"/>
            </w:tcBorders>
            <w:shd w:val="clear" w:color="auto" w:fill="auto"/>
            <w:noWrap/>
            <w:vAlign w:val="bottom"/>
            <w:hideMark/>
          </w:tcPr>
          <w:p w:rsidR="003D6CE5" w:rsidRPr="003D6CE5" w:rsidRDefault="003D6CE5" w:rsidP="003D6CE5">
            <w:pPr>
              <w:jc w:val="left"/>
              <w:rPr>
                <w:color w:val="000000"/>
                <w:sz w:val="24"/>
                <w:szCs w:val="24"/>
              </w:rPr>
            </w:pPr>
          </w:p>
        </w:tc>
        <w:tc>
          <w:tcPr>
            <w:tcW w:w="1360" w:type="dxa"/>
            <w:tcBorders>
              <w:top w:val="nil"/>
              <w:left w:val="nil"/>
              <w:bottom w:val="nil"/>
              <w:right w:val="nil"/>
            </w:tcBorders>
            <w:shd w:val="clear" w:color="auto" w:fill="auto"/>
            <w:noWrap/>
            <w:vAlign w:val="bottom"/>
            <w:hideMark/>
          </w:tcPr>
          <w:p w:rsidR="003D6CE5" w:rsidRPr="003D6CE5" w:rsidRDefault="003D6CE5" w:rsidP="003D6CE5">
            <w:pPr>
              <w:jc w:val="left"/>
              <w:rPr>
                <w:color w:val="000000"/>
                <w:sz w:val="24"/>
                <w:szCs w:val="24"/>
              </w:rPr>
            </w:pPr>
          </w:p>
        </w:tc>
      </w:tr>
      <w:tr w:rsidR="003D6CE5" w:rsidRPr="003D6CE5" w:rsidTr="003D6CE5">
        <w:trPr>
          <w:trHeight w:val="312"/>
        </w:trPr>
        <w:tc>
          <w:tcPr>
            <w:tcW w:w="24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Opština</w:t>
            </w:r>
          </w:p>
        </w:tc>
        <w:tc>
          <w:tcPr>
            <w:tcW w:w="2761" w:type="dxa"/>
            <w:tcBorders>
              <w:top w:val="single" w:sz="4" w:space="0" w:color="auto"/>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Katastarska opsšina</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Broj parcele</w:t>
            </w:r>
          </w:p>
        </w:tc>
        <w:tc>
          <w:tcPr>
            <w:tcW w:w="1960" w:type="dxa"/>
            <w:tcBorders>
              <w:top w:val="single" w:sz="4" w:space="0" w:color="auto"/>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Povrsina parcele</w:t>
            </w:r>
          </w:p>
        </w:tc>
        <w:tc>
          <w:tcPr>
            <w:tcW w:w="2060" w:type="dxa"/>
            <w:tcBorders>
              <w:top w:val="single" w:sz="4" w:space="0" w:color="auto"/>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Povrsina u osnovi</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Napomena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BAČKA PALANKA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DESPOTOVO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717184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254722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BAČKA PALANKA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DESPOTOVO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1797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179206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50681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BAČKA PALANKA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DESPOTOVO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574337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206555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BAČKA PALANKA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DESPOTOVO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916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u w:val="single"/>
              </w:rPr>
            </w:pPr>
            <w:r w:rsidRPr="003D6CE5">
              <w:rPr>
                <w:b/>
                <w:bCs/>
                <w:color w:val="000000"/>
                <w:sz w:val="24"/>
                <w:szCs w:val="24"/>
                <w:u w:val="single"/>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u w:val="single"/>
              </w:rPr>
            </w:pPr>
            <w:r w:rsidRPr="003D6CE5">
              <w:rPr>
                <w:b/>
                <w:bCs/>
                <w:color w:val="000000"/>
                <w:sz w:val="24"/>
                <w:szCs w:val="24"/>
                <w:u w:val="single"/>
              </w:rPr>
              <w:t>DESPOTOVO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u w:val="single"/>
              </w:rPr>
            </w:pPr>
            <w:r w:rsidRPr="003D6CE5">
              <w:rPr>
                <w:b/>
                <w:bCs/>
                <w:color w:val="000000"/>
                <w:sz w:val="24"/>
                <w:szCs w:val="24"/>
                <w:u w:val="single"/>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u w:val="single"/>
              </w:rPr>
            </w:pPr>
            <w:r w:rsidRPr="003D6CE5">
              <w:rPr>
                <w:b/>
                <w:bCs/>
                <w:color w:val="000000"/>
                <w:sz w:val="24"/>
                <w:szCs w:val="24"/>
                <w:u w:val="single"/>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u w:val="single"/>
              </w:rPr>
            </w:pPr>
            <w:r w:rsidRPr="003D6CE5">
              <w:rPr>
                <w:b/>
                <w:bCs/>
                <w:color w:val="000000"/>
                <w:sz w:val="24"/>
                <w:szCs w:val="24"/>
                <w:u w:val="single"/>
              </w:rPr>
              <w:t>512049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u w:val="single"/>
              </w:rPr>
            </w:pPr>
            <w:r w:rsidRPr="003D6CE5">
              <w:rPr>
                <w:b/>
                <w:bCs/>
                <w:color w:val="000000"/>
                <w:sz w:val="24"/>
                <w:szCs w:val="24"/>
                <w:u w:val="single"/>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2107/185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656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353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2107/186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8608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4156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2107/486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749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312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2107/494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2107/501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2107/502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2077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2107/504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2107/506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3126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2805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2107/510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3016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2725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2107/511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771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2107/524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3921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811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2107/531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2107/533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2553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871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2107/60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2107/601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941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2107/602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5215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2586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2107/61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1742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1142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1247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796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2131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1931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2107/65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2165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1518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2107/66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2262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1439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2107/67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1091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1013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2107/679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1370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2107/68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1727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2107/680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1371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979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2107/681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1420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2107/682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1394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307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2107/711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1757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1487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2110/1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2198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937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2110/2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1666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1666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2130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2130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2146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827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2168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2153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2169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2015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2015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2170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2249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2249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2171/1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896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2172/1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1164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1003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2172/2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1104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2173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2315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2315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2174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2023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1962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2175/1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953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185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2307/5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6629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2990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2307/7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3021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1509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2307/8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2307/9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5112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2713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2308/2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5319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2052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2309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4752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2475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2310/1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1225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708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2310/2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2311/2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1625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923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2312/2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1293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741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2313/2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667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2314/2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1185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686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2315/2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660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385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2316/2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607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353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2317/2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1268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744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2318/2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599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2319/2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762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564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2320/2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720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586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2321/2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659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496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2322/2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520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339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2323/2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2324/1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1074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2324/2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1117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442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2325/1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723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375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2325/2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676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387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2325/3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674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404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2326/2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332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2327/4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2329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2147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1335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2330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2013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1050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2331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902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2336/3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753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394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2336/4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759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403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2337/3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1702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2337/4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1352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672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2338/4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2338/5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2338/6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486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2342/2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773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2352/106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639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2352/107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2352/108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713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2352/109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817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392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2352/110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3997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1816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2352/111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2352/113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2643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1760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2352/114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8417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4259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2352/34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2352/79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2832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2352/94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6858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3023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2352/97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673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2352/98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1280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618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2353/3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2024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2353/4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1937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1206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2353/5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2726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627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2355/20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1309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525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2355/21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4320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2192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2355/37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1469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488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2355/38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1450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869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2355/39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2355/40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1813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707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2355/47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2356/19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2356/20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725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425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2356/21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992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2356/22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4060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2356/23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2806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1290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2356/24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5902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2489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2356/25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1670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666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2356/26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3877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1741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2356/27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5038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2762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2363/31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23319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3593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2365/6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2365/7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904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394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2365/8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11346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8511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2365/9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7558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4269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2368/11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720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595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2368/15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7454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3499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2368/42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2368/59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2368/61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339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2368/62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2368/63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2368/64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827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550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2368/65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500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279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2368/66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531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268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2368/67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2631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1096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2368/68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5406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2146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2368/69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11328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4956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2368/70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269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2368/71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2368/73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1326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2368/74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1367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384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2368/77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2368/78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696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185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2368/79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632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2368/83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2450/4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712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488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2453/3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2421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1598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2453/4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1409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2454/3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1723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977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2454/4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1611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940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2455/3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1493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829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2455/4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1414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792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755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1369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758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2683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1486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1299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470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996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575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2334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2476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1341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1545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1060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2464/1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950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713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970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724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2465/3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1259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695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2465/4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529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4566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2572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5675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3622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2468/1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2558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1451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2468/3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1642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927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2469/3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1493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1655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932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2470/3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1075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609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2470/4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1017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577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2471/3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2428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1746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2471/4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2472/2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2791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1979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2473/2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2161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1228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2474/3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6448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4439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2474/4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3033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2124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2475/2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2199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3180/2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679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384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3181/2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1544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1212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3182/3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1295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1073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3182/4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1370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3183/2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2117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1732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3184/2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1633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3185/3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2373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1542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3185/4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2750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1741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3186/10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1542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3186/7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1135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707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3186/8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1218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757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3186/9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1179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732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3187/2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2307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1440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3188/2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2383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1535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3190/1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622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3190/2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1031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534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3191/1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3146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2184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3191/2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2538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1884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3192/1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806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3192/2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951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615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3193/1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447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3193/2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827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561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3194/1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1002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726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3194/2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1179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811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3195/1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902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502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3195/2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668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3196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1122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3197/2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4878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3378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3198/3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2641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1961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3198/4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2230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1727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3199/3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2479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1976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3199/4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2647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2088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3199/5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3199/6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3200/3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2426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2115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3200/4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1770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1514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3200/5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3200/6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440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220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3201/3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1330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1000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3201/4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1038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3201/5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3260/3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3261/2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740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492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3262/2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1051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3263/2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3170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2874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3264/4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5057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3264/5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2212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1586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3264/6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1579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3265/2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4473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2896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3266/2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4386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2839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3267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813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3268/1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821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3268/2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1010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576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3269/3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1943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1244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3269/4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1214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3270/4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1744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1075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3270/5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1529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960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3270/6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1443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918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3346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2299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2307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1739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835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592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899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602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850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520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745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426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3273/3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381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3273/4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610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375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3273/6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2198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1339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2343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1339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3618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2398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1820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1212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3276/5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1233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817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3276/6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1281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865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3277/1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965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377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704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2118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1457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3280/2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2083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1482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3281/2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1694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1229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3282/3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1617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1207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3283/3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1934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1471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3283/4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1460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3284/2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2990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3285/3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788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3285/4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989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989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3286/2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563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3287/2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454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3288/3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3288/4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3502/2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443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3503/2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745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264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3504/3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1459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1173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3504/4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770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3505/5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639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446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3505/6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1132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812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3505/7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1599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1264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3506/3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1748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1191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3506/4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1746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1204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3507/2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1712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3508/2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1786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1228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3510/3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1734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1195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3511/1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3511/3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1643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1139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3512/3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1236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859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3512/4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1299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908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3513/1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471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3513/2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658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281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3514/1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3514/2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510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302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3514/3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849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536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3515/1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942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438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3515/2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1028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484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3515/3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1786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3516/1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926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3516/2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822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481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3517/1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536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358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3517/2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557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389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3518/2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1165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819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3519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1428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907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3520/1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1287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950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946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1164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849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1277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826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1191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1770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3523/1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1254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879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1000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289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3524/4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3524/5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3525/6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638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363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3525/7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3525/8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698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3525/9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652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4354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2431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3527/3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2032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1182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3527/4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2216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1280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3528/3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2768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2157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3528/4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4308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2598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755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571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3530/2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570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385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3531/2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461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3593/2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415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3594/2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805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805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3595/2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1200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3596/3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1396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3596/4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1244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1242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3597/3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1996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1480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3597/4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1264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3598/2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3414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3599/3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1682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3599/4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2192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1649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1023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3727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2715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3395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2405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1637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3605/1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1109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720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1312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776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1716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1167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1782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1203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3607/1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832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1014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746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3608/1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987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543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2422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1144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1740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1223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2550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1494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3612/2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4109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2535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3613/3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1427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917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3613/4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890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3614/1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3614/2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511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3616/2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2177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1396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3617/2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5832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3775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3618/3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1500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950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3618/4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1715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1093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3619/2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3494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2237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3620/3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1160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947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3620/4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1296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959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3621/3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1117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787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3621/4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1444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1132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3622/3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3622/4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1122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545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36-n</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1567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750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3877/2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530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3878/3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309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3878/4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333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3879/3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591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476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3879/4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546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430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3880/2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2772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2365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3881/2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1751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3882/2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1831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1346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3883/2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2331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1586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3884/2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1964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1333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3885/3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2297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1503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3885/4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2056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1375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3886/3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2247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1387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3886/4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2226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1408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3888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967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3889/2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2119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3890/3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1068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3890/4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1929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1097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3891/1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1102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561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3891/2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1389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870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3892/3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1790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1260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3892/4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2239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1636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3892/6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935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609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3892/7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4074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2691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3893/2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3791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2712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3893/4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2374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3893/5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1088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1337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838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3895/2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2540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1660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3896/2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2653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1724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3897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948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494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3898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3899/2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4602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3001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3900/2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3024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1965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3901/2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903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582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3902/3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1101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709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3902/4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3903/2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1577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902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3904/2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1702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699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3905/2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4957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1314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3906/2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4296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2280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3907/2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2878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1945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3908/3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673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289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3908/4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1032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611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3909/2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3944/2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3945/3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771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513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3945/4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3946/3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992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743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3946/4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1238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997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3947/2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3138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2521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3948/3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1627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1063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3948/4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2660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1797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3949/3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3260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2102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3949/4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1286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851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3950/2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4638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3951/2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2701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1657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374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3953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962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319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3954/2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2544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1541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3955/2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2384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1423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3956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712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3957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1812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1225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3958/2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2220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1305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3959/2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4259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2443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3960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3362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3961/2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4756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2936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3962/2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3490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2160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1795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1048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3964/2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3200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1947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3965/3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975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3965/4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1443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880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3966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557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224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3967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3968/2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1146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3969/2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3560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2144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3970/3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1885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1127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3970/4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1836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1103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3971/2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1921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1146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3972/2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1794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1096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3973/4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1393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932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3973/5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2372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1807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3973/6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3974/2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4111/4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525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277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4111/5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4112/3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1195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929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4112/4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908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667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4113/2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3218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1972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4114/3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1725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1018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4114/4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1610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947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4115/2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2046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4116/3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1945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1180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4116/4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1968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1152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4117/2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486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4118/1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304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4118/2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1285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704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4119/4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489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4119/5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1212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736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4119/6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1913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1158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4120/2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1654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1014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1331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862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4122/2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904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982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1219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4125/2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1805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994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4126/2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1014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4127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2009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1265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4128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1436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4129/2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1777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954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4130/2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1660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889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4131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1130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650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4132/1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646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4132/2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567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4133/2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2714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1437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4134/2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1774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928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4135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373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4137/2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1797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935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4138/3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1712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918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4138/4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1827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966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4139/3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1617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875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4139/4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1742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937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4140/2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3363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1899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4141/3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780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4141/4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1458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1023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4142/2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1461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661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4143/2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4240/6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4240/7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4241/2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2121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1463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4242/2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3068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4243/2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2971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4244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4245/1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879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443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4245/2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1451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931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4246/3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1729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932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4246/4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1670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800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4247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920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4248/2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3957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2185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4249/3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4479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2132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4250/5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560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4250/6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857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482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4251/3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4253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4254/10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4254/2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1047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823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4254/25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27178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4397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4254/27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1207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4254/6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22741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590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4254/7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15281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3225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4254/8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11262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1619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7318/2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7319/2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189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7320/2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7325/2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258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7326/2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523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7332/2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1014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610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7334/2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590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7352/3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7359/2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7367/2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377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7371/2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670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661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7371/3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856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506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7375/2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7378/2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7379/2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339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186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7380/2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283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BAČKI PETROVAC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542191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u w:val="single"/>
              </w:rPr>
            </w:pPr>
            <w:r w:rsidRPr="003D6CE5">
              <w:rPr>
                <w:b/>
                <w:bCs/>
                <w:color w:val="000000"/>
                <w:sz w:val="24"/>
                <w:szCs w:val="24"/>
                <w:u w:val="single"/>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1354/10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7740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7740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1354/3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7797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3322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1354/9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7751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4715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1355/3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27960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15853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1365/2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1138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1365/5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4334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3252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1365/8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9488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5600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1365/9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10895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5203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1367/1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4709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2681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1367/10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1211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910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1367/11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1600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1104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1367/12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3975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824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1367/14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6855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5488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1367/8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1731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964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1367/9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1373/2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2581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1660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1374/10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1841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1119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1374/6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5925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3822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1374/7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1812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1184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1374/8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1742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1115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1374/9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1645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1026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1375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1376/10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8267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4795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1376/11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5993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3625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1376/12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13494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8087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1376/13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2016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1204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1376/14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1095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664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1376/15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643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1376/16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1667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1066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1376/17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3777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2518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1376/18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10363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7241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1383/10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2072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1383/11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4488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2757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1383/8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1499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1383/9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1603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1266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1389/2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6628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3876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1390/2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7680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4378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1392/2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1393/2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13906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8070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1394/1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1410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602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1394/5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2072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1374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1394/6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375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1394/7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3760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2726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1394/8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6287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4157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1412/2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253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1418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7347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2029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1420/2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550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335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1858/15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2473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2462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1858/16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863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1858/17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1942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1843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1858/22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3630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1318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1858/23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1672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1045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1858/24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9859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6619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1877/10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7878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4563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1877/8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3990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2337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1877/9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3885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2231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1878/4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1369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808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1878/5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6500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3859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1878/6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2384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6494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3860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1880/1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6056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1880/2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4434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2509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1880/3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1989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1509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1881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15029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10876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1882/3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2281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1517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1883/2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3356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2642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1884/2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3123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2614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1885/2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3565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2971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1886/3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1408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1070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1886/4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1390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1123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1887/2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1583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970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1888/2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1698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595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1889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370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2285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369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3636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769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1042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243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22269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7775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1895/1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1733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406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1736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1520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1897/10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2839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1897/11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2773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1440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1897/12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5850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4021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1897/17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1929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1313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1897/18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1741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1186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1897/19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1431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1897/20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2252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1545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1897/3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7879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4821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1897/9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3565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2380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1910/3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1910/4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1911/3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832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832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1911/4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455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1912/4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2819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1882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1912/5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1066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1054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1913/3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1475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1319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1913/4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10763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6029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1914/2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311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1915/10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1917/3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246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1918/2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881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661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2156/2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1687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637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2157/2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935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573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2158/2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1652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1011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2159/3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1656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2159/4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1138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2160/3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1358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842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2160/4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1568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965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2161/4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898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612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2161/5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940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2161/6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1976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1258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2162/2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981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682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2163/3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751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2164/3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468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2164/4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683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493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2165/2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2166/2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597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450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2167/4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2177/3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829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2177/4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829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2178/2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552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2179/2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550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2180/3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577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2180/4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600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2181/10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379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2181/11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2181/12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1967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314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2181/13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426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2181/14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2059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385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2181/9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1035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2182/1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1624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226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2182/2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1290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185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2183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575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2184/2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2320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2186/2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618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618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2187/2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1133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1133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2188/2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2126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2126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2189/2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4474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3544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2190/3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16663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11753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2196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2691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1171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2197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4713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4275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2198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1260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926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2199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1183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404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2342/3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2343/2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2344/2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363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2345/2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854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658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2346/3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857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739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2346/4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774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648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2347/3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525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2348/2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681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532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2349/3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777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542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2349/4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741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538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1118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1608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1146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2498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1789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2711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1972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368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467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952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714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990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734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1940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2389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1771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2190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966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570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1880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2247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963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2265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964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2364/6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1681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1023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2364/7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628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397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2364/8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241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2364/9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532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335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2213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1388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1176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775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2368/6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1099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490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2018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2369/5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6036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4278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2369/6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14736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9723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2406/3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5902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3404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2406/4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9223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5584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2407/3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2275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1252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2407/4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2590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1453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2408/2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5755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3211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2409/2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4654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2727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2410/2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2752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2031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2411/4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2440/10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816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573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2440/11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2440/7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504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399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2440/8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460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373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2440/9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2441/5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3437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1997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2441/6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961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565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2441/7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1103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2441/8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1246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827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2442/4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1361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758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2442/5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3508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1968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2442/6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3840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2196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2443/4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5633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3351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2443/5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3190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1783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2443/6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2598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1451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2444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1124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594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2445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2456/8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18285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2457/1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5613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3501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2457/3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12310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8075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2458/10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4916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3061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2458/6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1029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2458/7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1002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605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2458/8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1636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992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2458/9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1089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665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3502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2099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2459/5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2074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1252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2459/6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1762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1065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2463/10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1212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2463/11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748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2463/12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2680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1593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2463/7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2742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1461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2463/8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1331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782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2463/9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625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2490/4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921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555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2490/5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509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2491/5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3189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2137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2491/6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2675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1680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2491/7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1439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1111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2491/8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620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438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2492/3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1224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809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2492/4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6796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4478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2493/4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6111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4007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2493/5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4609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3228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2493/6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6563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4453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2502/5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943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406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2502/6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896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626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2502/7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1187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861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2503/3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2077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1255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2503/4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4805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2850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2504/3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1725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1045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2504/4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1670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1002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2505/4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2290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1395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2505/5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741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2505/6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1348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827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7013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4086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6551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4077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2507/10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4371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2638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2507/11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868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540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2507/12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847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531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2507/13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1522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969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2507/14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1449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941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2507/15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1381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912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2507/8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5774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3410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2508/6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3058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2088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2508/7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1077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759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2508/8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2000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1402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2508/9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2830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1976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1756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1224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2509/5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2011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1395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2509/6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3034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2399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2510/3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2510/4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1683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1291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2552/3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724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385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2552/4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2553/4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1310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827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2553/5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1334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964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2553/6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983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651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2554/3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3611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2267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2554/4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4017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2622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2556/2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3927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2668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2557/2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1514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989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2557/6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6582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4626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2557/7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2894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2023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2557/8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2546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1771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2558/1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2573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1906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2558/2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2510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1284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2559/3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5914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2887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2559/4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10030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5454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2560/3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1377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661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2560/4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1452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693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2561/2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2977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1438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2562/2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2684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1313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2563/5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1734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874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2563/6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1716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861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2563/7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1759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877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2563/8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937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2564/2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2579/2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1095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2591/2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5124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903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2594/4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1493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676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2640/2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507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223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2641/2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2116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420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614/39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1006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BAČKI PETROVAC</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KULPIN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615/2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13612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11537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KULPIN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506167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BAČKO GRADIŠTE</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14561/1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2292067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8333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BAČKO GRADIŠTE</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14561/1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2292067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108198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BAČKO GRADIŠTE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116531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26125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539548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178460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5442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5869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240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5870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424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7899/2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9413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9413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7970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14925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14925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32771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32771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7973/1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18900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18900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7973/2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3415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3415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7974/1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7974/2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619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7975/1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7975/2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7975/3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1084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1084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7976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371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371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7979/1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14636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13946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7980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17855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17855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7981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10049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10049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17663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17663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7985/1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8624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4356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7985/5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71273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71273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BEČEJ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7990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746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746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BEČEJ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396760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CRVENKA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4920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4334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4334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CRVENKA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4921/1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CRVENKA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4921/2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7826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7826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CRVENKA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4922/1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8585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8585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CRVENKA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4922/2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4208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4208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CRVENKA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4922/3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13159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13159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CRVENKA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4922/4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14089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14089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CRVENKA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4922/5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3856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3856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CRVENKA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4922/6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3506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CRVENKA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4922/7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21868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21805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CRVENKA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4923/1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304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CRVENKA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4923/2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CRVENKA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4923/3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CRVENKA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4923/4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1359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1359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CRVENKA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4923/5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36398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36398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CRVENKA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4923/6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17748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17748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CRVENKA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4923/7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2657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2657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CRVENKA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4923/8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14622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14622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CRVENKA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9478/1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118494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51800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CRVENKA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9478/3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392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CRVENKA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9487/1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15708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10297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CRVENKA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9487/2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154841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90036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CRVENKA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308632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7878/2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524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524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9697/2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755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755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5800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970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970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5801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1471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1471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5813/2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1474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1474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7880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1514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1514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5822/1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2569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1954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5799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2038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2038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5789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4045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4045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4673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4065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5805/2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4522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4120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5805/2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4522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4120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5805/2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4522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4120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5798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4656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4656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5890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4717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5808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5354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5354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5822/2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5562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5562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6576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6566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5809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6579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6579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5813/1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6856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6856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5820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7052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7052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7099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7099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5794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10535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10535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5796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11232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11232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5793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14127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14127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5795/1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18255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15760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5803/2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37949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37905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9698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76310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45407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5806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49755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49755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9697/1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294418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176162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KULA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446493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SIVAC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10200/1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SIVAC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10200/2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2676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2676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SIVAC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10201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5627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5627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SIVAC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10202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1015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1015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SIVAC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11484/4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252487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114376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SIVAC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11484/5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289133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152379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SIVAC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11484/6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24978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12410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SIVAC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11484/7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247273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120913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KULA</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SIVAC</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11484/8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209829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9885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SIVAC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419516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FUTOG</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9904/1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1342194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528014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FUTOG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528014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10668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62501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62501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NOVI SAD I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62501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2395/2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79976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35478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2404/2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21480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2474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3817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767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8054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2460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11210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4507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392/5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393/1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2987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1929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1656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785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394/5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11655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2409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394/6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1367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608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1276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407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5041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1608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3614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1134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1342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407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4889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1466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5716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1712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3011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950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405/3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1523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481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405/4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3489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1079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6508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1999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5762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1979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9803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4633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5555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5303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3646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3246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880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490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412/5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1905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3388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2059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11873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5893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429/3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302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600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600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613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613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671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671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796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453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1648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1637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744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693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887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2684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2153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449/2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1358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8568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7585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4934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3288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6763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4098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8537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4363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26312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18987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843/2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638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 IV</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844/2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2270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NOVI SAD IV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142739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RUMENKA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2247/1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129754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44468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RUMENKA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2247/2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333623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153481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RUMENKA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2247/3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85650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21759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RUMENKA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4326/1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337973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127248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RUMENKA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4326/2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14058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6328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NOVI SAD</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RUMENKA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4326/3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21305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10363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RUMENKA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363646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NADALJ I</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2781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722687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64959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NADALJ I</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1161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1161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NADALJ I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66120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11985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693934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1390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11985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693934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288990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11987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1044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1044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11988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7440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7440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11989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3228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3228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11990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921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11991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11992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727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727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11993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3562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3562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11994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19914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19914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11995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11996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2975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2975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11997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2269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2269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11998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12121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12121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11999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793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12000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1445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1445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12001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757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757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3225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3225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2117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2117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12004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1220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1220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12005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12006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2449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2449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12007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780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780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12008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6856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6856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12009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8230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8230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229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3777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3777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12012/1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1459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1459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12012/2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10011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10011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5876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5876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852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852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12015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3804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3804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12016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50073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50073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12017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16959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16959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12018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3497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3497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12019/1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401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12019/2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1406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12020/1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7158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7158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12020/2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441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441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12020/3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251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34256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34256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2981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2981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5834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5834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21602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21602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12025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4586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4586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12026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13528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13528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12027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553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553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12028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12029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23166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23166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12030/1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179614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10381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12030/2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877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877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12030/3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6814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6814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12030/4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797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12030/5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473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473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12030/6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13537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13537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12030/7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595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595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12031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980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980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12395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14781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14781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12396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7237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7237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12405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990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990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5592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11121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11121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5593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2177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2177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5594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5695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5695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5595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1455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1455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5596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3089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3089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5597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1033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1033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5598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2297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2297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5599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1600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1600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5600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604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604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5601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2839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2839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5602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2002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2002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5603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5604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2521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2521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5605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413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5606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1541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1541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3791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3791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5893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4041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4041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245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5895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950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950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5896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10946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10946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5898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4462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4462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5899/1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3703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2969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5899/2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5899/3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251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SRBOBRAN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711022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TURIJA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4105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613881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20525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SRBOBRAN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TURIJA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522109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32332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TURIJA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52857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TEMERIN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SIRIG</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3475/1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436104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237998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TEMERIN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SIRIG</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3475/3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4899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4899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TEMERIN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SIRIG</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3475/4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1530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1530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SIRIG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244427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TEMERIN</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TEMERIN</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13265/1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845406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469516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TEMERIN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469516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10000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2050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1313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10045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143425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8082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10056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3208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681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10062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7893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1145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10063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3037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893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10064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3931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1253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10065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3860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1270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1140/10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723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1140/11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723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279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1140/12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1989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850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1140/7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727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1140/8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727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260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1140/9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723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264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1141/10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967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1141/6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654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1141/9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649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1142/14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5438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1955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1142/18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2395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861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1142/1-a-1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8701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3445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1142/1-a-2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5510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2197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1142/1-b</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18722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1142/7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3715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1531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1143/100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1143/101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1626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583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1143/24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2687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941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1143/25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488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1143/26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1442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300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1143/27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3420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1017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1143/28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4248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1437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1143/31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2428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1143/32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2399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929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1143/35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3543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1266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1143/36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1374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1143/39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10527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3071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1143/40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1244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501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1143/43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2417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869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1143/44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2428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890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1143/47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3399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1269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1143/48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4269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1634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1143/51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3525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1341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1143/52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3708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1400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1143/55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3715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1444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1144/10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1327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414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1144/6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3856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1382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1144/7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3910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1045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1144/8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1985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700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1144/9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1320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1145/11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507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1145/12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5417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2242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1145/13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1385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564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1145/14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5341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1145/15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2848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1162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1145/16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492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1145/17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1270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543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1145/18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2600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949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1149/5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22109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12618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1149/6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1150/1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15030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5078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13268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1043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13268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4898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1150/4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11509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842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1151/6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1356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1753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1151/7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1047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1767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668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1043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635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1153/15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1153/16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391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1153/26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1190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781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1153/27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1111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757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1153/28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967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729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1153/29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881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671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1153/30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666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1153/31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611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1153/32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655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445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1153/33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1153/34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770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484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1153/35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633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397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1153/36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648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393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1153/37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669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1153/38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1153/39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1153/50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1846/10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1403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815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1846/11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377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1846/7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3417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1045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1846/8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4834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1774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1846/9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1550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785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1847/3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2539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702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1847/4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6621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1690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1850/4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3068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967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1850/5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5996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2257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1850/6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2910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3597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1131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3442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1229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1854/10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3323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1096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1854/11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2223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851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1854/14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2938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1074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1854/15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2888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864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1854/16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2787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794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1854/7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6758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2372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1855/14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686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1855/17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4431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1525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1855/18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4082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1381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1855/21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1618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574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1855/22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985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319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1855/25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1964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677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1855/26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3946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1415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1855/29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1633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1855/30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1636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620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1855/33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2194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766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1855/34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2201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799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1855/37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3989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1142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1855/38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2913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1030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1857/10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7254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3233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1857/13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3611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1389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1857/14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3636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1335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1857/17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2845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1096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1857/18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1780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655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1857/21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2140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696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1857/22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1424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1857/25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4917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1667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1858/4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4147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1858/7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3165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1276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1858/8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7298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3236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1860/57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482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1860/58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188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1860/59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580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1860/60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820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584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1860/61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982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571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1860/62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288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1860/63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1860/64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957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547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1665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588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593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189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3471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976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1561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352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1864/4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809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1865/33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2510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498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1865/34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2683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481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1865/35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2899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697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1865/36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1935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1865/37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3697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1210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1865/38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8471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2869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1865/39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1248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364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1865/40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5981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1755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1865/41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3676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1057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1865/42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1640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438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1865/43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6212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1843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1865/44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6157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1865/45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2806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1149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1865/46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1163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1865/47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5927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2096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1865/48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1029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266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1867/11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1867/12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1867/13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1005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1867/14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2948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1867/15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996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1867/16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982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1867/19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4528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2932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1867/27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2054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913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1867/28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507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1867/29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486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242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1867/30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1867/31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442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272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1868/12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2252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654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1868/20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932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1868/31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917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1868/32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950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1868/37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1640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570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1868/38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2341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508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1868/39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917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1868/40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417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1868/41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1777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434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1868/42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1868/43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1868/44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525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1868/45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504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1868/46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1868/47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475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1868/48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1611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597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1868/49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885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1868/50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1868/7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12315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1045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1868/9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2334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1871/17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1935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560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1871/18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4183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1161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1871/19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2557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626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1871/20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3309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880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1871/22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2259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576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1871/23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3989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883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1871/24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6763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1715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1871/25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565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283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1871/26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605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1871/27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2992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1882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1871/28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3913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1667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1871/29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5060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1723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1873/4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1410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387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1874/3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4841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1358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1874/4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13412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4531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1876/10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9538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3030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1876/11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4679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1157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1876/12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2133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595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1876/13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7039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2818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1876/8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20353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6481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1902/8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3884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885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1198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644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1075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540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1903/123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1658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1903/124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1946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687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1903/125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921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829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1903/127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1622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936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1903/128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679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1903/129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8267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1496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1903/130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226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1903/131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1442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461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1903/132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1903/133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1410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468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1903/134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420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1903/135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766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225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1903/136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4794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2406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654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1903/141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766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612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1903/20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1190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3010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1903/31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8254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8254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2359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418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1903/8a</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2373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1198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1903/9a</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4416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2523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1923/2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46961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764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1928/8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2715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517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1929/2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2888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891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1931/2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19393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2697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1934/5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302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1984/1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4179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1503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1985/2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424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1987/10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1521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271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1987/11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1230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1987/12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2323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594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1987/19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2338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1987/3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4140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1987/6a</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1560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2084/2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17472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2084/3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5255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2084/5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2169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2084/6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9592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7674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2087/2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6071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425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2087/3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4368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2040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2087/4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1717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492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2088/2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10934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6644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2088/3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3420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3070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2088/5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6201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2088/6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1014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560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2088/7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7513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1307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2262/2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2593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2262/4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3086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772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2262/5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1514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818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2262/6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1658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404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2730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1961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2730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2436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2265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2899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3228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2266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5981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445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2268/4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2269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1337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2270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11085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6330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2271/1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2554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1332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2609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6293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2998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4715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4162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4133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2165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1134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5733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2996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2615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4971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2678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2616/1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3280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1964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2616/2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3284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2105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2617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4327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3225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2618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2165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1717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2619/1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1083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2619/2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1079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229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2620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4327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1005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4326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824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4327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511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4327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2641/2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2642/2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2643/2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2644/2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370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2657/3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982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460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2657/4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522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2658/2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2748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900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2659/2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1396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474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2660/2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1385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432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2661/3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1345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509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2661/4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1352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405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2662/2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2730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951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2663/2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2946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2664/3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492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2664/4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1399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2665/2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1410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483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2666/3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1413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495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2666/4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1421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435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2667/2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3025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975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2668/2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2967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949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2669/2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2007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642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2670/3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1007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315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2670/4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1014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336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2671/2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2029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2672/2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1464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468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2673/2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1471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455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2674/2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1475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482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2675/2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2751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995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2676/3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1352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486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2676/6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1349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498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2677/2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2773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1470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2680/3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2680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1003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2680/6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2680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960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2681/2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1385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515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2682/2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3793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1407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2683/2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1640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583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2684/3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946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2685/2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952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2686/2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3352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2687/2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3133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1233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2688/2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1726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645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2689/2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2690/2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2105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774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2691/2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2992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1266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2692/2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3809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1311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2694/2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2604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1055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2695/2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1349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561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2696/2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1342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513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2697/2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1338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547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2698/2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491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2700/3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2187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1548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2701/1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2158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2701/4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1895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1694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2702/2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4539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2733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2759/2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2769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1316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2760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4256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1773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4384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1532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3913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1328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7920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2991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2767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4334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2923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KUCURA</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2768/3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964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KUCURA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377226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RAVNO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239510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121148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RAVNO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4267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215754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90191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RAVNO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4268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125391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55433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RAVNO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4619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139840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42413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RAVNO SELO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309185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2031D</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802364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183714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2936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65640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26331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2936/1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19387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19387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3563/2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3571/15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968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554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3578/10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3578/11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282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189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3578/12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3578/13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3578/14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828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647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3578/8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3578/9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3579/36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3579/37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3579/38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3579/39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3579/40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3579/41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3579/42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3579/43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3579/44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260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3579/45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3579/46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3579/47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3579/48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3579/49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3579/50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3579/51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3579/52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3579/53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196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3585/12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1264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1026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3585/13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856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3585/14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1076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866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3585/15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1921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737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3586/2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9272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8381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3587/3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7178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6799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3589/11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1237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353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3589/12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338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3589/12A</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1452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3589/13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1352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3589/21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2543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2543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3589/22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6562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6562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3589/23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4251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3704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3589/31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8555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5389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3589/32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10595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10595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3589/33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6249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4597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3589/4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8518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5735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3589/5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1041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1041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3589/6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4387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4382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3590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174478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7085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3592/1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18322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4672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3592/2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14486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7250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3597/3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3511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3511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3597/4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5807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5807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3598/2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6213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6213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3599/2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6843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6699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6883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5257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6638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4095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6062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3480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3602/10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3730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1310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3602/11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11836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3003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3602/13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9878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5509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3602/14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12296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8251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3602/8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3220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1281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3602/9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4997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1620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SAVINO SELO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3666/2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SAVINO SELO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373088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2496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17885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17885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297132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20013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3065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29885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29885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3066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24703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24703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3067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9519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9519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3068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6693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6693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3069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118421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118421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3070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6421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6421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3071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38747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38747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3072/1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270326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6034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3073/2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32950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32950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3073/3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4234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4234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3073/4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2423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1663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3074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121325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121325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3075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44820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43289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3076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158871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157596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3077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7188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7188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3078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1219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3079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10735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10735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3080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25703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25703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3081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2598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2598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3082/1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34682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34682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3082/3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8058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8058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3082/4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5432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5432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3082/6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3420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1334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3083/1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2734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2734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3083/3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1802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622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3084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732907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284989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VRBAS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1024672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10735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43566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43566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10736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811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811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10739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2862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2862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10747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6260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6260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10748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6101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6101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10753/1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613267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299831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10753/3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6161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6161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4001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8100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8100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4002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46154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46154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4588/1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12168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12168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4588/2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3472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3472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4589/1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2730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2730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4590/1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24708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24708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4591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5094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5094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4592/1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390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4592/2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146</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4593/1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11412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11412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4594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3861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3861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4595/1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9780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9780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4661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671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671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4662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3428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3428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4663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6714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6714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VRBAS-GRAD</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4664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7299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7205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lastRenderedPageBreak/>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VRBAS-GRAD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511625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ZMAJEVO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2218/1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73358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23274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ZMAJEVO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2218/2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1490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948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ZMAJEVO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2219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10772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10772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ZMAJEVO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3937/1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77479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31324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ZMAJEVO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3937/2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3260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1127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VRBAS</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ZMAJEVO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3938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388634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231568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ZMAJEVO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299013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10540/3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4429733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4028126</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10546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158041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158041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10547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15331</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15331</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10548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11280</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11280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10549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7707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7707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10550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22319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22319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10551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105585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105585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10552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41047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41047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10553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3178</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3178</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10554</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2185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2185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10555</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1782</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1782</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10556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14095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14095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10557</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9057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9057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10558</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2074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2074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10559</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2817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2817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10560</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774</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774</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10561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53117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53117</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10562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1095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1095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10563</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25905</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25905</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19</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10569/1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70063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70063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10569/2</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60793</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60793</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cela</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ŽABALJ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10571</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438987</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color w:val="000000"/>
                <w:sz w:val="24"/>
                <w:szCs w:val="24"/>
              </w:rPr>
            </w:pPr>
            <w:r w:rsidRPr="003D6CE5">
              <w:rPr>
                <w:color w:val="000000"/>
                <w:sz w:val="24"/>
                <w:szCs w:val="24"/>
              </w:rPr>
              <w:t>394849</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deo</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ŽABALJ Ukupno</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rPr>
            </w:pPr>
            <w:r w:rsidRPr="003D6CE5">
              <w:rPr>
                <w:b/>
                <w:bCs/>
                <w:color w:val="000000"/>
                <w:sz w:val="24"/>
                <w:szCs w:val="24"/>
              </w:rPr>
              <w:t>5031220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rPr>
            </w:pPr>
            <w:r w:rsidRPr="003D6CE5">
              <w:rPr>
                <w:b/>
                <w:bCs/>
                <w:color w:val="000000"/>
                <w:sz w:val="24"/>
                <w:szCs w:val="24"/>
              </w:rPr>
              <w:t> </w:t>
            </w:r>
          </w:p>
        </w:tc>
      </w:tr>
      <w:tr w:rsidR="003D6CE5" w:rsidRPr="003D6CE5" w:rsidTr="003D6CE5">
        <w:trPr>
          <w:trHeight w:val="312"/>
        </w:trPr>
        <w:tc>
          <w:tcPr>
            <w:tcW w:w="2442" w:type="dxa"/>
            <w:tcBorders>
              <w:top w:val="nil"/>
              <w:left w:val="single" w:sz="4" w:space="0" w:color="auto"/>
              <w:bottom w:val="single" w:sz="4" w:space="0" w:color="auto"/>
              <w:right w:val="single" w:sz="4" w:space="0" w:color="auto"/>
            </w:tcBorders>
            <w:shd w:val="clear" w:color="auto" w:fill="auto"/>
            <w:noWrap/>
            <w:vAlign w:val="bottom"/>
            <w:hideMark/>
          </w:tcPr>
          <w:p w:rsidR="003D6CE5" w:rsidRPr="003D6CE5" w:rsidRDefault="003D6CE5" w:rsidP="003D6CE5">
            <w:pPr>
              <w:jc w:val="left"/>
              <w:rPr>
                <w:color w:val="000000"/>
                <w:sz w:val="24"/>
                <w:szCs w:val="24"/>
              </w:rPr>
            </w:pPr>
            <w:r w:rsidRPr="003D6CE5">
              <w:rPr>
                <w:color w:val="000000"/>
                <w:sz w:val="24"/>
                <w:szCs w:val="24"/>
              </w:rPr>
              <w:t> </w:t>
            </w:r>
          </w:p>
        </w:tc>
        <w:tc>
          <w:tcPr>
            <w:tcW w:w="2761"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u w:val="single"/>
              </w:rPr>
            </w:pPr>
            <w:r w:rsidRPr="003D6CE5">
              <w:rPr>
                <w:b/>
                <w:bCs/>
                <w:color w:val="000000"/>
                <w:sz w:val="24"/>
                <w:szCs w:val="24"/>
                <w:u w:val="single"/>
              </w:rPr>
              <w:t>Ukupno za G.J.</w:t>
            </w:r>
          </w:p>
        </w:tc>
        <w:tc>
          <w:tcPr>
            <w:tcW w:w="154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u w:val="single"/>
              </w:rPr>
            </w:pPr>
            <w:r w:rsidRPr="003D6CE5">
              <w:rPr>
                <w:b/>
                <w:bCs/>
                <w:color w:val="000000"/>
                <w:sz w:val="24"/>
                <w:szCs w:val="24"/>
                <w:u w:val="single"/>
              </w:rPr>
              <w:t> </w:t>
            </w:r>
          </w:p>
        </w:tc>
        <w:tc>
          <w:tcPr>
            <w:tcW w:w="19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u w:val="single"/>
              </w:rPr>
            </w:pPr>
            <w:r w:rsidRPr="003D6CE5">
              <w:rPr>
                <w:b/>
                <w:bCs/>
                <w:color w:val="000000"/>
                <w:sz w:val="24"/>
                <w:szCs w:val="24"/>
                <w:u w:val="single"/>
              </w:rPr>
              <w:t> </w:t>
            </w:r>
          </w:p>
        </w:tc>
        <w:tc>
          <w:tcPr>
            <w:tcW w:w="20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right"/>
              <w:rPr>
                <w:b/>
                <w:bCs/>
                <w:color w:val="000000"/>
                <w:sz w:val="24"/>
                <w:szCs w:val="24"/>
                <w:u w:val="single"/>
              </w:rPr>
            </w:pPr>
            <w:r w:rsidRPr="003D6CE5">
              <w:rPr>
                <w:b/>
                <w:bCs/>
                <w:color w:val="000000"/>
                <w:sz w:val="24"/>
                <w:szCs w:val="24"/>
                <w:u w:val="single"/>
              </w:rPr>
              <w:t>13815210</w:t>
            </w:r>
          </w:p>
        </w:tc>
        <w:tc>
          <w:tcPr>
            <w:tcW w:w="1360" w:type="dxa"/>
            <w:tcBorders>
              <w:top w:val="nil"/>
              <w:left w:val="nil"/>
              <w:bottom w:val="single" w:sz="4" w:space="0" w:color="auto"/>
              <w:right w:val="single" w:sz="4" w:space="0" w:color="auto"/>
            </w:tcBorders>
            <w:shd w:val="clear" w:color="auto" w:fill="auto"/>
            <w:noWrap/>
            <w:vAlign w:val="bottom"/>
            <w:hideMark/>
          </w:tcPr>
          <w:p w:rsidR="003D6CE5" w:rsidRPr="003D6CE5" w:rsidRDefault="003D6CE5" w:rsidP="003D6CE5">
            <w:pPr>
              <w:jc w:val="left"/>
              <w:rPr>
                <w:b/>
                <w:bCs/>
                <w:color w:val="000000"/>
                <w:sz w:val="24"/>
                <w:szCs w:val="24"/>
                <w:u w:val="single"/>
              </w:rPr>
            </w:pPr>
            <w:r w:rsidRPr="003D6CE5">
              <w:rPr>
                <w:b/>
                <w:bCs/>
                <w:color w:val="000000"/>
                <w:sz w:val="24"/>
                <w:szCs w:val="24"/>
                <w:u w:val="single"/>
              </w:rPr>
              <w:t> </w:t>
            </w:r>
          </w:p>
        </w:tc>
      </w:tr>
    </w:tbl>
    <w:p w:rsidR="003D6CE5" w:rsidRPr="00775F74" w:rsidRDefault="003D6CE5" w:rsidP="003D6CE5">
      <w:pPr>
        <w:jc w:val="center"/>
        <w:rPr>
          <w:b/>
          <w:color w:val="FF0000"/>
          <w:sz w:val="28"/>
          <w:szCs w:val="28"/>
          <w:u w:val="single"/>
          <w:lang w:val="hr-HR"/>
        </w:rPr>
      </w:pPr>
    </w:p>
    <w:p w:rsidR="002F43BF" w:rsidRPr="00775F74" w:rsidRDefault="002F43BF" w:rsidP="002F43BF">
      <w:pPr>
        <w:jc w:val="center"/>
        <w:rPr>
          <w:b/>
          <w:color w:val="FF0000"/>
          <w:sz w:val="28"/>
          <w:szCs w:val="28"/>
          <w:u w:val="single"/>
          <w:lang w:val="hr-HR"/>
        </w:rPr>
      </w:pPr>
    </w:p>
    <w:p w:rsidR="002F43BF" w:rsidRPr="00F35AA3" w:rsidRDefault="002F43BF" w:rsidP="002F43BF">
      <w:pPr>
        <w:rPr>
          <w:b/>
          <w:sz w:val="28"/>
          <w:szCs w:val="28"/>
          <w:u w:val="single"/>
          <w:lang w:val="hr-HR"/>
        </w:rPr>
      </w:pPr>
      <w:r w:rsidRPr="00F35AA3">
        <w:rPr>
          <w:b/>
          <w:sz w:val="28"/>
          <w:szCs w:val="28"/>
          <w:u w:val="single"/>
          <w:lang w:val="hr-HR"/>
        </w:rPr>
        <w:t xml:space="preserve">PRILOG BR. </w:t>
      </w:r>
      <w:r w:rsidR="00F13F8F">
        <w:rPr>
          <w:b/>
          <w:sz w:val="28"/>
          <w:szCs w:val="28"/>
          <w:u w:val="single"/>
          <w:lang w:val="hr-HR"/>
        </w:rPr>
        <w:t>5</w:t>
      </w:r>
      <w:r w:rsidRPr="00F35AA3">
        <w:rPr>
          <w:b/>
          <w:sz w:val="28"/>
          <w:szCs w:val="28"/>
          <w:u w:val="single"/>
          <w:lang w:val="hr-HR"/>
        </w:rPr>
        <w:t>.</w:t>
      </w:r>
    </w:p>
    <w:p w:rsidR="002F43BF" w:rsidRPr="00775F74" w:rsidRDefault="002F43BF" w:rsidP="002F43BF">
      <w:pPr>
        <w:rPr>
          <w:b/>
          <w:color w:val="FF0000"/>
          <w:sz w:val="28"/>
          <w:szCs w:val="28"/>
          <w:u w:val="single"/>
        </w:rPr>
      </w:pPr>
    </w:p>
    <w:p w:rsidR="00F13F8F" w:rsidRPr="00F35AA3" w:rsidRDefault="00F13F8F" w:rsidP="00F13F8F">
      <w:pPr>
        <w:rPr>
          <w:b/>
          <w:sz w:val="28"/>
          <w:szCs w:val="28"/>
          <w:u w:val="single"/>
          <w:lang w:val="hr-HR"/>
        </w:rPr>
      </w:pPr>
      <w:r w:rsidRPr="00F35AA3">
        <w:rPr>
          <w:b/>
          <w:sz w:val="28"/>
          <w:szCs w:val="28"/>
          <w:u w:val="single"/>
          <w:lang w:val="hr-HR"/>
        </w:rPr>
        <w:t xml:space="preserve">PRILOG BR. </w:t>
      </w:r>
      <w:r>
        <w:rPr>
          <w:b/>
          <w:sz w:val="28"/>
          <w:szCs w:val="28"/>
          <w:u w:val="single"/>
          <w:lang w:val="hr-HR"/>
        </w:rPr>
        <w:t>6</w:t>
      </w:r>
      <w:r w:rsidRPr="00F35AA3">
        <w:rPr>
          <w:b/>
          <w:sz w:val="28"/>
          <w:szCs w:val="28"/>
          <w:u w:val="single"/>
          <w:lang w:val="hr-HR"/>
        </w:rPr>
        <w:t>.</w:t>
      </w:r>
    </w:p>
    <w:p w:rsidR="0093769F" w:rsidRPr="00775F74" w:rsidRDefault="0093769F" w:rsidP="002F43BF">
      <w:pPr>
        <w:jc w:val="left"/>
        <w:rPr>
          <w:b/>
          <w:color w:val="FF0000"/>
          <w:sz w:val="28"/>
          <w:szCs w:val="28"/>
          <w:u w:val="single"/>
          <w:lang w:val="hr-HR"/>
        </w:rPr>
      </w:pPr>
    </w:p>
    <w:p w:rsidR="0093769F" w:rsidRPr="00775F74" w:rsidRDefault="0093769F" w:rsidP="0093769F">
      <w:pPr>
        <w:jc w:val="center"/>
        <w:rPr>
          <w:b/>
          <w:color w:val="FF0000"/>
          <w:sz w:val="28"/>
          <w:szCs w:val="28"/>
          <w:u w:val="single"/>
          <w:lang w:val="hr-HR"/>
        </w:rPr>
      </w:pPr>
    </w:p>
    <w:p w:rsidR="0093769F" w:rsidRPr="00775F74" w:rsidRDefault="0093769F" w:rsidP="0093769F">
      <w:pPr>
        <w:jc w:val="center"/>
        <w:rPr>
          <w:b/>
          <w:color w:val="FF0000"/>
          <w:sz w:val="28"/>
          <w:szCs w:val="28"/>
          <w:u w:val="single"/>
          <w:lang w:val="hr-HR"/>
        </w:rPr>
      </w:pPr>
    </w:p>
    <w:p w:rsidR="0093769F" w:rsidRPr="00775F74" w:rsidRDefault="0093769F" w:rsidP="0093769F">
      <w:pPr>
        <w:jc w:val="center"/>
        <w:rPr>
          <w:b/>
          <w:color w:val="FF0000"/>
          <w:sz w:val="28"/>
          <w:szCs w:val="28"/>
          <w:u w:val="single"/>
          <w:lang w:val="hr-HR"/>
        </w:rPr>
      </w:pPr>
    </w:p>
    <w:p w:rsidR="0093769F" w:rsidRPr="00775F74" w:rsidRDefault="0093769F" w:rsidP="0093769F">
      <w:pPr>
        <w:jc w:val="center"/>
        <w:rPr>
          <w:b/>
          <w:color w:val="FF0000"/>
          <w:sz w:val="28"/>
          <w:szCs w:val="28"/>
          <w:u w:val="single"/>
          <w:lang w:val="hr-HR"/>
        </w:rPr>
      </w:pPr>
    </w:p>
    <w:p w:rsidR="0093769F" w:rsidRPr="00775F74" w:rsidRDefault="0093769F" w:rsidP="0093769F">
      <w:pPr>
        <w:jc w:val="center"/>
        <w:rPr>
          <w:b/>
          <w:color w:val="FF0000"/>
          <w:sz w:val="28"/>
          <w:szCs w:val="28"/>
          <w:u w:val="single"/>
          <w:lang w:val="hr-HR"/>
        </w:rPr>
      </w:pPr>
    </w:p>
    <w:sectPr w:rsidR="0093769F" w:rsidRPr="00775F74" w:rsidSect="00A1705C">
      <w:headerReference w:type="default" r:id="rId26"/>
      <w:footerReference w:type="even" r:id="rId27"/>
      <w:footerReference w:type="default" r:id="rId28"/>
      <w:type w:val="continuous"/>
      <w:pgSz w:w="16840" w:h="23814" w:code="8"/>
      <w:pgMar w:top="1440" w:right="1134" w:bottom="8222" w:left="2381" w:header="720" w:footer="7655" w:gutter="0"/>
      <w:cols w:space="720"/>
      <w:titlePg/>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B5D20" w:rsidRDefault="005B5D20">
      <w:r>
        <w:separator/>
      </w:r>
    </w:p>
  </w:endnote>
  <w:endnote w:type="continuationSeparator" w:id="0">
    <w:p w:rsidR="005B5D20" w:rsidRDefault="005B5D2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Console">
    <w:panose1 w:val="020B0609040504020204"/>
    <w:charset w:val="00"/>
    <w:family w:val="modern"/>
    <w:pitch w:val="fixed"/>
    <w:sig w:usb0="8000028F" w:usb1="00001800" w:usb2="00000000" w:usb3="00000000" w:csb0="0000001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auto"/>
    <w:notTrueType/>
    <w:pitch w:val="fixed"/>
    <w:sig w:usb0="00000001" w:usb1="09060000" w:usb2="00000010" w:usb3="00000000" w:csb0="00080000" w:csb1="00000000"/>
  </w:font>
  <w:font w:name="AriYU">
    <w:altName w:val="Courier New"/>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Times YU">
    <w:altName w:val="Times New Roman"/>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MT">
    <w:altName w:val="Arial Unicode MS"/>
    <w:panose1 w:val="00000000000000000000"/>
    <w:charset w:val="80"/>
    <w:family w:val="auto"/>
    <w:notTrueType/>
    <w:pitch w:val="default"/>
    <w:sig w:usb0="00000201" w:usb1="08070000" w:usb2="00000010" w:usb3="00000000" w:csb0="00020004"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F4B" w:rsidRDefault="00222F4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222F4B" w:rsidRDefault="00222F4B">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F4B" w:rsidRDefault="00222F4B">
    <w:pPr>
      <w:pStyle w:val="Footer"/>
    </w:pPr>
  </w:p>
  <w:p w:rsidR="00222F4B" w:rsidRDefault="00222F4B">
    <w:pPr>
      <w:pStyle w:val="Footer"/>
      <w:pBdr>
        <w:top w:val="single" w:sz="6" w:space="1" w:color="auto"/>
      </w:pBdr>
      <w:tabs>
        <w:tab w:val="left" w:pos="709"/>
      </w:tabs>
      <w:jc w:val="left"/>
      <w:rPr>
        <w:sz w:val="16"/>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B5D20" w:rsidRDefault="005B5D20">
      <w:r>
        <w:separator/>
      </w:r>
    </w:p>
  </w:footnote>
  <w:footnote w:type="continuationSeparator" w:id="0">
    <w:p w:rsidR="005B5D20" w:rsidRDefault="005B5D2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F4B" w:rsidRDefault="00222F4B" w:rsidP="00F42C47">
    <w:pPr>
      <w:pStyle w:val="Header"/>
      <w:pBdr>
        <w:bottom w:val="thickThinSmallGap" w:sz="24" w:space="1" w:color="622423"/>
      </w:pBdr>
      <w:jc w:val="left"/>
      <w:rPr>
        <w:sz w:val="16"/>
      </w:rPr>
    </w:pPr>
    <w:r>
      <w:rPr>
        <w:noProof/>
      </w:rPr>
      <w:drawing>
        <wp:anchor distT="0" distB="0" distL="114300" distR="114300" simplePos="0" relativeHeight="251657728" behindDoc="0" locked="0" layoutInCell="1" allowOverlap="1">
          <wp:simplePos x="0" y="0"/>
          <wp:positionH relativeFrom="column">
            <wp:posOffset>-228600</wp:posOffset>
          </wp:positionH>
          <wp:positionV relativeFrom="paragraph">
            <wp:posOffset>-360045</wp:posOffset>
          </wp:positionV>
          <wp:extent cx="542925" cy="445770"/>
          <wp:effectExtent l="0" t="0" r="0" b="0"/>
          <wp:wrapTopAndBottom/>
          <wp:docPr id="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2925" cy="445770"/>
                  </a:xfrm>
                  <a:prstGeom prst="rect">
                    <a:avLst/>
                  </a:prstGeom>
                  <a:noFill/>
                  <a:ln>
                    <a:noFill/>
                  </a:ln>
                </pic:spPr>
              </pic:pic>
            </a:graphicData>
          </a:graphic>
        </wp:anchor>
      </w:drawing>
    </w:r>
    <w:r>
      <w:rPr>
        <w:sz w:val="16"/>
      </w:rPr>
      <w:t xml:space="preserve">            </w:t>
    </w:r>
    <w:r>
      <w:rPr>
        <w:rFonts w:ascii="Cambria" w:hAnsi="Cambria"/>
        <w:sz w:val="18"/>
        <w:szCs w:val="18"/>
      </w:rPr>
      <w:t xml:space="preserve">JAVNO VODOPRIVREDNO PREDUZEĆE “VODE VOJVODINE” Novi Sad                                                              </w:t>
    </w:r>
    <w:r w:rsidRPr="0008281F">
      <w:rPr>
        <w:rFonts w:ascii="Cambria" w:hAnsi="Cambria"/>
        <w:sz w:val="18"/>
        <w:szCs w:val="18"/>
      </w:rPr>
      <w:t>ŠUMARSKI PROJEKTNI BIRO-planiranje i upravljanje bioresursima</w:t>
    </w:r>
    <w:r>
      <w:rPr>
        <w:rFonts w:ascii="Cambria" w:hAnsi="Cambria"/>
        <w:sz w:val="18"/>
        <w:szCs w:val="18"/>
      </w:rP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FE186F1E"/>
    <w:lvl w:ilvl="0">
      <w:start w:val="1"/>
      <w:numFmt w:val="bullet"/>
      <w:pStyle w:val="ListBullet3"/>
      <w:lvlText w:val=""/>
      <w:lvlJc w:val="left"/>
      <w:pPr>
        <w:tabs>
          <w:tab w:val="num" w:pos="1080"/>
        </w:tabs>
        <w:ind w:left="1080" w:hanging="360"/>
      </w:pPr>
      <w:rPr>
        <w:rFonts w:ascii="Symbol" w:hAnsi="Symbol" w:hint="default"/>
      </w:rPr>
    </w:lvl>
  </w:abstractNum>
  <w:abstractNum w:abstractNumId="1">
    <w:nsid w:val="FFFFFF83"/>
    <w:multiLevelType w:val="singleLevel"/>
    <w:tmpl w:val="65A0062E"/>
    <w:lvl w:ilvl="0">
      <w:start w:val="1"/>
      <w:numFmt w:val="bullet"/>
      <w:pStyle w:val="ListBullet2"/>
      <w:lvlText w:val=""/>
      <w:lvlJc w:val="left"/>
      <w:pPr>
        <w:tabs>
          <w:tab w:val="num" w:pos="720"/>
        </w:tabs>
        <w:ind w:left="720" w:hanging="360"/>
      </w:pPr>
      <w:rPr>
        <w:rFonts w:ascii="Symbol" w:hAnsi="Symbol" w:hint="default"/>
      </w:rPr>
    </w:lvl>
  </w:abstractNum>
  <w:abstractNum w:abstractNumId="2">
    <w:nsid w:val="008E79A3"/>
    <w:multiLevelType w:val="hybridMultilevel"/>
    <w:tmpl w:val="55564022"/>
    <w:lvl w:ilvl="0" w:tplc="0409000F">
      <w:start w:val="1"/>
      <w:numFmt w:val="bullet"/>
      <w:lvlText w:val="-"/>
      <w:lvlJc w:val="left"/>
      <w:pPr>
        <w:ind w:left="2520" w:hanging="360"/>
      </w:pPr>
      <w:rPr>
        <w:rFonts w:ascii="Times New Roman" w:eastAsia="Times New Roman" w:hAnsi="Times New Roman" w:cs="Times New Roman" w:hint="default"/>
      </w:rPr>
    </w:lvl>
    <w:lvl w:ilvl="1" w:tplc="04090003">
      <w:start w:val="1"/>
      <w:numFmt w:val="bullet"/>
      <w:lvlText w:val="o"/>
      <w:lvlJc w:val="left"/>
      <w:pPr>
        <w:ind w:left="3240" w:hanging="360"/>
      </w:pPr>
      <w:rPr>
        <w:rFonts w:ascii="Courier New" w:hAnsi="Courier New" w:cs="Courier New" w:hint="default"/>
      </w:rPr>
    </w:lvl>
    <w:lvl w:ilvl="2" w:tplc="04090005">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
    <w:nsid w:val="044F7D5E"/>
    <w:multiLevelType w:val="hybridMultilevel"/>
    <w:tmpl w:val="988CBEAA"/>
    <w:lvl w:ilvl="0" w:tplc="CA7A520A">
      <w:start w:val="1"/>
      <w:numFmt w:val="bullet"/>
      <w:lvlText w:val="-"/>
      <w:lvlJc w:val="left"/>
      <w:pPr>
        <w:tabs>
          <w:tab w:val="num" w:pos="1134"/>
        </w:tabs>
        <w:ind w:left="1134" w:hanging="454"/>
      </w:pPr>
      <w:rPr>
        <w:rFonts w:ascii="Lucida Console" w:hAnsi="Lucida Console"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5F6589B"/>
    <w:multiLevelType w:val="hybridMultilevel"/>
    <w:tmpl w:val="DAD0F3A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71B581E"/>
    <w:multiLevelType w:val="hybridMultilevel"/>
    <w:tmpl w:val="5CDCF4C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0CA82B8D"/>
    <w:multiLevelType w:val="singleLevel"/>
    <w:tmpl w:val="D7FECB6C"/>
    <w:lvl w:ilvl="0">
      <w:start w:val="2"/>
      <w:numFmt w:val="bullet"/>
      <w:lvlText w:val="-"/>
      <w:lvlJc w:val="left"/>
      <w:pPr>
        <w:tabs>
          <w:tab w:val="num" w:pos="1080"/>
        </w:tabs>
        <w:ind w:left="1080" w:hanging="360"/>
      </w:pPr>
      <w:rPr>
        <w:rFonts w:ascii="Times New Roman" w:hAnsi="Times New Roman" w:hint="default"/>
      </w:rPr>
    </w:lvl>
  </w:abstractNum>
  <w:abstractNum w:abstractNumId="7">
    <w:nsid w:val="10AD75AA"/>
    <w:multiLevelType w:val="hybridMultilevel"/>
    <w:tmpl w:val="AC6C381A"/>
    <w:lvl w:ilvl="0" w:tplc="CA7A520A">
      <w:start w:val="1"/>
      <w:numFmt w:val="bullet"/>
      <w:lvlText w:val="-"/>
      <w:lvlJc w:val="left"/>
      <w:pPr>
        <w:tabs>
          <w:tab w:val="num" w:pos="1134"/>
        </w:tabs>
        <w:ind w:left="1134" w:hanging="454"/>
      </w:pPr>
      <w:rPr>
        <w:rFonts w:ascii="Lucida Console" w:hAnsi="Lucida Console"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1344542B"/>
    <w:multiLevelType w:val="hybridMultilevel"/>
    <w:tmpl w:val="89ECC01E"/>
    <w:lvl w:ilvl="0" w:tplc="49EC5ABC">
      <w:start w:val="1"/>
      <w:numFmt w:val="bullet"/>
      <w:lvlText w:val="−"/>
      <w:lvlJc w:val="left"/>
      <w:pPr>
        <w:ind w:left="1800" w:hanging="360"/>
      </w:pPr>
      <w:rPr>
        <w:rFonts w:ascii="Times New Roman" w:hAnsi="Times New Roman" w:cs="Times New Roman" w:hint="default"/>
      </w:rPr>
    </w:lvl>
    <w:lvl w:ilvl="1" w:tplc="0409000F">
      <w:start w:val="1"/>
      <w:numFmt w:val="bullet"/>
      <w:lvlText w:val="-"/>
      <w:lvlJc w:val="left"/>
      <w:pPr>
        <w:ind w:left="2520" w:hanging="360"/>
      </w:pPr>
      <w:rPr>
        <w:rFonts w:ascii="Times New Roman" w:eastAsia="Times New Roman" w:hAnsi="Times New Roman" w:cs="Times New Roman"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nsid w:val="135E1EEF"/>
    <w:multiLevelType w:val="hybridMultilevel"/>
    <w:tmpl w:val="CC1031E4"/>
    <w:lvl w:ilvl="0" w:tplc="9CBA2216">
      <w:start w:val="1"/>
      <w:numFmt w:val="bullet"/>
      <w:lvlText w:val="-"/>
      <w:lvlJc w:val="left"/>
      <w:pPr>
        <w:tabs>
          <w:tab w:val="num" w:pos="1134"/>
        </w:tabs>
        <w:ind w:left="1134" w:hanging="454"/>
      </w:pPr>
      <w:rPr>
        <w:rFonts w:ascii="Lucida Console" w:hAnsi="Lucida Console"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181B7A59"/>
    <w:multiLevelType w:val="hybridMultilevel"/>
    <w:tmpl w:val="D03C2DD8"/>
    <w:lvl w:ilvl="0" w:tplc="49EC5ABC">
      <w:start w:val="1"/>
      <w:numFmt w:val="bullet"/>
      <w:lvlText w:val="−"/>
      <w:lvlJc w:val="left"/>
      <w:pPr>
        <w:ind w:left="1800" w:hanging="360"/>
      </w:pPr>
      <w:rPr>
        <w:rFonts w:ascii="Times New Roman" w:hAnsi="Times New Roman" w:cs="Times New Roman"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nsid w:val="19951A3B"/>
    <w:multiLevelType w:val="hybridMultilevel"/>
    <w:tmpl w:val="47A8578C"/>
    <w:lvl w:ilvl="0" w:tplc="1B14276A">
      <w:start w:val="1"/>
      <w:numFmt w:val="decimal"/>
      <w:lvlText w:val="%1."/>
      <w:lvlJc w:val="left"/>
      <w:pPr>
        <w:ind w:left="1080" w:hanging="360"/>
      </w:pPr>
      <w:rPr>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1C094840"/>
    <w:multiLevelType w:val="hybridMultilevel"/>
    <w:tmpl w:val="A4C24A22"/>
    <w:lvl w:ilvl="0" w:tplc="1F8EFE76">
      <w:numFmt w:val="bullet"/>
      <w:lvlText w:val="-"/>
      <w:lvlJc w:val="left"/>
      <w:pPr>
        <w:tabs>
          <w:tab w:val="num" w:pos="1080"/>
        </w:tabs>
        <w:ind w:left="1080" w:hanging="360"/>
      </w:pPr>
      <w:rPr>
        <w:rFonts w:ascii="Times New Roman" w:eastAsia="Times New Roman" w:hAnsi="Times New Roman" w:cs="Times New Roman"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nsid w:val="1CF22572"/>
    <w:multiLevelType w:val="hybridMultilevel"/>
    <w:tmpl w:val="81DE9EB0"/>
    <w:lvl w:ilvl="0" w:tplc="CA7A520A">
      <w:start w:val="1"/>
      <w:numFmt w:val="bullet"/>
      <w:lvlText w:val="-"/>
      <w:lvlJc w:val="left"/>
      <w:pPr>
        <w:tabs>
          <w:tab w:val="num" w:pos="1134"/>
        </w:tabs>
        <w:ind w:left="1134" w:hanging="454"/>
      </w:pPr>
      <w:rPr>
        <w:rFonts w:ascii="Lucida Console" w:hAnsi="Lucida Console"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1E474A78"/>
    <w:multiLevelType w:val="hybridMultilevel"/>
    <w:tmpl w:val="3E7EE1B2"/>
    <w:lvl w:ilvl="0" w:tplc="D7FECB6C">
      <w:start w:val="2"/>
      <w:numFmt w:val="bullet"/>
      <w:lvlText w:val="-"/>
      <w:lvlJc w:val="left"/>
      <w:pPr>
        <w:ind w:left="1260" w:hanging="360"/>
      </w:pPr>
      <w:rPr>
        <w:rFonts w:ascii="Times New Roman" w:hAnsi="Times New Roman"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5">
    <w:nsid w:val="1F3C0B87"/>
    <w:multiLevelType w:val="hybridMultilevel"/>
    <w:tmpl w:val="DE3A057C"/>
    <w:lvl w:ilvl="0" w:tplc="D7FECB6C">
      <w:start w:val="2"/>
      <w:numFmt w:val="bullet"/>
      <w:lvlText w:val="-"/>
      <w:lvlJc w:val="left"/>
      <w:pPr>
        <w:ind w:left="1080" w:hanging="360"/>
      </w:pPr>
      <w:rPr>
        <w:rFonts w:ascii="Times New Roman" w:hAnsi="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24FC1571"/>
    <w:multiLevelType w:val="hybridMultilevel"/>
    <w:tmpl w:val="8A380484"/>
    <w:lvl w:ilvl="0" w:tplc="0409000F">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2A287935"/>
    <w:multiLevelType w:val="hybridMultilevel"/>
    <w:tmpl w:val="58063A18"/>
    <w:lvl w:ilvl="0" w:tplc="0409000F">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BE703BA"/>
    <w:multiLevelType w:val="hybridMultilevel"/>
    <w:tmpl w:val="295051D4"/>
    <w:lvl w:ilvl="0" w:tplc="0409000F">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2EEC43FA"/>
    <w:multiLevelType w:val="multilevel"/>
    <w:tmpl w:val="EC8A2E3A"/>
    <w:lvl w:ilvl="0">
      <w:start w:val="1"/>
      <w:numFmt w:val="decimal"/>
      <w:pStyle w:val="Heading1"/>
      <w:lvlText w:val="%1"/>
      <w:lvlJc w:val="left"/>
      <w:pPr>
        <w:ind w:left="432" w:hanging="432"/>
      </w:pPr>
    </w:lvl>
    <w:lvl w:ilvl="1">
      <w:start w:val="1"/>
      <w:numFmt w:val="decimal"/>
      <w:pStyle w:val="Heading2"/>
      <w:lvlText w:val="%1.%2"/>
      <w:lvlJc w:val="left"/>
      <w:pPr>
        <w:ind w:left="1206" w:hanging="576"/>
      </w:pPr>
    </w:lvl>
    <w:lvl w:ilvl="2">
      <w:start w:val="1"/>
      <w:numFmt w:val="decimal"/>
      <w:pStyle w:val="Heading3"/>
      <w:lvlText w:val="%1.%2.%3"/>
      <w:lvlJc w:val="left"/>
      <w:pPr>
        <w:ind w:left="720" w:hanging="720"/>
      </w:pPr>
      <w:rPr>
        <w:sz w:val="28"/>
        <w:szCs w:val="28"/>
      </w:rPr>
    </w:lvl>
    <w:lvl w:ilvl="3">
      <w:start w:val="1"/>
      <w:numFmt w:val="decimal"/>
      <w:pStyle w:val="Heading4"/>
      <w:lvlText w:val="%1.%2.%3.%4"/>
      <w:lvlJc w:val="left"/>
      <w:pPr>
        <w:ind w:left="302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0">
    <w:nsid w:val="2F330230"/>
    <w:multiLevelType w:val="hybridMultilevel"/>
    <w:tmpl w:val="3558BC12"/>
    <w:lvl w:ilvl="0" w:tplc="49EC5ABC">
      <w:start w:val="1"/>
      <w:numFmt w:val="bullet"/>
      <w:lvlText w:val="−"/>
      <w:lvlJc w:val="left"/>
      <w:pPr>
        <w:ind w:left="1800" w:hanging="360"/>
      </w:pPr>
      <w:rPr>
        <w:rFonts w:ascii="Times New Roman" w:hAnsi="Times New Roman" w:cs="Times New Roman" w:hint="default"/>
      </w:rPr>
    </w:lvl>
    <w:lvl w:ilvl="1" w:tplc="0409000F">
      <w:start w:val="1"/>
      <w:numFmt w:val="bullet"/>
      <w:lvlText w:val="-"/>
      <w:lvlJc w:val="left"/>
      <w:pPr>
        <w:ind w:left="2520" w:hanging="360"/>
      </w:pPr>
      <w:rPr>
        <w:rFonts w:ascii="Times New Roman" w:eastAsia="Times New Roman" w:hAnsi="Times New Roman" w:cs="Times New Roman"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nsid w:val="30167A88"/>
    <w:multiLevelType w:val="hybridMultilevel"/>
    <w:tmpl w:val="2752F44A"/>
    <w:lvl w:ilvl="0" w:tplc="0409000F">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30D941D5"/>
    <w:multiLevelType w:val="hybridMultilevel"/>
    <w:tmpl w:val="881C374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37F91A9B"/>
    <w:multiLevelType w:val="hybridMultilevel"/>
    <w:tmpl w:val="A6CEA3D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38A42E6E"/>
    <w:multiLevelType w:val="hybridMultilevel"/>
    <w:tmpl w:val="C2E2C9D6"/>
    <w:lvl w:ilvl="0" w:tplc="0409000F">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8C765FF"/>
    <w:multiLevelType w:val="hybridMultilevel"/>
    <w:tmpl w:val="34449518"/>
    <w:lvl w:ilvl="0" w:tplc="09A42B8C">
      <w:start w:val="1"/>
      <w:numFmt w:val="bullet"/>
      <w:lvlText w:val="-"/>
      <w:lvlJc w:val="left"/>
      <w:pPr>
        <w:tabs>
          <w:tab w:val="num" w:pos="1134"/>
        </w:tabs>
        <w:ind w:left="1134" w:hanging="454"/>
      </w:pPr>
      <w:rPr>
        <w:rFonts w:ascii="Lucida Console" w:hAnsi="Lucida Console" w:hint="default"/>
        <w:lang w:val="it-IT"/>
      </w:rPr>
    </w:lvl>
    <w:lvl w:ilvl="1" w:tplc="1846B322" w:tentative="1">
      <w:start w:val="1"/>
      <w:numFmt w:val="bullet"/>
      <w:lvlText w:val="o"/>
      <w:lvlJc w:val="left"/>
      <w:pPr>
        <w:tabs>
          <w:tab w:val="num" w:pos="1440"/>
        </w:tabs>
        <w:ind w:left="1440" w:hanging="360"/>
      </w:pPr>
      <w:rPr>
        <w:rFonts w:ascii="Courier New" w:hAnsi="Courier New" w:hint="default"/>
      </w:rPr>
    </w:lvl>
    <w:lvl w:ilvl="2" w:tplc="BA4A1FFE" w:tentative="1">
      <w:start w:val="1"/>
      <w:numFmt w:val="bullet"/>
      <w:lvlText w:val=""/>
      <w:lvlJc w:val="left"/>
      <w:pPr>
        <w:tabs>
          <w:tab w:val="num" w:pos="2160"/>
        </w:tabs>
        <w:ind w:left="2160" w:hanging="360"/>
      </w:pPr>
      <w:rPr>
        <w:rFonts w:ascii="Wingdings" w:hAnsi="Wingdings" w:hint="default"/>
      </w:rPr>
    </w:lvl>
    <w:lvl w:ilvl="3" w:tplc="B7B2D5BA" w:tentative="1">
      <w:start w:val="1"/>
      <w:numFmt w:val="bullet"/>
      <w:lvlText w:val=""/>
      <w:lvlJc w:val="left"/>
      <w:pPr>
        <w:tabs>
          <w:tab w:val="num" w:pos="2880"/>
        </w:tabs>
        <w:ind w:left="2880" w:hanging="360"/>
      </w:pPr>
      <w:rPr>
        <w:rFonts w:ascii="Symbol" w:hAnsi="Symbol" w:hint="default"/>
      </w:rPr>
    </w:lvl>
    <w:lvl w:ilvl="4" w:tplc="CC0CA754" w:tentative="1">
      <w:start w:val="1"/>
      <w:numFmt w:val="bullet"/>
      <w:lvlText w:val="o"/>
      <w:lvlJc w:val="left"/>
      <w:pPr>
        <w:tabs>
          <w:tab w:val="num" w:pos="3600"/>
        </w:tabs>
        <w:ind w:left="3600" w:hanging="360"/>
      </w:pPr>
      <w:rPr>
        <w:rFonts w:ascii="Courier New" w:hAnsi="Courier New" w:hint="default"/>
      </w:rPr>
    </w:lvl>
    <w:lvl w:ilvl="5" w:tplc="D6226E3E" w:tentative="1">
      <w:start w:val="1"/>
      <w:numFmt w:val="bullet"/>
      <w:lvlText w:val=""/>
      <w:lvlJc w:val="left"/>
      <w:pPr>
        <w:tabs>
          <w:tab w:val="num" w:pos="4320"/>
        </w:tabs>
        <w:ind w:left="4320" w:hanging="360"/>
      </w:pPr>
      <w:rPr>
        <w:rFonts w:ascii="Wingdings" w:hAnsi="Wingdings" w:hint="default"/>
      </w:rPr>
    </w:lvl>
    <w:lvl w:ilvl="6" w:tplc="98E4D6FA" w:tentative="1">
      <w:start w:val="1"/>
      <w:numFmt w:val="bullet"/>
      <w:lvlText w:val=""/>
      <w:lvlJc w:val="left"/>
      <w:pPr>
        <w:tabs>
          <w:tab w:val="num" w:pos="5040"/>
        </w:tabs>
        <w:ind w:left="5040" w:hanging="360"/>
      </w:pPr>
      <w:rPr>
        <w:rFonts w:ascii="Symbol" w:hAnsi="Symbol" w:hint="default"/>
      </w:rPr>
    </w:lvl>
    <w:lvl w:ilvl="7" w:tplc="F14A2F2A" w:tentative="1">
      <w:start w:val="1"/>
      <w:numFmt w:val="bullet"/>
      <w:lvlText w:val="o"/>
      <w:lvlJc w:val="left"/>
      <w:pPr>
        <w:tabs>
          <w:tab w:val="num" w:pos="5760"/>
        </w:tabs>
        <w:ind w:left="5760" w:hanging="360"/>
      </w:pPr>
      <w:rPr>
        <w:rFonts w:ascii="Courier New" w:hAnsi="Courier New" w:hint="default"/>
      </w:rPr>
    </w:lvl>
    <w:lvl w:ilvl="8" w:tplc="D1FEB5C4" w:tentative="1">
      <w:start w:val="1"/>
      <w:numFmt w:val="bullet"/>
      <w:lvlText w:val=""/>
      <w:lvlJc w:val="left"/>
      <w:pPr>
        <w:tabs>
          <w:tab w:val="num" w:pos="6480"/>
        </w:tabs>
        <w:ind w:left="6480" w:hanging="360"/>
      </w:pPr>
      <w:rPr>
        <w:rFonts w:ascii="Wingdings" w:hAnsi="Wingdings" w:hint="default"/>
      </w:rPr>
    </w:lvl>
  </w:abstractNum>
  <w:abstractNum w:abstractNumId="26">
    <w:nsid w:val="3B876C74"/>
    <w:multiLevelType w:val="hybridMultilevel"/>
    <w:tmpl w:val="FD86CB98"/>
    <w:lvl w:ilvl="0" w:tplc="0409000F">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3D8C725C"/>
    <w:multiLevelType w:val="hybridMultilevel"/>
    <w:tmpl w:val="08BA05A6"/>
    <w:lvl w:ilvl="0" w:tplc="081A000F">
      <w:start w:val="1"/>
      <w:numFmt w:val="bullet"/>
      <w:lvlText w:val="-"/>
      <w:lvlJc w:val="left"/>
      <w:pPr>
        <w:ind w:left="1080" w:hanging="360"/>
      </w:pPr>
      <w:rPr>
        <w:rFonts w:ascii="Lucida Console" w:hAnsi="Lucida Console"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3D9B13DB"/>
    <w:multiLevelType w:val="hybridMultilevel"/>
    <w:tmpl w:val="F036093C"/>
    <w:lvl w:ilvl="0" w:tplc="0409000F">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nsid w:val="3DD72333"/>
    <w:multiLevelType w:val="hybridMultilevel"/>
    <w:tmpl w:val="2C8E8BFA"/>
    <w:lvl w:ilvl="0" w:tplc="8BB2BA06">
      <w:start w:val="1"/>
      <w:numFmt w:val="bullet"/>
      <w:lvlText w:val=""/>
      <w:lvlJc w:val="left"/>
      <w:pPr>
        <w:tabs>
          <w:tab w:val="num" w:pos="1071"/>
        </w:tabs>
        <w:ind w:left="1071" w:hanging="357"/>
      </w:pPr>
      <w:rPr>
        <w:rFonts w:ascii="Symbol" w:hAnsi="Symbol" w:hint="default"/>
      </w:rPr>
    </w:lvl>
    <w:lvl w:ilvl="1" w:tplc="04090003" w:tentative="1">
      <w:start w:val="1"/>
      <w:numFmt w:val="bullet"/>
      <w:lvlText w:val="o"/>
      <w:lvlJc w:val="left"/>
      <w:pPr>
        <w:tabs>
          <w:tab w:val="num" w:pos="2154"/>
        </w:tabs>
        <w:ind w:left="2154" w:hanging="360"/>
      </w:pPr>
      <w:rPr>
        <w:rFonts w:ascii="Courier New" w:hAnsi="Courier New" w:cs="Courier New" w:hint="default"/>
      </w:rPr>
    </w:lvl>
    <w:lvl w:ilvl="2" w:tplc="04090005" w:tentative="1">
      <w:start w:val="1"/>
      <w:numFmt w:val="bullet"/>
      <w:lvlText w:val=""/>
      <w:lvlJc w:val="left"/>
      <w:pPr>
        <w:tabs>
          <w:tab w:val="num" w:pos="2874"/>
        </w:tabs>
        <w:ind w:left="2874" w:hanging="360"/>
      </w:pPr>
      <w:rPr>
        <w:rFonts w:ascii="Wingdings" w:hAnsi="Wingdings" w:hint="default"/>
      </w:rPr>
    </w:lvl>
    <w:lvl w:ilvl="3" w:tplc="04090001" w:tentative="1">
      <w:start w:val="1"/>
      <w:numFmt w:val="bullet"/>
      <w:lvlText w:val=""/>
      <w:lvlJc w:val="left"/>
      <w:pPr>
        <w:tabs>
          <w:tab w:val="num" w:pos="3594"/>
        </w:tabs>
        <w:ind w:left="3594" w:hanging="360"/>
      </w:pPr>
      <w:rPr>
        <w:rFonts w:ascii="Symbol" w:hAnsi="Symbol" w:hint="default"/>
      </w:rPr>
    </w:lvl>
    <w:lvl w:ilvl="4" w:tplc="04090003" w:tentative="1">
      <w:start w:val="1"/>
      <w:numFmt w:val="bullet"/>
      <w:lvlText w:val="o"/>
      <w:lvlJc w:val="left"/>
      <w:pPr>
        <w:tabs>
          <w:tab w:val="num" w:pos="4314"/>
        </w:tabs>
        <w:ind w:left="4314" w:hanging="360"/>
      </w:pPr>
      <w:rPr>
        <w:rFonts w:ascii="Courier New" w:hAnsi="Courier New" w:cs="Courier New" w:hint="default"/>
      </w:rPr>
    </w:lvl>
    <w:lvl w:ilvl="5" w:tplc="04090005" w:tentative="1">
      <w:start w:val="1"/>
      <w:numFmt w:val="bullet"/>
      <w:lvlText w:val=""/>
      <w:lvlJc w:val="left"/>
      <w:pPr>
        <w:tabs>
          <w:tab w:val="num" w:pos="5034"/>
        </w:tabs>
        <w:ind w:left="5034" w:hanging="360"/>
      </w:pPr>
      <w:rPr>
        <w:rFonts w:ascii="Wingdings" w:hAnsi="Wingdings" w:hint="default"/>
      </w:rPr>
    </w:lvl>
    <w:lvl w:ilvl="6" w:tplc="04090001" w:tentative="1">
      <w:start w:val="1"/>
      <w:numFmt w:val="bullet"/>
      <w:lvlText w:val=""/>
      <w:lvlJc w:val="left"/>
      <w:pPr>
        <w:tabs>
          <w:tab w:val="num" w:pos="5754"/>
        </w:tabs>
        <w:ind w:left="5754" w:hanging="360"/>
      </w:pPr>
      <w:rPr>
        <w:rFonts w:ascii="Symbol" w:hAnsi="Symbol" w:hint="default"/>
      </w:rPr>
    </w:lvl>
    <w:lvl w:ilvl="7" w:tplc="04090003" w:tentative="1">
      <w:start w:val="1"/>
      <w:numFmt w:val="bullet"/>
      <w:lvlText w:val="o"/>
      <w:lvlJc w:val="left"/>
      <w:pPr>
        <w:tabs>
          <w:tab w:val="num" w:pos="6474"/>
        </w:tabs>
        <w:ind w:left="6474" w:hanging="360"/>
      </w:pPr>
      <w:rPr>
        <w:rFonts w:ascii="Courier New" w:hAnsi="Courier New" w:cs="Courier New" w:hint="default"/>
      </w:rPr>
    </w:lvl>
    <w:lvl w:ilvl="8" w:tplc="04090005" w:tentative="1">
      <w:start w:val="1"/>
      <w:numFmt w:val="bullet"/>
      <w:lvlText w:val=""/>
      <w:lvlJc w:val="left"/>
      <w:pPr>
        <w:tabs>
          <w:tab w:val="num" w:pos="7194"/>
        </w:tabs>
        <w:ind w:left="7194" w:hanging="360"/>
      </w:pPr>
      <w:rPr>
        <w:rFonts w:ascii="Wingdings" w:hAnsi="Wingdings" w:hint="default"/>
      </w:rPr>
    </w:lvl>
  </w:abstractNum>
  <w:abstractNum w:abstractNumId="30">
    <w:nsid w:val="41D65DA8"/>
    <w:multiLevelType w:val="hybridMultilevel"/>
    <w:tmpl w:val="5F6622B2"/>
    <w:lvl w:ilvl="0" w:tplc="0409000F">
      <w:start w:val="1"/>
      <w:numFmt w:val="bullet"/>
      <w:lvlText w:val="-"/>
      <w:lvlJc w:val="left"/>
      <w:pPr>
        <w:tabs>
          <w:tab w:val="num" w:pos="1080"/>
        </w:tabs>
        <w:ind w:left="1077" w:hanging="357"/>
      </w:pPr>
      <w:rPr>
        <w:rFonts w:ascii="Times New Roman" w:eastAsia="Times New Roman" w:hAnsi="Times New Roman" w:cs="Times New Roman"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1">
    <w:nsid w:val="42C9548D"/>
    <w:multiLevelType w:val="hybridMultilevel"/>
    <w:tmpl w:val="CDFCE364"/>
    <w:lvl w:ilvl="0" w:tplc="81FAF178">
      <w:numFmt w:val="bullet"/>
      <w:lvlText w:val="-"/>
      <w:lvlJc w:val="left"/>
      <w:pPr>
        <w:ind w:left="1080" w:hanging="360"/>
      </w:pPr>
      <w:rPr>
        <w:rFonts w:ascii="Arial" w:eastAsia="Times New Roman" w:hAnsi="Aria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45592FF4"/>
    <w:multiLevelType w:val="hybridMultilevel"/>
    <w:tmpl w:val="CEF63B46"/>
    <w:lvl w:ilvl="0" w:tplc="84A2BBE6">
      <w:start w:val="1"/>
      <w:numFmt w:val="bullet"/>
      <w:lvlText w:val="-"/>
      <w:lvlJc w:val="left"/>
      <w:pPr>
        <w:tabs>
          <w:tab w:val="num" w:pos="1134"/>
        </w:tabs>
        <w:ind w:left="1134" w:hanging="454"/>
      </w:pPr>
      <w:rPr>
        <w:rFonts w:ascii="Lucida Console" w:hAnsi="Lucida Console" w:hint="default"/>
      </w:rPr>
    </w:lvl>
    <w:lvl w:ilvl="1" w:tplc="D8A613AE" w:tentative="1">
      <w:start w:val="1"/>
      <w:numFmt w:val="bullet"/>
      <w:lvlText w:val="o"/>
      <w:lvlJc w:val="left"/>
      <w:pPr>
        <w:tabs>
          <w:tab w:val="num" w:pos="1440"/>
        </w:tabs>
        <w:ind w:left="1440" w:hanging="360"/>
      </w:pPr>
      <w:rPr>
        <w:rFonts w:ascii="Courier New" w:hAnsi="Courier New" w:hint="default"/>
      </w:rPr>
    </w:lvl>
    <w:lvl w:ilvl="2" w:tplc="84E6F962" w:tentative="1">
      <w:start w:val="1"/>
      <w:numFmt w:val="bullet"/>
      <w:lvlText w:val=""/>
      <w:lvlJc w:val="left"/>
      <w:pPr>
        <w:tabs>
          <w:tab w:val="num" w:pos="2160"/>
        </w:tabs>
        <w:ind w:left="2160" w:hanging="360"/>
      </w:pPr>
      <w:rPr>
        <w:rFonts w:ascii="Wingdings" w:hAnsi="Wingdings" w:hint="default"/>
      </w:rPr>
    </w:lvl>
    <w:lvl w:ilvl="3" w:tplc="52A85564" w:tentative="1">
      <w:start w:val="1"/>
      <w:numFmt w:val="bullet"/>
      <w:lvlText w:val=""/>
      <w:lvlJc w:val="left"/>
      <w:pPr>
        <w:tabs>
          <w:tab w:val="num" w:pos="2880"/>
        </w:tabs>
        <w:ind w:left="2880" w:hanging="360"/>
      </w:pPr>
      <w:rPr>
        <w:rFonts w:ascii="Symbol" w:hAnsi="Symbol" w:hint="default"/>
      </w:rPr>
    </w:lvl>
    <w:lvl w:ilvl="4" w:tplc="04090001" w:tentative="1">
      <w:start w:val="1"/>
      <w:numFmt w:val="bullet"/>
      <w:lvlText w:val="o"/>
      <w:lvlJc w:val="left"/>
      <w:pPr>
        <w:tabs>
          <w:tab w:val="num" w:pos="3600"/>
        </w:tabs>
        <w:ind w:left="3600" w:hanging="360"/>
      </w:pPr>
      <w:rPr>
        <w:rFonts w:ascii="Courier New" w:hAnsi="Courier New" w:hint="default"/>
      </w:rPr>
    </w:lvl>
    <w:lvl w:ilvl="5" w:tplc="2AC0727E" w:tentative="1">
      <w:start w:val="1"/>
      <w:numFmt w:val="bullet"/>
      <w:lvlText w:val=""/>
      <w:lvlJc w:val="left"/>
      <w:pPr>
        <w:tabs>
          <w:tab w:val="num" w:pos="4320"/>
        </w:tabs>
        <w:ind w:left="4320" w:hanging="360"/>
      </w:pPr>
      <w:rPr>
        <w:rFonts w:ascii="Wingdings" w:hAnsi="Wingdings" w:hint="default"/>
      </w:rPr>
    </w:lvl>
    <w:lvl w:ilvl="6" w:tplc="CE18192E" w:tentative="1">
      <w:start w:val="1"/>
      <w:numFmt w:val="bullet"/>
      <w:lvlText w:val=""/>
      <w:lvlJc w:val="left"/>
      <w:pPr>
        <w:tabs>
          <w:tab w:val="num" w:pos="5040"/>
        </w:tabs>
        <w:ind w:left="5040" w:hanging="360"/>
      </w:pPr>
      <w:rPr>
        <w:rFonts w:ascii="Symbol" w:hAnsi="Symbol" w:hint="default"/>
      </w:rPr>
    </w:lvl>
    <w:lvl w:ilvl="7" w:tplc="CD76A850"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3">
    <w:nsid w:val="458F3455"/>
    <w:multiLevelType w:val="hybridMultilevel"/>
    <w:tmpl w:val="BB9E3E38"/>
    <w:lvl w:ilvl="0" w:tplc="49EC5ABC">
      <w:start w:val="1"/>
      <w:numFmt w:val="bullet"/>
      <w:lvlText w:val="−"/>
      <w:lvlJc w:val="left"/>
      <w:pPr>
        <w:ind w:left="1800" w:hanging="360"/>
      </w:pPr>
      <w:rPr>
        <w:rFonts w:ascii="Times New Roman" w:hAnsi="Times New Roman" w:cs="Times New Roman" w:hint="default"/>
      </w:rPr>
    </w:lvl>
    <w:lvl w:ilvl="1" w:tplc="0409000F">
      <w:start w:val="1"/>
      <w:numFmt w:val="bullet"/>
      <w:lvlText w:val="-"/>
      <w:lvlJc w:val="left"/>
      <w:pPr>
        <w:ind w:left="2520" w:hanging="360"/>
      </w:pPr>
      <w:rPr>
        <w:rFonts w:ascii="Times New Roman" w:eastAsia="Times New Roman" w:hAnsi="Times New Roman" w:cs="Times New Roman"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4">
    <w:nsid w:val="4ADC2919"/>
    <w:multiLevelType w:val="multilevel"/>
    <w:tmpl w:val="CC9AD768"/>
    <w:styleLink w:val="Style2"/>
    <w:lvl w:ilvl="0">
      <w:start w:val="1"/>
      <w:numFmt w:val="bullet"/>
      <w:lvlText w:val=""/>
      <w:lvlJc w:val="left"/>
      <w:pPr>
        <w:tabs>
          <w:tab w:val="num" w:pos="720"/>
        </w:tabs>
        <w:ind w:left="720" w:hanging="360"/>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5">
    <w:nsid w:val="4D284258"/>
    <w:multiLevelType w:val="hybridMultilevel"/>
    <w:tmpl w:val="D194D7C8"/>
    <w:lvl w:ilvl="0" w:tplc="0409000F">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4D382B37"/>
    <w:multiLevelType w:val="hybridMultilevel"/>
    <w:tmpl w:val="138C20D2"/>
    <w:lvl w:ilvl="0" w:tplc="D7FECB6C">
      <w:start w:val="2"/>
      <w:numFmt w:val="bullet"/>
      <w:lvlText w:val="-"/>
      <w:lvlJc w:val="left"/>
      <w:pPr>
        <w:ind w:left="1080" w:hanging="360"/>
      </w:pPr>
      <w:rPr>
        <w:rFonts w:ascii="Times New Roman" w:hAnsi="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514212AC"/>
    <w:multiLevelType w:val="hybridMultilevel"/>
    <w:tmpl w:val="25FEC60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53CA4326"/>
    <w:multiLevelType w:val="hybridMultilevel"/>
    <w:tmpl w:val="7E9ED68C"/>
    <w:lvl w:ilvl="0" w:tplc="CA7A520A">
      <w:start w:val="1"/>
      <w:numFmt w:val="bullet"/>
      <w:lvlText w:val="-"/>
      <w:lvlJc w:val="left"/>
      <w:pPr>
        <w:tabs>
          <w:tab w:val="num" w:pos="1134"/>
        </w:tabs>
        <w:ind w:left="1134" w:hanging="454"/>
      </w:pPr>
      <w:rPr>
        <w:rFonts w:ascii="Lucida Console" w:hAnsi="Lucida Console"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53F94D42"/>
    <w:multiLevelType w:val="hybridMultilevel"/>
    <w:tmpl w:val="36642B6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56467B1A"/>
    <w:multiLevelType w:val="hybridMultilevel"/>
    <w:tmpl w:val="E79E47F6"/>
    <w:lvl w:ilvl="0" w:tplc="0E368866">
      <w:start w:val="1"/>
      <w:numFmt w:val="bullet"/>
      <w:lvlText w:val="-"/>
      <w:lvlJc w:val="left"/>
      <w:pPr>
        <w:tabs>
          <w:tab w:val="num" w:pos="1134"/>
        </w:tabs>
        <w:ind w:left="1134" w:hanging="454"/>
      </w:pPr>
      <w:rPr>
        <w:rFonts w:ascii="Lucida Console" w:hAnsi="Lucida Console"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56542EE5"/>
    <w:multiLevelType w:val="hybridMultilevel"/>
    <w:tmpl w:val="69CC3520"/>
    <w:lvl w:ilvl="0" w:tplc="49EC5ABC">
      <w:start w:val="1"/>
      <w:numFmt w:val="bullet"/>
      <w:lvlText w:val="−"/>
      <w:lvlJc w:val="left"/>
      <w:pPr>
        <w:ind w:left="1800" w:hanging="360"/>
      </w:pPr>
      <w:rPr>
        <w:rFonts w:ascii="Times New Roman" w:hAnsi="Times New Roman" w:cs="Times New Roman" w:hint="default"/>
      </w:rPr>
    </w:lvl>
    <w:lvl w:ilvl="1" w:tplc="0409000F">
      <w:start w:val="1"/>
      <w:numFmt w:val="bullet"/>
      <w:lvlText w:val="-"/>
      <w:lvlJc w:val="left"/>
      <w:pPr>
        <w:ind w:left="2520" w:hanging="360"/>
      </w:pPr>
      <w:rPr>
        <w:rFonts w:ascii="Times New Roman" w:eastAsia="Times New Roman" w:hAnsi="Times New Roman" w:cs="Times New Roman"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2">
    <w:nsid w:val="56FB30D5"/>
    <w:multiLevelType w:val="hybridMultilevel"/>
    <w:tmpl w:val="50F676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586F5760"/>
    <w:multiLevelType w:val="hybridMultilevel"/>
    <w:tmpl w:val="78D628F0"/>
    <w:lvl w:ilvl="0" w:tplc="84A2BBE6">
      <w:numFmt w:val="bullet"/>
      <w:lvlText w:val="-"/>
      <w:lvlJc w:val="left"/>
      <w:pPr>
        <w:tabs>
          <w:tab w:val="num" w:pos="2745"/>
        </w:tabs>
        <w:ind w:left="2745" w:hanging="945"/>
      </w:pPr>
      <w:rPr>
        <w:rFonts w:ascii="Arial" w:eastAsia="Times New Roman" w:hAnsi="Arial" w:cs="Arial" w:hint="default"/>
      </w:rPr>
    </w:lvl>
    <w:lvl w:ilvl="1" w:tplc="D8A613AE">
      <w:start w:val="1"/>
      <w:numFmt w:val="bullet"/>
      <w:lvlText w:val="o"/>
      <w:lvlJc w:val="left"/>
      <w:pPr>
        <w:tabs>
          <w:tab w:val="num" w:pos="4680"/>
        </w:tabs>
        <w:ind w:left="4680" w:hanging="360"/>
      </w:pPr>
      <w:rPr>
        <w:rFonts w:ascii="Courier New" w:hAnsi="Courier New" w:cs="Courier New" w:hint="default"/>
      </w:rPr>
    </w:lvl>
    <w:lvl w:ilvl="2" w:tplc="84E6F962" w:tentative="1">
      <w:start w:val="1"/>
      <w:numFmt w:val="bullet"/>
      <w:lvlText w:val=""/>
      <w:lvlJc w:val="left"/>
      <w:pPr>
        <w:tabs>
          <w:tab w:val="num" w:pos="5400"/>
        </w:tabs>
        <w:ind w:left="5400" w:hanging="360"/>
      </w:pPr>
      <w:rPr>
        <w:rFonts w:ascii="Wingdings" w:hAnsi="Wingdings" w:hint="default"/>
      </w:rPr>
    </w:lvl>
    <w:lvl w:ilvl="3" w:tplc="52A85564" w:tentative="1">
      <w:start w:val="1"/>
      <w:numFmt w:val="bullet"/>
      <w:lvlText w:val=""/>
      <w:lvlJc w:val="left"/>
      <w:pPr>
        <w:tabs>
          <w:tab w:val="num" w:pos="6120"/>
        </w:tabs>
        <w:ind w:left="6120" w:hanging="360"/>
      </w:pPr>
      <w:rPr>
        <w:rFonts w:ascii="Symbol" w:hAnsi="Symbol" w:hint="default"/>
      </w:rPr>
    </w:lvl>
    <w:lvl w:ilvl="4" w:tplc="04090001" w:tentative="1">
      <w:start w:val="1"/>
      <w:numFmt w:val="bullet"/>
      <w:lvlText w:val="o"/>
      <w:lvlJc w:val="left"/>
      <w:pPr>
        <w:tabs>
          <w:tab w:val="num" w:pos="6840"/>
        </w:tabs>
        <w:ind w:left="6840" w:hanging="360"/>
      </w:pPr>
      <w:rPr>
        <w:rFonts w:ascii="Courier New" w:hAnsi="Courier New" w:cs="Courier New" w:hint="default"/>
      </w:rPr>
    </w:lvl>
    <w:lvl w:ilvl="5" w:tplc="2AC0727E" w:tentative="1">
      <w:start w:val="1"/>
      <w:numFmt w:val="bullet"/>
      <w:lvlText w:val=""/>
      <w:lvlJc w:val="left"/>
      <w:pPr>
        <w:tabs>
          <w:tab w:val="num" w:pos="7560"/>
        </w:tabs>
        <w:ind w:left="7560" w:hanging="360"/>
      </w:pPr>
      <w:rPr>
        <w:rFonts w:ascii="Wingdings" w:hAnsi="Wingdings" w:hint="default"/>
      </w:rPr>
    </w:lvl>
    <w:lvl w:ilvl="6" w:tplc="CE18192E" w:tentative="1">
      <w:start w:val="1"/>
      <w:numFmt w:val="bullet"/>
      <w:lvlText w:val=""/>
      <w:lvlJc w:val="left"/>
      <w:pPr>
        <w:tabs>
          <w:tab w:val="num" w:pos="8280"/>
        </w:tabs>
        <w:ind w:left="8280" w:hanging="360"/>
      </w:pPr>
      <w:rPr>
        <w:rFonts w:ascii="Symbol" w:hAnsi="Symbol" w:hint="default"/>
      </w:rPr>
    </w:lvl>
    <w:lvl w:ilvl="7" w:tplc="CD76A850" w:tentative="1">
      <w:start w:val="1"/>
      <w:numFmt w:val="bullet"/>
      <w:lvlText w:val="o"/>
      <w:lvlJc w:val="left"/>
      <w:pPr>
        <w:tabs>
          <w:tab w:val="num" w:pos="9000"/>
        </w:tabs>
        <w:ind w:left="9000" w:hanging="360"/>
      </w:pPr>
      <w:rPr>
        <w:rFonts w:ascii="Courier New" w:hAnsi="Courier New" w:cs="Courier New" w:hint="default"/>
      </w:rPr>
    </w:lvl>
    <w:lvl w:ilvl="8" w:tplc="0409001B" w:tentative="1">
      <w:start w:val="1"/>
      <w:numFmt w:val="bullet"/>
      <w:lvlText w:val=""/>
      <w:lvlJc w:val="left"/>
      <w:pPr>
        <w:tabs>
          <w:tab w:val="num" w:pos="9720"/>
        </w:tabs>
        <w:ind w:left="9720" w:hanging="360"/>
      </w:pPr>
      <w:rPr>
        <w:rFonts w:ascii="Wingdings" w:hAnsi="Wingdings" w:hint="default"/>
      </w:rPr>
    </w:lvl>
  </w:abstractNum>
  <w:abstractNum w:abstractNumId="44">
    <w:nsid w:val="5A3C06A8"/>
    <w:multiLevelType w:val="hybridMultilevel"/>
    <w:tmpl w:val="E466DF70"/>
    <w:lvl w:ilvl="0" w:tplc="49EC5ABC">
      <w:start w:val="1"/>
      <w:numFmt w:val="bullet"/>
      <w:lvlText w:val="−"/>
      <w:lvlJc w:val="left"/>
      <w:pPr>
        <w:ind w:left="1800" w:hanging="360"/>
      </w:pPr>
      <w:rPr>
        <w:rFonts w:ascii="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5">
    <w:nsid w:val="5A98300F"/>
    <w:multiLevelType w:val="hybridMultilevel"/>
    <w:tmpl w:val="BD805818"/>
    <w:lvl w:ilvl="0" w:tplc="49EC5ABC">
      <w:start w:val="1"/>
      <w:numFmt w:val="bullet"/>
      <w:lvlText w:val="−"/>
      <w:lvlJc w:val="left"/>
      <w:pPr>
        <w:ind w:left="1800" w:hanging="360"/>
      </w:pPr>
      <w:rPr>
        <w:rFonts w:ascii="Times New Roman" w:hAnsi="Times New Roman" w:cs="Times New Roman" w:hint="default"/>
      </w:rPr>
    </w:lvl>
    <w:lvl w:ilvl="1" w:tplc="0409000F">
      <w:start w:val="1"/>
      <w:numFmt w:val="bullet"/>
      <w:lvlText w:val="-"/>
      <w:lvlJc w:val="left"/>
      <w:pPr>
        <w:ind w:left="2520" w:hanging="360"/>
      </w:pPr>
      <w:rPr>
        <w:rFonts w:ascii="Times New Roman" w:eastAsia="Times New Roman" w:hAnsi="Times New Roman" w:cs="Times New Roman"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6">
    <w:nsid w:val="5AB4706F"/>
    <w:multiLevelType w:val="hybridMultilevel"/>
    <w:tmpl w:val="63B48CB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5EEA0ED3"/>
    <w:multiLevelType w:val="hybridMultilevel"/>
    <w:tmpl w:val="CEA4E9DE"/>
    <w:lvl w:ilvl="0" w:tplc="9D5C5C0E">
      <w:start w:val="1"/>
      <w:numFmt w:val="bullet"/>
      <w:lvlText w:val="-"/>
      <w:lvlJc w:val="left"/>
      <w:pPr>
        <w:tabs>
          <w:tab w:val="num" w:pos="1134"/>
        </w:tabs>
        <w:ind w:left="1134" w:hanging="454"/>
      </w:pPr>
      <w:rPr>
        <w:rFonts w:ascii="Lucida Console" w:hAnsi="Lucida Console" w:hint="default"/>
      </w:rPr>
    </w:lvl>
    <w:lvl w:ilvl="1" w:tplc="EDCAFE8A" w:tentative="1">
      <w:start w:val="1"/>
      <w:numFmt w:val="bullet"/>
      <w:lvlText w:val="o"/>
      <w:lvlJc w:val="left"/>
      <w:pPr>
        <w:tabs>
          <w:tab w:val="num" w:pos="1440"/>
        </w:tabs>
        <w:ind w:left="1440" w:hanging="360"/>
      </w:pPr>
      <w:rPr>
        <w:rFonts w:ascii="Courier New" w:hAnsi="Courier New" w:hint="default"/>
      </w:rPr>
    </w:lvl>
    <w:lvl w:ilvl="2" w:tplc="B6A68656" w:tentative="1">
      <w:start w:val="1"/>
      <w:numFmt w:val="bullet"/>
      <w:lvlText w:val=""/>
      <w:lvlJc w:val="left"/>
      <w:pPr>
        <w:tabs>
          <w:tab w:val="num" w:pos="2160"/>
        </w:tabs>
        <w:ind w:left="2160" w:hanging="360"/>
      </w:pPr>
      <w:rPr>
        <w:rFonts w:ascii="Wingdings" w:hAnsi="Wingdings" w:hint="default"/>
      </w:rPr>
    </w:lvl>
    <w:lvl w:ilvl="3" w:tplc="10B421FE" w:tentative="1">
      <w:start w:val="1"/>
      <w:numFmt w:val="bullet"/>
      <w:lvlText w:val=""/>
      <w:lvlJc w:val="left"/>
      <w:pPr>
        <w:tabs>
          <w:tab w:val="num" w:pos="2880"/>
        </w:tabs>
        <w:ind w:left="2880" w:hanging="360"/>
      </w:pPr>
      <w:rPr>
        <w:rFonts w:ascii="Symbol" w:hAnsi="Symbol" w:hint="default"/>
      </w:rPr>
    </w:lvl>
    <w:lvl w:ilvl="4" w:tplc="5F6E6D8E" w:tentative="1">
      <w:start w:val="1"/>
      <w:numFmt w:val="bullet"/>
      <w:lvlText w:val="o"/>
      <w:lvlJc w:val="left"/>
      <w:pPr>
        <w:tabs>
          <w:tab w:val="num" w:pos="3600"/>
        </w:tabs>
        <w:ind w:left="3600" w:hanging="360"/>
      </w:pPr>
      <w:rPr>
        <w:rFonts w:ascii="Courier New" w:hAnsi="Courier New" w:hint="default"/>
      </w:rPr>
    </w:lvl>
    <w:lvl w:ilvl="5" w:tplc="49EA2EF0" w:tentative="1">
      <w:start w:val="1"/>
      <w:numFmt w:val="bullet"/>
      <w:lvlText w:val=""/>
      <w:lvlJc w:val="left"/>
      <w:pPr>
        <w:tabs>
          <w:tab w:val="num" w:pos="4320"/>
        </w:tabs>
        <w:ind w:left="4320" w:hanging="360"/>
      </w:pPr>
      <w:rPr>
        <w:rFonts w:ascii="Wingdings" w:hAnsi="Wingdings" w:hint="default"/>
      </w:rPr>
    </w:lvl>
    <w:lvl w:ilvl="6" w:tplc="3C88B154" w:tentative="1">
      <w:start w:val="1"/>
      <w:numFmt w:val="bullet"/>
      <w:lvlText w:val=""/>
      <w:lvlJc w:val="left"/>
      <w:pPr>
        <w:tabs>
          <w:tab w:val="num" w:pos="5040"/>
        </w:tabs>
        <w:ind w:left="5040" w:hanging="360"/>
      </w:pPr>
      <w:rPr>
        <w:rFonts w:ascii="Symbol" w:hAnsi="Symbol" w:hint="default"/>
      </w:rPr>
    </w:lvl>
    <w:lvl w:ilvl="7" w:tplc="9B78D16C" w:tentative="1">
      <w:start w:val="1"/>
      <w:numFmt w:val="bullet"/>
      <w:lvlText w:val="o"/>
      <w:lvlJc w:val="left"/>
      <w:pPr>
        <w:tabs>
          <w:tab w:val="num" w:pos="5760"/>
        </w:tabs>
        <w:ind w:left="5760" w:hanging="360"/>
      </w:pPr>
      <w:rPr>
        <w:rFonts w:ascii="Courier New" w:hAnsi="Courier New" w:hint="default"/>
      </w:rPr>
    </w:lvl>
    <w:lvl w:ilvl="8" w:tplc="D130DE98" w:tentative="1">
      <w:start w:val="1"/>
      <w:numFmt w:val="bullet"/>
      <w:lvlText w:val=""/>
      <w:lvlJc w:val="left"/>
      <w:pPr>
        <w:tabs>
          <w:tab w:val="num" w:pos="6480"/>
        </w:tabs>
        <w:ind w:left="6480" w:hanging="360"/>
      </w:pPr>
      <w:rPr>
        <w:rFonts w:ascii="Wingdings" w:hAnsi="Wingdings" w:hint="default"/>
      </w:rPr>
    </w:lvl>
  </w:abstractNum>
  <w:abstractNum w:abstractNumId="48">
    <w:nsid w:val="61900E14"/>
    <w:multiLevelType w:val="hybridMultilevel"/>
    <w:tmpl w:val="718447D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nsid w:val="623432ED"/>
    <w:multiLevelType w:val="hybridMultilevel"/>
    <w:tmpl w:val="DBD411BC"/>
    <w:lvl w:ilvl="0" w:tplc="49EC5ABC">
      <w:start w:val="1"/>
      <w:numFmt w:val="bullet"/>
      <w:lvlText w:val="−"/>
      <w:lvlJc w:val="left"/>
      <w:pPr>
        <w:ind w:left="1800" w:hanging="360"/>
      </w:pPr>
      <w:rPr>
        <w:rFonts w:ascii="Times New Roman" w:hAnsi="Times New Roman" w:cs="Times New Roman" w:hint="default"/>
      </w:rPr>
    </w:lvl>
    <w:lvl w:ilvl="1" w:tplc="0409000F">
      <w:start w:val="1"/>
      <w:numFmt w:val="bullet"/>
      <w:lvlText w:val="-"/>
      <w:lvlJc w:val="left"/>
      <w:pPr>
        <w:ind w:left="2520" w:hanging="360"/>
      </w:pPr>
      <w:rPr>
        <w:rFonts w:ascii="Times New Roman" w:eastAsia="Times New Roman" w:hAnsi="Times New Roman" w:cs="Times New Roman"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0">
    <w:nsid w:val="653E3FB3"/>
    <w:multiLevelType w:val="hybridMultilevel"/>
    <w:tmpl w:val="E58CAA50"/>
    <w:lvl w:ilvl="0" w:tplc="0409000F">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nsid w:val="6894445D"/>
    <w:multiLevelType w:val="hybridMultilevel"/>
    <w:tmpl w:val="EED02AC8"/>
    <w:lvl w:ilvl="0" w:tplc="0409000F">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2">
    <w:nsid w:val="68AD13C5"/>
    <w:multiLevelType w:val="hybridMultilevel"/>
    <w:tmpl w:val="4A3C6B96"/>
    <w:lvl w:ilvl="0" w:tplc="25EC15A4">
      <w:start w:val="1"/>
      <w:numFmt w:val="bullet"/>
      <w:lvlText w:val=""/>
      <w:lvlJc w:val="left"/>
      <w:pPr>
        <w:tabs>
          <w:tab w:val="num" w:pos="1077"/>
        </w:tabs>
        <w:ind w:left="1077" w:hanging="357"/>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3">
    <w:nsid w:val="6EEA6022"/>
    <w:multiLevelType w:val="hybridMultilevel"/>
    <w:tmpl w:val="8138DDAE"/>
    <w:lvl w:ilvl="0" w:tplc="D7FECB6C">
      <w:start w:val="2"/>
      <w:numFmt w:val="bullet"/>
      <w:lvlText w:val="-"/>
      <w:lvlJc w:val="left"/>
      <w:pPr>
        <w:ind w:left="1080" w:hanging="360"/>
      </w:pPr>
      <w:rPr>
        <w:rFonts w:ascii="Times New Roman" w:hAnsi="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nsid w:val="738F045B"/>
    <w:multiLevelType w:val="hybridMultilevel"/>
    <w:tmpl w:val="AEE2AD6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nsid w:val="73E31476"/>
    <w:multiLevelType w:val="hybridMultilevel"/>
    <w:tmpl w:val="28D83C4C"/>
    <w:lvl w:ilvl="0" w:tplc="0409000F">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nsid w:val="79EA546E"/>
    <w:multiLevelType w:val="hybridMultilevel"/>
    <w:tmpl w:val="88663944"/>
    <w:lvl w:ilvl="0" w:tplc="84A2BBE6">
      <w:numFmt w:val="bullet"/>
      <w:lvlText w:val="-"/>
      <w:lvlJc w:val="left"/>
      <w:pPr>
        <w:tabs>
          <w:tab w:val="num" w:pos="2745"/>
        </w:tabs>
        <w:ind w:left="2745" w:hanging="945"/>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C2C7D11"/>
    <w:multiLevelType w:val="hybridMultilevel"/>
    <w:tmpl w:val="B44C4696"/>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nsid w:val="7F640111"/>
    <w:multiLevelType w:val="hybridMultilevel"/>
    <w:tmpl w:val="32F42DCA"/>
    <w:lvl w:ilvl="0" w:tplc="081A000F">
      <w:start w:val="1"/>
      <w:numFmt w:val="bullet"/>
      <w:lvlText w:val="-"/>
      <w:lvlJc w:val="left"/>
      <w:pPr>
        <w:tabs>
          <w:tab w:val="num" w:pos="1134"/>
        </w:tabs>
        <w:ind w:left="1134" w:hanging="454"/>
      </w:pPr>
      <w:rPr>
        <w:rFonts w:ascii="Lucida Console" w:hAnsi="Lucida Console" w:hint="default"/>
      </w:rPr>
    </w:lvl>
    <w:lvl w:ilvl="1" w:tplc="081A0019" w:tentative="1">
      <w:start w:val="1"/>
      <w:numFmt w:val="bullet"/>
      <w:lvlText w:val="o"/>
      <w:lvlJc w:val="left"/>
      <w:pPr>
        <w:tabs>
          <w:tab w:val="num" w:pos="1440"/>
        </w:tabs>
        <w:ind w:left="1440" w:hanging="360"/>
      </w:pPr>
      <w:rPr>
        <w:rFonts w:ascii="Courier New" w:hAnsi="Courier New" w:hint="default"/>
      </w:rPr>
    </w:lvl>
    <w:lvl w:ilvl="2" w:tplc="081A001B" w:tentative="1">
      <w:start w:val="1"/>
      <w:numFmt w:val="bullet"/>
      <w:lvlText w:val=""/>
      <w:lvlJc w:val="left"/>
      <w:pPr>
        <w:tabs>
          <w:tab w:val="num" w:pos="2160"/>
        </w:tabs>
        <w:ind w:left="2160" w:hanging="360"/>
      </w:pPr>
      <w:rPr>
        <w:rFonts w:ascii="Wingdings" w:hAnsi="Wingdings" w:hint="default"/>
      </w:rPr>
    </w:lvl>
    <w:lvl w:ilvl="3" w:tplc="081A000F" w:tentative="1">
      <w:start w:val="1"/>
      <w:numFmt w:val="bullet"/>
      <w:lvlText w:val=""/>
      <w:lvlJc w:val="left"/>
      <w:pPr>
        <w:tabs>
          <w:tab w:val="num" w:pos="2880"/>
        </w:tabs>
        <w:ind w:left="2880" w:hanging="360"/>
      </w:pPr>
      <w:rPr>
        <w:rFonts w:ascii="Symbol" w:hAnsi="Symbol" w:hint="default"/>
      </w:rPr>
    </w:lvl>
    <w:lvl w:ilvl="4" w:tplc="081A0019" w:tentative="1">
      <w:start w:val="1"/>
      <w:numFmt w:val="bullet"/>
      <w:lvlText w:val="o"/>
      <w:lvlJc w:val="left"/>
      <w:pPr>
        <w:tabs>
          <w:tab w:val="num" w:pos="3600"/>
        </w:tabs>
        <w:ind w:left="3600" w:hanging="360"/>
      </w:pPr>
      <w:rPr>
        <w:rFonts w:ascii="Courier New" w:hAnsi="Courier New" w:hint="default"/>
      </w:rPr>
    </w:lvl>
    <w:lvl w:ilvl="5" w:tplc="081A001B" w:tentative="1">
      <w:start w:val="1"/>
      <w:numFmt w:val="bullet"/>
      <w:lvlText w:val=""/>
      <w:lvlJc w:val="left"/>
      <w:pPr>
        <w:tabs>
          <w:tab w:val="num" w:pos="4320"/>
        </w:tabs>
        <w:ind w:left="4320" w:hanging="360"/>
      </w:pPr>
      <w:rPr>
        <w:rFonts w:ascii="Wingdings" w:hAnsi="Wingdings" w:hint="default"/>
      </w:rPr>
    </w:lvl>
    <w:lvl w:ilvl="6" w:tplc="081A000F" w:tentative="1">
      <w:start w:val="1"/>
      <w:numFmt w:val="bullet"/>
      <w:lvlText w:val=""/>
      <w:lvlJc w:val="left"/>
      <w:pPr>
        <w:tabs>
          <w:tab w:val="num" w:pos="5040"/>
        </w:tabs>
        <w:ind w:left="5040" w:hanging="360"/>
      </w:pPr>
      <w:rPr>
        <w:rFonts w:ascii="Symbol" w:hAnsi="Symbol" w:hint="default"/>
      </w:rPr>
    </w:lvl>
    <w:lvl w:ilvl="7" w:tplc="081A0019" w:tentative="1">
      <w:start w:val="1"/>
      <w:numFmt w:val="bullet"/>
      <w:lvlText w:val="o"/>
      <w:lvlJc w:val="left"/>
      <w:pPr>
        <w:tabs>
          <w:tab w:val="num" w:pos="5760"/>
        </w:tabs>
        <w:ind w:left="5760" w:hanging="360"/>
      </w:pPr>
      <w:rPr>
        <w:rFonts w:ascii="Courier New" w:hAnsi="Courier New" w:hint="default"/>
      </w:rPr>
    </w:lvl>
    <w:lvl w:ilvl="8" w:tplc="081A001B" w:tentative="1">
      <w:start w:val="1"/>
      <w:numFmt w:val="bullet"/>
      <w:lvlText w:val=""/>
      <w:lvlJc w:val="left"/>
      <w:pPr>
        <w:tabs>
          <w:tab w:val="num" w:pos="6480"/>
        </w:tabs>
        <w:ind w:left="6480" w:hanging="360"/>
      </w:pPr>
      <w:rPr>
        <w:rFonts w:ascii="Wingdings" w:hAnsi="Wingdings" w:hint="default"/>
      </w:rPr>
    </w:lvl>
  </w:abstractNum>
  <w:abstractNum w:abstractNumId="59">
    <w:nsid w:val="7FF7749D"/>
    <w:multiLevelType w:val="hybridMultilevel"/>
    <w:tmpl w:val="1AF0AAC6"/>
    <w:lvl w:ilvl="0" w:tplc="04090001">
      <w:start w:val="1"/>
      <w:numFmt w:val="bullet"/>
      <w:lvlText w:val=""/>
      <w:lvlJc w:val="left"/>
      <w:pPr>
        <w:ind w:left="1627" w:hanging="360"/>
      </w:pPr>
      <w:rPr>
        <w:rFonts w:ascii="Symbol" w:hAnsi="Symbol" w:hint="default"/>
      </w:rPr>
    </w:lvl>
    <w:lvl w:ilvl="1" w:tplc="04090003" w:tentative="1">
      <w:start w:val="1"/>
      <w:numFmt w:val="bullet"/>
      <w:lvlText w:val="o"/>
      <w:lvlJc w:val="left"/>
      <w:pPr>
        <w:ind w:left="2347" w:hanging="360"/>
      </w:pPr>
      <w:rPr>
        <w:rFonts w:ascii="Courier New" w:hAnsi="Courier New" w:cs="Courier New" w:hint="default"/>
      </w:rPr>
    </w:lvl>
    <w:lvl w:ilvl="2" w:tplc="04090005" w:tentative="1">
      <w:start w:val="1"/>
      <w:numFmt w:val="bullet"/>
      <w:lvlText w:val=""/>
      <w:lvlJc w:val="left"/>
      <w:pPr>
        <w:ind w:left="3067" w:hanging="360"/>
      </w:pPr>
      <w:rPr>
        <w:rFonts w:ascii="Wingdings" w:hAnsi="Wingdings" w:hint="default"/>
      </w:rPr>
    </w:lvl>
    <w:lvl w:ilvl="3" w:tplc="04090001" w:tentative="1">
      <w:start w:val="1"/>
      <w:numFmt w:val="bullet"/>
      <w:lvlText w:val=""/>
      <w:lvlJc w:val="left"/>
      <w:pPr>
        <w:ind w:left="3787" w:hanging="360"/>
      </w:pPr>
      <w:rPr>
        <w:rFonts w:ascii="Symbol" w:hAnsi="Symbol" w:hint="default"/>
      </w:rPr>
    </w:lvl>
    <w:lvl w:ilvl="4" w:tplc="04090003" w:tentative="1">
      <w:start w:val="1"/>
      <w:numFmt w:val="bullet"/>
      <w:lvlText w:val="o"/>
      <w:lvlJc w:val="left"/>
      <w:pPr>
        <w:ind w:left="4507" w:hanging="360"/>
      </w:pPr>
      <w:rPr>
        <w:rFonts w:ascii="Courier New" w:hAnsi="Courier New" w:cs="Courier New" w:hint="default"/>
      </w:rPr>
    </w:lvl>
    <w:lvl w:ilvl="5" w:tplc="04090005" w:tentative="1">
      <w:start w:val="1"/>
      <w:numFmt w:val="bullet"/>
      <w:lvlText w:val=""/>
      <w:lvlJc w:val="left"/>
      <w:pPr>
        <w:ind w:left="5227" w:hanging="360"/>
      </w:pPr>
      <w:rPr>
        <w:rFonts w:ascii="Wingdings" w:hAnsi="Wingdings" w:hint="default"/>
      </w:rPr>
    </w:lvl>
    <w:lvl w:ilvl="6" w:tplc="04090001" w:tentative="1">
      <w:start w:val="1"/>
      <w:numFmt w:val="bullet"/>
      <w:lvlText w:val=""/>
      <w:lvlJc w:val="left"/>
      <w:pPr>
        <w:ind w:left="5947" w:hanging="360"/>
      </w:pPr>
      <w:rPr>
        <w:rFonts w:ascii="Symbol" w:hAnsi="Symbol" w:hint="default"/>
      </w:rPr>
    </w:lvl>
    <w:lvl w:ilvl="7" w:tplc="04090003" w:tentative="1">
      <w:start w:val="1"/>
      <w:numFmt w:val="bullet"/>
      <w:lvlText w:val="o"/>
      <w:lvlJc w:val="left"/>
      <w:pPr>
        <w:ind w:left="6667" w:hanging="360"/>
      </w:pPr>
      <w:rPr>
        <w:rFonts w:ascii="Courier New" w:hAnsi="Courier New" w:cs="Courier New" w:hint="default"/>
      </w:rPr>
    </w:lvl>
    <w:lvl w:ilvl="8" w:tplc="04090005" w:tentative="1">
      <w:start w:val="1"/>
      <w:numFmt w:val="bullet"/>
      <w:lvlText w:val=""/>
      <w:lvlJc w:val="left"/>
      <w:pPr>
        <w:ind w:left="7387" w:hanging="360"/>
      </w:pPr>
      <w:rPr>
        <w:rFonts w:ascii="Wingdings" w:hAnsi="Wingdings" w:hint="default"/>
      </w:rPr>
    </w:lvl>
  </w:abstractNum>
  <w:num w:numId="1">
    <w:abstractNumId w:val="30"/>
  </w:num>
  <w:num w:numId="2">
    <w:abstractNumId w:val="58"/>
  </w:num>
  <w:num w:numId="3">
    <w:abstractNumId w:val="25"/>
  </w:num>
  <w:num w:numId="4">
    <w:abstractNumId w:val="9"/>
  </w:num>
  <w:num w:numId="5">
    <w:abstractNumId w:val="12"/>
  </w:num>
  <w:num w:numId="6">
    <w:abstractNumId w:val="47"/>
  </w:num>
  <w:num w:numId="7">
    <w:abstractNumId w:val="40"/>
  </w:num>
  <w:num w:numId="8">
    <w:abstractNumId w:val="3"/>
  </w:num>
  <w:num w:numId="9">
    <w:abstractNumId w:val="7"/>
  </w:num>
  <w:num w:numId="10">
    <w:abstractNumId w:val="32"/>
  </w:num>
  <w:num w:numId="11">
    <w:abstractNumId w:val="13"/>
  </w:num>
  <w:num w:numId="12">
    <w:abstractNumId w:val="38"/>
  </w:num>
  <w:num w:numId="13">
    <w:abstractNumId w:val="0"/>
  </w:num>
  <w:num w:numId="14">
    <w:abstractNumId w:val="34"/>
  </w:num>
  <w:num w:numId="15">
    <w:abstractNumId w:val="52"/>
  </w:num>
  <w:num w:numId="16">
    <w:abstractNumId w:val="29"/>
  </w:num>
  <w:num w:numId="17">
    <w:abstractNumId w:val="1"/>
  </w:num>
  <w:num w:numId="18">
    <w:abstractNumId w:val="19"/>
  </w:num>
  <w:num w:numId="19">
    <w:abstractNumId w:val="43"/>
  </w:num>
  <w:num w:numId="20">
    <w:abstractNumId w:val="6"/>
  </w:num>
  <w:num w:numId="21">
    <w:abstractNumId w:val="56"/>
  </w:num>
  <w:num w:numId="22">
    <w:abstractNumId w:val="59"/>
  </w:num>
  <w:num w:numId="23">
    <w:abstractNumId w:val="53"/>
  </w:num>
  <w:num w:numId="24">
    <w:abstractNumId w:val="15"/>
  </w:num>
  <w:num w:numId="25">
    <w:abstractNumId w:val="36"/>
  </w:num>
  <w:num w:numId="26">
    <w:abstractNumId w:val="14"/>
  </w:num>
  <w:num w:numId="27">
    <w:abstractNumId w:val="10"/>
  </w:num>
  <w:num w:numId="28">
    <w:abstractNumId w:val="49"/>
  </w:num>
  <w:num w:numId="29">
    <w:abstractNumId w:val="33"/>
  </w:num>
  <w:num w:numId="30">
    <w:abstractNumId w:val="2"/>
  </w:num>
  <w:num w:numId="31">
    <w:abstractNumId w:val="8"/>
  </w:num>
  <w:num w:numId="32">
    <w:abstractNumId w:val="41"/>
  </w:num>
  <w:num w:numId="33">
    <w:abstractNumId w:val="45"/>
  </w:num>
  <w:num w:numId="34">
    <w:abstractNumId w:val="20"/>
  </w:num>
  <w:num w:numId="35">
    <w:abstractNumId w:val="44"/>
  </w:num>
  <w:num w:numId="36">
    <w:abstractNumId w:val="51"/>
  </w:num>
  <w:num w:numId="37">
    <w:abstractNumId w:val="26"/>
  </w:num>
  <w:num w:numId="38">
    <w:abstractNumId w:val="18"/>
  </w:num>
  <w:num w:numId="39">
    <w:abstractNumId w:val="5"/>
  </w:num>
  <w:num w:numId="40">
    <w:abstractNumId w:val="35"/>
  </w:num>
  <w:num w:numId="41">
    <w:abstractNumId w:val="48"/>
  </w:num>
  <w:num w:numId="42">
    <w:abstractNumId w:val="16"/>
  </w:num>
  <w:num w:numId="43">
    <w:abstractNumId w:val="50"/>
  </w:num>
  <w:num w:numId="44">
    <w:abstractNumId w:val="28"/>
  </w:num>
  <w:num w:numId="45">
    <w:abstractNumId w:val="21"/>
  </w:num>
  <w:num w:numId="46">
    <w:abstractNumId w:val="24"/>
  </w:num>
  <w:num w:numId="47">
    <w:abstractNumId w:val="17"/>
  </w:num>
  <w:num w:numId="48">
    <w:abstractNumId w:val="55"/>
  </w:num>
  <w:num w:numId="49">
    <w:abstractNumId w:val="31"/>
  </w:num>
  <w:num w:numId="50">
    <w:abstractNumId w:val="11"/>
  </w:num>
  <w:num w:numId="51">
    <w:abstractNumId w:val="27"/>
  </w:num>
  <w:num w:numId="52">
    <w:abstractNumId w:val="39"/>
  </w:num>
  <w:num w:numId="53">
    <w:abstractNumId w:val="42"/>
  </w:num>
  <w:num w:numId="54">
    <w:abstractNumId w:val="54"/>
  </w:num>
  <w:num w:numId="55">
    <w:abstractNumId w:val="4"/>
  </w:num>
  <w:num w:numId="56">
    <w:abstractNumId w:val="22"/>
  </w:num>
  <w:num w:numId="57">
    <w:abstractNumId w:val="37"/>
  </w:num>
  <w:num w:numId="58">
    <w:abstractNumId w:val="57"/>
  </w:num>
  <w:num w:numId="59">
    <w:abstractNumId w:val="23"/>
  </w:num>
  <w:num w:numId="60">
    <w:abstractNumId w:val="46"/>
  </w:num>
  <w:numIdMacAtCleanup w:val="6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mirrorMargins/>
  <w:hideSpellingErrors/>
  <w:activeWritingStyle w:appName="MSWord" w:lang="en-US" w:vendorID="64" w:dllVersion="6" w:nlCheck="1" w:checkStyle="1"/>
  <w:activeWritingStyle w:appName="MSWord" w:lang="en-US" w:vendorID="64" w:dllVersion="4096" w:nlCheck="1" w:checkStyle="0"/>
  <w:activeWritingStyle w:appName="MSWord" w:lang="en-US" w:vendorID="64" w:dllVersion="131078" w:nlCheck="1" w:checkStyle="1"/>
  <w:proofState w:grammar="clean"/>
  <w:stylePaneFormatFilter w:val="3F01"/>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4098"/>
  </w:hdrShapeDefaults>
  <w:footnotePr>
    <w:footnote w:id="-1"/>
    <w:footnote w:id="0"/>
  </w:footnotePr>
  <w:endnotePr>
    <w:endnote w:id="-1"/>
    <w:endnote w:id="0"/>
  </w:endnotePr>
  <w:compat/>
  <w:rsids>
    <w:rsidRoot w:val="000D2DA5"/>
    <w:rsid w:val="000000E8"/>
    <w:rsid w:val="0000037E"/>
    <w:rsid w:val="000007A2"/>
    <w:rsid w:val="00000B3B"/>
    <w:rsid w:val="00002477"/>
    <w:rsid w:val="000025A9"/>
    <w:rsid w:val="00002A3D"/>
    <w:rsid w:val="00002F9B"/>
    <w:rsid w:val="0000333E"/>
    <w:rsid w:val="00003A41"/>
    <w:rsid w:val="00004794"/>
    <w:rsid w:val="0000510B"/>
    <w:rsid w:val="0000572F"/>
    <w:rsid w:val="00005772"/>
    <w:rsid w:val="00005B0E"/>
    <w:rsid w:val="00005C80"/>
    <w:rsid w:val="00005E32"/>
    <w:rsid w:val="00006027"/>
    <w:rsid w:val="000062B0"/>
    <w:rsid w:val="000063C4"/>
    <w:rsid w:val="00006AC4"/>
    <w:rsid w:val="00006C09"/>
    <w:rsid w:val="0000713D"/>
    <w:rsid w:val="00007E44"/>
    <w:rsid w:val="000100D5"/>
    <w:rsid w:val="0001050E"/>
    <w:rsid w:val="00010E6F"/>
    <w:rsid w:val="00012036"/>
    <w:rsid w:val="0001209A"/>
    <w:rsid w:val="0001235D"/>
    <w:rsid w:val="00012561"/>
    <w:rsid w:val="00012B22"/>
    <w:rsid w:val="00012D3E"/>
    <w:rsid w:val="000133CB"/>
    <w:rsid w:val="000135E9"/>
    <w:rsid w:val="00013EDA"/>
    <w:rsid w:val="00014635"/>
    <w:rsid w:val="00014FE8"/>
    <w:rsid w:val="000152E3"/>
    <w:rsid w:val="0001596B"/>
    <w:rsid w:val="00015AF2"/>
    <w:rsid w:val="00016568"/>
    <w:rsid w:val="00016948"/>
    <w:rsid w:val="00017917"/>
    <w:rsid w:val="00021340"/>
    <w:rsid w:val="0002212B"/>
    <w:rsid w:val="00022A91"/>
    <w:rsid w:val="00022ECE"/>
    <w:rsid w:val="000236F1"/>
    <w:rsid w:val="00023967"/>
    <w:rsid w:val="00023CF8"/>
    <w:rsid w:val="00024EFE"/>
    <w:rsid w:val="000256F9"/>
    <w:rsid w:val="00025B71"/>
    <w:rsid w:val="00026E47"/>
    <w:rsid w:val="0003059A"/>
    <w:rsid w:val="00031607"/>
    <w:rsid w:val="0003298F"/>
    <w:rsid w:val="000333A4"/>
    <w:rsid w:val="00033F98"/>
    <w:rsid w:val="00034A2C"/>
    <w:rsid w:val="0003506E"/>
    <w:rsid w:val="00035A82"/>
    <w:rsid w:val="000367E9"/>
    <w:rsid w:val="00036802"/>
    <w:rsid w:val="0003733B"/>
    <w:rsid w:val="000373CD"/>
    <w:rsid w:val="000375D7"/>
    <w:rsid w:val="00037766"/>
    <w:rsid w:val="00040611"/>
    <w:rsid w:val="0004076F"/>
    <w:rsid w:val="000407DD"/>
    <w:rsid w:val="00042233"/>
    <w:rsid w:val="000422C6"/>
    <w:rsid w:val="00042D66"/>
    <w:rsid w:val="000442B9"/>
    <w:rsid w:val="00044682"/>
    <w:rsid w:val="00044930"/>
    <w:rsid w:val="00044C23"/>
    <w:rsid w:val="00044C8F"/>
    <w:rsid w:val="00045564"/>
    <w:rsid w:val="0004670C"/>
    <w:rsid w:val="00046963"/>
    <w:rsid w:val="0004709F"/>
    <w:rsid w:val="00047913"/>
    <w:rsid w:val="00050530"/>
    <w:rsid w:val="00050872"/>
    <w:rsid w:val="00051510"/>
    <w:rsid w:val="000517AB"/>
    <w:rsid w:val="00051B0E"/>
    <w:rsid w:val="000523A2"/>
    <w:rsid w:val="00052FDE"/>
    <w:rsid w:val="0005350B"/>
    <w:rsid w:val="0005486D"/>
    <w:rsid w:val="00054C88"/>
    <w:rsid w:val="00055072"/>
    <w:rsid w:val="00055223"/>
    <w:rsid w:val="00055556"/>
    <w:rsid w:val="0005572F"/>
    <w:rsid w:val="000559C4"/>
    <w:rsid w:val="000562D8"/>
    <w:rsid w:val="000565AA"/>
    <w:rsid w:val="00056B5B"/>
    <w:rsid w:val="000576AA"/>
    <w:rsid w:val="0005778F"/>
    <w:rsid w:val="000577E8"/>
    <w:rsid w:val="00057808"/>
    <w:rsid w:val="00057B6B"/>
    <w:rsid w:val="0006032E"/>
    <w:rsid w:val="00060430"/>
    <w:rsid w:val="000606A0"/>
    <w:rsid w:val="000608F8"/>
    <w:rsid w:val="00060DE6"/>
    <w:rsid w:val="00060E44"/>
    <w:rsid w:val="0006178C"/>
    <w:rsid w:val="00061B18"/>
    <w:rsid w:val="00061DB6"/>
    <w:rsid w:val="000621B6"/>
    <w:rsid w:val="00062A3B"/>
    <w:rsid w:val="00062BDC"/>
    <w:rsid w:val="00062BE4"/>
    <w:rsid w:val="00063130"/>
    <w:rsid w:val="00063377"/>
    <w:rsid w:val="00063866"/>
    <w:rsid w:val="0006387A"/>
    <w:rsid w:val="0006455E"/>
    <w:rsid w:val="0006528C"/>
    <w:rsid w:val="00065420"/>
    <w:rsid w:val="00065A91"/>
    <w:rsid w:val="00065FA3"/>
    <w:rsid w:val="00066167"/>
    <w:rsid w:val="0006741E"/>
    <w:rsid w:val="0006753D"/>
    <w:rsid w:val="00067780"/>
    <w:rsid w:val="00067C33"/>
    <w:rsid w:val="000708D1"/>
    <w:rsid w:val="00070F8A"/>
    <w:rsid w:val="000711B4"/>
    <w:rsid w:val="000716E5"/>
    <w:rsid w:val="00072137"/>
    <w:rsid w:val="00072146"/>
    <w:rsid w:val="00073055"/>
    <w:rsid w:val="000738CA"/>
    <w:rsid w:val="000740FB"/>
    <w:rsid w:val="00074312"/>
    <w:rsid w:val="0007440F"/>
    <w:rsid w:val="00074F24"/>
    <w:rsid w:val="00075207"/>
    <w:rsid w:val="000800F2"/>
    <w:rsid w:val="000807A5"/>
    <w:rsid w:val="00080B53"/>
    <w:rsid w:val="00081684"/>
    <w:rsid w:val="00081B93"/>
    <w:rsid w:val="0008281F"/>
    <w:rsid w:val="0008344F"/>
    <w:rsid w:val="00083559"/>
    <w:rsid w:val="00083CC7"/>
    <w:rsid w:val="00083CCF"/>
    <w:rsid w:val="00084071"/>
    <w:rsid w:val="000844AE"/>
    <w:rsid w:val="000844DA"/>
    <w:rsid w:val="0008590F"/>
    <w:rsid w:val="00085EC6"/>
    <w:rsid w:val="0008600C"/>
    <w:rsid w:val="0008626F"/>
    <w:rsid w:val="00086822"/>
    <w:rsid w:val="000879CF"/>
    <w:rsid w:val="00087BBD"/>
    <w:rsid w:val="00087DAB"/>
    <w:rsid w:val="0009083B"/>
    <w:rsid w:val="00090CA1"/>
    <w:rsid w:val="00091043"/>
    <w:rsid w:val="00092024"/>
    <w:rsid w:val="000921AB"/>
    <w:rsid w:val="000925E4"/>
    <w:rsid w:val="00092BC3"/>
    <w:rsid w:val="00092ED7"/>
    <w:rsid w:val="0009417B"/>
    <w:rsid w:val="00094689"/>
    <w:rsid w:val="00094C93"/>
    <w:rsid w:val="00094EB1"/>
    <w:rsid w:val="00094FB8"/>
    <w:rsid w:val="00095005"/>
    <w:rsid w:val="00095391"/>
    <w:rsid w:val="00095479"/>
    <w:rsid w:val="00095532"/>
    <w:rsid w:val="000958F6"/>
    <w:rsid w:val="00096C2B"/>
    <w:rsid w:val="00097AEA"/>
    <w:rsid w:val="00097E63"/>
    <w:rsid w:val="000A03D7"/>
    <w:rsid w:val="000A044E"/>
    <w:rsid w:val="000A11B9"/>
    <w:rsid w:val="000A2DFC"/>
    <w:rsid w:val="000A334C"/>
    <w:rsid w:val="000A39ED"/>
    <w:rsid w:val="000A3A31"/>
    <w:rsid w:val="000A3CDE"/>
    <w:rsid w:val="000A3F55"/>
    <w:rsid w:val="000A5B5D"/>
    <w:rsid w:val="000A6A17"/>
    <w:rsid w:val="000A70E1"/>
    <w:rsid w:val="000A7104"/>
    <w:rsid w:val="000A7C50"/>
    <w:rsid w:val="000B3584"/>
    <w:rsid w:val="000B410E"/>
    <w:rsid w:val="000B46C7"/>
    <w:rsid w:val="000B488A"/>
    <w:rsid w:val="000B4CAD"/>
    <w:rsid w:val="000B513E"/>
    <w:rsid w:val="000B654F"/>
    <w:rsid w:val="000B6D9F"/>
    <w:rsid w:val="000B6FA0"/>
    <w:rsid w:val="000B76BC"/>
    <w:rsid w:val="000C016E"/>
    <w:rsid w:val="000C048F"/>
    <w:rsid w:val="000C0F4B"/>
    <w:rsid w:val="000C136A"/>
    <w:rsid w:val="000C1A14"/>
    <w:rsid w:val="000C1C02"/>
    <w:rsid w:val="000C2221"/>
    <w:rsid w:val="000C2D07"/>
    <w:rsid w:val="000C2F5E"/>
    <w:rsid w:val="000C3402"/>
    <w:rsid w:val="000C340B"/>
    <w:rsid w:val="000C3CB6"/>
    <w:rsid w:val="000C5129"/>
    <w:rsid w:val="000C51B2"/>
    <w:rsid w:val="000C5DEE"/>
    <w:rsid w:val="000C5F18"/>
    <w:rsid w:val="000C6568"/>
    <w:rsid w:val="000C662B"/>
    <w:rsid w:val="000C68A1"/>
    <w:rsid w:val="000C766D"/>
    <w:rsid w:val="000C7C44"/>
    <w:rsid w:val="000D11B4"/>
    <w:rsid w:val="000D1AF2"/>
    <w:rsid w:val="000D2A4A"/>
    <w:rsid w:val="000D2BC0"/>
    <w:rsid w:val="000D2DA5"/>
    <w:rsid w:val="000D3837"/>
    <w:rsid w:val="000D3C42"/>
    <w:rsid w:val="000D4511"/>
    <w:rsid w:val="000D45B6"/>
    <w:rsid w:val="000D4745"/>
    <w:rsid w:val="000D56E4"/>
    <w:rsid w:val="000D6605"/>
    <w:rsid w:val="000D7352"/>
    <w:rsid w:val="000D7AF5"/>
    <w:rsid w:val="000D7E59"/>
    <w:rsid w:val="000E06D3"/>
    <w:rsid w:val="000E0B64"/>
    <w:rsid w:val="000E0D99"/>
    <w:rsid w:val="000E0E34"/>
    <w:rsid w:val="000E0E42"/>
    <w:rsid w:val="000E12CB"/>
    <w:rsid w:val="000E138D"/>
    <w:rsid w:val="000E1551"/>
    <w:rsid w:val="000E2FE7"/>
    <w:rsid w:val="000E3F04"/>
    <w:rsid w:val="000E40EC"/>
    <w:rsid w:val="000E46B2"/>
    <w:rsid w:val="000E4DFD"/>
    <w:rsid w:val="000E4F68"/>
    <w:rsid w:val="000E5465"/>
    <w:rsid w:val="000E5AB6"/>
    <w:rsid w:val="000E64EF"/>
    <w:rsid w:val="000E670E"/>
    <w:rsid w:val="000E69E6"/>
    <w:rsid w:val="000E723A"/>
    <w:rsid w:val="000E7E91"/>
    <w:rsid w:val="000F01DF"/>
    <w:rsid w:val="000F0E41"/>
    <w:rsid w:val="000F0FFE"/>
    <w:rsid w:val="000F16C1"/>
    <w:rsid w:val="000F25CE"/>
    <w:rsid w:val="000F34E8"/>
    <w:rsid w:val="000F3BFC"/>
    <w:rsid w:val="000F452E"/>
    <w:rsid w:val="000F45CE"/>
    <w:rsid w:val="000F48FF"/>
    <w:rsid w:val="000F4E08"/>
    <w:rsid w:val="000F536A"/>
    <w:rsid w:val="000F545A"/>
    <w:rsid w:val="000F5AD1"/>
    <w:rsid w:val="000F5AF5"/>
    <w:rsid w:val="000F6F54"/>
    <w:rsid w:val="000F72C7"/>
    <w:rsid w:val="0010012E"/>
    <w:rsid w:val="001016B5"/>
    <w:rsid w:val="0010196E"/>
    <w:rsid w:val="001027BA"/>
    <w:rsid w:val="00102E5D"/>
    <w:rsid w:val="0010303E"/>
    <w:rsid w:val="00103135"/>
    <w:rsid w:val="00103F52"/>
    <w:rsid w:val="00104854"/>
    <w:rsid w:val="001071B4"/>
    <w:rsid w:val="00110118"/>
    <w:rsid w:val="00110359"/>
    <w:rsid w:val="00111625"/>
    <w:rsid w:val="0011177E"/>
    <w:rsid w:val="00111C4D"/>
    <w:rsid w:val="00111E97"/>
    <w:rsid w:val="0011261D"/>
    <w:rsid w:val="00114A3F"/>
    <w:rsid w:val="00114F16"/>
    <w:rsid w:val="001151DE"/>
    <w:rsid w:val="00115285"/>
    <w:rsid w:val="001156AD"/>
    <w:rsid w:val="00115DDA"/>
    <w:rsid w:val="00116601"/>
    <w:rsid w:val="00116E2C"/>
    <w:rsid w:val="00117083"/>
    <w:rsid w:val="00117098"/>
    <w:rsid w:val="00117250"/>
    <w:rsid w:val="00117B7A"/>
    <w:rsid w:val="00117DE1"/>
    <w:rsid w:val="001200C4"/>
    <w:rsid w:val="00120162"/>
    <w:rsid w:val="00121E62"/>
    <w:rsid w:val="00122667"/>
    <w:rsid w:val="0012405C"/>
    <w:rsid w:val="0012413A"/>
    <w:rsid w:val="0012501B"/>
    <w:rsid w:val="00125035"/>
    <w:rsid w:val="0012693C"/>
    <w:rsid w:val="00130B36"/>
    <w:rsid w:val="00130E17"/>
    <w:rsid w:val="00132106"/>
    <w:rsid w:val="00132328"/>
    <w:rsid w:val="0013247B"/>
    <w:rsid w:val="001331CC"/>
    <w:rsid w:val="00133AB0"/>
    <w:rsid w:val="001344AA"/>
    <w:rsid w:val="00134F96"/>
    <w:rsid w:val="00134FC0"/>
    <w:rsid w:val="00136771"/>
    <w:rsid w:val="001368AF"/>
    <w:rsid w:val="00137953"/>
    <w:rsid w:val="00140268"/>
    <w:rsid w:val="00140B59"/>
    <w:rsid w:val="00140FB8"/>
    <w:rsid w:val="001413AF"/>
    <w:rsid w:val="00141A74"/>
    <w:rsid w:val="00142E96"/>
    <w:rsid w:val="00143A35"/>
    <w:rsid w:val="00143C76"/>
    <w:rsid w:val="00144E03"/>
    <w:rsid w:val="00145719"/>
    <w:rsid w:val="0014586A"/>
    <w:rsid w:val="001458EE"/>
    <w:rsid w:val="00146469"/>
    <w:rsid w:val="00146988"/>
    <w:rsid w:val="00146DCD"/>
    <w:rsid w:val="001473F9"/>
    <w:rsid w:val="00150150"/>
    <w:rsid w:val="0015047B"/>
    <w:rsid w:val="00150BA5"/>
    <w:rsid w:val="00150CAB"/>
    <w:rsid w:val="0015138A"/>
    <w:rsid w:val="00151619"/>
    <w:rsid w:val="001518FA"/>
    <w:rsid w:val="00151AFD"/>
    <w:rsid w:val="001527FB"/>
    <w:rsid w:val="00152864"/>
    <w:rsid w:val="00152936"/>
    <w:rsid w:val="001538F7"/>
    <w:rsid w:val="00153D42"/>
    <w:rsid w:val="00153DA7"/>
    <w:rsid w:val="0015485B"/>
    <w:rsid w:val="001548E0"/>
    <w:rsid w:val="00154CED"/>
    <w:rsid w:val="00155064"/>
    <w:rsid w:val="00155F7A"/>
    <w:rsid w:val="00156A3C"/>
    <w:rsid w:val="00157514"/>
    <w:rsid w:val="00160CAC"/>
    <w:rsid w:val="001611B2"/>
    <w:rsid w:val="001618A2"/>
    <w:rsid w:val="001628EA"/>
    <w:rsid w:val="00162920"/>
    <w:rsid w:val="001638B9"/>
    <w:rsid w:val="00163B75"/>
    <w:rsid w:val="00163B81"/>
    <w:rsid w:val="00163B85"/>
    <w:rsid w:val="00163D61"/>
    <w:rsid w:val="00163DF7"/>
    <w:rsid w:val="00164CF2"/>
    <w:rsid w:val="00165142"/>
    <w:rsid w:val="001659C0"/>
    <w:rsid w:val="00165DFB"/>
    <w:rsid w:val="00166512"/>
    <w:rsid w:val="00166D49"/>
    <w:rsid w:val="00167276"/>
    <w:rsid w:val="001674F4"/>
    <w:rsid w:val="00167E90"/>
    <w:rsid w:val="001704F5"/>
    <w:rsid w:val="001708F0"/>
    <w:rsid w:val="00172435"/>
    <w:rsid w:val="0017315E"/>
    <w:rsid w:val="00173681"/>
    <w:rsid w:val="0017432A"/>
    <w:rsid w:val="001749D1"/>
    <w:rsid w:val="0017519B"/>
    <w:rsid w:val="001753B0"/>
    <w:rsid w:val="0017686B"/>
    <w:rsid w:val="001773A8"/>
    <w:rsid w:val="00177B1E"/>
    <w:rsid w:val="00180E23"/>
    <w:rsid w:val="00180F70"/>
    <w:rsid w:val="001813AE"/>
    <w:rsid w:val="00181AE0"/>
    <w:rsid w:val="00182757"/>
    <w:rsid w:val="00182A56"/>
    <w:rsid w:val="0018352C"/>
    <w:rsid w:val="001840A5"/>
    <w:rsid w:val="00185106"/>
    <w:rsid w:val="001856BC"/>
    <w:rsid w:val="001865AF"/>
    <w:rsid w:val="00186D56"/>
    <w:rsid w:val="001876F2"/>
    <w:rsid w:val="001879F9"/>
    <w:rsid w:val="00187E9E"/>
    <w:rsid w:val="0019032D"/>
    <w:rsid w:val="00191327"/>
    <w:rsid w:val="00191B4A"/>
    <w:rsid w:val="001923B9"/>
    <w:rsid w:val="001929B0"/>
    <w:rsid w:val="00192A5B"/>
    <w:rsid w:val="001930D7"/>
    <w:rsid w:val="0019330F"/>
    <w:rsid w:val="001933F2"/>
    <w:rsid w:val="001942A4"/>
    <w:rsid w:val="00194E01"/>
    <w:rsid w:val="00195C18"/>
    <w:rsid w:val="00196659"/>
    <w:rsid w:val="00196F3C"/>
    <w:rsid w:val="00197921"/>
    <w:rsid w:val="00197B4C"/>
    <w:rsid w:val="00197C03"/>
    <w:rsid w:val="00197C57"/>
    <w:rsid w:val="00197F01"/>
    <w:rsid w:val="001A0588"/>
    <w:rsid w:val="001A1289"/>
    <w:rsid w:val="001A1BF8"/>
    <w:rsid w:val="001A2850"/>
    <w:rsid w:val="001A2FEA"/>
    <w:rsid w:val="001A408C"/>
    <w:rsid w:val="001A4C63"/>
    <w:rsid w:val="001A5D32"/>
    <w:rsid w:val="001A6B01"/>
    <w:rsid w:val="001A78CC"/>
    <w:rsid w:val="001B04D8"/>
    <w:rsid w:val="001B0B23"/>
    <w:rsid w:val="001B0ECF"/>
    <w:rsid w:val="001B0F26"/>
    <w:rsid w:val="001B15B0"/>
    <w:rsid w:val="001B1A22"/>
    <w:rsid w:val="001B1AD5"/>
    <w:rsid w:val="001B1DA0"/>
    <w:rsid w:val="001B3746"/>
    <w:rsid w:val="001B4846"/>
    <w:rsid w:val="001B5086"/>
    <w:rsid w:val="001B5345"/>
    <w:rsid w:val="001B57EC"/>
    <w:rsid w:val="001B65E3"/>
    <w:rsid w:val="001B6E65"/>
    <w:rsid w:val="001B70C1"/>
    <w:rsid w:val="001B71D6"/>
    <w:rsid w:val="001B7231"/>
    <w:rsid w:val="001B7B5F"/>
    <w:rsid w:val="001C290A"/>
    <w:rsid w:val="001C32C1"/>
    <w:rsid w:val="001C3BC8"/>
    <w:rsid w:val="001C3D19"/>
    <w:rsid w:val="001C480E"/>
    <w:rsid w:val="001C49CD"/>
    <w:rsid w:val="001C5041"/>
    <w:rsid w:val="001C5B58"/>
    <w:rsid w:val="001C6404"/>
    <w:rsid w:val="001C6DDF"/>
    <w:rsid w:val="001C7C87"/>
    <w:rsid w:val="001D000C"/>
    <w:rsid w:val="001D0DB7"/>
    <w:rsid w:val="001D161F"/>
    <w:rsid w:val="001D1632"/>
    <w:rsid w:val="001D1E79"/>
    <w:rsid w:val="001D2231"/>
    <w:rsid w:val="001D257D"/>
    <w:rsid w:val="001D272B"/>
    <w:rsid w:val="001D33BF"/>
    <w:rsid w:val="001D35AC"/>
    <w:rsid w:val="001D442C"/>
    <w:rsid w:val="001D568D"/>
    <w:rsid w:val="001D6325"/>
    <w:rsid w:val="001D6FDA"/>
    <w:rsid w:val="001D7135"/>
    <w:rsid w:val="001D73F0"/>
    <w:rsid w:val="001D796A"/>
    <w:rsid w:val="001E063A"/>
    <w:rsid w:val="001E14BD"/>
    <w:rsid w:val="001E1596"/>
    <w:rsid w:val="001E2AFD"/>
    <w:rsid w:val="001E3A20"/>
    <w:rsid w:val="001E3AF9"/>
    <w:rsid w:val="001E3B87"/>
    <w:rsid w:val="001E3BBB"/>
    <w:rsid w:val="001E4989"/>
    <w:rsid w:val="001E71A5"/>
    <w:rsid w:val="001E77ED"/>
    <w:rsid w:val="001E7F40"/>
    <w:rsid w:val="001F02B0"/>
    <w:rsid w:val="001F039C"/>
    <w:rsid w:val="001F0B9B"/>
    <w:rsid w:val="001F0F27"/>
    <w:rsid w:val="001F1211"/>
    <w:rsid w:val="001F1346"/>
    <w:rsid w:val="001F1488"/>
    <w:rsid w:val="001F1DBF"/>
    <w:rsid w:val="001F1FC3"/>
    <w:rsid w:val="001F25E8"/>
    <w:rsid w:val="001F2A2F"/>
    <w:rsid w:val="001F3AE9"/>
    <w:rsid w:val="001F4379"/>
    <w:rsid w:val="001F48F0"/>
    <w:rsid w:val="001F52A3"/>
    <w:rsid w:val="001F53FD"/>
    <w:rsid w:val="001F54D6"/>
    <w:rsid w:val="001F724C"/>
    <w:rsid w:val="00200178"/>
    <w:rsid w:val="00200D05"/>
    <w:rsid w:val="00201054"/>
    <w:rsid w:val="00201293"/>
    <w:rsid w:val="0020162E"/>
    <w:rsid w:val="00202464"/>
    <w:rsid w:val="002027CC"/>
    <w:rsid w:val="00202BA4"/>
    <w:rsid w:val="002047C9"/>
    <w:rsid w:val="00204A14"/>
    <w:rsid w:val="00204A9F"/>
    <w:rsid w:val="00204F9B"/>
    <w:rsid w:val="0020523A"/>
    <w:rsid w:val="0020566F"/>
    <w:rsid w:val="0020578E"/>
    <w:rsid w:val="00205CE2"/>
    <w:rsid w:val="00205EDC"/>
    <w:rsid w:val="0020651E"/>
    <w:rsid w:val="002076D6"/>
    <w:rsid w:val="00207A83"/>
    <w:rsid w:val="002102AA"/>
    <w:rsid w:val="002109BE"/>
    <w:rsid w:val="00210C92"/>
    <w:rsid w:val="00210C99"/>
    <w:rsid w:val="00210D7D"/>
    <w:rsid w:val="00211B67"/>
    <w:rsid w:val="00211CDE"/>
    <w:rsid w:val="00212668"/>
    <w:rsid w:val="002126FA"/>
    <w:rsid w:val="00213B8D"/>
    <w:rsid w:val="00213D60"/>
    <w:rsid w:val="002145E6"/>
    <w:rsid w:val="00214915"/>
    <w:rsid w:val="00214E96"/>
    <w:rsid w:val="00214F94"/>
    <w:rsid w:val="00215336"/>
    <w:rsid w:val="002155CB"/>
    <w:rsid w:val="00215ED2"/>
    <w:rsid w:val="00215EF2"/>
    <w:rsid w:val="00216D7A"/>
    <w:rsid w:val="00216F62"/>
    <w:rsid w:val="002177DB"/>
    <w:rsid w:val="002200C6"/>
    <w:rsid w:val="00220A2D"/>
    <w:rsid w:val="00222406"/>
    <w:rsid w:val="00222753"/>
    <w:rsid w:val="00222F4B"/>
    <w:rsid w:val="00223797"/>
    <w:rsid w:val="002237FD"/>
    <w:rsid w:val="00223B81"/>
    <w:rsid w:val="0022428A"/>
    <w:rsid w:val="00224C07"/>
    <w:rsid w:val="002258E1"/>
    <w:rsid w:val="00227160"/>
    <w:rsid w:val="00227246"/>
    <w:rsid w:val="00227731"/>
    <w:rsid w:val="00230BE4"/>
    <w:rsid w:val="00230EB4"/>
    <w:rsid w:val="00231266"/>
    <w:rsid w:val="002322AC"/>
    <w:rsid w:val="00232736"/>
    <w:rsid w:val="00232DAC"/>
    <w:rsid w:val="00233247"/>
    <w:rsid w:val="00233ED6"/>
    <w:rsid w:val="00234B45"/>
    <w:rsid w:val="00234EB6"/>
    <w:rsid w:val="00234FD7"/>
    <w:rsid w:val="00236364"/>
    <w:rsid w:val="002408CA"/>
    <w:rsid w:val="00240FE5"/>
    <w:rsid w:val="0024317D"/>
    <w:rsid w:val="002431BD"/>
    <w:rsid w:val="002442AF"/>
    <w:rsid w:val="0024471D"/>
    <w:rsid w:val="00244F0D"/>
    <w:rsid w:val="002451F0"/>
    <w:rsid w:val="002455AC"/>
    <w:rsid w:val="00246FF1"/>
    <w:rsid w:val="0024723A"/>
    <w:rsid w:val="00250039"/>
    <w:rsid w:val="002515DD"/>
    <w:rsid w:val="002516F1"/>
    <w:rsid w:val="0025175E"/>
    <w:rsid w:val="00251D0F"/>
    <w:rsid w:val="00252039"/>
    <w:rsid w:val="0025213C"/>
    <w:rsid w:val="0025264D"/>
    <w:rsid w:val="002529C2"/>
    <w:rsid w:val="00253177"/>
    <w:rsid w:val="0025336C"/>
    <w:rsid w:val="00253ABD"/>
    <w:rsid w:val="00256001"/>
    <w:rsid w:val="0025608C"/>
    <w:rsid w:val="00256474"/>
    <w:rsid w:val="00257530"/>
    <w:rsid w:val="002576DC"/>
    <w:rsid w:val="0026060F"/>
    <w:rsid w:val="00260788"/>
    <w:rsid w:val="00261481"/>
    <w:rsid w:val="002617F4"/>
    <w:rsid w:val="00261850"/>
    <w:rsid w:val="00262190"/>
    <w:rsid w:val="002626A7"/>
    <w:rsid w:val="00262D06"/>
    <w:rsid w:val="002633E9"/>
    <w:rsid w:val="00263453"/>
    <w:rsid w:val="00263B22"/>
    <w:rsid w:val="00264548"/>
    <w:rsid w:val="00264814"/>
    <w:rsid w:val="00264884"/>
    <w:rsid w:val="002659C0"/>
    <w:rsid w:val="00265E33"/>
    <w:rsid w:val="002667F9"/>
    <w:rsid w:val="00266DA6"/>
    <w:rsid w:val="00267241"/>
    <w:rsid w:val="002672A6"/>
    <w:rsid w:val="0027005B"/>
    <w:rsid w:val="00270913"/>
    <w:rsid w:val="002710D5"/>
    <w:rsid w:val="0027192D"/>
    <w:rsid w:val="002719D0"/>
    <w:rsid w:val="00271DC7"/>
    <w:rsid w:val="0027281B"/>
    <w:rsid w:val="00272831"/>
    <w:rsid w:val="002730FF"/>
    <w:rsid w:val="002733A5"/>
    <w:rsid w:val="0027389F"/>
    <w:rsid w:val="00273D00"/>
    <w:rsid w:val="00274061"/>
    <w:rsid w:val="00274371"/>
    <w:rsid w:val="002752E8"/>
    <w:rsid w:val="0027536F"/>
    <w:rsid w:val="00275A16"/>
    <w:rsid w:val="00276FBC"/>
    <w:rsid w:val="0027708D"/>
    <w:rsid w:val="002775B9"/>
    <w:rsid w:val="0027770F"/>
    <w:rsid w:val="00277DDE"/>
    <w:rsid w:val="00277E3F"/>
    <w:rsid w:val="002802B8"/>
    <w:rsid w:val="002806B4"/>
    <w:rsid w:val="002806D3"/>
    <w:rsid w:val="00280883"/>
    <w:rsid w:val="0028099A"/>
    <w:rsid w:val="00280C2C"/>
    <w:rsid w:val="00280FC1"/>
    <w:rsid w:val="00281082"/>
    <w:rsid w:val="00281BA4"/>
    <w:rsid w:val="00282E0E"/>
    <w:rsid w:val="0028368E"/>
    <w:rsid w:val="00283A72"/>
    <w:rsid w:val="00284408"/>
    <w:rsid w:val="002846A3"/>
    <w:rsid w:val="00284A32"/>
    <w:rsid w:val="00285C2C"/>
    <w:rsid w:val="00285C43"/>
    <w:rsid w:val="00285FA7"/>
    <w:rsid w:val="002870DF"/>
    <w:rsid w:val="002878F7"/>
    <w:rsid w:val="00287DCA"/>
    <w:rsid w:val="00290738"/>
    <w:rsid w:val="00291A6E"/>
    <w:rsid w:val="00292176"/>
    <w:rsid w:val="0029241F"/>
    <w:rsid w:val="002927DD"/>
    <w:rsid w:val="00293070"/>
    <w:rsid w:val="00293527"/>
    <w:rsid w:val="0029396F"/>
    <w:rsid w:val="00293C7E"/>
    <w:rsid w:val="0029402B"/>
    <w:rsid w:val="0029434E"/>
    <w:rsid w:val="002947E0"/>
    <w:rsid w:val="0029546D"/>
    <w:rsid w:val="002961B2"/>
    <w:rsid w:val="00296BB8"/>
    <w:rsid w:val="00297241"/>
    <w:rsid w:val="002975AE"/>
    <w:rsid w:val="00297F38"/>
    <w:rsid w:val="002A034A"/>
    <w:rsid w:val="002A090E"/>
    <w:rsid w:val="002A0F08"/>
    <w:rsid w:val="002A141C"/>
    <w:rsid w:val="002A154B"/>
    <w:rsid w:val="002A37E3"/>
    <w:rsid w:val="002A3814"/>
    <w:rsid w:val="002A39B5"/>
    <w:rsid w:val="002A3BF1"/>
    <w:rsid w:val="002A3EBF"/>
    <w:rsid w:val="002A3F98"/>
    <w:rsid w:val="002A4053"/>
    <w:rsid w:val="002A4645"/>
    <w:rsid w:val="002A4813"/>
    <w:rsid w:val="002A4CDC"/>
    <w:rsid w:val="002A4E24"/>
    <w:rsid w:val="002A53D8"/>
    <w:rsid w:val="002A596F"/>
    <w:rsid w:val="002A5C51"/>
    <w:rsid w:val="002A6929"/>
    <w:rsid w:val="002A7592"/>
    <w:rsid w:val="002B078B"/>
    <w:rsid w:val="002B091D"/>
    <w:rsid w:val="002B0A44"/>
    <w:rsid w:val="002B0B11"/>
    <w:rsid w:val="002B11D6"/>
    <w:rsid w:val="002B2321"/>
    <w:rsid w:val="002B23B0"/>
    <w:rsid w:val="002B3B6C"/>
    <w:rsid w:val="002B43A5"/>
    <w:rsid w:val="002B4D64"/>
    <w:rsid w:val="002B502D"/>
    <w:rsid w:val="002B60DB"/>
    <w:rsid w:val="002B6548"/>
    <w:rsid w:val="002C01F5"/>
    <w:rsid w:val="002C0810"/>
    <w:rsid w:val="002C16D7"/>
    <w:rsid w:val="002C1E54"/>
    <w:rsid w:val="002C204A"/>
    <w:rsid w:val="002C2947"/>
    <w:rsid w:val="002C3B46"/>
    <w:rsid w:val="002C462C"/>
    <w:rsid w:val="002C4C70"/>
    <w:rsid w:val="002C4EFF"/>
    <w:rsid w:val="002C6098"/>
    <w:rsid w:val="002C63C5"/>
    <w:rsid w:val="002C6429"/>
    <w:rsid w:val="002C648A"/>
    <w:rsid w:val="002C6794"/>
    <w:rsid w:val="002C67D3"/>
    <w:rsid w:val="002D0A4C"/>
    <w:rsid w:val="002D18CB"/>
    <w:rsid w:val="002D1905"/>
    <w:rsid w:val="002D1DD6"/>
    <w:rsid w:val="002D2039"/>
    <w:rsid w:val="002D2AA0"/>
    <w:rsid w:val="002D3123"/>
    <w:rsid w:val="002D3200"/>
    <w:rsid w:val="002D59E8"/>
    <w:rsid w:val="002D5AC7"/>
    <w:rsid w:val="002D5C08"/>
    <w:rsid w:val="002D6096"/>
    <w:rsid w:val="002D6840"/>
    <w:rsid w:val="002D6A28"/>
    <w:rsid w:val="002D6B9B"/>
    <w:rsid w:val="002D6D7C"/>
    <w:rsid w:val="002D74D0"/>
    <w:rsid w:val="002D756A"/>
    <w:rsid w:val="002D77A4"/>
    <w:rsid w:val="002D7805"/>
    <w:rsid w:val="002D7D73"/>
    <w:rsid w:val="002E0DD3"/>
    <w:rsid w:val="002E1335"/>
    <w:rsid w:val="002E133E"/>
    <w:rsid w:val="002E1C82"/>
    <w:rsid w:val="002E1F7D"/>
    <w:rsid w:val="002E262C"/>
    <w:rsid w:val="002E324A"/>
    <w:rsid w:val="002E3B3F"/>
    <w:rsid w:val="002E44B8"/>
    <w:rsid w:val="002E4B57"/>
    <w:rsid w:val="002E63AA"/>
    <w:rsid w:val="002E6B5A"/>
    <w:rsid w:val="002E6C4A"/>
    <w:rsid w:val="002E7CA8"/>
    <w:rsid w:val="002F073B"/>
    <w:rsid w:val="002F0F6B"/>
    <w:rsid w:val="002F24BD"/>
    <w:rsid w:val="002F2618"/>
    <w:rsid w:val="002F42EB"/>
    <w:rsid w:val="002F43BF"/>
    <w:rsid w:val="002F459D"/>
    <w:rsid w:val="002F4E02"/>
    <w:rsid w:val="002F5A95"/>
    <w:rsid w:val="002F5C24"/>
    <w:rsid w:val="002F6143"/>
    <w:rsid w:val="002F6F72"/>
    <w:rsid w:val="002F76F0"/>
    <w:rsid w:val="002F7926"/>
    <w:rsid w:val="003000CC"/>
    <w:rsid w:val="00300A31"/>
    <w:rsid w:val="003013C3"/>
    <w:rsid w:val="003015D3"/>
    <w:rsid w:val="0030171D"/>
    <w:rsid w:val="0030185B"/>
    <w:rsid w:val="003020AB"/>
    <w:rsid w:val="003025B8"/>
    <w:rsid w:val="00302DCF"/>
    <w:rsid w:val="00302DDE"/>
    <w:rsid w:val="00303B33"/>
    <w:rsid w:val="00303E62"/>
    <w:rsid w:val="003040A9"/>
    <w:rsid w:val="0030465B"/>
    <w:rsid w:val="0030526F"/>
    <w:rsid w:val="003060B5"/>
    <w:rsid w:val="0030633A"/>
    <w:rsid w:val="00306599"/>
    <w:rsid w:val="0030673B"/>
    <w:rsid w:val="00306E0B"/>
    <w:rsid w:val="00306E20"/>
    <w:rsid w:val="003111F2"/>
    <w:rsid w:val="00311ACA"/>
    <w:rsid w:val="003120A3"/>
    <w:rsid w:val="0031217F"/>
    <w:rsid w:val="00312E38"/>
    <w:rsid w:val="00314589"/>
    <w:rsid w:val="003150A5"/>
    <w:rsid w:val="00315135"/>
    <w:rsid w:val="00315598"/>
    <w:rsid w:val="00316061"/>
    <w:rsid w:val="00316D83"/>
    <w:rsid w:val="00317ABA"/>
    <w:rsid w:val="00317BE6"/>
    <w:rsid w:val="003207B8"/>
    <w:rsid w:val="00320FD7"/>
    <w:rsid w:val="00321064"/>
    <w:rsid w:val="0032127F"/>
    <w:rsid w:val="00322555"/>
    <w:rsid w:val="00322749"/>
    <w:rsid w:val="00322C02"/>
    <w:rsid w:val="00324A95"/>
    <w:rsid w:val="00325016"/>
    <w:rsid w:val="00325360"/>
    <w:rsid w:val="0032542D"/>
    <w:rsid w:val="00325829"/>
    <w:rsid w:val="0033158D"/>
    <w:rsid w:val="00331DB5"/>
    <w:rsid w:val="00331EEC"/>
    <w:rsid w:val="00331F5A"/>
    <w:rsid w:val="00332521"/>
    <w:rsid w:val="00333072"/>
    <w:rsid w:val="00333440"/>
    <w:rsid w:val="00334449"/>
    <w:rsid w:val="00334D1E"/>
    <w:rsid w:val="00335CF8"/>
    <w:rsid w:val="00336960"/>
    <w:rsid w:val="0033700C"/>
    <w:rsid w:val="003372F0"/>
    <w:rsid w:val="0034138D"/>
    <w:rsid w:val="003417E6"/>
    <w:rsid w:val="00341C69"/>
    <w:rsid w:val="00342331"/>
    <w:rsid w:val="0034238B"/>
    <w:rsid w:val="003428AD"/>
    <w:rsid w:val="00342D7C"/>
    <w:rsid w:val="00342DC2"/>
    <w:rsid w:val="00344D9F"/>
    <w:rsid w:val="00344FBE"/>
    <w:rsid w:val="00346D9A"/>
    <w:rsid w:val="00347761"/>
    <w:rsid w:val="0034794D"/>
    <w:rsid w:val="00347D6D"/>
    <w:rsid w:val="0035083A"/>
    <w:rsid w:val="00350BAA"/>
    <w:rsid w:val="00350D7D"/>
    <w:rsid w:val="00351211"/>
    <w:rsid w:val="0035196C"/>
    <w:rsid w:val="00351FA8"/>
    <w:rsid w:val="00352238"/>
    <w:rsid w:val="0035238F"/>
    <w:rsid w:val="003527A1"/>
    <w:rsid w:val="00353178"/>
    <w:rsid w:val="003536E8"/>
    <w:rsid w:val="00353EE5"/>
    <w:rsid w:val="003542A0"/>
    <w:rsid w:val="0035480B"/>
    <w:rsid w:val="00354B9F"/>
    <w:rsid w:val="00354E4F"/>
    <w:rsid w:val="00355482"/>
    <w:rsid w:val="00360559"/>
    <w:rsid w:val="00360C51"/>
    <w:rsid w:val="00360E8F"/>
    <w:rsid w:val="00360F2E"/>
    <w:rsid w:val="00361762"/>
    <w:rsid w:val="00362032"/>
    <w:rsid w:val="003620AA"/>
    <w:rsid w:val="003621F0"/>
    <w:rsid w:val="00362C31"/>
    <w:rsid w:val="00362D86"/>
    <w:rsid w:val="003634F5"/>
    <w:rsid w:val="00363821"/>
    <w:rsid w:val="003638FB"/>
    <w:rsid w:val="003642CD"/>
    <w:rsid w:val="00364ED4"/>
    <w:rsid w:val="00364F4B"/>
    <w:rsid w:val="00365554"/>
    <w:rsid w:val="003661F4"/>
    <w:rsid w:val="00366ACC"/>
    <w:rsid w:val="00366F70"/>
    <w:rsid w:val="0036798F"/>
    <w:rsid w:val="003702F2"/>
    <w:rsid w:val="003706A7"/>
    <w:rsid w:val="00371109"/>
    <w:rsid w:val="00371953"/>
    <w:rsid w:val="00371989"/>
    <w:rsid w:val="00371BCA"/>
    <w:rsid w:val="00371DC5"/>
    <w:rsid w:val="00371EC5"/>
    <w:rsid w:val="00372C75"/>
    <w:rsid w:val="00372D52"/>
    <w:rsid w:val="003731FE"/>
    <w:rsid w:val="003748A4"/>
    <w:rsid w:val="003753C3"/>
    <w:rsid w:val="0037562F"/>
    <w:rsid w:val="003817CE"/>
    <w:rsid w:val="00381925"/>
    <w:rsid w:val="00383022"/>
    <w:rsid w:val="0038312D"/>
    <w:rsid w:val="00383461"/>
    <w:rsid w:val="00383F76"/>
    <w:rsid w:val="003841FB"/>
    <w:rsid w:val="0038423D"/>
    <w:rsid w:val="0038498E"/>
    <w:rsid w:val="00384F62"/>
    <w:rsid w:val="00385857"/>
    <w:rsid w:val="00386434"/>
    <w:rsid w:val="003864BC"/>
    <w:rsid w:val="00386931"/>
    <w:rsid w:val="00387D58"/>
    <w:rsid w:val="0039104D"/>
    <w:rsid w:val="00391E7A"/>
    <w:rsid w:val="003933D7"/>
    <w:rsid w:val="003936AD"/>
    <w:rsid w:val="00393707"/>
    <w:rsid w:val="00393840"/>
    <w:rsid w:val="003943B9"/>
    <w:rsid w:val="00394772"/>
    <w:rsid w:val="00394A8A"/>
    <w:rsid w:val="00394E61"/>
    <w:rsid w:val="00395B09"/>
    <w:rsid w:val="00396834"/>
    <w:rsid w:val="003A0156"/>
    <w:rsid w:val="003A074D"/>
    <w:rsid w:val="003A0787"/>
    <w:rsid w:val="003A0A30"/>
    <w:rsid w:val="003A0E48"/>
    <w:rsid w:val="003A115A"/>
    <w:rsid w:val="003A1630"/>
    <w:rsid w:val="003A17D6"/>
    <w:rsid w:val="003A1A4C"/>
    <w:rsid w:val="003A1DF3"/>
    <w:rsid w:val="003A48A9"/>
    <w:rsid w:val="003A4CF1"/>
    <w:rsid w:val="003A4EB2"/>
    <w:rsid w:val="003A5002"/>
    <w:rsid w:val="003A52B7"/>
    <w:rsid w:val="003A58A0"/>
    <w:rsid w:val="003A5EC4"/>
    <w:rsid w:val="003A69F7"/>
    <w:rsid w:val="003A6C74"/>
    <w:rsid w:val="003A6FE2"/>
    <w:rsid w:val="003A79AB"/>
    <w:rsid w:val="003B026E"/>
    <w:rsid w:val="003B07AF"/>
    <w:rsid w:val="003B07FE"/>
    <w:rsid w:val="003B0B6D"/>
    <w:rsid w:val="003B28BF"/>
    <w:rsid w:val="003B3F3E"/>
    <w:rsid w:val="003B4160"/>
    <w:rsid w:val="003B478A"/>
    <w:rsid w:val="003B52E5"/>
    <w:rsid w:val="003B57C7"/>
    <w:rsid w:val="003B6E15"/>
    <w:rsid w:val="003B7525"/>
    <w:rsid w:val="003B7DA2"/>
    <w:rsid w:val="003C04AE"/>
    <w:rsid w:val="003C16B0"/>
    <w:rsid w:val="003C1E78"/>
    <w:rsid w:val="003C21D3"/>
    <w:rsid w:val="003C239C"/>
    <w:rsid w:val="003C28B8"/>
    <w:rsid w:val="003C3574"/>
    <w:rsid w:val="003C41F2"/>
    <w:rsid w:val="003C4D50"/>
    <w:rsid w:val="003C5681"/>
    <w:rsid w:val="003C6BD6"/>
    <w:rsid w:val="003C7574"/>
    <w:rsid w:val="003C75DE"/>
    <w:rsid w:val="003C7934"/>
    <w:rsid w:val="003C7CF2"/>
    <w:rsid w:val="003D03AD"/>
    <w:rsid w:val="003D1E8E"/>
    <w:rsid w:val="003D2809"/>
    <w:rsid w:val="003D2A54"/>
    <w:rsid w:val="003D2C05"/>
    <w:rsid w:val="003D34EA"/>
    <w:rsid w:val="003D573A"/>
    <w:rsid w:val="003D5E30"/>
    <w:rsid w:val="003D5ECA"/>
    <w:rsid w:val="003D6989"/>
    <w:rsid w:val="003D6CE5"/>
    <w:rsid w:val="003D7B6A"/>
    <w:rsid w:val="003D7FC0"/>
    <w:rsid w:val="003E0EFB"/>
    <w:rsid w:val="003E1329"/>
    <w:rsid w:val="003E18A9"/>
    <w:rsid w:val="003E1940"/>
    <w:rsid w:val="003E19A9"/>
    <w:rsid w:val="003E2336"/>
    <w:rsid w:val="003E34E8"/>
    <w:rsid w:val="003E3E95"/>
    <w:rsid w:val="003E5249"/>
    <w:rsid w:val="003E677C"/>
    <w:rsid w:val="003E6C1C"/>
    <w:rsid w:val="003E7345"/>
    <w:rsid w:val="003E73C8"/>
    <w:rsid w:val="003E74D1"/>
    <w:rsid w:val="003E7C0E"/>
    <w:rsid w:val="003F01DD"/>
    <w:rsid w:val="003F01E9"/>
    <w:rsid w:val="003F087E"/>
    <w:rsid w:val="003F1C63"/>
    <w:rsid w:val="003F1D52"/>
    <w:rsid w:val="003F2395"/>
    <w:rsid w:val="003F2798"/>
    <w:rsid w:val="003F2933"/>
    <w:rsid w:val="003F2B6B"/>
    <w:rsid w:val="003F2FE4"/>
    <w:rsid w:val="003F36CA"/>
    <w:rsid w:val="003F3848"/>
    <w:rsid w:val="003F3920"/>
    <w:rsid w:val="003F3EEB"/>
    <w:rsid w:val="003F46A9"/>
    <w:rsid w:val="003F47EE"/>
    <w:rsid w:val="003F4F3C"/>
    <w:rsid w:val="003F540D"/>
    <w:rsid w:val="003F5D5D"/>
    <w:rsid w:val="003F6169"/>
    <w:rsid w:val="003F7616"/>
    <w:rsid w:val="003F7CE0"/>
    <w:rsid w:val="0040021D"/>
    <w:rsid w:val="00400445"/>
    <w:rsid w:val="00400D8F"/>
    <w:rsid w:val="00401141"/>
    <w:rsid w:val="004018CC"/>
    <w:rsid w:val="00403810"/>
    <w:rsid w:val="0040477A"/>
    <w:rsid w:val="00404BE2"/>
    <w:rsid w:val="00405B8C"/>
    <w:rsid w:val="00405FCF"/>
    <w:rsid w:val="0040662E"/>
    <w:rsid w:val="00407197"/>
    <w:rsid w:val="0041064B"/>
    <w:rsid w:val="004115C2"/>
    <w:rsid w:val="00411657"/>
    <w:rsid w:val="00412C72"/>
    <w:rsid w:val="004133BB"/>
    <w:rsid w:val="004140A7"/>
    <w:rsid w:val="004143B5"/>
    <w:rsid w:val="0041470D"/>
    <w:rsid w:val="0041513C"/>
    <w:rsid w:val="0041523A"/>
    <w:rsid w:val="00415AB6"/>
    <w:rsid w:val="004163E1"/>
    <w:rsid w:val="004164CA"/>
    <w:rsid w:val="00416E0A"/>
    <w:rsid w:val="00417017"/>
    <w:rsid w:val="0041770F"/>
    <w:rsid w:val="004200A0"/>
    <w:rsid w:val="00421819"/>
    <w:rsid w:val="00421D96"/>
    <w:rsid w:val="004234F0"/>
    <w:rsid w:val="00424B75"/>
    <w:rsid w:val="00424ED9"/>
    <w:rsid w:val="0042525F"/>
    <w:rsid w:val="004258A5"/>
    <w:rsid w:val="00425A97"/>
    <w:rsid w:val="00426897"/>
    <w:rsid w:val="0042763A"/>
    <w:rsid w:val="00427DE7"/>
    <w:rsid w:val="00430085"/>
    <w:rsid w:val="0043081D"/>
    <w:rsid w:val="00430B35"/>
    <w:rsid w:val="00430D27"/>
    <w:rsid w:val="004322BC"/>
    <w:rsid w:val="004323F2"/>
    <w:rsid w:val="0043253B"/>
    <w:rsid w:val="00433922"/>
    <w:rsid w:val="00435735"/>
    <w:rsid w:val="00435A07"/>
    <w:rsid w:val="00435F1A"/>
    <w:rsid w:val="00436142"/>
    <w:rsid w:val="004365D1"/>
    <w:rsid w:val="00436F2F"/>
    <w:rsid w:val="0043730D"/>
    <w:rsid w:val="004376D1"/>
    <w:rsid w:val="004379BF"/>
    <w:rsid w:val="00440110"/>
    <w:rsid w:val="004416A1"/>
    <w:rsid w:val="00442051"/>
    <w:rsid w:val="0044267D"/>
    <w:rsid w:val="00443002"/>
    <w:rsid w:val="00443E65"/>
    <w:rsid w:val="00444A54"/>
    <w:rsid w:val="00444CF3"/>
    <w:rsid w:val="00445402"/>
    <w:rsid w:val="0044634C"/>
    <w:rsid w:val="0044643C"/>
    <w:rsid w:val="00446515"/>
    <w:rsid w:val="00450352"/>
    <w:rsid w:val="004504EA"/>
    <w:rsid w:val="00450636"/>
    <w:rsid w:val="00450C37"/>
    <w:rsid w:val="00451568"/>
    <w:rsid w:val="00452402"/>
    <w:rsid w:val="004527E1"/>
    <w:rsid w:val="00452D3E"/>
    <w:rsid w:val="00453871"/>
    <w:rsid w:val="00453EB1"/>
    <w:rsid w:val="00454456"/>
    <w:rsid w:val="0045466A"/>
    <w:rsid w:val="00454D0C"/>
    <w:rsid w:val="004553CC"/>
    <w:rsid w:val="004559EB"/>
    <w:rsid w:val="00456A15"/>
    <w:rsid w:val="00456C55"/>
    <w:rsid w:val="00456F54"/>
    <w:rsid w:val="004575E9"/>
    <w:rsid w:val="0045785E"/>
    <w:rsid w:val="0046004D"/>
    <w:rsid w:val="00460094"/>
    <w:rsid w:val="0046020E"/>
    <w:rsid w:val="0046121B"/>
    <w:rsid w:val="00461347"/>
    <w:rsid w:val="0046136A"/>
    <w:rsid w:val="004615D5"/>
    <w:rsid w:val="004626B0"/>
    <w:rsid w:val="00462865"/>
    <w:rsid w:val="00463743"/>
    <w:rsid w:val="00465B5D"/>
    <w:rsid w:val="004666DB"/>
    <w:rsid w:val="004671D5"/>
    <w:rsid w:val="00467784"/>
    <w:rsid w:val="00467EB3"/>
    <w:rsid w:val="00470661"/>
    <w:rsid w:val="0047073F"/>
    <w:rsid w:val="00471CDF"/>
    <w:rsid w:val="004721D1"/>
    <w:rsid w:val="0047238D"/>
    <w:rsid w:val="00472E4C"/>
    <w:rsid w:val="0047342C"/>
    <w:rsid w:val="00473AA4"/>
    <w:rsid w:val="00473DC4"/>
    <w:rsid w:val="00473EDF"/>
    <w:rsid w:val="00474E32"/>
    <w:rsid w:val="00474EE7"/>
    <w:rsid w:val="0047504B"/>
    <w:rsid w:val="00475355"/>
    <w:rsid w:val="0047558C"/>
    <w:rsid w:val="004763F7"/>
    <w:rsid w:val="00476CE5"/>
    <w:rsid w:val="00476D61"/>
    <w:rsid w:val="004779AF"/>
    <w:rsid w:val="00480416"/>
    <w:rsid w:val="0048058C"/>
    <w:rsid w:val="0048092C"/>
    <w:rsid w:val="00481B4A"/>
    <w:rsid w:val="00482235"/>
    <w:rsid w:val="0048280A"/>
    <w:rsid w:val="00482BB1"/>
    <w:rsid w:val="00482ECF"/>
    <w:rsid w:val="0048320A"/>
    <w:rsid w:val="004838B2"/>
    <w:rsid w:val="004841AC"/>
    <w:rsid w:val="00484272"/>
    <w:rsid w:val="004844CD"/>
    <w:rsid w:val="0048463F"/>
    <w:rsid w:val="00485215"/>
    <w:rsid w:val="004856E3"/>
    <w:rsid w:val="004864FC"/>
    <w:rsid w:val="00486D24"/>
    <w:rsid w:val="00486D60"/>
    <w:rsid w:val="004873C4"/>
    <w:rsid w:val="004875D5"/>
    <w:rsid w:val="004913C2"/>
    <w:rsid w:val="004915E5"/>
    <w:rsid w:val="00491979"/>
    <w:rsid w:val="00491B3E"/>
    <w:rsid w:val="004921CE"/>
    <w:rsid w:val="00492395"/>
    <w:rsid w:val="00492D7F"/>
    <w:rsid w:val="004934D0"/>
    <w:rsid w:val="0049454B"/>
    <w:rsid w:val="004964F2"/>
    <w:rsid w:val="00496764"/>
    <w:rsid w:val="00497B35"/>
    <w:rsid w:val="004A04F0"/>
    <w:rsid w:val="004A0C39"/>
    <w:rsid w:val="004A0F01"/>
    <w:rsid w:val="004A101C"/>
    <w:rsid w:val="004A11E8"/>
    <w:rsid w:val="004A13FB"/>
    <w:rsid w:val="004A1788"/>
    <w:rsid w:val="004A1AB1"/>
    <w:rsid w:val="004A24E3"/>
    <w:rsid w:val="004A272E"/>
    <w:rsid w:val="004A2ABB"/>
    <w:rsid w:val="004A420E"/>
    <w:rsid w:val="004A44B0"/>
    <w:rsid w:val="004A4676"/>
    <w:rsid w:val="004A6764"/>
    <w:rsid w:val="004A6A41"/>
    <w:rsid w:val="004A7B5D"/>
    <w:rsid w:val="004A7BB1"/>
    <w:rsid w:val="004A7E46"/>
    <w:rsid w:val="004B1627"/>
    <w:rsid w:val="004B1849"/>
    <w:rsid w:val="004B1D92"/>
    <w:rsid w:val="004B3FA4"/>
    <w:rsid w:val="004B4665"/>
    <w:rsid w:val="004B489D"/>
    <w:rsid w:val="004B51D9"/>
    <w:rsid w:val="004B5EA4"/>
    <w:rsid w:val="004B637D"/>
    <w:rsid w:val="004B65B5"/>
    <w:rsid w:val="004B730B"/>
    <w:rsid w:val="004B7AF2"/>
    <w:rsid w:val="004C08E8"/>
    <w:rsid w:val="004C0A8C"/>
    <w:rsid w:val="004C0E54"/>
    <w:rsid w:val="004C1A37"/>
    <w:rsid w:val="004C1C1B"/>
    <w:rsid w:val="004C3048"/>
    <w:rsid w:val="004C4550"/>
    <w:rsid w:val="004C46C5"/>
    <w:rsid w:val="004C51F5"/>
    <w:rsid w:val="004C5BC7"/>
    <w:rsid w:val="004C66ED"/>
    <w:rsid w:val="004C70A3"/>
    <w:rsid w:val="004C7265"/>
    <w:rsid w:val="004D0701"/>
    <w:rsid w:val="004D072C"/>
    <w:rsid w:val="004D1057"/>
    <w:rsid w:val="004D1443"/>
    <w:rsid w:val="004D1B9D"/>
    <w:rsid w:val="004D2522"/>
    <w:rsid w:val="004D256A"/>
    <w:rsid w:val="004D2975"/>
    <w:rsid w:val="004D42D8"/>
    <w:rsid w:val="004D4676"/>
    <w:rsid w:val="004D4DD0"/>
    <w:rsid w:val="004D54DA"/>
    <w:rsid w:val="004D6D8D"/>
    <w:rsid w:val="004D6E8C"/>
    <w:rsid w:val="004D75A4"/>
    <w:rsid w:val="004E0798"/>
    <w:rsid w:val="004E08DC"/>
    <w:rsid w:val="004E0AA6"/>
    <w:rsid w:val="004E0F69"/>
    <w:rsid w:val="004E12D0"/>
    <w:rsid w:val="004E1D17"/>
    <w:rsid w:val="004E29E3"/>
    <w:rsid w:val="004E3281"/>
    <w:rsid w:val="004E445F"/>
    <w:rsid w:val="004E45E5"/>
    <w:rsid w:val="004E4716"/>
    <w:rsid w:val="004E4D4F"/>
    <w:rsid w:val="004E5413"/>
    <w:rsid w:val="004E5ADF"/>
    <w:rsid w:val="004E5F30"/>
    <w:rsid w:val="004E6058"/>
    <w:rsid w:val="004E66FE"/>
    <w:rsid w:val="004E7293"/>
    <w:rsid w:val="004E7CA0"/>
    <w:rsid w:val="004F1321"/>
    <w:rsid w:val="004F14DB"/>
    <w:rsid w:val="004F1C0D"/>
    <w:rsid w:val="004F1E58"/>
    <w:rsid w:val="004F1FA0"/>
    <w:rsid w:val="004F20F2"/>
    <w:rsid w:val="004F26E9"/>
    <w:rsid w:val="004F2E69"/>
    <w:rsid w:val="004F2FAB"/>
    <w:rsid w:val="004F2FBC"/>
    <w:rsid w:val="004F4589"/>
    <w:rsid w:val="004F4E0E"/>
    <w:rsid w:val="004F5307"/>
    <w:rsid w:val="004F5C81"/>
    <w:rsid w:val="004F71BE"/>
    <w:rsid w:val="004F7236"/>
    <w:rsid w:val="004F745C"/>
    <w:rsid w:val="0050067B"/>
    <w:rsid w:val="00500BA5"/>
    <w:rsid w:val="005034D4"/>
    <w:rsid w:val="00503D20"/>
    <w:rsid w:val="00504543"/>
    <w:rsid w:val="00504895"/>
    <w:rsid w:val="00504E79"/>
    <w:rsid w:val="005053B3"/>
    <w:rsid w:val="00506179"/>
    <w:rsid w:val="00506481"/>
    <w:rsid w:val="0050670D"/>
    <w:rsid w:val="0050724A"/>
    <w:rsid w:val="00510D65"/>
    <w:rsid w:val="00511400"/>
    <w:rsid w:val="00513C34"/>
    <w:rsid w:val="00513EBB"/>
    <w:rsid w:val="0051424C"/>
    <w:rsid w:val="00514D0C"/>
    <w:rsid w:val="00515607"/>
    <w:rsid w:val="0051564B"/>
    <w:rsid w:val="0051575F"/>
    <w:rsid w:val="00515E0C"/>
    <w:rsid w:val="005161F5"/>
    <w:rsid w:val="00516957"/>
    <w:rsid w:val="00517192"/>
    <w:rsid w:val="00517542"/>
    <w:rsid w:val="005177B1"/>
    <w:rsid w:val="00517826"/>
    <w:rsid w:val="00517EC3"/>
    <w:rsid w:val="005206DA"/>
    <w:rsid w:val="00520C42"/>
    <w:rsid w:val="0052139D"/>
    <w:rsid w:val="00523EDE"/>
    <w:rsid w:val="00524292"/>
    <w:rsid w:val="00525687"/>
    <w:rsid w:val="00525CF2"/>
    <w:rsid w:val="00526679"/>
    <w:rsid w:val="00526BC5"/>
    <w:rsid w:val="00527568"/>
    <w:rsid w:val="00530051"/>
    <w:rsid w:val="005303E9"/>
    <w:rsid w:val="0053127C"/>
    <w:rsid w:val="005316C7"/>
    <w:rsid w:val="005319FD"/>
    <w:rsid w:val="00531D37"/>
    <w:rsid w:val="00531D99"/>
    <w:rsid w:val="00532175"/>
    <w:rsid w:val="0053284A"/>
    <w:rsid w:val="00533047"/>
    <w:rsid w:val="00533E18"/>
    <w:rsid w:val="005347FC"/>
    <w:rsid w:val="00535968"/>
    <w:rsid w:val="00535C0D"/>
    <w:rsid w:val="005362E5"/>
    <w:rsid w:val="00536D8B"/>
    <w:rsid w:val="00536DF6"/>
    <w:rsid w:val="005403B9"/>
    <w:rsid w:val="005418A3"/>
    <w:rsid w:val="005429FF"/>
    <w:rsid w:val="00542BB4"/>
    <w:rsid w:val="0054325C"/>
    <w:rsid w:val="00544089"/>
    <w:rsid w:val="00544104"/>
    <w:rsid w:val="0054421D"/>
    <w:rsid w:val="005462A5"/>
    <w:rsid w:val="005472A1"/>
    <w:rsid w:val="0054767C"/>
    <w:rsid w:val="005477D3"/>
    <w:rsid w:val="00547A88"/>
    <w:rsid w:val="00550023"/>
    <w:rsid w:val="005510C5"/>
    <w:rsid w:val="005510E8"/>
    <w:rsid w:val="00551E23"/>
    <w:rsid w:val="00551E8C"/>
    <w:rsid w:val="0055228E"/>
    <w:rsid w:val="00552E7C"/>
    <w:rsid w:val="0055301F"/>
    <w:rsid w:val="00553130"/>
    <w:rsid w:val="0055386B"/>
    <w:rsid w:val="00553960"/>
    <w:rsid w:val="005540D3"/>
    <w:rsid w:val="00554A46"/>
    <w:rsid w:val="00555964"/>
    <w:rsid w:val="00555D5B"/>
    <w:rsid w:val="00555FC0"/>
    <w:rsid w:val="00556850"/>
    <w:rsid w:val="005573D4"/>
    <w:rsid w:val="00560150"/>
    <w:rsid w:val="00560F8B"/>
    <w:rsid w:val="0056116C"/>
    <w:rsid w:val="00561D20"/>
    <w:rsid w:val="00561F27"/>
    <w:rsid w:val="00562191"/>
    <w:rsid w:val="005621FB"/>
    <w:rsid w:val="00562CC9"/>
    <w:rsid w:val="00563664"/>
    <w:rsid w:val="00564A70"/>
    <w:rsid w:val="00564B70"/>
    <w:rsid w:val="00564EB5"/>
    <w:rsid w:val="005654FB"/>
    <w:rsid w:val="005658D2"/>
    <w:rsid w:val="005660F7"/>
    <w:rsid w:val="00566591"/>
    <w:rsid w:val="00566656"/>
    <w:rsid w:val="00566CD4"/>
    <w:rsid w:val="00567F0E"/>
    <w:rsid w:val="00570635"/>
    <w:rsid w:val="00571CCC"/>
    <w:rsid w:val="0057207D"/>
    <w:rsid w:val="00572114"/>
    <w:rsid w:val="00572FCD"/>
    <w:rsid w:val="00573E05"/>
    <w:rsid w:val="00574CE3"/>
    <w:rsid w:val="0057506D"/>
    <w:rsid w:val="00576A13"/>
    <w:rsid w:val="00576EC2"/>
    <w:rsid w:val="00576ECB"/>
    <w:rsid w:val="005771C5"/>
    <w:rsid w:val="00577FCF"/>
    <w:rsid w:val="005810DF"/>
    <w:rsid w:val="005812C7"/>
    <w:rsid w:val="00581578"/>
    <w:rsid w:val="00582027"/>
    <w:rsid w:val="00583168"/>
    <w:rsid w:val="00583176"/>
    <w:rsid w:val="00583E23"/>
    <w:rsid w:val="00584B51"/>
    <w:rsid w:val="0058515B"/>
    <w:rsid w:val="005852CF"/>
    <w:rsid w:val="00585843"/>
    <w:rsid w:val="00585C0E"/>
    <w:rsid w:val="005862BC"/>
    <w:rsid w:val="00586B51"/>
    <w:rsid w:val="00587050"/>
    <w:rsid w:val="005879A6"/>
    <w:rsid w:val="00587E8C"/>
    <w:rsid w:val="00590001"/>
    <w:rsid w:val="005911F1"/>
    <w:rsid w:val="005912F6"/>
    <w:rsid w:val="0059168F"/>
    <w:rsid w:val="00591834"/>
    <w:rsid w:val="005924C1"/>
    <w:rsid w:val="0059256D"/>
    <w:rsid w:val="00592E83"/>
    <w:rsid w:val="0059302B"/>
    <w:rsid w:val="00594602"/>
    <w:rsid w:val="00595A12"/>
    <w:rsid w:val="0059643B"/>
    <w:rsid w:val="005966C1"/>
    <w:rsid w:val="005A10E3"/>
    <w:rsid w:val="005A1737"/>
    <w:rsid w:val="005A18BC"/>
    <w:rsid w:val="005A20A0"/>
    <w:rsid w:val="005A29F9"/>
    <w:rsid w:val="005A2CAC"/>
    <w:rsid w:val="005A340F"/>
    <w:rsid w:val="005A4B41"/>
    <w:rsid w:val="005A51BC"/>
    <w:rsid w:val="005A713F"/>
    <w:rsid w:val="005A7E69"/>
    <w:rsid w:val="005A7FAE"/>
    <w:rsid w:val="005B0987"/>
    <w:rsid w:val="005B1C5E"/>
    <w:rsid w:val="005B217E"/>
    <w:rsid w:val="005B28A4"/>
    <w:rsid w:val="005B3009"/>
    <w:rsid w:val="005B383C"/>
    <w:rsid w:val="005B3A0D"/>
    <w:rsid w:val="005B3EB4"/>
    <w:rsid w:val="005B4160"/>
    <w:rsid w:val="005B4729"/>
    <w:rsid w:val="005B4D8E"/>
    <w:rsid w:val="005B527F"/>
    <w:rsid w:val="005B547F"/>
    <w:rsid w:val="005B54CB"/>
    <w:rsid w:val="005B5AD7"/>
    <w:rsid w:val="005B5C9A"/>
    <w:rsid w:val="005B5D20"/>
    <w:rsid w:val="005B5F67"/>
    <w:rsid w:val="005B60F6"/>
    <w:rsid w:val="005B6553"/>
    <w:rsid w:val="005B69A4"/>
    <w:rsid w:val="005B7307"/>
    <w:rsid w:val="005B7533"/>
    <w:rsid w:val="005B7D39"/>
    <w:rsid w:val="005C04A1"/>
    <w:rsid w:val="005C0AE8"/>
    <w:rsid w:val="005C0B39"/>
    <w:rsid w:val="005C227E"/>
    <w:rsid w:val="005C22DE"/>
    <w:rsid w:val="005C25C4"/>
    <w:rsid w:val="005C3EF5"/>
    <w:rsid w:val="005C4BED"/>
    <w:rsid w:val="005C4D35"/>
    <w:rsid w:val="005C5B17"/>
    <w:rsid w:val="005C6246"/>
    <w:rsid w:val="005C68FE"/>
    <w:rsid w:val="005C6AF6"/>
    <w:rsid w:val="005C6E33"/>
    <w:rsid w:val="005C7115"/>
    <w:rsid w:val="005D06E9"/>
    <w:rsid w:val="005D0C7D"/>
    <w:rsid w:val="005D0F67"/>
    <w:rsid w:val="005D1F68"/>
    <w:rsid w:val="005D2085"/>
    <w:rsid w:val="005D2173"/>
    <w:rsid w:val="005D2A0D"/>
    <w:rsid w:val="005D2A96"/>
    <w:rsid w:val="005D2EA7"/>
    <w:rsid w:val="005D3581"/>
    <w:rsid w:val="005D42ED"/>
    <w:rsid w:val="005D48C8"/>
    <w:rsid w:val="005D50ED"/>
    <w:rsid w:val="005D5231"/>
    <w:rsid w:val="005D5C85"/>
    <w:rsid w:val="005D5D2F"/>
    <w:rsid w:val="005D69FA"/>
    <w:rsid w:val="005D6BEA"/>
    <w:rsid w:val="005D6F6A"/>
    <w:rsid w:val="005D715B"/>
    <w:rsid w:val="005D749A"/>
    <w:rsid w:val="005E04BE"/>
    <w:rsid w:val="005E13CF"/>
    <w:rsid w:val="005E2041"/>
    <w:rsid w:val="005E2587"/>
    <w:rsid w:val="005E2AEF"/>
    <w:rsid w:val="005E3090"/>
    <w:rsid w:val="005E336C"/>
    <w:rsid w:val="005E4117"/>
    <w:rsid w:val="005E49FB"/>
    <w:rsid w:val="005E5B4B"/>
    <w:rsid w:val="005E5C78"/>
    <w:rsid w:val="005E5E91"/>
    <w:rsid w:val="005F0CE7"/>
    <w:rsid w:val="005F0FD7"/>
    <w:rsid w:val="005F12FD"/>
    <w:rsid w:val="005F15C8"/>
    <w:rsid w:val="005F27F0"/>
    <w:rsid w:val="005F2DCC"/>
    <w:rsid w:val="005F3578"/>
    <w:rsid w:val="005F37AF"/>
    <w:rsid w:val="005F3EFD"/>
    <w:rsid w:val="005F4296"/>
    <w:rsid w:val="005F44E6"/>
    <w:rsid w:val="005F48FD"/>
    <w:rsid w:val="005F4CE5"/>
    <w:rsid w:val="005F4E78"/>
    <w:rsid w:val="005F5298"/>
    <w:rsid w:val="005F5340"/>
    <w:rsid w:val="005F5905"/>
    <w:rsid w:val="005F6572"/>
    <w:rsid w:val="005F732C"/>
    <w:rsid w:val="005F745E"/>
    <w:rsid w:val="00600B12"/>
    <w:rsid w:val="00600F22"/>
    <w:rsid w:val="006018AE"/>
    <w:rsid w:val="006023A3"/>
    <w:rsid w:val="00602567"/>
    <w:rsid w:val="00603330"/>
    <w:rsid w:val="00604123"/>
    <w:rsid w:val="00604382"/>
    <w:rsid w:val="00604BE9"/>
    <w:rsid w:val="00604E3A"/>
    <w:rsid w:val="00606411"/>
    <w:rsid w:val="00606A14"/>
    <w:rsid w:val="00607081"/>
    <w:rsid w:val="00610D41"/>
    <w:rsid w:val="00611352"/>
    <w:rsid w:val="00611B28"/>
    <w:rsid w:val="00611DA0"/>
    <w:rsid w:val="00613538"/>
    <w:rsid w:val="00614166"/>
    <w:rsid w:val="00614EED"/>
    <w:rsid w:val="006152B1"/>
    <w:rsid w:val="006155E6"/>
    <w:rsid w:val="00615C52"/>
    <w:rsid w:val="00616B6A"/>
    <w:rsid w:val="0061706C"/>
    <w:rsid w:val="0061706F"/>
    <w:rsid w:val="006179D8"/>
    <w:rsid w:val="00617BBB"/>
    <w:rsid w:val="0062053F"/>
    <w:rsid w:val="006208B2"/>
    <w:rsid w:val="00620CDC"/>
    <w:rsid w:val="0062143B"/>
    <w:rsid w:val="0062229F"/>
    <w:rsid w:val="006228DC"/>
    <w:rsid w:val="00623292"/>
    <w:rsid w:val="00623969"/>
    <w:rsid w:val="00625C05"/>
    <w:rsid w:val="00626093"/>
    <w:rsid w:val="0062615C"/>
    <w:rsid w:val="00626448"/>
    <w:rsid w:val="0062650A"/>
    <w:rsid w:val="006265AC"/>
    <w:rsid w:val="00626A73"/>
    <w:rsid w:val="00627870"/>
    <w:rsid w:val="00627905"/>
    <w:rsid w:val="00630CFC"/>
    <w:rsid w:val="00630D8F"/>
    <w:rsid w:val="00630E8C"/>
    <w:rsid w:val="0063108D"/>
    <w:rsid w:val="006314EE"/>
    <w:rsid w:val="00631C80"/>
    <w:rsid w:val="00632373"/>
    <w:rsid w:val="00632C5C"/>
    <w:rsid w:val="00632FE2"/>
    <w:rsid w:val="006344E8"/>
    <w:rsid w:val="006345CE"/>
    <w:rsid w:val="006354A6"/>
    <w:rsid w:val="00635E7E"/>
    <w:rsid w:val="0063607D"/>
    <w:rsid w:val="006362BC"/>
    <w:rsid w:val="00640143"/>
    <w:rsid w:val="0064060F"/>
    <w:rsid w:val="006409C2"/>
    <w:rsid w:val="00640B2B"/>
    <w:rsid w:val="00640BB9"/>
    <w:rsid w:val="00641476"/>
    <w:rsid w:val="00641E3B"/>
    <w:rsid w:val="00641FA3"/>
    <w:rsid w:val="0064241E"/>
    <w:rsid w:val="00642766"/>
    <w:rsid w:val="00642D02"/>
    <w:rsid w:val="00642DCC"/>
    <w:rsid w:val="0064329B"/>
    <w:rsid w:val="00643CC3"/>
    <w:rsid w:val="00643DE7"/>
    <w:rsid w:val="00643E68"/>
    <w:rsid w:val="00644124"/>
    <w:rsid w:val="00644348"/>
    <w:rsid w:val="00644454"/>
    <w:rsid w:val="006445B2"/>
    <w:rsid w:val="00644E57"/>
    <w:rsid w:val="00645786"/>
    <w:rsid w:val="00645916"/>
    <w:rsid w:val="00646216"/>
    <w:rsid w:val="00646D92"/>
    <w:rsid w:val="00646E60"/>
    <w:rsid w:val="00647AC7"/>
    <w:rsid w:val="0065012B"/>
    <w:rsid w:val="00650C21"/>
    <w:rsid w:val="0065165A"/>
    <w:rsid w:val="006519AC"/>
    <w:rsid w:val="00651BE9"/>
    <w:rsid w:val="00651D08"/>
    <w:rsid w:val="00652B92"/>
    <w:rsid w:val="0065352B"/>
    <w:rsid w:val="0065365A"/>
    <w:rsid w:val="00653C7B"/>
    <w:rsid w:val="00653E1B"/>
    <w:rsid w:val="00654BBA"/>
    <w:rsid w:val="00654F59"/>
    <w:rsid w:val="0065573E"/>
    <w:rsid w:val="006557C6"/>
    <w:rsid w:val="00655AAD"/>
    <w:rsid w:val="006567B9"/>
    <w:rsid w:val="006578B3"/>
    <w:rsid w:val="006603A0"/>
    <w:rsid w:val="006610E1"/>
    <w:rsid w:val="00661DB0"/>
    <w:rsid w:val="00662D08"/>
    <w:rsid w:val="0066324C"/>
    <w:rsid w:val="006641D1"/>
    <w:rsid w:val="00665AF9"/>
    <w:rsid w:val="00665EC8"/>
    <w:rsid w:val="00666101"/>
    <w:rsid w:val="00666610"/>
    <w:rsid w:val="006667D2"/>
    <w:rsid w:val="00670590"/>
    <w:rsid w:val="00670720"/>
    <w:rsid w:val="00670D92"/>
    <w:rsid w:val="00671351"/>
    <w:rsid w:val="006721C5"/>
    <w:rsid w:val="00674C69"/>
    <w:rsid w:val="006756CB"/>
    <w:rsid w:val="00676299"/>
    <w:rsid w:val="00676B84"/>
    <w:rsid w:val="00676B8D"/>
    <w:rsid w:val="00676C41"/>
    <w:rsid w:val="0068051F"/>
    <w:rsid w:val="006810A5"/>
    <w:rsid w:val="00681498"/>
    <w:rsid w:val="00682C6C"/>
    <w:rsid w:val="006839D9"/>
    <w:rsid w:val="00683A9D"/>
    <w:rsid w:val="00683BD2"/>
    <w:rsid w:val="00683EE0"/>
    <w:rsid w:val="006842A3"/>
    <w:rsid w:val="006852F3"/>
    <w:rsid w:val="006854D6"/>
    <w:rsid w:val="00686DFD"/>
    <w:rsid w:val="0068752F"/>
    <w:rsid w:val="0068799D"/>
    <w:rsid w:val="00687E13"/>
    <w:rsid w:val="00687FC0"/>
    <w:rsid w:val="006901A0"/>
    <w:rsid w:val="00690695"/>
    <w:rsid w:val="00690D87"/>
    <w:rsid w:val="006920B0"/>
    <w:rsid w:val="00692AB1"/>
    <w:rsid w:val="00692E81"/>
    <w:rsid w:val="00693A65"/>
    <w:rsid w:val="00694E69"/>
    <w:rsid w:val="0069781C"/>
    <w:rsid w:val="006A10B0"/>
    <w:rsid w:val="006A220B"/>
    <w:rsid w:val="006A226E"/>
    <w:rsid w:val="006A26E7"/>
    <w:rsid w:val="006A390B"/>
    <w:rsid w:val="006A3CCE"/>
    <w:rsid w:val="006A5E45"/>
    <w:rsid w:val="006A669A"/>
    <w:rsid w:val="006A76BB"/>
    <w:rsid w:val="006B03AE"/>
    <w:rsid w:val="006B0961"/>
    <w:rsid w:val="006B0BB7"/>
    <w:rsid w:val="006B1095"/>
    <w:rsid w:val="006B1319"/>
    <w:rsid w:val="006B1707"/>
    <w:rsid w:val="006B1877"/>
    <w:rsid w:val="006B1AE1"/>
    <w:rsid w:val="006B2458"/>
    <w:rsid w:val="006B29B9"/>
    <w:rsid w:val="006B302A"/>
    <w:rsid w:val="006B34D7"/>
    <w:rsid w:val="006B45AE"/>
    <w:rsid w:val="006B5161"/>
    <w:rsid w:val="006B6202"/>
    <w:rsid w:val="006B631F"/>
    <w:rsid w:val="006B72E7"/>
    <w:rsid w:val="006C04A0"/>
    <w:rsid w:val="006C0A5E"/>
    <w:rsid w:val="006C0B1F"/>
    <w:rsid w:val="006C11C1"/>
    <w:rsid w:val="006C1D46"/>
    <w:rsid w:val="006C24C0"/>
    <w:rsid w:val="006C2CA0"/>
    <w:rsid w:val="006C3339"/>
    <w:rsid w:val="006C3825"/>
    <w:rsid w:val="006C4EDC"/>
    <w:rsid w:val="006C552F"/>
    <w:rsid w:val="006C5CD5"/>
    <w:rsid w:val="006C5DE8"/>
    <w:rsid w:val="006C743A"/>
    <w:rsid w:val="006C778D"/>
    <w:rsid w:val="006C7862"/>
    <w:rsid w:val="006C7D8F"/>
    <w:rsid w:val="006D021F"/>
    <w:rsid w:val="006D0E68"/>
    <w:rsid w:val="006D225F"/>
    <w:rsid w:val="006D231A"/>
    <w:rsid w:val="006D2729"/>
    <w:rsid w:val="006D3F15"/>
    <w:rsid w:val="006D587F"/>
    <w:rsid w:val="006D6685"/>
    <w:rsid w:val="006D68D7"/>
    <w:rsid w:val="006D7398"/>
    <w:rsid w:val="006D7616"/>
    <w:rsid w:val="006D7F16"/>
    <w:rsid w:val="006E0871"/>
    <w:rsid w:val="006E144F"/>
    <w:rsid w:val="006E180C"/>
    <w:rsid w:val="006E1B10"/>
    <w:rsid w:val="006E24F3"/>
    <w:rsid w:val="006E2A51"/>
    <w:rsid w:val="006E2F76"/>
    <w:rsid w:val="006E3E32"/>
    <w:rsid w:val="006E4788"/>
    <w:rsid w:val="006E4CE7"/>
    <w:rsid w:val="006E51E4"/>
    <w:rsid w:val="006E563A"/>
    <w:rsid w:val="006E5937"/>
    <w:rsid w:val="006E5CB0"/>
    <w:rsid w:val="006E6329"/>
    <w:rsid w:val="006E666B"/>
    <w:rsid w:val="006E670C"/>
    <w:rsid w:val="006E6F1D"/>
    <w:rsid w:val="006E7796"/>
    <w:rsid w:val="006E7C64"/>
    <w:rsid w:val="006F0264"/>
    <w:rsid w:val="006F16A2"/>
    <w:rsid w:val="006F16AD"/>
    <w:rsid w:val="006F170F"/>
    <w:rsid w:val="006F205E"/>
    <w:rsid w:val="006F27EC"/>
    <w:rsid w:val="006F2A3A"/>
    <w:rsid w:val="006F2A62"/>
    <w:rsid w:val="006F2D76"/>
    <w:rsid w:val="006F3051"/>
    <w:rsid w:val="006F3221"/>
    <w:rsid w:val="006F4A92"/>
    <w:rsid w:val="006F5A62"/>
    <w:rsid w:val="006F600A"/>
    <w:rsid w:val="006F6146"/>
    <w:rsid w:val="006F7CD0"/>
    <w:rsid w:val="007006B3"/>
    <w:rsid w:val="00700A69"/>
    <w:rsid w:val="00701A01"/>
    <w:rsid w:val="00701E76"/>
    <w:rsid w:val="007023F4"/>
    <w:rsid w:val="00702AD4"/>
    <w:rsid w:val="00702D3B"/>
    <w:rsid w:val="007036AB"/>
    <w:rsid w:val="00703945"/>
    <w:rsid w:val="007039B2"/>
    <w:rsid w:val="00703A6E"/>
    <w:rsid w:val="007047FD"/>
    <w:rsid w:val="00704960"/>
    <w:rsid w:val="00704E06"/>
    <w:rsid w:val="007057B1"/>
    <w:rsid w:val="007076DE"/>
    <w:rsid w:val="00707EFE"/>
    <w:rsid w:val="00710D41"/>
    <w:rsid w:val="0071171E"/>
    <w:rsid w:val="00711C82"/>
    <w:rsid w:val="00712D4B"/>
    <w:rsid w:val="0071317C"/>
    <w:rsid w:val="007135C3"/>
    <w:rsid w:val="00713EF3"/>
    <w:rsid w:val="00714563"/>
    <w:rsid w:val="00715861"/>
    <w:rsid w:val="00715C1C"/>
    <w:rsid w:val="00716FD3"/>
    <w:rsid w:val="0071707B"/>
    <w:rsid w:val="00717789"/>
    <w:rsid w:val="00720377"/>
    <w:rsid w:val="00720929"/>
    <w:rsid w:val="0072128C"/>
    <w:rsid w:val="0072155F"/>
    <w:rsid w:val="00721F0F"/>
    <w:rsid w:val="00722220"/>
    <w:rsid w:val="0072256D"/>
    <w:rsid w:val="00722F2D"/>
    <w:rsid w:val="00723078"/>
    <w:rsid w:val="00723F47"/>
    <w:rsid w:val="0072435E"/>
    <w:rsid w:val="00724CFD"/>
    <w:rsid w:val="00725398"/>
    <w:rsid w:val="0072552C"/>
    <w:rsid w:val="00725552"/>
    <w:rsid w:val="00725739"/>
    <w:rsid w:val="007259B8"/>
    <w:rsid w:val="00726CD1"/>
    <w:rsid w:val="00726CF7"/>
    <w:rsid w:val="00727564"/>
    <w:rsid w:val="00727950"/>
    <w:rsid w:val="007303F6"/>
    <w:rsid w:val="00730454"/>
    <w:rsid w:val="00730875"/>
    <w:rsid w:val="0073113B"/>
    <w:rsid w:val="00731C42"/>
    <w:rsid w:val="00732A5E"/>
    <w:rsid w:val="00733CB6"/>
    <w:rsid w:val="00733F02"/>
    <w:rsid w:val="00734574"/>
    <w:rsid w:val="00734DD3"/>
    <w:rsid w:val="0074135E"/>
    <w:rsid w:val="00741933"/>
    <w:rsid w:val="007428F0"/>
    <w:rsid w:val="00742B83"/>
    <w:rsid w:val="0074321C"/>
    <w:rsid w:val="0074449B"/>
    <w:rsid w:val="00744E8F"/>
    <w:rsid w:val="007461CF"/>
    <w:rsid w:val="00746619"/>
    <w:rsid w:val="007468B4"/>
    <w:rsid w:val="00746B2F"/>
    <w:rsid w:val="007470FF"/>
    <w:rsid w:val="007500FA"/>
    <w:rsid w:val="00750B5F"/>
    <w:rsid w:val="00752727"/>
    <w:rsid w:val="00753083"/>
    <w:rsid w:val="00753252"/>
    <w:rsid w:val="00754FFD"/>
    <w:rsid w:val="0075576C"/>
    <w:rsid w:val="00755AC7"/>
    <w:rsid w:val="00755D4A"/>
    <w:rsid w:val="00755D99"/>
    <w:rsid w:val="00756BEF"/>
    <w:rsid w:val="00756BF6"/>
    <w:rsid w:val="00756FD4"/>
    <w:rsid w:val="0076062C"/>
    <w:rsid w:val="007609C5"/>
    <w:rsid w:val="0076150D"/>
    <w:rsid w:val="00761C36"/>
    <w:rsid w:val="007630C6"/>
    <w:rsid w:val="00764457"/>
    <w:rsid w:val="00764A93"/>
    <w:rsid w:val="00764B13"/>
    <w:rsid w:val="00765C5D"/>
    <w:rsid w:val="00766346"/>
    <w:rsid w:val="0076779C"/>
    <w:rsid w:val="00767CDD"/>
    <w:rsid w:val="007706E6"/>
    <w:rsid w:val="00771140"/>
    <w:rsid w:val="0077168E"/>
    <w:rsid w:val="00771979"/>
    <w:rsid w:val="00772D6B"/>
    <w:rsid w:val="00773806"/>
    <w:rsid w:val="007749F7"/>
    <w:rsid w:val="00775175"/>
    <w:rsid w:val="00775F74"/>
    <w:rsid w:val="00776720"/>
    <w:rsid w:val="00776AFC"/>
    <w:rsid w:val="00783867"/>
    <w:rsid w:val="00783E1B"/>
    <w:rsid w:val="00784081"/>
    <w:rsid w:val="0078475D"/>
    <w:rsid w:val="0078482E"/>
    <w:rsid w:val="00784FAE"/>
    <w:rsid w:val="0078559E"/>
    <w:rsid w:val="00785697"/>
    <w:rsid w:val="00785835"/>
    <w:rsid w:val="007868C1"/>
    <w:rsid w:val="007875F1"/>
    <w:rsid w:val="0078761D"/>
    <w:rsid w:val="00787643"/>
    <w:rsid w:val="007877C0"/>
    <w:rsid w:val="00790309"/>
    <w:rsid w:val="007903C0"/>
    <w:rsid w:val="007908BE"/>
    <w:rsid w:val="00790E8F"/>
    <w:rsid w:val="00791E90"/>
    <w:rsid w:val="00791EE7"/>
    <w:rsid w:val="00792CDC"/>
    <w:rsid w:val="00796DE8"/>
    <w:rsid w:val="007976E4"/>
    <w:rsid w:val="007977EE"/>
    <w:rsid w:val="007A0AC8"/>
    <w:rsid w:val="007A10D9"/>
    <w:rsid w:val="007A24A1"/>
    <w:rsid w:val="007A3A6E"/>
    <w:rsid w:val="007A40F7"/>
    <w:rsid w:val="007A4EB1"/>
    <w:rsid w:val="007A5388"/>
    <w:rsid w:val="007A550A"/>
    <w:rsid w:val="007A6516"/>
    <w:rsid w:val="007A73AB"/>
    <w:rsid w:val="007A778D"/>
    <w:rsid w:val="007A7AD3"/>
    <w:rsid w:val="007B0103"/>
    <w:rsid w:val="007B063B"/>
    <w:rsid w:val="007B0856"/>
    <w:rsid w:val="007B0BCE"/>
    <w:rsid w:val="007B1D62"/>
    <w:rsid w:val="007B22C8"/>
    <w:rsid w:val="007B251D"/>
    <w:rsid w:val="007B365E"/>
    <w:rsid w:val="007B3C67"/>
    <w:rsid w:val="007B3CFD"/>
    <w:rsid w:val="007B3D9C"/>
    <w:rsid w:val="007B4367"/>
    <w:rsid w:val="007B4942"/>
    <w:rsid w:val="007B4C3A"/>
    <w:rsid w:val="007B4FD1"/>
    <w:rsid w:val="007B5CC8"/>
    <w:rsid w:val="007B6356"/>
    <w:rsid w:val="007B66C5"/>
    <w:rsid w:val="007B77D7"/>
    <w:rsid w:val="007B7E08"/>
    <w:rsid w:val="007C04EB"/>
    <w:rsid w:val="007C053B"/>
    <w:rsid w:val="007C1390"/>
    <w:rsid w:val="007C2199"/>
    <w:rsid w:val="007C28D3"/>
    <w:rsid w:val="007C32BE"/>
    <w:rsid w:val="007C413E"/>
    <w:rsid w:val="007C4E08"/>
    <w:rsid w:val="007C5228"/>
    <w:rsid w:val="007C6BA1"/>
    <w:rsid w:val="007C70E8"/>
    <w:rsid w:val="007C71FE"/>
    <w:rsid w:val="007C7BCC"/>
    <w:rsid w:val="007D0090"/>
    <w:rsid w:val="007D1945"/>
    <w:rsid w:val="007D208B"/>
    <w:rsid w:val="007D225F"/>
    <w:rsid w:val="007D2378"/>
    <w:rsid w:val="007D2BC5"/>
    <w:rsid w:val="007D2FBB"/>
    <w:rsid w:val="007D3326"/>
    <w:rsid w:val="007D5280"/>
    <w:rsid w:val="007D6679"/>
    <w:rsid w:val="007D7E0E"/>
    <w:rsid w:val="007E02DD"/>
    <w:rsid w:val="007E05CC"/>
    <w:rsid w:val="007E20E4"/>
    <w:rsid w:val="007E3AE8"/>
    <w:rsid w:val="007E58D8"/>
    <w:rsid w:val="007E5C91"/>
    <w:rsid w:val="007E64BA"/>
    <w:rsid w:val="007E7452"/>
    <w:rsid w:val="007F048B"/>
    <w:rsid w:val="007F0F94"/>
    <w:rsid w:val="007F256C"/>
    <w:rsid w:val="007F2662"/>
    <w:rsid w:val="007F26B9"/>
    <w:rsid w:val="007F2D42"/>
    <w:rsid w:val="007F47BB"/>
    <w:rsid w:val="007F47EC"/>
    <w:rsid w:val="007F625E"/>
    <w:rsid w:val="007F69D8"/>
    <w:rsid w:val="007F69E5"/>
    <w:rsid w:val="007F7A6B"/>
    <w:rsid w:val="007F7A79"/>
    <w:rsid w:val="007F7CC5"/>
    <w:rsid w:val="008000EA"/>
    <w:rsid w:val="00800D12"/>
    <w:rsid w:val="008016C9"/>
    <w:rsid w:val="0080187E"/>
    <w:rsid w:val="008021DE"/>
    <w:rsid w:val="0080241B"/>
    <w:rsid w:val="0080389C"/>
    <w:rsid w:val="008041B8"/>
    <w:rsid w:val="0080421E"/>
    <w:rsid w:val="00804923"/>
    <w:rsid w:val="00804AEB"/>
    <w:rsid w:val="00804C7F"/>
    <w:rsid w:val="00805182"/>
    <w:rsid w:val="008059D2"/>
    <w:rsid w:val="008065A0"/>
    <w:rsid w:val="00806866"/>
    <w:rsid w:val="00806B3F"/>
    <w:rsid w:val="008078D5"/>
    <w:rsid w:val="008078FC"/>
    <w:rsid w:val="00807F26"/>
    <w:rsid w:val="00810AB9"/>
    <w:rsid w:val="00810B12"/>
    <w:rsid w:val="00810CE9"/>
    <w:rsid w:val="00811398"/>
    <w:rsid w:val="00811D39"/>
    <w:rsid w:val="008121CD"/>
    <w:rsid w:val="008121F7"/>
    <w:rsid w:val="008132CF"/>
    <w:rsid w:val="0081370C"/>
    <w:rsid w:val="00813CCB"/>
    <w:rsid w:val="00814254"/>
    <w:rsid w:val="008143AD"/>
    <w:rsid w:val="00814FD4"/>
    <w:rsid w:val="0081542E"/>
    <w:rsid w:val="008154FC"/>
    <w:rsid w:val="00815685"/>
    <w:rsid w:val="00815822"/>
    <w:rsid w:val="00816A7E"/>
    <w:rsid w:val="00816B46"/>
    <w:rsid w:val="00816C33"/>
    <w:rsid w:val="00816F16"/>
    <w:rsid w:val="00817F2C"/>
    <w:rsid w:val="00820FFD"/>
    <w:rsid w:val="00821181"/>
    <w:rsid w:val="0082205C"/>
    <w:rsid w:val="00822339"/>
    <w:rsid w:val="00822B3D"/>
    <w:rsid w:val="0082314E"/>
    <w:rsid w:val="008234F4"/>
    <w:rsid w:val="008238E5"/>
    <w:rsid w:val="00823E49"/>
    <w:rsid w:val="008248AA"/>
    <w:rsid w:val="00825413"/>
    <w:rsid w:val="00825739"/>
    <w:rsid w:val="00827955"/>
    <w:rsid w:val="00830168"/>
    <w:rsid w:val="008309E4"/>
    <w:rsid w:val="008316CA"/>
    <w:rsid w:val="00831730"/>
    <w:rsid w:val="00831D7D"/>
    <w:rsid w:val="00832202"/>
    <w:rsid w:val="00832DE4"/>
    <w:rsid w:val="00833100"/>
    <w:rsid w:val="00833F3F"/>
    <w:rsid w:val="0083555F"/>
    <w:rsid w:val="00835AE6"/>
    <w:rsid w:val="00835C75"/>
    <w:rsid w:val="00836F87"/>
    <w:rsid w:val="00837685"/>
    <w:rsid w:val="00837A8E"/>
    <w:rsid w:val="00837AB1"/>
    <w:rsid w:val="00837FDC"/>
    <w:rsid w:val="0084069D"/>
    <w:rsid w:val="008409E7"/>
    <w:rsid w:val="00841007"/>
    <w:rsid w:val="00841879"/>
    <w:rsid w:val="00841F52"/>
    <w:rsid w:val="00842239"/>
    <w:rsid w:val="00842664"/>
    <w:rsid w:val="008430B9"/>
    <w:rsid w:val="00843714"/>
    <w:rsid w:val="00843936"/>
    <w:rsid w:val="00843A48"/>
    <w:rsid w:val="00843D64"/>
    <w:rsid w:val="00844393"/>
    <w:rsid w:val="00844A47"/>
    <w:rsid w:val="00845191"/>
    <w:rsid w:val="00845C35"/>
    <w:rsid w:val="008461E0"/>
    <w:rsid w:val="0084726B"/>
    <w:rsid w:val="00850192"/>
    <w:rsid w:val="008502AB"/>
    <w:rsid w:val="0085058B"/>
    <w:rsid w:val="008508D5"/>
    <w:rsid w:val="00850A5F"/>
    <w:rsid w:val="00850B6A"/>
    <w:rsid w:val="00850BFF"/>
    <w:rsid w:val="00851A56"/>
    <w:rsid w:val="00851B00"/>
    <w:rsid w:val="00851E9E"/>
    <w:rsid w:val="00851EA9"/>
    <w:rsid w:val="00852426"/>
    <w:rsid w:val="0085274A"/>
    <w:rsid w:val="00852A15"/>
    <w:rsid w:val="0085469D"/>
    <w:rsid w:val="00854B76"/>
    <w:rsid w:val="00855776"/>
    <w:rsid w:val="00855918"/>
    <w:rsid w:val="0085597E"/>
    <w:rsid w:val="00857231"/>
    <w:rsid w:val="00857AD0"/>
    <w:rsid w:val="00860052"/>
    <w:rsid w:val="00860075"/>
    <w:rsid w:val="00860C33"/>
    <w:rsid w:val="00861206"/>
    <w:rsid w:val="00861BD5"/>
    <w:rsid w:val="00862A8C"/>
    <w:rsid w:val="00863098"/>
    <w:rsid w:val="00863163"/>
    <w:rsid w:val="00864C02"/>
    <w:rsid w:val="00864D62"/>
    <w:rsid w:val="0086526E"/>
    <w:rsid w:val="008654D8"/>
    <w:rsid w:val="00865C8C"/>
    <w:rsid w:val="00865CC6"/>
    <w:rsid w:val="00865D6E"/>
    <w:rsid w:val="00866414"/>
    <w:rsid w:val="00866576"/>
    <w:rsid w:val="0086663B"/>
    <w:rsid w:val="0086691A"/>
    <w:rsid w:val="00866E22"/>
    <w:rsid w:val="00870945"/>
    <w:rsid w:val="00870A11"/>
    <w:rsid w:val="00870C08"/>
    <w:rsid w:val="00871A08"/>
    <w:rsid w:val="008723E7"/>
    <w:rsid w:val="00872D15"/>
    <w:rsid w:val="008732F2"/>
    <w:rsid w:val="0087418F"/>
    <w:rsid w:val="008743B1"/>
    <w:rsid w:val="0087512B"/>
    <w:rsid w:val="00875536"/>
    <w:rsid w:val="00875908"/>
    <w:rsid w:val="00875CD3"/>
    <w:rsid w:val="00877733"/>
    <w:rsid w:val="00880071"/>
    <w:rsid w:val="0088016C"/>
    <w:rsid w:val="008806B0"/>
    <w:rsid w:val="008808DB"/>
    <w:rsid w:val="008809D4"/>
    <w:rsid w:val="00880AA0"/>
    <w:rsid w:val="0088195E"/>
    <w:rsid w:val="00882369"/>
    <w:rsid w:val="00883B51"/>
    <w:rsid w:val="00883E47"/>
    <w:rsid w:val="008849C3"/>
    <w:rsid w:val="00884BFA"/>
    <w:rsid w:val="00884E30"/>
    <w:rsid w:val="00885994"/>
    <w:rsid w:val="00886D06"/>
    <w:rsid w:val="00887213"/>
    <w:rsid w:val="008876EE"/>
    <w:rsid w:val="00887C67"/>
    <w:rsid w:val="00890035"/>
    <w:rsid w:val="0089067B"/>
    <w:rsid w:val="00890E17"/>
    <w:rsid w:val="00891646"/>
    <w:rsid w:val="00892618"/>
    <w:rsid w:val="008936FE"/>
    <w:rsid w:val="00893AF5"/>
    <w:rsid w:val="00894162"/>
    <w:rsid w:val="008944B6"/>
    <w:rsid w:val="00894502"/>
    <w:rsid w:val="00896576"/>
    <w:rsid w:val="00896B0E"/>
    <w:rsid w:val="00896DF7"/>
    <w:rsid w:val="00896FAA"/>
    <w:rsid w:val="00897BF4"/>
    <w:rsid w:val="008A12C6"/>
    <w:rsid w:val="008A12FD"/>
    <w:rsid w:val="008A3237"/>
    <w:rsid w:val="008A4182"/>
    <w:rsid w:val="008A456D"/>
    <w:rsid w:val="008A52DB"/>
    <w:rsid w:val="008A59B4"/>
    <w:rsid w:val="008A77E7"/>
    <w:rsid w:val="008B0B06"/>
    <w:rsid w:val="008B0B62"/>
    <w:rsid w:val="008B1200"/>
    <w:rsid w:val="008B37CE"/>
    <w:rsid w:val="008B3F73"/>
    <w:rsid w:val="008B44B5"/>
    <w:rsid w:val="008B4968"/>
    <w:rsid w:val="008B5212"/>
    <w:rsid w:val="008B5C53"/>
    <w:rsid w:val="008B5E24"/>
    <w:rsid w:val="008B6775"/>
    <w:rsid w:val="008B7349"/>
    <w:rsid w:val="008C07AA"/>
    <w:rsid w:val="008C113E"/>
    <w:rsid w:val="008C127C"/>
    <w:rsid w:val="008C1721"/>
    <w:rsid w:val="008C1FC6"/>
    <w:rsid w:val="008C3089"/>
    <w:rsid w:val="008C46A5"/>
    <w:rsid w:val="008C5800"/>
    <w:rsid w:val="008C5912"/>
    <w:rsid w:val="008C7901"/>
    <w:rsid w:val="008C7F8A"/>
    <w:rsid w:val="008D052A"/>
    <w:rsid w:val="008D19DD"/>
    <w:rsid w:val="008D3ECB"/>
    <w:rsid w:val="008D3F18"/>
    <w:rsid w:val="008D5566"/>
    <w:rsid w:val="008D5E36"/>
    <w:rsid w:val="008D6011"/>
    <w:rsid w:val="008D6140"/>
    <w:rsid w:val="008D625B"/>
    <w:rsid w:val="008D6B83"/>
    <w:rsid w:val="008D6EEA"/>
    <w:rsid w:val="008D7C80"/>
    <w:rsid w:val="008D7D4E"/>
    <w:rsid w:val="008E0093"/>
    <w:rsid w:val="008E00E0"/>
    <w:rsid w:val="008E0930"/>
    <w:rsid w:val="008E16F0"/>
    <w:rsid w:val="008E28D5"/>
    <w:rsid w:val="008E2AC4"/>
    <w:rsid w:val="008E31EA"/>
    <w:rsid w:val="008E32E5"/>
    <w:rsid w:val="008E36ED"/>
    <w:rsid w:val="008E46DA"/>
    <w:rsid w:val="008E4EA3"/>
    <w:rsid w:val="008E6445"/>
    <w:rsid w:val="008E66ED"/>
    <w:rsid w:val="008E770F"/>
    <w:rsid w:val="008E78E9"/>
    <w:rsid w:val="008E7EDA"/>
    <w:rsid w:val="008F153E"/>
    <w:rsid w:val="008F3384"/>
    <w:rsid w:val="008F3BA0"/>
    <w:rsid w:val="008F474D"/>
    <w:rsid w:val="008F4754"/>
    <w:rsid w:val="008F4980"/>
    <w:rsid w:val="008F4E81"/>
    <w:rsid w:val="008F5ADD"/>
    <w:rsid w:val="008F5EEC"/>
    <w:rsid w:val="009002D3"/>
    <w:rsid w:val="00900632"/>
    <w:rsid w:val="00900922"/>
    <w:rsid w:val="00901092"/>
    <w:rsid w:val="009013D4"/>
    <w:rsid w:val="009015A8"/>
    <w:rsid w:val="00901D65"/>
    <w:rsid w:val="0090201B"/>
    <w:rsid w:val="00902157"/>
    <w:rsid w:val="0090252C"/>
    <w:rsid w:val="009028EE"/>
    <w:rsid w:val="0090308C"/>
    <w:rsid w:val="009031A4"/>
    <w:rsid w:val="00903814"/>
    <w:rsid w:val="009039A1"/>
    <w:rsid w:val="00903D14"/>
    <w:rsid w:val="0090411B"/>
    <w:rsid w:val="00905588"/>
    <w:rsid w:val="00905619"/>
    <w:rsid w:val="0090584E"/>
    <w:rsid w:val="0090657F"/>
    <w:rsid w:val="00906748"/>
    <w:rsid w:val="009069C5"/>
    <w:rsid w:val="00907BAC"/>
    <w:rsid w:val="009100E5"/>
    <w:rsid w:val="0091025B"/>
    <w:rsid w:val="009113FB"/>
    <w:rsid w:val="00911530"/>
    <w:rsid w:val="00911ED0"/>
    <w:rsid w:val="00911F47"/>
    <w:rsid w:val="00911F7B"/>
    <w:rsid w:val="00911F8C"/>
    <w:rsid w:val="009120D6"/>
    <w:rsid w:val="0091280E"/>
    <w:rsid w:val="00912A31"/>
    <w:rsid w:val="0091396A"/>
    <w:rsid w:val="00913A11"/>
    <w:rsid w:val="00915574"/>
    <w:rsid w:val="00915A8C"/>
    <w:rsid w:val="00916155"/>
    <w:rsid w:val="009172F4"/>
    <w:rsid w:val="0091750F"/>
    <w:rsid w:val="0092033B"/>
    <w:rsid w:val="00920449"/>
    <w:rsid w:val="0092085E"/>
    <w:rsid w:val="0092107A"/>
    <w:rsid w:val="00921109"/>
    <w:rsid w:val="009212DE"/>
    <w:rsid w:val="0092180B"/>
    <w:rsid w:val="0092196E"/>
    <w:rsid w:val="00921992"/>
    <w:rsid w:val="00921E5F"/>
    <w:rsid w:val="00921F98"/>
    <w:rsid w:val="00922597"/>
    <w:rsid w:val="00922E1F"/>
    <w:rsid w:val="009232B2"/>
    <w:rsid w:val="00923965"/>
    <w:rsid w:val="009242B9"/>
    <w:rsid w:val="00924BD9"/>
    <w:rsid w:val="00925090"/>
    <w:rsid w:val="00925C53"/>
    <w:rsid w:val="00926606"/>
    <w:rsid w:val="00926C43"/>
    <w:rsid w:val="009305DE"/>
    <w:rsid w:val="0093108E"/>
    <w:rsid w:val="00931A89"/>
    <w:rsid w:val="00931B0F"/>
    <w:rsid w:val="00931B5B"/>
    <w:rsid w:val="00931E6C"/>
    <w:rsid w:val="00932203"/>
    <w:rsid w:val="009337CC"/>
    <w:rsid w:val="009339CC"/>
    <w:rsid w:val="0093744D"/>
    <w:rsid w:val="0093769F"/>
    <w:rsid w:val="00937E78"/>
    <w:rsid w:val="009412A7"/>
    <w:rsid w:val="009413D0"/>
    <w:rsid w:val="00941409"/>
    <w:rsid w:val="009417D2"/>
    <w:rsid w:val="0094224A"/>
    <w:rsid w:val="00943035"/>
    <w:rsid w:val="00945BBF"/>
    <w:rsid w:val="00946216"/>
    <w:rsid w:val="00946587"/>
    <w:rsid w:val="00947645"/>
    <w:rsid w:val="00947C27"/>
    <w:rsid w:val="009500A1"/>
    <w:rsid w:val="00950663"/>
    <w:rsid w:val="00951CE1"/>
    <w:rsid w:val="009521B5"/>
    <w:rsid w:val="00954113"/>
    <w:rsid w:val="0095509B"/>
    <w:rsid w:val="0095564B"/>
    <w:rsid w:val="009558EB"/>
    <w:rsid w:val="00955B76"/>
    <w:rsid w:val="00955C51"/>
    <w:rsid w:val="00956316"/>
    <w:rsid w:val="00956C28"/>
    <w:rsid w:val="00956CDD"/>
    <w:rsid w:val="00956FCC"/>
    <w:rsid w:val="009571BE"/>
    <w:rsid w:val="00957822"/>
    <w:rsid w:val="00957C03"/>
    <w:rsid w:val="00957DA2"/>
    <w:rsid w:val="009607F7"/>
    <w:rsid w:val="009614CA"/>
    <w:rsid w:val="0096270A"/>
    <w:rsid w:val="00962CFA"/>
    <w:rsid w:val="009632A8"/>
    <w:rsid w:val="009634C5"/>
    <w:rsid w:val="009635D9"/>
    <w:rsid w:val="00964E46"/>
    <w:rsid w:val="009650EE"/>
    <w:rsid w:val="009664AF"/>
    <w:rsid w:val="00966648"/>
    <w:rsid w:val="00967661"/>
    <w:rsid w:val="009676D5"/>
    <w:rsid w:val="00967B8C"/>
    <w:rsid w:val="0097080B"/>
    <w:rsid w:val="0097082F"/>
    <w:rsid w:val="009713AC"/>
    <w:rsid w:val="0097155B"/>
    <w:rsid w:val="009716C7"/>
    <w:rsid w:val="00971928"/>
    <w:rsid w:val="00972223"/>
    <w:rsid w:val="009723F9"/>
    <w:rsid w:val="00972421"/>
    <w:rsid w:val="00972A25"/>
    <w:rsid w:val="00972B56"/>
    <w:rsid w:val="009736D0"/>
    <w:rsid w:val="00973CD0"/>
    <w:rsid w:val="009744FA"/>
    <w:rsid w:val="00974633"/>
    <w:rsid w:val="00974930"/>
    <w:rsid w:val="00974CEA"/>
    <w:rsid w:val="00975AB0"/>
    <w:rsid w:val="00977134"/>
    <w:rsid w:val="0097752B"/>
    <w:rsid w:val="00977975"/>
    <w:rsid w:val="00977F65"/>
    <w:rsid w:val="00980862"/>
    <w:rsid w:val="009808C1"/>
    <w:rsid w:val="009808C9"/>
    <w:rsid w:val="00980997"/>
    <w:rsid w:val="00980BEA"/>
    <w:rsid w:val="00981026"/>
    <w:rsid w:val="009815F7"/>
    <w:rsid w:val="00981B0B"/>
    <w:rsid w:val="009820EF"/>
    <w:rsid w:val="009826DA"/>
    <w:rsid w:val="00982DD6"/>
    <w:rsid w:val="00982F51"/>
    <w:rsid w:val="00983C23"/>
    <w:rsid w:val="0098438A"/>
    <w:rsid w:val="009844B3"/>
    <w:rsid w:val="00984581"/>
    <w:rsid w:val="0098588C"/>
    <w:rsid w:val="009859B8"/>
    <w:rsid w:val="00986212"/>
    <w:rsid w:val="0098625E"/>
    <w:rsid w:val="00986CF0"/>
    <w:rsid w:val="00987092"/>
    <w:rsid w:val="009904A7"/>
    <w:rsid w:val="00990622"/>
    <w:rsid w:val="009917BE"/>
    <w:rsid w:val="009919B0"/>
    <w:rsid w:val="009921C6"/>
    <w:rsid w:val="009922E5"/>
    <w:rsid w:val="00992C3C"/>
    <w:rsid w:val="00993357"/>
    <w:rsid w:val="00994217"/>
    <w:rsid w:val="009947E7"/>
    <w:rsid w:val="009953B3"/>
    <w:rsid w:val="00995929"/>
    <w:rsid w:val="00996470"/>
    <w:rsid w:val="009976A7"/>
    <w:rsid w:val="009978CB"/>
    <w:rsid w:val="00997DC5"/>
    <w:rsid w:val="009A00A9"/>
    <w:rsid w:val="009A1DB1"/>
    <w:rsid w:val="009A20DB"/>
    <w:rsid w:val="009A2265"/>
    <w:rsid w:val="009A24AF"/>
    <w:rsid w:val="009A5122"/>
    <w:rsid w:val="009A59D3"/>
    <w:rsid w:val="009A67E1"/>
    <w:rsid w:val="009A69B4"/>
    <w:rsid w:val="009A7A82"/>
    <w:rsid w:val="009B000A"/>
    <w:rsid w:val="009B0AD7"/>
    <w:rsid w:val="009B107A"/>
    <w:rsid w:val="009B18F9"/>
    <w:rsid w:val="009B4629"/>
    <w:rsid w:val="009B491F"/>
    <w:rsid w:val="009B4AFB"/>
    <w:rsid w:val="009B4DFB"/>
    <w:rsid w:val="009B571C"/>
    <w:rsid w:val="009B5C96"/>
    <w:rsid w:val="009B5E93"/>
    <w:rsid w:val="009B6967"/>
    <w:rsid w:val="009B7547"/>
    <w:rsid w:val="009B7B63"/>
    <w:rsid w:val="009C09C0"/>
    <w:rsid w:val="009C15C2"/>
    <w:rsid w:val="009C19A2"/>
    <w:rsid w:val="009C2C41"/>
    <w:rsid w:val="009C31DF"/>
    <w:rsid w:val="009C3A6B"/>
    <w:rsid w:val="009C4A1E"/>
    <w:rsid w:val="009C565F"/>
    <w:rsid w:val="009C5DA4"/>
    <w:rsid w:val="009C724A"/>
    <w:rsid w:val="009C7375"/>
    <w:rsid w:val="009C7485"/>
    <w:rsid w:val="009C7DC0"/>
    <w:rsid w:val="009D161D"/>
    <w:rsid w:val="009D195A"/>
    <w:rsid w:val="009D1B94"/>
    <w:rsid w:val="009D2D8B"/>
    <w:rsid w:val="009D4189"/>
    <w:rsid w:val="009D50A9"/>
    <w:rsid w:val="009D57CB"/>
    <w:rsid w:val="009D5988"/>
    <w:rsid w:val="009D6112"/>
    <w:rsid w:val="009D62F6"/>
    <w:rsid w:val="009D6457"/>
    <w:rsid w:val="009D6559"/>
    <w:rsid w:val="009D6EA1"/>
    <w:rsid w:val="009D7A54"/>
    <w:rsid w:val="009D7AE4"/>
    <w:rsid w:val="009E0193"/>
    <w:rsid w:val="009E0856"/>
    <w:rsid w:val="009E0E5F"/>
    <w:rsid w:val="009E1D3B"/>
    <w:rsid w:val="009E2381"/>
    <w:rsid w:val="009E287B"/>
    <w:rsid w:val="009E2DA2"/>
    <w:rsid w:val="009E3021"/>
    <w:rsid w:val="009E340F"/>
    <w:rsid w:val="009E3BC2"/>
    <w:rsid w:val="009E3FA0"/>
    <w:rsid w:val="009E45F4"/>
    <w:rsid w:val="009E4C5B"/>
    <w:rsid w:val="009E50D5"/>
    <w:rsid w:val="009E652E"/>
    <w:rsid w:val="009E736F"/>
    <w:rsid w:val="009E7536"/>
    <w:rsid w:val="009F001F"/>
    <w:rsid w:val="009F0635"/>
    <w:rsid w:val="009F0880"/>
    <w:rsid w:val="009F0C0C"/>
    <w:rsid w:val="009F0D14"/>
    <w:rsid w:val="009F1F38"/>
    <w:rsid w:val="009F2D71"/>
    <w:rsid w:val="009F5CEA"/>
    <w:rsid w:val="009F5D84"/>
    <w:rsid w:val="009F5DC6"/>
    <w:rsid w:val="009F62E0"/>
    <w:rsid w:val="009F6DC1"/>
    <w:rsid w:val="009F7FA0"/>
    <w:rsid w:val="00A00D29"/>
    <w:rsid w:val="00A01C63"/>
    <w:rsid w:val="00A021C3"/>
    <w:rsid w:val="00A023E1"/>
    <w:rsid w:val="00A02B8C"/>
    <w:rsid w:val="00A02CB2"/>
    <w:rsid w:val="00A038CC"/>
    <w:rsid w:val="00A03925"/>
    <w:rsid w:val="00A041AC"/>
    <w:rsid w:val="00A042D7"/>
    <w:rsid w:val="00A067B7"/>
    <w:rsid w:val="00A06A35"/>
    <w:rsid w:val="00A06B4E"/>
    <w:rsid w:val="00A06C17"/>
    <w:rsid w:val="00A079C5"/>
    <w:rsid w:val="00A103DA"/>
    <w:rsid w:val="00A10493"/>
    <w:rsid w:val="00A11258"/>
    <w:rsid w:val="00A1283B"/>
    <w:rsid w:val="00A12AFB"/>
    <w:rsid w:val="00A12BF9"/>
    <w:rsid w:val="00A12CCD"/>
    <w:rsid w:val="00A13489"/>
    <w:rsid w:val="00A13832"/>
    <w:rsid w:val="00A14232"/>
    <w:rsid w:val="00A151DD"/>
    <w:rsid w:val="00A156C9"/>
    <w:rsid w:val="00A16F9E"/>
    <w:rsid w:val="00A1702B"/>
    <w:rsid w:val="00A1705C"/>
    <w:rsid w:val="00A1756B"/>
    <w:rsid w:val="00A209AF"/>
    <w:rsid w:val="00A21258"/>
    <w:rsid w:val="00A2166F"/>
    <w:rsid w:val="00A21B9A"/>
    <w:rsid w:val="00A21F09"/>
    <w:rsid w:val="00A22E12"/>
    <w:rsid w:val="00A22E53"/>
    <w:rsid w:val="00A23DB4"/>
    <w:rsid w:val="00A24204"/>
    <w:rsid w:val="00A24364"/>
    <w:rsid w:val="00A24464"/>
    <w:rsid w:val="00A24964"/>
    <w:rsid w:val="00A249F6"/>
    <w:rsid w:val="00A25933"/>
    <w:rsid w:val="00A2596A"/>
    <w:rsid w:val="00A25F8D"/>
    <w:rsid w:val="00A277DD"/>
    <w:rsid w:val="00A309C7"/>
    <w:rsid w:val="00A32538"/>
    <w:rsid w:val="00A3306B"/>
    <w:rsid w:val="00A33290"/>
    <w:rsid w:val="00A33AB0"/>
    <w:rsid w:val="00A349E4"/>
    <w:rsid w:val="00A34C56"/>
    <w:rsid w:val="00A35524"/>
    <w:rsid w:val="00A356FD"/>
    <w:rsid w:val="00A35F30"/>
    <w:rsid w:val="00A35F9A"/>
    <w:rsid w:val="00A365DB"/>
    <w:rsid w:val="00A37803"/>
    <w:rsid w:val="00A37B67"/>
    <w:rsid w:val="00A40F20"/>
    <w:rsid w:val="00A41502"/>
    <w:rsid w:val="00A4152C"/>
    <w:rsid w:val="00A41562"/>
    <w:rsid w:val="00A42144"/>
    <w:rsid w:val="00A42424"/>
    <w:rsid w:val="00A42A7E"/>
    <w:rsid w:val="00A4323A"/>
    <w:rsid w:val="00A432B8"/>
    <w:rsid w:val="00A43461"/>
    <w:rsid w:val="00A43894"/>
    <w:rsid w:val="00A43D08"/>
    <w:rsid w:val="00A43D86"/>
    <w:rsid w:val="00A44610"/>
    <w:rsid w:val="00A446D1"/>
    <w:rsid w:val="00A457BB"/>
    <w:rsid w:val="00A46801"/>
    <w:rsid w:val="00A469D2"/>
    <w:rsid w:val="00A47926"/>
    <w:rsid w:val="00A50109"/>
    <w:rsid w:val="00A50822"/>
    <w:rsid w:val="00A50997"/>
    <w:rsid w:val="00A50A61"/>
    <w:rsid w:val="00A50A84"/>
    <w:rsid w:val="00A51501"/>
    <w:rsid w:val="00A52031"/>
    <w:rsid w:val="00A523AD"/>
    <w:rsid w:val="00A5338B"/>
    <w:rsid w:val="00A5374F"/>
    <w:rsid w:val="00A53E2F"/>
    <w:rsid w:val="00A5407C"/>
    <w:rsid w:val="00A56AAC"/>
    <w:rsid w:val="00A56F7F"/>
    <w:rsid w:val="00A573A7"/>
    <w:rsid w:val="00A611C4"/>
    <w:rsid w:val="00A61FBE"/>
    <w:rsid w:val="00A62646"/>
    <w:rsid w:val="00A63220"/>
    <w:rsid w:val="00A6329D"/>
    <w:rsid w:val="00A63328"/>
    <w:rsid w:val="00A63D71"/>
    <w:rsid w:val="00A64018"/>
    <w:rsid w:val="00A6778D"/>
    <w:rsid w:val="00A67B44"/>
    <w:rsid w:val="00A67F1B"/>
    <w:rsid w:val="00A700EA"/>
    <w:rsid w:val="00A7020A"/>
    <w:rsid w:val="00A7092D"/>
    <w:rsid w:val="00A70DBF"/>
    <w:rsid w:val="00A711BD"/>
    <w:rsid w:val="00A725AD"/>
    <w:rsid w:val="00A725B6"/>
    <w:rsid w:val="00A72C68"/>
    <w:rsid w:val="00A72D6D"/>
    <w:rsid w:val="00A7422C"/>
    <w:rsid w:val="00A74704"/>
    <w:rsid w:val="00A76384"/>
    <w:rsid w:val="00A778EB"/>
    <w:rsid w:val="00A8006E"/>
    <w:rsid w:val="00A8109E"/>
    <w:rsid w:val="00A8129F"/>
    <w:rsid w:val="00A81458"/>
    <w:rsid w:val="00A81887"/>
    <w:rsid w:val="00A8237A"/>
    <w:rsid w:val="00A82923"/>
    <w:rsid w:val="00A835FD"/>
    <w:rsid w:val="00A83DF7"/>
    <w:rsid w:val="00A840BB"/>
    <w:rsid w:val="00A84EAF"/>
    <w:rsid w:val="00A8678D"/>
    <w:rsid w:val="00A867B1"/>
    <w:rsid w:val="00A867D2"/>
    <w:rsid w:val="00A869E7"/>
    <w:rsid w:val="00A86B7B"/>
    <w:rsid w:val="00A86FD2"/>
    <w:rsid w:val="00A878C8"/>
    <w:rsid w:val="00A901D9"/>
    <w:rsid w:val="00A90AF1"/>
    <w:rsid w:val="00A91AC2"/>
    <w:rsid w:val="00A91F86"/>
    <w:rsid w:val="00A92312"/>
    <w:rsid w:val="00A928B6"/>
    <w:rsid w:val="00A92E50"/>
    <w:rsid w:val="00A93D6B"/>
    <w:rsid w:val="00A94283"/>
    <w:rsid w:val="00A94749"/>
    <w:rsid w:val="00A95A57"/>
    <w:rsid w:val="00A95FA8"/>
    <w:rsid w:val="00A96C30"/>
    <w:rsid w:val="00A9704E"/>
    <w:rsid w:val="00A97481"/>
    <w:rsid w:val="00A974CB"/>
    <w:rsid w:val="00A9771D"/>
    <w:rsid w:val="00AA00F2"/>
    <w:rsid w:val="00AA033F"/>
    <w:rsid w:val="00AA320F"/>
    <w:rsid w:val="00AA34DF"/>
    <w:rsid w:val="00AA479C"/>
    <w:rsid w:val="00AA5CC3"/>
    <w:rsid w:val="00AA5FE6"/>
    <w:rsid w:val="00AA63D4"/>
    <w:rsid w:val="00AA6C3B"/>
    <w:rsid w:val="00AA78C7"/>
    <w:rsid w:val="00AA7968"/>
    <w:rsid w:val="00AA7B4A"/>
    <w:rsid w:val="00AA7B7F"/>
    <w:rsid w:val="00AB0151"/>
    <w:rsid w:val="00AB0C22"/>
    <w:rsid w:val="00AB1340"/>
    <w:rsid w:val="00AB2D35"/>
    <w:rsid w:val="00AB32E9"/>
    <w:rsid w:val="00AB56DA"/>
    <w:rsid w:val="00AB570E"/>
    <w:rsid w:val="00AB671F"/>
    <w:rsid w:val="00AB6A38"/>
    <w:rsid w:val="00AB728E"/>
    <w:rsid w:val="00AB7608"/>
    <w:rsid w:val="00AB7D8B"/>
    <w:rsid w:val="00AC0196"/>
    <w:rsid w:val="00AC098B"/>
    <w:rsid w:val="00AC0D4A"/>
    <w:rsid w:val="00AC103A"/>
    <w:rsid w:val="00AC1270"/>
    <w:rsid w:val="00AC1481"/>
    <w:rsid w:val="00AC1906"/>
    <w:rsid w:val="00AC1992"/>
    <w:rsid w:val="00AC2DD0"/>
    <w:rsid w:val="00AC2FF7"/>
    <w:rsid w:val="00AC33C7"/>
    <w:rsid w:val="00AC3C8D"/>
    <w:rsid w:val="00AC3D27"/>
    <w:rsid w:val="00AC3E9C"/>
    <w:rsid w:val="00AC3ED5"/>
    <w:rsid w:val="00AC4AD8"/>
    <w:rsid w:val="00AC59E6"/>
    <w:rsid w:val="00AC5DC9"/>
    <w:rsid w:val="00AC5EE8"/>
    <w:rsid w:val="00AC70C5"/>
    <w:rsid w:val="00AC7399"/>
    <w:rsid w:val="00AC77DD"/>
    <w:rsid w:val="00AC7A49"/>
    <w:rsid w:val="00AC7C90"/>
    <w:rsid w:val="00AD060D"/>
    <w:rsid w:val="00AD10DB"/>
    <w:rsid w:val="00AD15C8"/>
    <w:rsid w:val="00AD23C5"/>
    <w:rsid w:val="00AD302C"/>
    <w:rsid w:val="00AD3B0A"/>
    <w:rsid w:val="00AD3DB6"/>
    <w:rsid w:val="00AD4ADE"/>
    <w:rsid w:val="00AD4D81"/>
    <w:rsid w:val="00AD5235"/>
    <w:rsid w:val="00AD5508"/>
    <w:rsid w:val="00AD594D"/>
    <w:rsid w:val="00AD677C"/>
    <w:rsid w:val="00AD71FE"/>
    <w:rsid w:val="00AE0241"/>
    <w:rsid w:val="00AE0722"/>
    <w:rsid w:val="00AE37B5"/>
    <w:rsid w:val="00AE466C"/>
    <w:rsid w:val="00AE4C0F"/>
    <w:rsid w:val="00AE5425"/>
    <w:rsid w:val="00AE5BB8"/>
    <w:rsid w:val="00AE6253"/>
    <w:rsid w:val="00AE6C39"/>
    <w:rsid w:val="00AE6EA8"/>
    <w:rsid w:val="00AF00BD"/>
    <w:rsid w:val="00AF0564"/>
    <w:rsid w:val="00AF0AA1"/>
    <w:rsid w:val="00AF1200"/>
    <w:rsid w:val="00AF148B"/>
    <w:rsid w:val="00AF195C"/>
    <w:rsid w:val="00AF2C68"/>
    <w:rsid w:val="00AF2CB4"/>
    <w:rsid w:val="00AF2CC2"/>
    <w:rsid w:val="00AF590C"/>
    <w:rsid w:val="00AF5EE0"/>
    <w:rsid w:val="00AF6732"/>
    <w:rsid w:val="00AF70B8"/>
    <w:rsid w:val="00AF79CC"/>
    <w:rsid w:val="00AF7C2A"/>
    <w:rsid w:val="00AF7F6A"/>
    <w:rsid w:val="00B00220"/>
    <w:rsid w:val="00B005BC"/>
    <w:rsid w:val="00B00E30"/>
    <w:rsid w:val="00B03525"/>
    <w:rsid w:val="00B03D24"/>
    <w:rsid w:val="00B03DBE"/>
    <w:rsid w:val="00B03E85"/>
    <w:rsid w:val="00B04B5C"/>
    <w:rsid w:val="00B04EBF"/>
    <w:rsid w:val="00B058A5"/>
    <w:rsid w:val="00B0687F"/>
    <w:rsid w:val="00B071C0"/>
    <w:rsid w:val="00B072E8"/>
    <w:rsid w:val="00B0745D"/>
    <w:rsid w:val="00B07F02"/>
    <w:rsid w:val="00B100DB"/>
    <w:rsid w:val="00B10464"/>
    <w:rsid w:val="00B10A95"/>
    <w:rsid w:val="00B10AC6"/>
    <w:rsid w:val="00B1104D"/>
    <w:rsid w:val="00B11F46"/>
    <w:rsid w:val="00B12E50"/>
    <w:rsid w:val="00B1392F"/>
    <w:rsid w:val="00B13948"/>
    <w:rsid w:val="00B13F90"/>
    <w:rsid w:val="00B14C96"/>
    <w:rsid w:val="00B14D6A"/>
    <w:rsid w:val="00B15160"/>
    <w:rsid w:val="00B15BDF"/>
    <w:rsid w:val="00B15BF2"/>
    <w:rsid w:val="00B15D0E"/>
    <w:rsid w:val="00B15DA8"/>
    <w:rsid w:val="00B1629B"/>
    <w:rsid w:val="00B16A71"/>
    <w:rsid w:val="00B16B7D"/>
    <w:rsid w:val="00B17103"/>
    <w:rsid w:val="00B20205"/>
    <w:rsid w:val="00B20261"/>
    <w:rsid w:val="00B2097A"/>
    <w:rsid w:val="00B20B19"/>
    <w:rsid w:val="00B20BE5"/>
    <w:rsid w:val="00B21002"/>
    <w:rsid w:val="00B22D62"/>
    <w:rsid w:val="00B23298"/>
    <w:rsid w:val="00B23466"/>
    <w:rsid w:val="00B25206"/>
    <w:rsid w:val="00B253E0"/>
    <w:rsid w:val="00B25441"/>
    <w:rsid w:val="00B25D61"/>
    <w:rsid w:val="00B26677"/>
    <w:rsid w:val="00B26696"/>
    <w:rsid w:val="00B266B1"/>
    <w:rsid w:val="00B27FB9"/>
    <w:rsid w:val="00B300BD"/>
    <w:rsid w:val="00B30158"/>
    <w:rsid w:val="00B30588"/>
    <w:rsid w:val="00B31D07"/>
    <w:rsid w:val="00B3270B"/>
    <w:rsid w:val="00B33138"/>
    <w:rsid w:val="00B346D6"/>
    <w:rsid w:val="00B3476E"/>
    <w:rsid w:val="00B36C84"/>
    <w:rsid w:val="00B36E8E"/>
    <w:rsid w:val="00B4010E"/>
    <w:rsid w:val="00B409B5"/>
    <w:rsid w:val="00B40C6A"/>
    <w:rsid w:val="00B424D2"/>
    <w:rsid w:val="00B42843"/>
    <w:rsid w:val="00B429E7"/>
    <w:rsid w:val="00B42ECD"/>
    <w:rsid w:val="00B42F6B"/>
    <w:rsid w:val="00B4324F"/>
    <w:rsid w:val="00B43EF5"/>
    <w:rsid w:val="00B4446B"/>
    <w:rsid w:val="00B4540D"/>
    <w:rsid w:val="00B45C48"/>
    <w:rsid w:val="00B46242"/>
    <w:rsid w:val="00B46B97"/>
    <w:rsid w:val="00B4757E"/>
    <w:rsid w:val="00B47891"/>
    <w:rsid w:val="00B500A3"/>
    <w:rsid w:val="00B516AB"/>
    <w:rsid w:val="00B51A3B"/>
    <w:rsid w:val="00B52A49"/>
    <w:rsid w:val="00B52EFA"/>
    <w:rsid w:val="00B533B7"/>
    <w:rsid w:val="00B53500"/>
    <w:rsid w:val="00B535BA"/>
    <w:rsid w:val="00B53A3F"/>
    <w:rsid w:val="00B54AAE"/>
    <w:rsid w:val="00B54E56"/>
    <w:rsid w:val="00B550E2"/>
    <w:rsid w:val="00B556E9"/>
    <w:rsid w:val="00B5629C"/>
    <w:rsid w:val="00B5667C"/>
    <w:rsid w:val="00B56BAE"/>
    <w:rsid w:val="00B56ECB"/>
    <w:rsid w:val="00B60548"/>
    <w:rsid w:val="00B60ADB"/>
    <w:rsid w:val="00B60AF8"/>
    <w:rsid w:val="00B60D09"/>
    <w:rsid w:val="00B623A6"/>
    <w:rsid w:val="00B62E9D"/>
    <w:rsid w:val="00B62F38"/>
    <w:rsid w:val="00B63434"/>
    <w:rsid w:val="00B64DBE"/>
    <w:rsid w:val="00B64F57"/>
    <w:rsid w:val="00B66F40"/>
    <w:rsid w:val="00B675A1"/>
    <w:rsid w:val="00B67C5E"/>
    <w:rsid w:val="00B7029F"/>
    <w:rsid w:val="00B7041E"/>
    <w:rsid w:val="00B70D3F"/>
    <w:rsid w:val="00B70D94"/>
    <w:rsid w:val="00B70D9F"/>
    <w:rsid w:val="00B70E5F"/>
    <w:rsid w:val="00B71CEC"/>
    <w:rsid w:val="00B720B6"/>
    <w:rsid w:val="00B72CE5"/>
    <w:rsid w:val="00B748A7"/>
    <w:rsid w:val="00B74908"/>
    <w:rsid w:val="00B7602E"/>
    <w:rsid w:val="00B767D4"/>
    <w:rsid w:val="00B76A5F"/>
    <w:rsid w:val="00B77A3D"/>
    <w:rsid w:val="00B77FA4"/>
    <w:rsid w:val="00B807FC"/>
    <w:rsid w:val="00B80B12"/>
    <w:rsid w:val="00B81071"/>
    <w:rsid w:val="00B81AC7"/>
    <w:rsid w:val="00B81AEC"/>
    <w:rsid w:val="00B81B4E"/>
    <w:rsid w:val="00B824B3"/>
    <w:rsid w:val="00B83745"/>
    <w:rsid w:val="00B843FF"/>
    <w:rsid w:val="00B84917"/>
    <w:rsid w:val="00B85061"/>
    <w:rsid w:val="00B85CDB"/>
    <w:rsid w:val="00B85EA1"/>
    <w:rsid w:val="00B86A12"/>
    <w:rsid w:val="00B907D6"/>
    <w:rsid w:val="00B91669"/>
    <w:rsid w:val="00B91AAA"/>
    <w:rsid w:val="00B92569"/>
    <w:rsid w:val="00B92AB0"/>
    <w:rsid w:val="00B9395D"/>
    <w:rsid w:val="00B93C5A"/>
    <w:rsid w:val="00B941BE"/>
    <w:rsid w:val="00B946CE"/>
    <w:rsid w:val="00B948C4"/>
    <w:rsid w:val="00B94B83"/>
    <w:rsid w:val="00B95031"/>
    <w:rsid w:val="00B950EF"/>
    <w:rsid w:val="00B96F0A"/>
    <w:rsid w:val="00B972B8"/>
    <w:rsid w:val="00B97591"/>
    <w:rsid w:val="00B976A0"/>
    <w:rsid w:val="00B97776"/>
    <w:rsid w:val="00BA0554"/>
    <w:rsid w:val="00BA064F"/>
    <w:rsid w:val="00BA0651"/>
    <w:rsid w:val="00BA0772"/>
    <w:rsid w:val="00BA0850"/>
    <w:rsid w:val="00BA0F51"/>
    <w:rsid w:val="00BA0FF5"/>
    <w:rsid w:val="00BA21E9"/>
    <w:rsid w:val="00BA2EF9"/>
    <w:rsid w:val="00BA3462"/>
    <w:rsid w:val="00BA3FA2"/>
    <w:rsid w:val="00BA425E"/>
    <w:rsid w:val="00BA51EC"/>
    <w:rsid w:val="00BA5FF6"/>
    <w:rsid w:val="00BA6D0C"/>
    <w:rsid w:val="00BA6F57"/>
    <w:rsid w:val="00BA75CA"/>
    <w:rsid w:val="00BA798E"/>
    <w:rsid w:val="00BA7AC8"/>
    <w:rsid w:val="00BA7BE1"/>
    <w:rsid w:val="00BA7C80"/>
    <w:rsid w:val="00BB00B4"/>
    <w:rsid w:val="00BB1DD8"/>
    <w:rsid w:val="00BB2222"/>
    <w:rsid w:val="00BB2726"/>
    <w:rsid w:val="00BB2B71"/>
    <w:rsid w:val="00BB31EB"/>
    <w:rsid w:val="00BB3B42"/>
    <w:rsid w:val="00BB4E3E"/>
    <w:rsid w:val="00BB5F79"/>
    <w:rsid w:val="00BB6976"/>
    <w:rsid w:val="00BB7608"/>
    <w:rsid w:val="00BB7ACD"/>
    <w:rsid w:val="00BC063A"/>
    <w:rsid w:val="00BC11A5"/>
    <w:rsid w:val="00BC11FF"/>
    <w:rsid w:val="00BC1B3B"/>
    <w:rsid w:val="00BC2062"/>
    <w:rsid w:val="00BC3840"/>
    <w:rsid w:val="00BC5D10"/>
    <w:rsid w:val="00BC5EC2"/>
    <w:rsid w:val="00BC6134"/>
    <w:rsid w:val="00BD021F"/>
    <w:rsid w:val="00BD13EC"/>
    <w:rsid w:val="00BD2A85"/>
    <w:rsid w:val="00BD374D"/>
    <w:rsid w:val="00BD5B94"/>
    <w:rsid w:val="00BD64A9"/>
    <w:rsid w:val="00BD6910"/>
    <w:rsid w:val="00BD752F"/>
    <w:rsid w:val="00BD767F"/>
    <w:rsid w:val="00BD7A4A"/>
    <w:rsid w:val="00BE0995"/>
    <w:rsid w:val="00BE126F"/>
    <w:rsid w:val="00BE1924"/>
    <w:rsid w:val="00BE1AC4"/>
    <w:rsid w:val="00BE1C69"/>
    <w:rsid w:val="00BE2087"/>
    <w:rsid w:val="00BE2650"/>
    <w:rsid w:val="00BE30F2"/>
    <w:rsid w:val="00BE3453"/>
    <w:rsid w:val="00BE3FFA"/>
    <w:rsid w:val="00BE4D57"/>
    <w:rsid w:val="00BE4F63"/>
    <w:rsid w:val="00BE5ADA"/>
    <w:rsid w:val="00BE5DD6"/>
    <w:rsid w:val="00BE60CF"/>
    <w:rsid w:val="00BE6C63"/>
    <w:rsid w:val="00BE73A8"/>
    <w:rsid w:val="00BE73AD"/>
    <w:rsid w:val="00BE77B8"/>
    <w:rsid w:val="00BE79B6"/>
    <w:rsid w:val="00BE7F39"/>
    <w:rsid w:val="00BF02BB"/>
    <w:rsid w:val="00BF03E0"/>
    <w:rsid w:val="00BF09A6"/>
    <w:rsid w:val="00BF0B78"/>
    <w:rsid w:val="00BF137A"/>
    <w:rsid w:val="00BF312C"/>
    <w:rsid w:val="00BF36EF"/>
    <w:rsid w:val="00BF3702"/>
    <w:rsid w:val="00BF3D56"/>
    <w:rsid w:val="00BF52BB"/>
    <w:rsid w:val="00BF6E46"/>
    <w:rsid w:val="00BF70C3"/>
    <w:rsid w:val="00C00354"/>
    <w:rsid w:val="00C006D6"/>
    <w:rsid w:val="00C00952"/>
    <w:rsid w:val="00C00B34"/>
    <w:rsid w:val="00C014FB"/>
    <w:rsid w:val="00C03335"/>
    <w:rsid w:val="00C03C92"/>
    <w:rsid w:val="00C03C97"/>
    <w:rsid w:val="00C03EF2"/>
    <w:rsid w:val="00C0448D"/>
    <w:rsid w:val="00C04AB0"/>
    <w:rsid w:val="00C0517F"/>
    <w:rsid w:val="00C052E3"/>
    <w:rsid w:val="00C05454"/>
    <w:rsid w:val="00C0593C"/>
    <w:rsid w:val="00C05BBD"/>
    <w:rsid w:val="00C068DF"/>
    <w:rsid w:val="00C074FD"/>
    <w:rsid w:val="00C07666"/>
    <w:rsid w:val="00C07904"/>
    <w:rsid w:val="00C10042"/>
    <w:rsid w:val="00C1015B"/>
    <w:rsid w:val="00C1088D"/>
    <w:rsid w:val="00C11527"/>
    <w:rsid w:val="00C1201D"/>
    <w:rsid w:val="00C128B9"/>
    <w:rsid w:val="00C129E4"/>
    <w:rsid w:val="00C12A88"/>
    <w:rsid w:val="00C135B8"/>
    <w:rsid w:val="00C139CA"/>
    <w:rsid w:val="00C13BAF"/>
    <w:rsid w:val="00C13F6D"/>
    <w:rsid w:val="00C15252"/>
    <w:rsid w:val="00C15C84"/>
    <w:rsid w:val="00C16924"/>
    <w:rsid w:val="00C16CB1"/>
    <w:rsid w:val="00C1701F"/>
    <w:rsid w:val="00C17F20"/>
    <w:rsid w:val="00C2032C"/>
    <w:rsid w:val="00C20428"/>
    <w:rsid w:val="00C210EE"/>
    <w:rsid w:val="00C21BAF"/>
    <w:rsid w:val="00C23BCB"/>
    <w:rsid w:val="00C24504"/>
    <w:rsid w:val="00C24CBB"/>
    <w:rsid w:val="00C251C5"/>
    <w:rsid w:val="00C2586D"/>
    <w:rsid w:val="00C25A83"/>
    <w:rsid w:val="00C25B86"/>
    <w:rsid w:val="00C301EB"/>
    <w:rsid w:val="00C30642"/>
    <w:rsid w:val="00C307B1"/>
    <w:rsid w:val="00C30BBF"/>
    <w:rsid w:val="00C31114"/>
    <w:rsid w:val="00C31729"/>
    <w:rsid w:val="00C317CF"/>
    <w:rsid w:val="00C31C11"/>
    <w:rsid w:val="00C31C1F"/>
    <w:rsid w:val="00C3262B"/>
    <w:rsid w:val="00C32898"/>
    <w:rsid w:val="00C33933"/>
    <w:rsid w:val="00C33D82"/>
    <w:rsid w:val="00C35D78"/>
    <w:rsid w:val="00C3622C"/>
    <w:rsid w:val="00C36253"/>
    <w:rsid w:val="00C36403"/>
    <w:rsid w:val="00C3665F"/>
    <w:rsid w:val="00C368C1"/>
    <w:rsid w:val="00C36CE7"/>
    <w:rsid w:val="00C378FE"/>
    <w:rsid w:val="00C37950"/>
    <w:rsid w:val="00C40ADD"/>
    <w:rsid w:val="00C41254"/>
    <w:rsid w:val="00C42032"/>
    <w:rsid w:val="00C44055"/>
    <w:rsid w:val="00C4465C"/>
    <w:rsid w:val="00C44C81"/>
    <w:rsid w:val="00C4532D"/>
    <w:rsid w:val="00C45621"/>
    <w:rsid w:val="00C45B12"/>
    <w:rsid w:val="00C45FA2"/>
    <w:rsid w:val="00C46269"/>
    <w:rsid w:val="00C46425"/>
    <w:rsid w:val="00C501C7"/>
    <w:rsid w:val="00C50309"/>
    <w:rsid w:val="00C50585"/>
    <w:rsid w:val="00C51271"/>
    <w:rsid w:val="00C51429"/>
    <w:rsid w:val="00C51AC4"/>
    <w:rsid w:val="00C51C8B"/>
    <w:rsid w:val="00C51F20"/>
    <w:rsid w:val="00C5207F"/>
    <w:rsid w:val="00C52A10"/>
    <w:rsid w:val="00C52C74"/>
    <w:rsid w:val="00C53B8D"/>
    <w:rsid w:val="00C53C51"/>
    <w:rsid w:val="00C56599"/>
    <w:rsid w:val="00C575B6"/>
    <w:rsid w:val="00C57D8C"/>
    <w:rsid w:val="00C6052F"/>
    <w:rsid w:val="00C60618"/>
    <w:rsid w:val="00C61624"/>
    <w:rsid w:val="00C62171"/>
    <w:rsid w:val="00C625B8"/>
    <w:rsid w:val="00C6278E"/>
    <w:rsid w:val="00C62890"/>
    <w:rsid w:val="00C63CBB"/>
    <w:rsid w:val="00C645E1"/>
    <w:rsid w:val="00C64964"/>
    <w:rsid w:val="00C659D3"/>
    <w:rsid w:val="00C659FF"/>
    <w:rsid w:val="00C65E2A"/>
    <w:rsid w:val="00C66C78"/>
    <w:rsid w:val="00C67693"/>
    <w:rsid w:val="00C67F4F"/>
    <w:rsid w:val="00C70379"/>
    <w:rsid w:val="00C7067C"/>
    <w:rsid w:val="00C707F1"/>
    <w:rsid w:val="00C708C9"/>
    <w:rsid w:val="00C71215"/>
    <w:rsid w:val="00C71A21"/>
    <w:rsid w:val="00C7258F"/>
    <w:rsid w:val="00C729A8"/>
    <w:rsid w:val="00C72AB8"/>
    <w:rsid w:val="00C73C49"/>
    <w:rsid w:val="00C74D98"/>
    <w:rsid w:val="00C751D6"/>
    <w:rsid w:val="00C7556C"/>
    <w:rsid w:val="00C7567C"/>
    <w:rsid w:val="00C76AED"/>
    <w:rsid w:val="00C76D7C"/>
    <w:rsid w:val="00C80A5B"/>
    <w:rsid w:val="00C80C64"/>
    <w:rsid w:val="00C818A5"/>
    <w:rsid w:val="00C81D2E"/>
    <w:rsid w:val="00C8299D"/>
    <w:rsid w:val="00C829BB"/>
    <w:rsid w:val="00C82E9E"/>
    <w:rsid w:val="00C82F23"/>
    <w:rsid w:val="00C83039"/>
    <w:rsid w:val="00C83556"/>
    <w:rsid w:val="00C83CD7"/>
    <w:rsid w:val="00C84363"/>
    <w:rsid w:val="00C84435"/>
    <w:rsid w:val="00C8460D"/>
    <w:rsid w:val="00C84701"/>
    <w:rsid w:val="00C84CF2"/>
    <w:rsid w:val="00C84D6D"/>
    <w:rsid w:val="00C86D8D"/>
    <w:rsid w:val="00C87232"/>
    <w:rsid w:val="00C87302"/>
    <w:rsid w:val="00C87405"/>
    <w:rsid w:val="00C8772E"/>
    <w:rsid w:val="00C8795A"/>
    <w:rsid w:val="00C87B44"/>
    <w:rsid w:val="00C904B9"/>
    <w:rsid w:val="00C90502"/>
    <w:rsid w:val="00C908B1"/>
    <w:rsid w:val="00C90BA3"/>
    <w:rsid w:val="00C91A22"/>
    <w:rsid w:val="00C91B5C"/>
    <w:rsid w:val="00C91BC6"/>
    <w:rsid w:val="00C920BF"/>
    <w:rsid w:val="00C92179"/>
    <w:rsid w:val="00C92A48"/>
    <w:rsid w:val="00C93E58"/>
    <w:rsid w:val="00C942F0"/>
    <w:rsid w:val="00C95030"/>
    <w:rsid w:val="00C9603E"/>
    <w:rsid w:val="00C9687C"/>
    <w:rsid w:val="00C96CBB"/>
    <w:rsid w:val="00C97A6D"/>
    <w:rsid w:val="00C97B8B"/>
    <w:rsid w:val="00C97DF1"/>
    <w:rsid w:val="00CA0366"/>
    <w:rsid w:val="00CA0480"/>
    <w:rsid w:val="00CA060F"/>
    <w:rsid w:val="00CA080C"/>
    <w:rsid w:val="00CA0CA2"/>
    <w:rsid w:val="00CA1024"/>
    <w:rsid w:val="00CA1724"/>
    <w:rsid w:val="00CA1E11"/>
    <w:rsid w:val="00CA31A9"/>
    <w:rsid w:val="00CA31BC"/>
    <w:rsid w:val="00CA3308"/>
    <w:rsid w:val="00CA3441"/>
    <w:rsid w:val="00CA3754"/>
    <w:rsid w:val="00CA3D02"/>
    <w:rsid w:val="00CA42BD"/>
    <w:rsid w:val="00CA43EA"/>
    <w:rsid w:val="00CA4AAE"/>
    <w:rsid w:val="00CA4E2F"/>
    <w:rsid w:val="00CA577F"/>
    <w:rsid w:val="00CA5CF5"/>
    <w:rsid w:val="00CA5FA3"/>
    <w:rsid w:val="00CA67E2"/>
    <w:rsid w:val="00CA7731"/>
    <w:rsid w:val="00CA7981"/>
    <w:rsid w:val="00CB0D82"/>
    <w:rsid w:val="00CB0E1E"/>
    <w:rsid w:val="00CB1CFC"/>
    <w:rsid w:val="00CB1E08"/>
    <w:rsid w:val="00CB2250"/>
    <w:rsid w:val="00CB25FE"/>
    <w:rsid w:val="00CB2BD3"/>
    <w:rsid w:val="00CB2F64"/>
    <w:rsid w:val="00CB3AF1"/>
    <w:rsid w:val="00CB4357"/>
    <w:rsid w:val="00CB45C4"/>
    <w:rsid w:val="00CB52AF"/>
    <w:rsid w:val="00CB5862"/>
    <w:rsid w:val="00CB597E"/>
    <w:rsid w:val="00CB5B17"/>
    <w:rsid w:val="00CB67CE"/>
    <w:rsid w:val="00CB704B"/>
    <w:rsid w:val="00CB72D1"/>
    <w:rsid w:val="00CC07FA"/>
    <w:rsid w:val="00CC09BD"/>
    <w:rsid w:val="00CC1113"/>
    <w:rsid w:val="00CC1517"/>
    <w:rsid w:val="00CC1728"/>
    <w:rsid w:val="00CC181A"/>
    <w:rsid w:val="00CC1B01"/>
    <w:rsid w:val="00CC2DDB"/>
    <w:rsid w:val="00CC382E"/>
    <w:rsid w:val="00CC3A51"/>
    <w:rsid w:val="00CC3BF7"/>
    <w:rsid w:val="00CC4112"/>
    <w:rsid w:val="00CC42D3"/>
    <w:rsid w:val="00CC4732"/>
    <w:rsid w:val="00CC491E"/>
    <w:rsid w:val="00CC4E83"/>
    <w:rsid w:val="00CC57D5"/>
    <w:rsid w:val="00CC5D9A"/>
    <w:rsid w:val="00CC6568"/>
    <w:rsid w:val="00CC6682"/>
    <w:rsid w:val="00CC6BCD"/>
    <w:rsid w:val="00CC7203"/>
    <w:rsid w:val="00CC72CE"/>
    <w:rsid w:val="00CC78A3"/>
    <w:rsid w:val="00CD0D99"/>
    <w:rsid w:val="00CD2B33"/>
    <w:rsid w:val="00CD2F5B"/>
    <w:rsid w:val="00CD3329"/>
    <w:rsid w:val="00CD511F"/>
    <w:rsid w:val="00CD546C"/>
    <w:rsid w:val="00CD546D"/>
    <w:rsid w:val="00CD60A9"/>
    <w:rsid w:val="00CD615C"/>
    <w:rsid w:val="00CD6838"/>
    <w:rsid w:val="00CE0B3D"/>
    <w:rsid w:val="00CE0E3A"/>
    <w:rsid w:val="00CE1D5A"/>
    <w:rsid w:val="00CE2578"/>
    <w:rsid w:val="00CE3264"/>
    <w:rsid w:val="00CE3AD0"/>
    <w:rsid w:val="00CE42C9"/>
    <w:rsid w:val="00CE44B6"/>
    <w:rsid w:val="00CE457C"/>
    <w:rsid w:val="00CE4E1D"/>
    <w:rsid w:val="00CE5029"/>
    <w:rsid w:val="00CE532B"/>
    <w:rsid w:val="00CE5E46"/>
    <w:rsid w:val="00CE5FC2"/>
    <w:rsid w:val="00CE7137"/>
    <w:rsid w:val="00CE76D6"/>
    <w:rsid w:val="00CE7A17"/>
    <w:rsid w:val="00CF0770"/>
    <w:rsid w:val="00CF14E6"/>
    <w:rsid w:val="00CF1583"/>
    <w:rsid w:val="00CF1778"/>
    <w:rsid w:val="00CF1EB6"/>
    <w:rsid w:val="00CF276F"/>
    <w:rsid w:val="00CF2E89"/>
    <w:rsid w:val="00CF2F37"/>
    <w:rsid w:val="00CF3181"/>
    <w:rsid w:val="00CF32F1"/>
    <w:rsid w:val="00CF393A"/>
    <w:rsid w:val="00CF3B77"/>
    <w:rsid w:val="00CF3BAA"/>
    <w:rsid w:val="00CF49F4"/>
    <w:rsid w:val="00CF4A2E"/>
    <w:rsid w:val="00CF506D"/>
    <w:rsid w:val="00CF53EA"/>
    <w:rsid w:val="00CF58E5"/>
    <w:rsid w:val="00CF6200"/>
    <w:rsid w:val="00CF682B"/>
    <w:rsid w:val="00CF7C5D"/>
    <w:rsid w:val="00D006DA"/>
    <w:rsid w:val="00D00838"/>
    <w:rsid w:val="00D00F77"/>
    <w:rsid w:val="00D0120A"/>
    <w:rsid w:val="00D0124E"/>
    <w:rsid w:val="00D01767"/>
    <w:rsid w:val="00D03825"/>
    <w:rsid w:val="00D03868"/>
    <w:rsid w:val="00D03951"/>
    <w:rsid w:val="00D044D8"/>
    <w:rsid w:val="00D04D51"/>
    <w:rsid w:val="00D04FA1"/>
    <w:rsid w:val="00D05CEC"/>
    <w:rsid w:val="00D063D0"/>
    <w:rsid w:val="00D06DE0"/>
    <w:rsid w:val="00D06FA0"/>
    <w:rsid w:val="00D077AD"/>
    <w:rsid w:val="00D07C0B"/>
    <w:rsid w:val="00D10269"/>
    <w:rsid w:val="00D10A70"/>
    <w:rsid w:val="00D11DF2"/>
    <w:rsid w:val="00D12207"/>
    <w:rsid w:val="00D124FD"/>
    <w:rsid w:val="00D12DD7"/>
    <w:rsid w:val="00D135C6"/>
    <w:rsid w:val="00D139EE"/>
    <w:rsid w:val="00D14584"/>
    <w:rsid w:val="00D15510"/>
    <w:rsid w:val="00D1562E"/>
    <w:rsid w:val="00D15741"/>
    <w:rsid w:val="00D158F6"/>
    <w:rsid w:val="00D15C3B"/>
    <w:rsid w:val="00D15D5B"/>
    <w:rsid w:val="00D16E9B"/>
    <w:rsid w:val="00D175D9"/>
    <w:rsid w:val="00D177C7"/>
    <w:rsid w:val="00D17B86"/>
    <w:rsid w:val="00D17C0F"/>
    <w:rsid w:val="00D20618"/>
    <w:rsid w:val="00D20C35"/>
    <w:rsid w:val="00D2393E"/>
    <w:rsid w:val="00D23DD2"/>
    <w:rsid w:val="00D245A9"/>
    <w:rsid w:val="00D25075"/>
    <w:rsid w:val="00D25555"/>
    <w:rsid w:val="00D273A1"/>
    <w:rsid w:val="00D2765C"/>
    <w:rsid w:val="00D31558"/>
    <w:rsid w:val="00D31C19"/>
    <w:rsid w:val="00D326D4"/>
    <w:rsid w:val="00D34708"/>
    <w:rsid w:val="00D3550D"/>
    <w:rsid w:val="00D35CB7"/>
    <w:rsid w:val="00D35DA9"/>
    <w:rsid w:val="00D35E51"/>
    <w:rsid w:val="00D366EF"/>
    <w:rsid w:val="00D3678A"/>
    <w:rsid w:val="00D36E3F"/>
    <w:rsid w:val="00D37517"/>
    <w:rsid w:val="00D37BBB"/>
    <w:rsid w:val="00D406AE"/>
    <w:rsid w:val="00D418EF"/>
    <w:rsid w:val="00D41DBF"/>
    <w:rsid w:val="00D44FBD"/>
    <w:rsid w:val="00D47131"/>
    <w:rsid w:val="00D47A27"/>
    <w:rsid w:val="00D50104"/>
    <w:rsid w:val="00D5014D"/>
    <w:rsid w:val="00D51515"/>
    <w:rsid w:val="00D538F2"/>
    <w:rsid w:val="00D551E8"/>
    <w:rsid w:val="00D5536B"/>
    <w:rsid w:val="00D55489"/>
    <w:rsid w:val="00D5561C"/>
    <w:rsid w:val="00D55A9D"/>
    <w:rsid w:val="00D55CD9"/>
    <w:rsid w:val="00D561E6"/>
    <w:rsid w:val="00D56D82"/>
    <w:rsid w:val="00D570EE"/>
    <w:rsid w:val="00D576C4"/>
    <w:rsid w:val="00D57959"/>
    <w:rsid w:val="00D6068B"/>
    <w:rsid w:val="00D613C3"/>
    <w:rsid w:val="00D61D8C"/>
    <w:rsid w:val="00D6205B"/>
    <w:rsid w:val="00D62B4E"/>
    <w:rsid w:val="00D63893"/>
    <w:rsid w:val="00D64B81"/>
    <w:rsid w:val="00D6511E"/>
    <w:rsid w:val="00D65731"/>
    <w:rsid w:val="00D65AEB"/>
    <w:rsid w:val="00D6634C"/>
    <w:rsid w:val="00D6683F"/>
    <w:rsid w:val="00D669AF"/>
    <w:rsid w:val="00D67A4F"/>
    <w:rsid w:val="00D67CAD"/>
    <w:rsid w:val="00D70523"/>
    <w:rsid w:val="00D71327"/>
    <w:rsid w:val="00D71E03"/>
    <w:rsid w:val="00D72248"/>
    <w:rsid w:val="00D72554"/>
    <w:rsid w:val="00D73753"/>
    <w:rsid w:val="00D73AB7"/>
    <w:rsid w:val="00D73DBD"/>
    <w:rsid w:val="00D748C2"/>
    <w:rsid w:val="00D763B5"/>
    <w:rsid w:val="00D76440"/>
    <w:rsid w:val="00D7761B"/>
    <w:rsid w:val="00D7764A"/>
    <w:rsid w:val="00D77A14"/>
    <w:rsid w:val="00D77D3F"/>
    <w:rsid w:val="00D801BC"/>
    <w:rsid w:val="00D80263"/>
    <w:rsid w:val="00D8058B"/>
    <w:rsid w:val="00D815B2"/>
    <w:rsid w:val="00D81614"/>
    <w:rsid w:val="00D81F01"/>
    <w:rsid w:val="00D826D5"/>
    <w:rsid w:val="00D82DD0"/>
    <w:rsid w:val="00D83235"/>
    <w:rsid w:val="00D835F5"/>
    <w:rsid w:val="00D83D93"/>
    <w:rsid w:val="00D8687D"/>
    <w:rsid w:val="00D86E40"/>
    <w:rsid w:val="00D90673"/>
    <w:rsid w:val="00D90F6F"/>
    <w:rsid w:val="00D91FF6"/>
    <w:rsid w:val="00D926EC"/>
    <w:rsid w:val="00D93161"/>
    <w:rsid w:val="00D934D3"/>
    <w:rsid w:val="00D93B30"/>
    <w:rsid w:val="00D93C2A"/>
    <w:rsid w:val="00D957C7"/>
    <w:rsid w:val="00D96DAB"/>
    <w:rsid w:val="00D96E16"/>
    <w:rsid w:val="00D96F7B"/>
    <w:rsid w:val="00D9719E"/>
    <w:rsid w:val="00D97AFF"/>
    <w:rsid w:val="00DA09CE"/>
    <w:rsid w:val="00DA0F4C"/>
    <w:rsid w:val="00DA1002"/>
    <w:rsid w:val="00DA1602"/>
    <w:rsid w:val="00DA1B67"/>
    <w:rsid w:val="00DA1B8C"/>
    <w:rsid w:val="00DA1F6C"/>
    <w:rsid w:val="00DA21F4"/>
    <w:rsid w:val="00DA22E5"/>
    <w:rsid w:val="00DA243E"/>
    <w:rsid w:val="00DA25A9"/>
    <w:rsid w:val="00DA27C4"/>
    <w:rsid w:val="00DA30A5"/>
    <w:rsid w:val="00DA359D"/>
    <w:rsid w:val="00DA37E5"/>
    <w:rsid w:val="00DA3AF7"/>
    <w:rsid w:val="00DA3B16"/>
    <w:rsid w:val="00DA3B30"/>
    <w:rsid w:val="00DA47A3"/>
    <w:rsid w:val="00DA5544"/>
    <w:rsid w:val="00DA581F"/>
    <w:rsid w:val="00DA636D"/>
    <w:rsid w:val="00DA6812"/>
    <w:rsid w:val="00DA6858"/>
    <w:rsid w:val="00DA6C63"/>
    <w:rsid w:val="00DA730B"/>
    <w:rsid w:val="00DA7B68"/>
    <w:rsid w:val="00DA7E71"/>
    <w:rsid w:val="00DB15BE"/>
    <w:rsid w:val="00DB1A08"/>
    <w:rsid w:val="00DB1E8B"/>
    <w:rsid w:val="00DB241A"/>
    <w:rsid w:val="00DB385E"/>
    <w:rsid w:val="00DB3861"/>
    <w:rsid w:val="00DB4AA1"/>
    <w:rsid w:val="00DB4C2A"/>
    <w:rsid w:val="00DB4C3C"/>
    <w:rsid w:val="00DB4F3C"/>
    <w:rsid w:val="00DB5E53"/>
    <w:rsid w:val="00DB673F"/>
    <w:rsid w:val="00DB6B09"/>
    <w:rsid w:val="00DB711E"/>
    <w:rsid w:val="00DB7212"/>
    <w:rsid w:val="00DB76C5"/>
    <w:rsid w:val="00DB7922"/>
    <w:rsid w:val="00DB7ECD"/>
    <w:rsid w:val="00DC03F0"/>
    <w:rsid w:val="00DC0D60"/>
    <w:rsid w:val="00DC118B"/>
    <w:rsid w:val="00DC2067"/>
    <w:rsid w:val="00DC2619"/>
    <w:rsid w:val="00DC3989"/>
    <w:rsid w:val="00DC3C5B"/>
    <w:rsid w:val="00DC4AA3"/>
    <w:rsid w:val="00DC4B57"/>
    <w:rsid w:val="00DC50B2"/>
    <w:rsid w:val="00DC514F"/>
    <w:rsid w:val="00DC5AA1"/>
    <w:rsid w:val="00DC5AD5"/>
    <w:rsid w:val="00DC5EC2"/>
    <w:rsid w:val="00DC6B85"/>
    <w:rsid w:val="00DC7243"/>
    <w:rsid w:val="00DC784F"/>
    <w:rsid w:val="00DC78C8"/>
    <w:rsid w:val="00DC7E8B"/>
    <w:rsid w:val="00DD05C7"/>
    <w:rsid w:val="00DD18D3"/>
    <w:rsid w:val="00DD1C08"/>
    <w:rsid w:val="00DD2F4B"/>
    <w:rsid w:val="00DD42F0"/>
    <w:rsid w:val="00DD46A7"/>
    <w:rsid w:val="00DD4DF6"/>
    <w:rsid w:val="00DD4FBD"/>
    <w:rsid w:val="00DD5268"/>
    <w:rsid w:val="00DD52B4"/>
    <w:rsid w:val="00DD5623"/>
    <w:rsid w:val="00DD5C99"/>
    <w:rsid w:val="00DD716E"/>
    <w:rsid w:val="00DE0BE9"/>
    <w:rsid w:val="00DE0EF4"/>
    <w:rsid w:val="00DE10C5"/>
    <w:rsid w:val="00DE14E3"/>
    <w:rsid w:val="00DE24E5"/>
    <w:rsid w:val="00DE44C4"/>
    <w:rsid w:val="00DE4AF2"/>
    <w:rsid w:val="00DE51E2"/>
    <w:rsid w:val="00DE63F0"/>
    <w:rsid w:val="00DE6431"/>
    <w:rsid w:val="00DE73AE"/>
    <w:rsid w:val="00DE757E"/>
    <w:rsid w:val="00DF0C46"/>
    <w:rsid w:val="00DF0F45"/>
    <w:rsid w:val="00DF1AAB"/>
    <w:rsid w:val="00DF1F97"/>
    <w:rsid w:val="00DF3040"/>
    <w:rsid w:val="00DF3A37"/>
    <w:rsid w:val="00DF3AE2"/>
    <w:rsid w:val="00DF43F2"/>
    <w:rsid w:val="00DF654D"/>
    <w:rsid w:val="00DF6A8E"/>
    <w:rsid w:val="00DF6E06"/>
    <w:rsid w:val="00DF6FCD"/>
    <w:rsid w:val="00DF7BCC"/>
    <w:rsid w:val="00DF7CD3"/>
    <w:rsid w:val="00E018A3"/>
    <w:rsid w:val="00E0209C"/>
    <w:rsid w:val="00E0241E"/>
    <w:rsid w:val="00E024BA"/>
    <w:rsid w:val="00E047CD"/>
    <w:rsid w:val="00E04EE7"/>
    <w:rsid w:val="00E06327"/>
    <w:rsid w:val="00E06E7F"/>
    <w:rsid w:val="00E07020"/>
    <w:rsid w:val="00E07920"/>
    <w:rsid w:val="00E07DCE"/>
    <w:rsid w:val="00E07E28"/>
    <w:rsid w:val="00E10792"/>
    <w:rsid w:val="00E11C7E"/>
    <w:rsid w:val="00E1217E"/>
    <w:rsid w:val="00E12371"/>
    <w:rsid w:val="00E1260D"/>
    <w:rsid w:val="00E13FFC"/>
    <w:rsid w:val="00E14825"/>
    <w:rsid w:val="00E14E17"/>
    <w:rsid w:val="00E1531C"/>
    <w:rsid w:val="00E155B2"/>
    <w:rsid w:val="00E1591D"/>
    <w:rsid w:val="00E1618A"/>
    <w:rsid w:val="00E164C7"/>
    <w:rsid w:val="00E1671A"/>
    <w:rsid w:val="00E167A4"/>
    <w:rsid w:val="00E1699A"/>
    <w:rsid w:val="00E16AC6"/>
    <w:rsid w:val="00E17085"/>
    <w:rsid w:val="00E20A63"/>
    <w:rsid w:val="00E20AFA"/>
    <w:rsid w:val="00E219A3"/>
    <w:rsid w:val="00E21B84"/>
    <w:rsid w:val="00E232C2"/>
    <w:rsid w:val="00E23773"/>
    <w:rsid w:val="00E23780"/>
    <w:rsid w:val="00E23CF3"/>
    <w:rsid w:val="00E244E8"/>
    <w:rsid w:val="00E2492D"/>
    <w:rsid w:val="00E24B33"/>
    <w:rsid w:val="00E25CC0"/>
    <w:rsid w:val="00E2627A"/>
    <w:rsid w:val="00E262EF"/>
    <w:rsid w:val="00E26628"/>
    <w:rsid w:val="00E26893"/>
    <w:rsid w:val="00E26A33"/>
    <w:rsid w:val="00E27651"/>
    <w:rsid w:val="00E30097"/>
    <w:rsid w:val="00E30546"/>
    <w:rsid w:val="00E308CA"/>
    <w:rsid w:val="00E309FB"/>
    <w:rsid w:val="00E30FE4"/>
    <w:rsid w:val="00E3190A"/>
    <w:rsid w:val="00E31C96"/>
    <w:rsid w:val="00E31EC7"/>
    <w:rsid w:val="00E3239C"/>
    <w:rsid w:val="00E3241B"/>
    <w:rsid w:val="00E335E7"/>
    <w:rsid w:val="00E33A94"/>
    <w:rsid w:val="00E3598E"/>
    <w:rsid w:val="00E366C0"/>
    <w:rsid w:val="00E3796A"/>
    <w:rsid w:val="00E37DD6"/>
    <w:rsid w:val="00E405BF"/>
    <w:rsid w:val="00E4087D"/>
    <w:rsid w:val="00E41D47"/>
    <w:rsid w:val="00E436C9"/>
    <w:rsid w:val="00E43EB3"/>
    <w:rsid w:val="00E4460C"/>
    <w:rsid w:val="00E44B69"/>
    <w:rsid w:val="00E45042"/>
    <w:rsid w:val="00E45693"/>
    <w:rsid w:val="00E45BE6"/>
    <w:rsid w:val="00E45F31"/>
    <w:rsid w:val="00E46093"/>
    <w:rsid w:val="00E461AF"/>
    <w:rsid w:val="00E46371"/>
    <w:rsid w:val="00E46387"/>
    <w:rsid w:val="00E4670D"/>
    <w:rsid w:val="00E46DB5"/>
    <w:rsid w:val="00E4742C"/>
    <w:rsid w:val="00E478ED"/>
    <w:rsid w:val="00E47933"/>
    <w:rsid w:val="00E500A2"/>
    <w:rsid w:val="00E5077D"/>
    <w:rsid w:val="00E51585"/>
    <w:rsid w:val="00E5183B"/>
    <w:rsid w:val="00E51ABE"/>
    <w:rsid w:val="00E51AD4"/>
    <w:rsid w:val="00E51FDF"/>
    <w:rsid w:val="00E5331C"/>
    <w:rsid w:val="00E54243"/>
    <w:rsid w:val="00E55CD4"/>
    <w:rsid w:val="00E55D7F"/>
    <w:rsid w:val="00E56B6A"/>
    <w:rsid w:val="00E56FCD"/>
    <w:rsid w:val="00E5741A"/>
    <w:rsid w:val="00E57BA9"/>
    <w:rsid w:val="00E57BC4"/>
    <w:rsid w:val="00E60B62"/>
    <w:rsid w:val="00E60B8B"/>
    <w:rsid w:val="00E613F1"/>
    <w:rsid w:val="00E6178E"/>
    <w:rsid w:val="00E6241C"/>
    <w:rsid w:val="00E626F1"/>
    <w:rsid w:val="00E62D74"/>
    <w:rsid w:val="00E62F29"/>
    <w:rsid w:val="00E63039"/>
    <w:rsid w:val="00E63276"/>
    <w:rsid w:val="00E632B6"/>
    <w:rsid w:val="00E63619"/>
    <w:rsid w:val="00E6377B"/>
    <w:rsid w:val="00E63B90"/>
    <w:rsid w:val="00E64266"/>
    <w:rsid w:val="00E64C32"/>
    <w:rsid w:val="00E6608D"/>
    <w:rsid w:val="00E6613E"/>
    <w:rsid w:val="00E66C11"/>
    <w:rsid w:val="00E66DCA"/>
    <w:rsid w:val="00E67B2A"/>
    <w:rsid w:val="00E72FA6"/>
    <w:rsid w:val="00E735DA"/>
    <w:rsid w:val="00E74641"/>
    <w:rsid w:val="00E757E8"/>
    <w:rsid w:val="00E75A86"/>
    <w:rsid w:val="00E75B9E"/>
    <w:rsid w:val="00E7756B"/>
    <w:rsid w:val="00E77906"/>
    <w:rsid w:val="00E80443"/>
    <w:rsid w:val="00E80F77"/>
    <w:rsid w:val="00E81101"/>
    <w:rsid w:val="00E81934"/>
    <w:rsid w:val="00E81E06"/>
    <w:rsid w:val="00E82702"/>
    <w:rsid w:val="00E828BD"/>
    <w:rsid w:val="00E82A4B"/>
    <w:rsid w:val="00E837DD"/>
    <w:rsid w:val="00E8494D"/>
    <w:rsid w:val="00E85263"/>
    <w:rsid w:val="00E8643A"/>
    <w:rsid w:val="00E8694A"/>
    <w:rsid w:val="00E87311"/>
    <w:rsid w:val="00E87681"/>
    <w:rsid w:val="00E902D1"/>
    <w:rsid w:val="00E908D1"/>
    <w:rsid w:val="00E90A8D"/>
    <w:rsid w:val="00E91234"/>
    <w:rsid w:val="00E91725"/>
    <w:rsid w:val="00E91EF1"/>
    <w:rsid w:val="00E92424"/>
    <w:rsid w:val="00E93034"/>
    <w:rsid w:val="00E942CA"/>
    <w:rsid w:val="00E948D3"/>
    <w:rsid w:val="00E9532E"/>
    <w:rsid w:val="00E96046"/>
    <w:rsid w:val="00E9669F"/>
    <w:rsid w:val="00E96887"/>
    <w:rsid w:val="00E968F4"/>
    <w:rsid w:val="00E96E65"/>
    <w:rsid w:val="00E970FC"/>
    <w:rsid w:val="00E97C6E"/>
    <w:rsid w:val="00E97CBA"/>
    <w:rsid w:val="00EA0980"/>
    <w:rsid w:val="00EA2930"/>
    <w:rsid w:val="00EA2AC7"/>
    <w:rsid w:val="00EA3496"/>
    <w:rsid w:val="00EA3A47"/>
    <w:rsid w:val="00EA3E5D"/>
    <w:rsid w:val="00EA59CF"/>
    <w:rsid w:val="00EA5E6B"/>
    <w:rsid w:val="00EA60D9"/>
    <w:rsid w:val="00EA65DC"/>
    <w:rsid w:val="00EB0968"/>
    <w:rsid w:val="00EB0BAB"/>
    <w:rsid w:val="00EB0F81"/>
    <w:rsid w:val="00EB2564"/>
    <w:rsid w:val="00EB2A46"/>
    <w:rsid w:val="00EB3049"/>
    <w:rsid w:val="00EB32B3"/>
    <w:rsid w:val="00EB39FC"/>
    <w:rsid w:val="00EB497D"/>
    <w:rsid w:val="00EB4A26"/>
    <w:rsid w:val="00EB5454"/>
    <w:rsid w:val="00EB5702"/>
    <w:rsid w:val="00EB5CC1"/>
    <w:rsid w:val="00EB74CB"/>
    <w:rsid w:val="00EB7E7A"/>
    <w:rsid w:val="00EC013E"/>
    <w:rsid w:val="00EC0F6A"/>
    <w:rsid w:val="00EC1A2E"/>
    <w:rsid w:val="00EC1BB7"/>
    <w:rsid w:val="00EC1C46"/>
    <w:rsid w:val="00EC4079"/>
    <w:rsid w:val="00EC4D5A"/>
    <w:rsid w:val="00EC4D7C"/>
    <w:rsid w:val="00EC50E8"/>
    <w:rsid w:val="00EC624E"/>
    <w:rsid w:val="00EC6290"/>
    <w:rsid w:val="00EC6F3C"/>
    <w:rsid w:val="00EC7926"/>
    <w:rsid w:val="00ED03D6"/>
    <w:rsid w:val="00ED0F88"/>
    <w:rsid w:val="00ED165D"/>
    <w:rsid w:val="00ED1777"/>
    <w:rsid w:val="00ED17D1"/>
    <w:rsid w:val="00ED1AE4"/>
    <w:rsid w:val="00ED1C8B"/>
    <w:rsid w:val="00ED209B"/>
    <w:rsid w:val="00ED233F"/>
    <w:rsid w:val="00ED3070"/>
    <w:rsid w:val="00ED3454"/>
    <w:rsid w:val="00ED3DE9"/>
    <w:rsid w:val="00ED4A36"/>
    <w:rsid w:val="00ED4B36"/>
    <w:rsid w:val="00ED5BA9"/>
    <w:rsid w:val="00ED5BB1"/>
    <w:rsid w:val="00ED603B"/>
    <w:rsid w:val="00ED6B82"/>
    <w:rsid w:val="00ED6DE4"/>
    <w:rsid w:val="00ED7D9C"/>
    <w:rsid w:val="00ED7F86"/>
    <w:rsid w:val="00EE00C4"/>
    <w:rsid w:val="00EE152D"/>
    <w:rsid w:val="00EE15FA"/>
    <w:rsid w:val="00EE1B15"/>
    <w:rsid w:val="00EE3E62"/>
    <w:rsid w:val="00EE42AE"/>
    <w:rsid w:val="00EE46B7"/>
    <w:rsid w:val="00EE4842"/>
    <w:rsid w:val="00EE499D"/>
    <w:rsid w:val="00EE5A8F"/>
    <w:rsid w:val="00EE6041"/>
    <w:rsid w:val="00EE6695"/>
    <w:rsid w:val="00EE6980"/>
    <w:rsid w:val="00EE6E1A"/>
    <w:rsid w:val="00EE6EDD"/>
    <w:rsid w:val="00EE7B3C"/>
    <w:rsid w:val="00EE7C3B"/>
    <w:rsid w:val="00EF02E9"/>
    <w:rsid w:val="00EF1396"/>
    <w:rsid w:val="00EF13DE"/>
    <w:rsid w:val="00EF1D4B"/>
    <w:rsid w:val="00EF20A2"/>
    <w:rsid w:val="00EF2BE6"/>
    <w:rsid w:val="00EF3640"/>
    <w:rsid w:val="00EF4E9C"/>
    <w:rsid w:val="00EF5F47"/>
    <w:rsid w:val="00EF614A"/>
    <w:rsid w:val="00EF69BB"/>
    <w:rsid w:val="00EF72CC"/>
    <w:rsid w:val="00EF72FA"/>
    <w:rsid w:val="00F008A4"/>
    <w:rsid w:val="00F00E53"/>
    <w:rsid w:val="00F00EA5"/>
    <w:rsid w:val="00F01407"/>
    <w:rsid w:val="00F01584"/>
    <w:rsid w:val="00F01B95"/>
    <w:rsid w:val="00F01CB0"/>
    <w:rsid w:val="00F02B7F"/>
    <w:rsid w:val="00F02EA0"/>
    <w:rsid w:val="00F04F30"/>
    <w:rsid w:val="00F04F91"/>
    <w:rsid w:val="00F054A7"/>
    <w:rsid w:val="00F06186"/>
    <w:rsid w:val="00F0782F"/>
    <w:rsid w:val="00F10AD5"/>
    <w:rsid w:val="00F10B1E"/>
    <w:rsid w:val="00F10E66"/>
    <w:rsid w:val="00F12F71"/>
    <w:rsid w:val="00F12FA1"/>
    <w:rsid w:val="00F13040"/>
    <w:rsid w:val="00F13256"/>
    <w:rsid w:val="00F1355B"/>
    <w:rsid w:val="00F13F8F"/>
    <w:rsid w:val="00F14889"/>
    <w:rsid w:val="00F15183"/>
    <w:rsid w:val="00F160F6"/>
    <w:rsid w:val="00F16607"/>
    <w:rsid w:val="00F20179"/>
    <w:rsid w:val="00F20D10"/>
    <w:rsid w:val="00F21B63"/>
    <w:rsid w:val="00F2278E"/>
    <w:rsid w:val="00F239B3"/>
    <w:rsid w:val="00F24F5F"/>
    <w:rsid w:val="00F2569D"/>
    <w:rsid w:val="00F25933"/>
    <w:rsid w:val="00F26151"/>
    <w:rsid w:val="00F262A6"/>
    <w:rsid w:val="00F266CD"/>
    <w:rsid w:val="00F2673F"/>
    <w:rsid w:val="00F269E4"/>
    <w:rsid w:val="00F27309"/>
    <w:rsid w:val="00F2778B"/>
    <w:rsid w:val="00F27E2C"/>
    <w:rsid w:val="00F30C6A"/>
    <w:rsid w:val="00F30E16"/>
    <w:rsid w:val="00F32223"/>
    <w:rsid w:val="00F32D10"/>
    <w:rsid w:val="00F33750"/>
    <w:rsid w:val="00F339F6"/>
    <w:rsid w:val="00F33CEF"/>
    <w:rsid w:val="00F33FD4"/>
    <w:rsid w:val="00F34046"/>
    <w:rsid w:val="00F341E0"/>
    <w:rsid w:val="00F34990"/>
    <w:rsid w:val="00F35382"/>
    <w:rsid w:val="00F358C7"/>
    <w:rsid w:val="00F35AA3"/>
    <w:rsid w:val="00F36279"/>
    <w:rsid w:val="00F3627F"/>
    <w:rsid w:val="00F3720D"/>
    <w:rsid w:val="00F37379"/>
    <w:rsid w:val="00F3761D"/>
    <w:rsid w:val="00F37DE7"/>
    <w:rsid w:val="00F40257"/>
    <w:rsid w:val="00F4032C"/>
    <w:rsid w:val="00F405BD"/>
    <w:rsid w:val="00F41004"/>
    <w:rsid w:val="00F41D6B"/>
    <w:rsid w:val="00F42227"/>
    <w:rsid w:val="00F4225A"/>
    <w:rsid w:val="00F428EC"/>
    <w:rsid w:val="00F42B34"/>
    <w:rsid w:val="00F42C47"/>
    <w:rsid w:val="00F43C2D"/>
    <w:rsid w:val="00F44704"/>
    <w:rsid w:val="00F451DF"/>
    <w:rsid w:val="00F4547F"/>
    <w:rsid w:val="00F45EE6"/>
    <w:rsid w:val="00F47046"/>
    <w:rsid w:val="00F470E3"/>
    <w:rsid w:val="00F47EC2"/>
    <w:rsid w:val="00F50684"/>
    <w:rsid w:val="00F50994"/>
    <w:rsid w:val="00F50EEF"/>
    <w:rsid w:val="00F5131F"/>
    <w:rsid w:val="00F51438"/>
    <w:rsid w:val="00F518E9"/>
    <w:rsid w:val="00F51A4D"/>
    <w:rsid w:val="00F51C8D"/>
    <w:rsid w:val="00F52915"/>
    <w:rsid w:val="00F53866"/>
    <w:rsid w:val="00F53DE8"/>
    <w:rsid w:val="00F54ADE"/>
    <w:rsid w:val="00F55747"/>
    <w:rsid w:val="00F56E1A"/>
    <w:rsid w:val="00F56EA3"/>
    <w:rsid w:val="00F574A2"/>
    <w:rsid w:val="00F60287"/>
    <w:rsid w:val="00F60B28"/>
    <w:rsid w:val="00F60F0D"/>
    <w:rsid w:val="00F619F8"/>
    <w:rsid w:val="00F61B39"/>
    <w:rsid w:val="00F61D2F"/>
    <w:rsid w:val="00F61EC8"/>
    <w:rsid w:val="00F6218B"/>
    <w:rsid w:val="00F626C6"/>
    <w:rsid w:val="00F629A7"/>
    <w:rsid w:val="00F62E78"/>
    <w:rsid w:val="00F62FB4"/>
    <w:rsid w:val="00F63324"/>
    <w:rsid w:val="00F6437C"/>
    <w:rsid w:val="00F64984"/>
    <w:rsid w:val="00F64BB0"/>
    <w:rsid w:val="00F65AFF"/>
    <w:rsid w:val="00F664B5"/>
    <w:rsid w:val="00F6664D"/>
    <w:rsid w:val="00F67084"/>
    <w:rsid w:val="00F70CB4"/>
    <w:rsid w:val="00F70D13"/>
    <w:rsid w:val="00F70F14"/>
    <w:rsid w:val="00F7168C"/>
    <w:rsid w:val="00F719D5"/>
    <w:rsid w:val="00F71F6D"/>
    <w:rsid w:val="00F724D5"/>
    <w:rsid w:val="00F726CA"/>
    <w:rsid w:val="00F728D8"/>
    <w:rsid w:val="00F72CB6"/>
    <w:rsid w:val="00F730BF"/>
    <w:rsid w:val="00F74914"/>
    <w:rsid w:val="00F75A74"/>
    <w:rsid w:val="00F75B5E"/>
    <w:rsid w:val="00F75CFD"/>
    <w:rsid w:val="00F772B4"/>
    <w:rsid w:val="00F7748E"/>
    <w:rsid w:val="00F77CBE"/>
    <w:rsid w:val="00F77D7C"/>
    <w:rsid w:val="00F77F81"/>
    <w:rsid w:val="00F8000B"/>
    <w:rsid w:val="00F80080"/>
    <w:rsid w:val="00F802E9"/>
    <w:rsid w:val="00F8057A"/>
    <w:rsid w:val="00F808D0"/>
    <w:rsid w:val="00F81CDC"/>
    <w:rsid w:val="00F82329"/>
    <w:rsid w:val="00F82DA0"/>
    <w:rsid w:val="00F84212"/>
    <w:rsid w:val="00F84553"/>
    <w:rsid w:val="00F86550"/>
    <w:rsid w:val="00F865AB"/>
    <w:rsid w:val="00F876E1"/>
    <w:rsid w:val="00F87D91"/>
    <w:rsid w:val="00F87DBB"/>
    <w:rsid w:val="00F90AF0"/>
    <w:rsid w:val="00F910E4"/>
    <w:rsid w:val="00F927F8"/>
    <w:rsid w:val="00F929C1"/>
    <w:rsid w:val="00F9356F"/>
    <w:rsid w:val="00F938D9"/>
    <w:rsid w:val="00F93974"/>
    <w:rsid w:val="00F93A4D"/>
    <w:rsid w:val="00F93BB1"/>
    <w:rsid w:val="00F9414B"/>
    <w:rsid w:val="00F941CE"/>
    <w:rsid w:val="00F9500F"/>
    <w:rsid w:val="00F9571A"/>
    <w:rsid w:val="00F961FF"/>
    <w:rsid w:val="00F962E1"/>
    <w:rsid w:val="00F96B3E"/>
    <w:rsid w:val="00F96F85"/>
    <w:rsid w:val="00FA0DB2"/>
    <w:rsid w:val="00FA1968"/>
    <w:rsid w:val="00FA30EE"/>
    <w:rsid w:val="00FA5911"/>
    <w:rsid w:val="00FA66AF"/>
    <w:rsid w:val="00FA7D65"/>
    <w:rsid w:val="00FB12E0"/>
    <w:rsid w:val="00FB1574"/>
    <w:rsid w:val="00FB1818"/>
    <w:rsid w:val="00FB18DD"/>
    <w:rsid w:val="00FB1F37"/>
    <w:rsid w:val="00FB2E44"/>
    <w:rsid w:val="00FB2E54"/>
    <w:rsid w:val="00FB349E"/>
    <w:rsid w:val="00FB3BE1"/>
    <w:rsid w:val="00FB4041"/>
    <w:rsid w:val="00FB4BBD"/>
    <w:rsid w:val="00FB503D"/>
    <w:rsid w:val="00FB56D5"/>
    <w:rsid w:val="00FB5F86"/>
    <w:rsid w:val="00FB600B"/>
    <w:rsid w:val="00FB6D97"/>
    <w:rsid w:val="00FB7374"/>
    <w:rsid w:val="00FB796A"/>
    <w:rsid w:val="00FB7B09"/>
    <w:rsid w:val="00FC03DE"/>
    <w:rsid w:val="00FC066D"/>
    <w:rsid w:val="00FC07FA"/>
    <w:rsid w:val="00FC1837"/>
    <w:rsid w:val="00FC1BCE"/>
    <w:rsid w:val="00FC1E3A"/>
    <w:rsid w:val="00FC21CD"/>
    <w:rsid w:val="00FC3A30"/>
    <w:rsid w:val="00FC4017"/>
    <w:rsid w:val="00FC43EE"/>
    <w:rsid w:val="00FC5063"/>
    <w:rsid w:val="00FC5327"/>
    <w:rsid w:val="00FC5A5D"/>
    <w:rsid w:val="00FC60C1"/>
    <w:rsid w:val="00FC6A7C"/>
    <w:rsid w:val="00FC6E17"/>
    <w:rsid w:val="00FC761D"/>
    <w:rsid w:val="00FC7B78"/>
    <w:rsid w:val="00FC7BD6"/>
    <w:rsid w:val="00FC7CBD"/>
    <w:rsid w:val="00FD01DC"/>
    <w:rsid w:val="00FD0F34"/>
    <w:rsid w:val="00FD14DB"/>
    <w:rsid w:val="00FD17A6"/>
    <w:rsid w:val="00FD2318"/>
    <w:rsid w:val="00FD34D5"/>
    <w:rsid w:val="00FD39C0"/>
    <w:rsid w:val="00FD42BF"/>
    <w:rsid w:val="00FD4382"/>
    <w:rsid w:val="00FD43CF"/>
    <w:rsid w:val="00FD496C"/>
    <w:rsid w:val="00FD4F95"/>
    <w:rsid w:val="00FD4FCB"/>
    <w:rsid w:val="00FD59D5"/>
    <w:rsid w:val="00FD5A53"/>
    <w:rsid w:val="00FD5F33"/>
    <w:rsid w:val="00FD63B0"/>
    <w:rsid w:val="00FD677F"/>
    <w:rsid w:val="00FD6D28"/>
    <w:rsid w:val="00FD7208"/>
    <w:rsid w:val="00FD7251"/>
    <w:rsid w:val="00FD76A4"/>
    <w:rsid w:val="00FE003E"/>
    <w:rsid w:val="00FE0852"/>
    <w:rsid w:val="00FE147E"/>
    <w:rsid w:val="00FE295A"/>
    <w:rsid w:val="00FE2ACC"/>
    <w:rsid w:val="00FE38A9"/>
    <w:rsid w:val="00FE3F36"/>
    <w:rsid w:val="00FE4701"/>
    <w:rsid w:val="00FE4848"/>
    <w:rsid w:val="00FE4A89"/>
    <w:rsid w:val="00FE4D3A"/>
    <w:rsid w:val="00FE515C"/>
    <w:rsid w:val="00FE51BC"/>
    <w:rsid w:val="00FE59E2"/>
    <w:rsid w:val="00FE5B00"/>
    <w:rsid w:val="00FE5B83"/>
    <w:rsid w:val="00FE5C04"/>
    <w:rsid w:val="00FE60C3"/>
    <w:rsid w:val="00FE67A7"/>
    <w:rsid w:val="00FE67B6"/>
    <w:rsid w:val="00FE6997"/>
    <w:rsid w:val="00FE7039"/>
    <w:rsid w:val="00FE7678"/>
    <w:rsid w:val="00FE7754"/>
    <w:rsid w:val="00FF03BC"/>
    <w:rsid w:val="00FF0DF0"/>
    <w:rsid w:val="00FF21C1"/>
    <w:rsid w:val="00FF287B"/>
    <w:rsid w:val="00FF2D1C"/>
    <w:rsid w:val="00FF33A7"/>
    <w:rsid w:val="00FF3420"/>
    <w:rsid w:val="00FF471A"/>
    <w:rsid w:val="00FF4980"/>
    <w:rsid w:val="00FF51A7"/>
    <w:rsid w:val="00FF5828"/>
    <w:rsid w:val="00FF5BF0"/>
    <w:rsid w:val="00FF5E1F"/>
    <w:rsid w:val="00FF65C0"/>
    <w:rsid w:val="00FF694B"/>
    <w:rsid w:val="00FF6E1A"/>
    <w:rsid w:val="00FF7AE3"/>
    <w:rsid w:val="00FF7F1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hapeDefaults>
    <o:shapedefaults v:ext="edit" spidmax="409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semiHidden="0" w:unhideWhenUsed="0"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0850"/>
    <w:pPr>
      <w:jc w:val="both"/>
    </w:pPr>
  </w:style>
  <w:style w:type="paragraph" w:styleId="Heading1">
    <w:name w:val="heading 1"/>
    <w:basedOn w:val="Normal"/>
    <w:next w:val="Normal"/>
    <w:link w:val="Heading1Char"/>
    <w:qFormat/>
    <w:rsid w:val="00F938D9"/>
    <w:pPr>
      <w:keepNext/>
      <w:numPr>
        <w:numId w:val="18"/>
      </w:numPr>
      <w:pBdr>
        <w:bottom w:val="single" w:sz="18" w:space="1" w:color="auto"/>
      </w:pBdr>
      <w:spacing w:before="240" w:after="60"/>
      <w:outlineLvl w:val="0"/>
    </w:pPr>
    <w:rPr>
      <w:b/>
      <w:i/>
      <w:kern w:val="28"/>
      <w:sz w:val="40"/>
    </w:rPr>
  </w:style>
  <w:style w:type="paragraph" w:styleId="Heading2">
    <w:name w:val="heading 2"/>
    <w:basedOn w:val="Normal"/>
    <w:next w:val="Normal"/>
    <w:link w:val="Heading2Char"/>
    <w:qFormat/>
    <w:rsid w:val="00F938D9"/>
    <w:pPr>
      <w:keepNext/>
      <w:numPr>
        <w:ilvl w:val="1"/>
        <w:numId w:val="18"/>
      </w:numPr>
      <w:pBdr>
        <w:bottom w:val="single" w:sz="6" w:space="1" w:color="000000"/>
      </w:pBdr>
      <w:shd w:val="clear" w:color="auto" w:fill="FFFFFF"/>
      <w:spacing w:before="240" w:after="60"/>
      <w:outlineLvl w:val="1"/>
    </w:pPr>
    <w:rPr>
      <w:b/>
      <w:i/>
      <w:sz w:val="36"/>
    </w:rPr>
  </w:style>
  <w:style w:type="paragraph" w:styleId="Heading3">
    <w:name w:val="heading 3"/>
    <w:basedOn w:val="Normal"/>
    <w:next w:val="Normal"/>
    <w:qFormat/>
    <w:rsid w:val="00764A93"/>
    <w:pPr>
      <w:keepNext/>
      <w:numPr>
        <w:ilvl w:val="2"/>
        <w:numId w:val="18"/>
      </w:numPr>
      <w:spacing w:before="240" w:after="60"/>
      <w:outlineLvl w:val="2"/>
    </w:pPr>
    <w:rPr>
      <w:i/>
      <w:sz w:val="28"/>
      <w:u w:val="single"/>
    </w:rPr>
  </w:style>
  <w:style w:type="paragraph" w:styleId="Heading4">
    <w:name w:val="heading 4"/>
    <w:basedOn w:val="Normal"/>
    <w:next w:val="Normal"/>
    <w:qFormat/>
    <w:rsid w:val="00B76A5F"/>
    <w:pPr>
      <w:keepNext/>
      <w:numPr>
        <w:ilvl w:val="3"/>
        <w:numId w:val="18"/>
      </w:numPr>
      <w:spacing w:before="240" w:after="60"/>
      <w:outlineLvl w:val="3"/>
    </w:pPr>
    <w:rPr>
      <w:b/>
      <w:i/>
      <w:sz w:val="24"/>
    </w:rPr>
  </w:style>
  <w:style w:type="paragraph" w:styleId="Heading5">
    <w:name w:val="heading 5"/>
    <w:basedOn w:val="Normal"/>
    <w:next w:val="Normal"/>
    <w:qFormat/>
    <w:rsid w:val="008C5912"/>
    <w:pPr>
      <w:numPr>
        <w:ilvl w:val="4"/>
        <w:numId w:val="18"/>
      </w:numPr>
      <w:spacing w:before="240" w:after="60"/>
      <w:outlineLvl w:val="4"/>
    </w:pPr>
    <w:rPr>
      <w:rFonts w:ascii="Arial" w:hAnsi="Arial"/>
      <w:sz w:val="22"/>
    </w:rPr>
  </w:style>
  <w:style w:type="paragraph" w:styleId="Heading6">
    <w:name w:val="heading 6"/>
    <w:basedOn w:val="Normal"/>
    <w:next w:val="Normal"/>
    <w:qFormat/>
    <w:rsid w:val="008C5912"/>
    <w:pPr>
      <w:keepNext/>
      <w:numPr>
        <w:ilvl w:val="5"/>
        <w:numId w:val="18"/>
      </w:numPr>
      <w:tabs>
        <w:tab w:val="left" w:pos="-1440"/>
        <w:tab w:val="left" w:pos="-720"/>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outlineLvl w:val="5"/>
    </w:pPr>
    <w:rPr>
      <w:u w:val="single"/>
    </w:rPr>
  </w:style>
  <w:style w:type="paragraph" w:styleId="Heading7">
    <w:name w:val="heading 7"/>
    <w:basedOn w:val="Normal"/>
    <w:next w:val="Normal"/>
    <w:qFormat/>
    <w:rsid w:val="008C5912"/>
    <w:pPr>
      <w:keepNext/>
      <w:numPr>
        <w:ilvl w:val="6"/>
        <w:numId w:val="18"/>
      </w:numPr>
      <w:outlineLvl w:val="6"/>
    </w:pPr>
    <w:rPr>
      <w:b/>
    </w:rPr>
  </w:style>
  <w:style w:type="paragraph" w:styleId="Heading8">
    <w:name w:val="heading 8"/>
    <w:basedOn w:val="Normal"/>
    <w:next w:val="Normal"/>
    <w:qFormat/>
    <w:rsid w:val="008C5912"/>
    <w:pPr>
      <w:keepNext/>
      <w:numPr>
        <w:ilvl w:val="7"/>
        <w:numId w:val="18"/>
      </w:numPr>
      <w:outlineLvl w:val="7"/>
    </w:pPr>
    <w:rPr>
      <w:i/>
      <w:iCs/>
    </w:rPr>
  </w:style>
  <w:style w:type="paragraph" w:styleId="Heading9">
    <w:name w:val="heading 9"/>
    <w:basedOn w:val="Normal"/>
    <w:next w:val="Normal"/>
    <w:qFormat/>
    <w:rsid w:val="008C5912"/>
    <w:pPr>
      <w:keepNext/>
      <w:numPr>
        <w:ilvl w:val="8"/>
        <w:numId w:val="18"/>
      </w:numPr>
      <w:jc w:val="left"/>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rsid w:val="008C5912"/>
  </w:style>
  <w:style w:type="paragraph" w:styleId="Header">
    <w:name w:val="header"/>
    <w:basedOn w:val="Normal"/>
    <w:link w:val="HeaderChar"/>
    <w:rsid w:val="008C5912"/>
    <w:pPr>
      <w:tabs>
        <w:tab w:val="center" w:pos="4320"/>
        <w:tab w:val="right" w:pos="8640"/>
      </w:tabs>
    </w:pPr>
  </w:style>
  <w:style w:type="paragraph" w:styleId="Footer">
    <w:name w:val="footer"/>
    <w:basedOn w:val="Normal"/>
    <w:link w:val="FooterChar"/>
    <w:uiPriority w:val="99"/>
    <w:rsid w:val="008C5912"/>
    <w:pPr>
      <w:tabs>
        <w:tab w:val="center" w:pos="4320"/>
        <w:tab w:val="right" w:pos="8640"/>
      </w:tabs>
    </w:pPr>
  </w:style>
  <w:style w:type="paragraph" w:styleId="FootnoteText">
    <w:name w:val="footnote text"/>
    <w:basedOn w:val="Normal"/>
    <w:link w:val="FootnoteTextChar"/>
    <w:semiHidden/>
    <w:rsid w:val="008C5912"/>
  </w:style>
  <w:style w:type="character" w:styleId="FootnoteReference">
    <w:name w:val="footnote reference"/>
    <w:semiHidden/>
    <w:rsid w:val="008C5912"/>
    <w:rPr>
      <w:vertAlign w:val="superscript"/>
    </w:rPr>
  </w:style>
  <w:style w:type="paragraph" w:customStyle="1" w:styleId="Stil1">
    <w:name w:val="Stil 1"/>
    <w:basedOn w:val="Normal"/>
    <w:next w:val="Normal"/>
    <w:rsid w:val="008C5912"/>
    <w:pPr>
      <w:keepNext/>
      <w:shd w:val="solid" w:color="auto" w:fill="auto"/>
      <w:spacing w:before="240" w:after="120"/>
    </w:pPr>
    <w:rPr>
      <w:rFonts w:ascii="Arial" w:hAnsi="Arial"/>
      <w:b/>
      <w:kern w:val="32"/>
      <w:sz w:val="40"/>
    </w:rPr>
  </w:style>
  <w:style w:type="paragraph" w:customStyle="1" w:styleId="Stil2">
    <w:name w:val="Stil 2"/>
    <w:basedOn w:val="Normal"/>
    <w:next w:val="Hang127"/>
    <w:rsid w:val="008C5912"/>
    <w:pPr>
      <w:keepNext/>
      <w:pBdr>
        <w:bottom w:val="single" w:sz="6" w:space="1" w:color="auto"/>
      </w:pBdr>
      <w:spacing w:before="480" w:after="360"/>
      <w:ind w:left="720"/>
    </w:pPr>
    <w:rPr>
      <w:rFonts w:ascii="Arial" w:hAnsi="Arial"/>
      <w:b/>
      <w:i/>
      <w:kern w:val="32"/>
      <w:sz w:val="32"/>
    </w:rPr>
  </w:style>
  <w:style w:type="paragraph" w:customStyle="1" w:styleId="Hang127">
    <w:name w:val="Hang 1.27"/>
    <w:basedOn w:val="Normal"/>
    <w:link w:val="Hang127Char2"/>
    <w:rsid w:val="008C5912"/>
    <w:pPr>
      <w:spacing w:after="120"/>
      <w:ind w:left="720" w:hanging="720"/>
    </w:pPr>
  </w:style>
  <w:style w:type="paragraph" w:customStyle="1" w:styleId="Stil3">
    <w:name w:val="Stil 3"/>
    <w:basedOn w:val="Normal"/>
    <w:next w:val="Hang127"/>
    <w:link w:val="Stil3Char"/>
    <w:rsid w:val="008C5912"/>
    <w:pPr>
      <w:keepNext/>
      <w:spacing w:before="480" w:after="360"/>
      <w:ind w:left="720"/>
    </w:pPr>
    <w:rPr>
      <w:b/>
      <w:sz w:val="24"/>
    </w:rPr>
  </w:style>
  <w:style w:type="character" w:customStyle="1" w:styleId="Stil3Char">
    <w:name w:val="Stil 3 Char"/>
    <w:link w:val="Stil3"/>
    <w:rsid w:val="000D4511"/>
    <w:rPr>
      <w:b/>
      <w:sz w:val="24"/>
      <w:lang w:val="en-US" w:eastAsia="en-US" w:bidi="ar-SA"/>
    </w:rPr>
  </w:style>
  <w:style w:type="paragraph" w:customStyle="1" w:styleId="Stil4">
    <w:name w:val="Stil 4"/>
    <w:basedOn w:val="Normal"/>
    <w:next w:val="Hang127"/>
    <w:rsid w:val="008C5912"/>
    <w:pPr>
      <w:keepNext/>
      <w:spacing w:before="480" w:after="360"/>
      <w:ind w:left="720"/>
    </w:pPr>
    <w:rPr>
      <w:b/>
      <w:i/>
    </w:rPr>
  </w:style>
  <w:style w:type="character" w:styleId="PageNumber">
    <w:name w:val="page number"/>
    <w:basedOn w:val="DefaultParagraphFont"/>
    <w:rsid w:val="008C5912"/>
  </w:style>
  <w:style w:type="paragraph" w:styleId="TOC1">
    <w:name w:val="toc 1"/>
    <w:basedOn w:val="Normal"/>
    <w:next w:val="Normal"/>
    <w:autoRedefine/>
    <w:uiPriority w:val="39"/>
    <w:rsid w:val="008C5912"/>
    <w:pPr>
      <w:spacing w:before="120" w:after="120"/>
      <w:jc w:val="left"/>
    </w:pPr>
    <w:rPr>
      <w:b/>
      <w:bCs/>
      <w:caps/>
    </w:rPr>
  </w:style>
  <w:style w:type="paragraph" w:styleId="TOC2">
    <w:name w:val="toc 2"/>
    <w:basedOn w:val="Normal"/>
    <w:next w:val="Normal"/>
    <w:autoRedefine/>
    <w:uiPriority w:val="39"/>
    <w:rsid w:val="008C5912"/>
    <w:pPr>
      <w:ind w:left="200"/>
      <w:jc w:val="left"/>
    </w:pPr>
    <w:rPr>
      <w:smallCaps/>
    </w:rPr>
  </w:style>
  <w:style w:type="paragraph" w:styleId="TOC3">
    <w:name w:val="toc 3"/>
    <w:basedOn w:val="Normal"/>
    <w:next w:val="Normal"/>
    <w:autoRedefine/>
    <w:uiPriority w:val="39"/>
    <w:rsid w:val="008C5912"/>
    <w:pPr>
      <w:ind w:left="400"/>
      <w:jc w:val="left"/>
    </w:pPr>
    <w:rPr>
      <w:i/>
      <w:iCs/>
    </w:rPr>
  </w:style>
  <w:style w:type="paragraph" w:styleId="TOC4">
    <w:name w:val="toc 4"/>
    <w:basedOn w:val="Normal"/>
    <w:next w:val="Normal"/>
    <w:autoRedefine/>
    <w:uiPriority w:val="39"/>
    <w:rsid w:val="008C5912"/>
    <w:pPr>
      <w:ind w:left="600"/>
      <w:jc w:val="left"/>
    </w:pPr>
    <w:rPr>
      <w:sz w:val="18"/>
      <w:szCs w:val="18"/>
    </w:rPr>
  </w:style>
  <w:style w:type="paragraph" w:styleId="TOC5">
    <w:name w:val="toc 5"/>
    <w:basedOn w:val="Normal"/>
    <w:next w:val="Normal"/>
    <w:autoRedefine/>
    <w:uiPriority w:val="39"/>
    <w:rsid w:val="008C5912"/>
    <w:pPr>
      <w:ind w:left="800"/>
      <w:jc w:val="left"/>
    </w:pPr>
    <w:rPr>
      <w:sz w:val="18"/>
      <w:szCs w:val="18"/>
    </w:rPr>
  </w:style>
  <w:style w:type="paragraph" w:styleId="TOC6">
    <w:name w:val="toc 6"/>
    <w:basedOn w:val="Normal"/>
    <w:next w:val="Normal"/>
    <w:autoRedefine/>
    <w:uiPriority w:val="39"/>
    <w:rsid w:val="008C5912"/>
    <w:pPr>
      <w:ind w:left="1000"/>
      <w:jc w:val="left"/>
    </w:pPr>
    <w:rPr>
      <w:sz w:val="18"/>
      <w:szCs w:val="18"/>
    </w:rPr>
  </w:style>
  <w:style w:type="paragraph" w:styleId="TOC7">
    <w:name w:val="toc 7"/>
    <w:basedOn w:val="Normal"/>
    <w:next w:val="Normal"/>
    <w:autoRedefine/>
    <w:uiPriority w:val="39"/>
    <w:rsid w:val="008C5912"/>
    <w:pPr>
      <w:ind w:left="1200"/>
      <w:jc w:val="left"/>
    </w:pPr>
    <w:rPr>
      <w:sz w:val="18"/>
      <w:szCs w:val="18"/>
    </w:rPr>
  </w:style>
  <w:style w:type="paragraph" w:styleId="TOC8">
    <w:name w:val="toc 8"/>
    <w:basedOn w:val="Normal"/>
    <w:next w:val="Normal"/>
    <w:autoRedefine/>
    <w:uiPriority w:val="39"/>
    <w:rsid w:val="008C5912"/>
    <w:pPr>
      <w:ind w:left="1400"/>
      <w:jc w:val="left"/>
    </w:pPr>
    <w:rPr>
      <w:sz w:val="18"/>
      <w:szCs w:val="18"/>
    </w:rPr>
  </w:style>
  <w:style w:type="paragraph" w:styleId="TOC9">
    <w:name w:val="toc 9"/>
    <w:basedOn w:val="Normal"/>
    <w:next w:val="Normal"/>
    <w:autoRedefine/>
    <w:uiPriority w:val="39"/>
    <w:rsid w:val="008C5912"/>
    <w:pPr>
      <w:ind w:left="1600"/>
      <w:jc w:val="left"/>
    </w:pPr>
    <w:rPr>
      <w:sz w:val="18"/>
      <w:szCs w:val="18"/>
    </w:rPr>
  </w:style>
  <w:style w:type="paragraph" w:styleId="Caption">
    <w:name w:val="caption"/>
    <w:basedOn w:val="Normal"/>
    <w:next w:val="Normal"/>
    <w:qFormat/>
    <w:rsid w:val="008C5912"/>
    <w:pPr>
      <w:spacing w:before="120" w:after="120"/>
      <w:ind w:firstLine="720"/>
    </w:pPr>
    <w:rPr>
      <w:b/>
    </w:rPr>
  </w:style>
  <w:style w:type="paragraph" w:styleId="BodyText">
    <w:name w:val="Body Text"/>
    <w:basedOn w:val="Normal"/>
    <w:link w:val="BodyTextChar"/>
    <w:rsid w:val="008C5912"/>
    <w:pPr>
      <w:jc w:val="center"/>
    </w:pPr>
    <w:rPr>
      <w:sz w:val="14"/>
      <w:lang w:val="hr-HR"/>
    </w:rPr>
  </w:style>
  <w:style w:type="paragraph" w:styleId="Index1">
    <w:name w:val="index 1"/>
    <w:basedOn w:val="Normal"/>
    <w:next w:val="Normal"/>
    <w:autoRedefine/>
    <w:semiHidden/>
    <w:rsid w:val="008C5912"/>
    <w:pPr>
      <w:ind w:left="200" w:hanging="200"/>
    </w:pPr>
  </w:style>
  <w:style w:type="character" w:styleId="Hyperlink">
    <w:name w:val="Hyperlink"/>
    <w:uiPriority w:val="99"/>
    <w:rsid w:val="008C5912"/>
    <w:rPr>
      <w:color w:val="0000FF"/>
      <w:u w:val="single"/>
    </w:rPr>
  </w:style>
  <w:style w:type="character" w:styleId="FollowedHyperlink">
    <w:name w:val="FollowedHyperlink"/>
    <w:uiPriority w:val="99"/>
    <w:rsid w:val="008C5912"/>
    <w:rPr>
      <w:color w:val="800080"/>
      <w:u w:val="single"/>
    </w:rPr>
  </w:style>
  <w:style w:type="paragraph" w:customStyle="1" w:styleId="xl24">
    <w:name w:val="xl24"/>
    <w:basedOn w:val="Normal"/>
    <w:rsid w:val="008C591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sz w:val="24"/>
      <w:szCs w:val="24"/>
    </w:rPr>
  </w:style>
  <w:style w:type="paragraph" w:customStyle="1" w:styleId="xl25">
    <w:name w:val="xl25"/>
    <w:basedOn w:val="Normal"/>
    <w:rsid w:val="008C591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sz w:val="24"/>
      <w:szCs w:val="24"/>
    </w:rPr>
  </w:style>
  <w:style w:type="paragraph" w:customStyle="1" w:styleId="xl26">
    <w:name w:val="xl26"/>
    <w:basedOn w:val="Normal"/>
    <w:rsid w:val="008C59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27">
    <w:name w:val="xl27"/>
    <w:basedOn w:val="Normal"/>
    <w:rsid w:val="008C591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sz w:val="24"/>
      <w:szCs w:val="24"/>
    </w:rPr>
  </w:style>
  <w:style w:type="paragraph" w:customStyle="1" w:styleId="xl28">
    <w:name w:val="xl28"/>
    <w:basedOn w:val="Normal"/>
    <w:rsid w:val="008C5912"/>
    <w:pPr>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29">
    <w:name w:val="xl29"/>
    <w:basedOn w:val="Normal"/>
    <w:rsid w:val="008C5912"/>
    <w:pPr>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30">
    <w:name w:val="xl30"/>
    <w:basedOn w:val="Normal"/>
    <w:rsid w:val="008C5912"/>
    <w:pPr>
      <w:pBdr>
        <w:top w:val="single" w:sz="4" w:space="0" w:color="auto"/>
        <w:left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31">
    <w:name w:val="xl31"/>
    <w:basedOn w:val="Normal"/>
    <w:rsid w:val="008C5912"/>
    <w:pPr>
      <w:pBdr>
        <w:top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32">
    <w:name w:val="xl32"/>
    <w:basedOn w:val="Normal"/>
    <w:rsid w:val="008C5912"/>
    <w:pPr>
      <w:pBdr>
        <w:top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33">
    <w:name w:val="xl33"/>
    <w:basedOn w:val="Normal"/>
    <w:rsid w:val="008C5912"/>
    <w:pPr>
      <w:pBdr>
        <w:top w:val="single" w:sz="4" w:space="0" w:color="auto"/>
        <w:left w:val="single" w:sz="4" w:space="0" w:color="auto"/>
        <w:bottom w:val="single" w:sz="4" w:space="0" w:color="auto"/>
      </w:pBdr>
      <w:spacing w:before="100" w:beforeAutospacing="1" w:after="100" w:afterAutospacing="1"/>
      <w:jc w:val="center"/>
    </w:pPr>
    <w:rPr>
      <w:rFonts w:eastAsia="Arial Unicode MS"/>
      <w:sz w:val="24"/>
      <w:szCs w:val="24"/>
    </w:rPr>
  </w:style>
  <w:style w:type="paragraph" w:customStyle="1" w:styleId="xl34">
    <w:name w:val="xl34"/>
    <w:basedOn w:val="Normal"/>
    <w:rsid w:val="008C5912"/>
    <w:pPr>
      <w:pBdr>
        <w:left w:val="single" w:sz="4" w:space="0" w:color="auto"/>
      </w:pBdr>
      <w:spacing w:before="100" w:beforeAutospacing="1" w:after="100" w:afterAutospacing="1"/>
      <w:jc w:val="left"/>
    </w:pPr>
    <w:rPr>
      <w:rFonts w:ascii="Arial Unicode MS" w:eastAsia="Arial Unicode MS" w:hAnsi="Arial Unicode MS" w:cs="Arial Unicode MS"/>
      <w:sz w:val="24"/>
      <w:szCs w:val="24"/>
    </w:rPr>
  </w:style>
  <w:style w:type="paragraph" w:customStyle="1" w:styleId="xl35">
    <w:name w:val="xl35"/>
    <w:basedOn w:val="Normal"/>
    <w:rsid w:val="008C5912"/>
    <w:pPr>
      <w:pBdr>
        <w:right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36">
    <w:name w:val="xl36"/>
    <w:basedOn w:val="Normal"/>
    <w:rsid w:val="008C5912"/>
    <w:pPr>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37">
    <w:name w:val="xl37"/>
    <w:basedOn w:val="Normal"/>
    <w:rsid w:val="008C5912"/>
    <w:pPr>
      <w:pBdr>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sz w:val="24"/>
      <w:szCs w:val="24"/>
    </w:rPr>
  </w:style>
  <w:style w:type="paragraph" w:customStyle="1" w:styleId="xl38">
    <w:name w:val="xl38"/>
    <w:basedOn w:val="Normal"/>
    <w:rsid w:val="008C5912"/>
    <w:pPr>
      <w:pBdr>
        <w:left w:val="single" w:sz="4" w:space="0" w:color="auto"/>
        <w:bottom w:val="double" w:sz="6" w:space="0" w:color="auto"/>
      </w:pBdr>
      <w:spacing w:before="100" w:beforeAutospacing="1" w:after="100" w:afterAutospacing="1"/>
      <w:jc w:val="left"/>
    </w:pPr>
    <w:rPr>
      <w:rFonts w:ascii="Arial Unicode MS" w:eastAsia="Arial Unicode MS" w:hAnsi="Arial Unicode MS" w:cs="Arial Unicode MS"/>
      <w:sz w:val="24"/>
      <w:szCs w:val="24"/>
    </w:rPr>
  </w:style>
  <w:style w:type="paragraph" w:customStyle="1" w:styleId="xl39">
    <w:name w:val="xl39"/>
    <w:basedOn w:val="Normal"/>
    <w:rsid w:val="008C5912"/>
    <w:pPr>
      <w:pBdr>
        <w:top w:val="single" w:sz="4" w:space="0" w:color="auto"/>
        <w:bottom w:val="double" w:sz="6"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40">
    <w:name w:val="xl40"/>
    <w:basedOn w:val="Normal"/>
    <w:rsid w:val="008C5912"/>
    <w:pPr>
      <w:pBdr>
        <w:top w:val="single" w:sz="4" w:space="0" w:color="auto"/>
        <w:left w:val="single" w:sz="4" w:space="0" w:color="auto"/>
        <w:bottom w:val="double" w:sz="6" w:space="0" w:color="auto"/>
        <w:right w:val="single" w:sz="4" w:space="0" w:color="auto"/>
      </w:pBdr>
      <w:spacing w:before="100" w:beforeAutospacing="1" w:after="100" w:afterAutospacing="1"/>
      <w:jc w:val="left"/>
    </w:pPr>
    <w:rPr>
      <w:rFonts w:ascii="Arial Unicode MS" w:eastAsia="Arial Unicode MS" w:hAnsi="Arial Unicode MS" w:cs="Arial Unicode MS"/>
      <w:sz w:val="24"/>
      <w:szCs w:val="24"/>
    </w:rPr>
  </w:style>
  <w:style w:type="paragraph" w:customStyle="1" w:styleId="xl41">
    <w:name w:val="xl41"/>
    <w:basedOn w:val="Normal"/>
    <w:rsid w:val="008C5912"/>
    <w:pPr>
      <w:pBdr>
        <w:top w:val="single" w:sz="4" w:space="0" w:color="auto"/>
        <w:left w:val="single" w:sz="4" w:space="0" w:color="auto"/>
        <w:bottom w:val="double" w:sz="6" w:space="0" w:color="auto"/>
      </w:pBdr>
      <w:spacing w:before="100" w:beforeAutospacing="1" w:after="100" w:afterAutospacing="1"/>
      <w:jc w:val="left"/>
    </w:pPr>
    <w:rPr>
      <w:rFonts w:ascii="Arial Unicode MS" w:eastAsia="Arial Unicode MS" w:hAnsi="Arial Unicode MS" w:cs="Arial Unicode MS"/>
      <w:sz w:val="24"/>
      <w:szCs w:val="24"/>
    </w:rPr>
  </w:style>
  <w:style w:type="paragraph" w:customStyle="1" w:styleId="xl42">
    <w:name w:val="xl42"/>
    <w:basedOn w:val="Normal"/>
    <w:rsid w:val="008C5912"/>
    <w:pPr>
      <w:pBdr>
        <w:top w:val="single" w:sz="4" w:space="0" w:color="auto"/>
        <w:bottom w:val="double" w:sz="6" w:space="0" w:color="auto"/>
      </w:pBdr>
      <w:spacing w:before="100" w:beforeAutospacing="1" w:after="100" w:afterAutospacing="1"/>
      <w:jc w:val="left"/>
    </w:pPr>
    <w:rPr>
      <w:rFonts w:ascii="Arial Unicode MS" w:eastAsia="Arial Unicode MS" w:hAnsi="Arial Unicode MS" w:cs="Arial Unicode MS"/>
      <w:sz w:val="24"/>
      <w:szCs w:val="24"/>
    </w:rPr>
  </w:style>
  <w:style w:type="paragraph" w:customStyle="1" w:styleId="xl43">
    <w:name w:val="xl43"/>
    <w:basedOn w:val="Normal"/>
    <w:rsid w:val="008C5912"/>
    <w:pPr>
      <w:pBdr>
        <w:top w:val="single" w:sz="4" w:space="0" w:color="auto"/>
        <w:bottom w:val="double" w:sz="6" w:space="0" w:color="auto"/>
        <w:right w:val="single" w:sz="4" w:space="0" w:color="auto"/>
      </w:pBdr>
      <w:spacing w:before="100" w:beforeAutospacing="1" w:after="100" w:afterAutospacing="1"/>
      <w:jc w:val="left"/>
    </w:pPr>
    <w:rPr>
      <w:rFonts w:ascii="Arial Unicode MS" w:eastAsia="Arial Unicode MS" w:hAnsi="Arial Unicode MS" w:cs="Arial Unicode MS"/>
      <w:sz w:val="24"/>
      <w:szCs w:val="24"/>
    </w:rPr>
  </w:style>
  <w:style w:type="paragraph" w:customStyle="1" w:styleId="xl44">
    <w:name w:val="xl44"/>
    <w:basedOn w:val="Normal"/>
    <w:rsid w:val="008C591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sz w:val="24"/>
      <w:szCs w:val="24"/>
    </w:rPr>
  </w:style>
  <w:style w:type="paragraph" w:customStyle="1" w:styleId="xl45">
    <w:name w:val="xl45"/>
    <w:basedOn w:val="Normal"/>
    <w:rsid w:val="008C5912"/>
    <w:pPr>
      <w:pBdr>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sz w:val="24"/>
      <w:szCs w:val="24"/>
    </w:rPr>
  </w:style>
  <w:style w:type="paragraph" w:customStyle="1" w:styleId="xl46">
    <w:name w:val="xl46"/>
    <w:basedOn w:val="Normal"/>
    <w:rsid w:val="008C5912"/>
    <w:pPr>
      <w:spacing w:before="100" w:beforeAutospacing="1" w:after="100" w:afterAutospacing="1"/>
      <w:jc w:val="left"/>
    </w:pPr>
    <w:rPr>
      <w:rFonts w:eastAsia="Arial Unicode MS"/>
      <w:sz w:val="24"/>
      <w:szCs w:val="24"/>
    </w:rPr>
  </w:style>
  <w:style w:type="paragraph" w:styleId="BodyTextIndent">
    <w:name w:val="Body Text Indent"/>
    <w:basedOn w:val="Normal"/>
    <w:link w:val="BodyTextIndentChar"/>
    <w:rsid w:val="008C5912"/>
    <w:pPr>
      <w:ind w:left="720"/>
    </w:pPr>
  </w:style>
  <w:style w:type="paragraph" w:customStyle="1" w:styleId="font5">
    <w:name w:val="font5"/>
    <w:basedOn w:val="Normal"/>
    <w:rsid w:val="008C5912"/>
    <w:pPr>
      <w:spacing w:before="100" w:beforeAutospacing="1" w:after="100" w:afterAutospacing="1"/>
      <w:jc w:val="left"/>
    </w:pPr>
    <w:rPr>
      <w:rFonts w:eastAsia="Arial Unicode MS"/>
    </w:rPr>
  </w:style>
  <w:style w:type="character" w:customStyle="1" w:styleId="Hang127Char1">
    <w:name w:val="Hang 1.27 Char1"/>
    <w:locked/>
    <w:rsid w:val="008C5912"/>
    <w:rPr>
      <w:lang w:val="en-US" w:eastAsia="en-US" w:bidi="ar-SA"/>
    </w:rPr>
  </w:style>
  <w:style w:type="paragraph" w:styleId="CommentText">
    <w:name w:val="annotation text"/>
    <w:basedOn w:val="Normal"/>
    <w:semiHidden/>
    <w:rsid w:val="002D7805"/>
    <w:pPr>
      <w:widowControl w:val="0"/>
      <w:jc w:val="left"/>
    </w:pPr>
    <w:rPr>
      <w:rFonts w:ascii="Arial" w:hAnsi="Arial"/>
      <w:lang w:val="en-GB"/>
    </w:rPr>
  </w:style>
  <w:style w:type="paragraph" w:styleId="NormalWeb">
    <w:name w:val="Normal (Web)"/>
    <w:basedOn w:val="Normal"/>
    <w:uiPriority w:val="99"/>
    <w:rsid w:val="0055386B"/>
    <w:pPr>
      <w:spacing w:before="100" w:beforeAutospacing="1" w:after="100" w:afterAutospacing="1"/>
      <w:jc w:val="left"/>
    </w:pPr>
    <w:rPr>
      <w:sz w:val="24"/>
      <w:szCs w:val="24"/>
    </w:rPr>
  </w:style>
  <w:style w:type="character" w:customStyle="1" w:styleId="BodyTextChar">
    <w:name w:val="Body Text Char"/>
    <w:link w:val="BodyText"/>
    <w:rsid w:val="00CF6200"/>
    <w:rPr>
      <w:sz w:val="14"/>
      <w:lang w:val="hr-HR" w:eastAsia="en-US" w:bidi="ar-SA"/>
    </w:rPr>
  </w:style>
  <w:style w:type="paragraph" w:styleId="List3">
    <w:name w:val="List 3"/>
    <w:basedOn w:val="Normal"/>
    <w:rsid w:val="00CF6200"/>
    <w:pPr>
      <w:ind w:left="1080" w:hanging="360"/>
      <w:jc w:val="left"/>
    </w:pPr>
    <w:rPr>
      <w:sz w:val="24"/>
      <w:szCs w:val="24"/>
      <w:lang w:val="sr-Latn-CS"/>
    </w:rPr>
  </w:style>
  <w:style w:type="paragraph" w:styleId="ListBullet3">
    <w:name w:val="List Bullet 3"/>
    <w:basedOn w:val="Normal"/>
    <w:autoRedefine/>
    <w:rsid w:val="00CF6200"/>
    <w:pPr>
      <w:numPr>
        <w:numId w:val="13"/>
      </w:numPr>
      <w:jc w:val="left"/>
    </w:pPr>
    <w:rPr>
      <w:sz w:val="24"/>
      <w:szCs w:val="24"/>
      <w:lang w:val="sr-Latn-CS"/>
    </w:rPr>
  </w:style>
  <w:style w:type="character" w:customStyle="1" w:styleId="Hang127Char2">
    <w:name w:val="Hang 1.27 Char2"/>
    <w:link w:val="Hang127"/>
    <w:rsid w:val="00B556E9"/>
    <w:rPr>
      <w:lang w:val="en-US" w:eastAsia="en-US" w:bidi="ar-SA"/>
    </w:rPr>
  </w:style>
  <w:style w:type="numbering" w:customStyle="1" w:styleId="Style2">
    <w:name w:val="Style2"/>
    <w:rsid w:val="009C3A6B"/>
    <w:pPr>
      <w:numPr>
        <w:numId w:val="14"/>
      </w:numPr>
    </w:pPr>
  </w:style>
  <w:style w:type="paragraph" w:customStyle="1" w:styleId="xl63">
    <w:name w:val="xl63"/>
    <w:basedOn w:val="Normal"/>
    <w:rsid w:val="004F4589"/>
    <w:pPr>
      <w:pBdr>
        <w:top w:val="single" w:sz="8" w:space="0" w:color="auto"/>
        <w:left w:val="single" w:sz="8" w:space="0" w:color="auto"/>
        <w:right w:val="single" w:sz="4" w:space="0" w:color="auto"/>
      </w:pBdr>
      <w:shd w:val="clear" w:color="auto" w:fill="969696"/>
      <w:spacing w:before="100" w:beforeAutospacing="1" w:after="100" w:afterAutospacing="1"/>
      <w:jc w:val="center"/>
      <w:textAlignment w:val="center"/>
    </w:pPr>
    <w:rPr>
      <w:sz w:val="24"/>
      <w:szCs w:val="24"/>
    </w:rPr>
  </w:style>
  <w:style w:type="paragraph" w:customStyle="1" w:styleId="xl64">
    <w:name w:val="xl64"/>
    <w:basedOn w:val="Normal"/>
    <w:rsid w:val="004F4589"/>
    <w:pPr>
      <w:pBdr>
        <w:top w:val="single" w:sz="8" w:space="0" w:color="auto"/>
        <w:left w:val="single" w:sz="4" w:space="0" w:color="auto"/>
        <w:right w:val="single" w:sz="4" w:space="0" w:color="auto"/>
      </w:pBdr>
      <w:shd w:val="clear" w:color="auto" w:fill="969696"/>
      <w:spacing w:before="100" w:beforeAutospacing="1" w:after="100" w:afterAutospacing="1"/>
      <w:jc w:val="left"/>
      <w:textAlignment w:val="center"/>
    </w:pPr>
    <w:rPr>
      <w:sz w:val="24"/>
      <w:szCs w:val="24"/>
    </w:rPr>
  </w:style>
  <w:style w:type="paragraph" w:customStyle="1" w:styleId="xl65">
    <w:name w:val="xl65"/>
    <w:basedOn w:val="Normal"/>
    <w:rsid w:val="004F4589"/>
    <w:pPr>
      <w:pBdr>
        <w:top w:val="single" w:sz="8" w:space="0" w:color="auto"/>
        <w:left w:val="single" w:sz="4" w:space="0" w:color="auto"/>
        <w:right w:val="single" w:sz="4" w:space="0" w:color="auto"/>
      </w:pBdr>
      <w:shd w:val="clear" w:color="auto" w:fill="969696"/>
      <w:spacing w:before="100" w:beforeAutospacing="1" w:after="100" w:afterAutospacing="1"/>
      <w:jc w:val="left"/>
      <w:textAlignment w:val="center"/>
    </w:pPr>
    <w:rPr>
      <w:sz w:val="24"/>
      <w:szCs w:val="24"/>
    </w:rPr>
  </w:style>
  <w:style w:type="paragraph" w:customStyle="1" w:styleId="xl66">
    <w:name w:val="xl66"/>
    <w:basedOn w:val="Normal"/>
    <w:rsid w:val="004F4589"/>
    <w:pPr>
      <w:pBdr>
        <w:top w:val="single" w:sz="8" w:space="0" w:color="auto"/>
        <w:left w:val="single" w:sz="4" w:space="0" w:color="auto"/>
        <w:right w:val="single" w:sz="8" w:space="0" w:color="auto"/>
      </w:pBdr>
      <w:shd w:val="clear" w:color="auto" w:fill="969696"/>
      <w:spacing w:before="100" w:beforeAutospacing="1" w:after="100" w:afterAutospacing="1"/>
      <w:jc w:val="left"/>
      <w:textAlignment w:val="center"/>
    </w:pPr>
    <w:rPr>
      <w:sz w:val="24"/>
      <w:szCs w:val="24"/>
    </w:rPr>
  </w:style>
  <w:style w:type="paragraph" w:customStyle="1" w:styleId="xl67">
    <w:name w:val="xl67"/>
    <w:basedOn w:val="Normal"/>
    <w:rsid w:val="004F4589"/>
    <w:pPr>
      <w:pBdr>
        <w:top w:val="single" w:sz="8" w:space="0" w:color="auto"/>
        <w:left w:val="single" w:sz="8" w:space="0" w:color="auto"/>
        <w:right w:val="single" w:sz="8" w:space="0" w:color="auto"/>
      </w:pBdr>
      <w:shd w:val="clear" w:color="auto" w:fill="969696"/>
      <w:spacing w:before="100" w:beforeAutospacing="1" w:after="100" w:afterAutospacing="1"/>
      <w:jc w:val="left"/>
      <w:textAlignment w:val="center"/>
    </w:pPr>
    <w:rPr>
      <w:sz w:val="24"/>
      <w:szCs w:val="24"/>
    </w:rPr>
  </w:style>
  <w:style w:type="paragraph" w:customStyle="1" w:styleId="xl68">
    <w:name w:val="xl68"/>
    <w:basedOn w:val="Normal"/>
    <w:rsid w:val="004F4589"/>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4"/>
      <w:szCs w:val="24"/>
    </w:rPr>
  </w:style>
  <w:style w:type="paragraph" w:customStyle="1" w:styleId="xl69">
    <w:name w:val="xl69"/>
    <w:basedOn w:val="Normal"/>
    <w:rsid w:val="004F4589"/>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4"/>
      <w:szCs w:val="24"/>
    </w:rPr>
  </w:style>
  <w:style w:type="paragraph" w:customStyle="1" w:styleId="xl70">
    <w:name w:val="xl70"/>
    <w:basedOn w:val="Normal"/>
    <w:rsid w:val="004F4589"/>
    <w:pPr>
      <w:pBdr>
        <w:top w:val="single" w:sz="4" w:space="0" w:color="auto"/>
        <w:left w:val="single" w:sz="8" w:space="0" w:color="auto"/>
        <w:bottom w:val="single" w:sz="4" w:space="0" w:color="auto"/>
        <w:right w:val="single" w:sz="4" w:space="0" w:color="auto"/>
      </w:pBdr>
      <w:spacing w:before="100" w:beforeAutospacing="1" w:after="100" w:afterAutospacing="1"/>
      <w:jc w:val="left"/>
    </w:pPr>
    <w:rPr>
      <w:sz w:val="24"/>
      <w:szCs w:val="24"/>
    </w:rPr>
  </w:style>
  <w:style w:type="paragraph" w:customStyle="1" w:styleId="xl71">
    <w:name w:val="xl71"/>
    <w:basedOn w:val="Normal"/>
    <w:rsid w:val="004F4589"/>
    <w:pPr>
      <w:pBdr>
        <w:top w:val="single" w:sz="4" w:space="0" w:color="auto"/>
        <w:left w:val="single" w:sz="4" w:space="0" w:color="auto"/>
        <w:bottom w:val="single" w:sz="4" w:space="0" w:color="auto"/>
        <w:right w:val="single" w:sz="8" w:space="0" w:color="auto"/>
      </w:pBdr>
      <w:spacing w:before="100" w:beforeAutospacing="1" w:after="100" w:afterAutospacing="1"/>
      <w:jc w:val="left"/>
    </w:pPr>
    <w:rPr>
      <w:sz w:val="24"/>
      <w:szCs w:val="24"/>
    </w:rPr>
  </w:style>
  <w:style w:type="paragraph" w:customStyle="1" w:styleId="xl72">
    <w:name w:val="xl72"/>
    <w:basedOn w:val="Normal"/>
    <w:rsid w:val="004F4589"/>
    <w:pPr>
      <w:pBdr>
        <w:left w:val="single" w:sz="4" w:space="0" w:color="auto"/>
        <w:bottom w:val="single" w:sz="8" w:space="0" w:color="auto"/>
        <w:right w:val="single" w:sz="4" w:space="0" w:color="auto"/>
      </w:pBdr>
      <w:shd w:val="clear" w:color="auto" w:fill="969696"/>
      <w:spacing w:before="100" w:beforeAutospacing="1" w:after="100" w:afterAutospacing="1"/>
      <w:jc w:val="left"/>
    </w:pPr>
    <w:rPr>
      <w:sz w:val="24"/>
      <w:szCs w:val="24"/>
    </w:rPr>
  </w:style>
  <w:style w:type="paragraph" w:customStyle="1" w:styleId="xl73">
    <w:name w:val="xl73"/>
    <w:basedOn w:val="Normal"/>
    <w:rsid w:val="004F4589"/>
    <w:pPr>
      <w:pBdr>
        <w:bottom w:val="single" w:sz="8" w:space="0" w:color="auto"/>
        <w:right w:val="single" w:sz="8" w:space="0" w:color="auto"/>
      </w:pBdr>
      <w:shd w:val="clear" w:color="auto" w:fill="969696"/>
      <w:spacing w:before="100" w:beforeAutospacing="1" w:after="100" w:afterAutospacing="1"/>
      <w:jc w:val="left"/>
    </w:pPr>
    <w:rPr>
      <w:sz w:val="24"/>
      <w:szCs w:val="24"/>
    </w:rPr>
  </w:style>
  <w:style w:type="paragraph" w:customStyle="1" w:styleId="xl74">
    <w:name w:val="xl74"/>
    <w:basedOn w:val="Normal"/>
    <w:rsid w:val="004F4589"/>
    <w:pPr>
      <w:pBdr>
        <w:left w:val="single" w:sz="8" w:space="0" w:color="auto"/>
        <w:bottom w:val="single" w:sz="8" w:space="0" w:color="auto"/>
      </w:pBdr>
      <w:shd w:val="clear" w:color="auto" w:fill="969696"/>
      <w:spacing w:before="100" w:beforeAutospacing="1" w:after="100" w:afterAutospacing="1"/>
      <w:jc w:val="center"/>
    </w:pPr>
    <w:rPr>
      <w:sz w:val="24"/>
      <w:szCs w:val="24"/>
    </w:rPr>
  </w:style>
  <w:style w:type="paragraph" w:customStyle="1" w:styleId="xl75">
    <w:name w:val="xl75"/>
    <w:basedOn w:val="Normal"/>
    <w:rsid w:val="004F4589"/>
    <w:pPr>
      <w:pBdr>
        <w:bottom w:val="single" w:sz="8" w:space="0" w:color="auto"/>
      </w:pBdr>
      <w:shd w:val="clear" w:color="auto" w:fill="969696"/>
      <w:spacing w:before="100" w:beforeAutospacing="1" w:after="100" w:afterAutospacing="1"/>
      <w:jc w:val="center"/>
    </w:pPr>
    <w:rPr>
      <w:sz w:val="24"/>
      <w:szCs w:val="24"/>
    </w:rPr>
  </w:style>
  <w:style w:type="character" w:customStyle="1" w:styleId="BodyTextCharCharCharChar">
    <w:name w:val="Body Text Char Char Char Char"/>
    <w:rsid w:val="00FE4848"/>
    <w:rPr>
      <w:rFonts w:eastAsia="Batang"/>
      <w:sz w:val="14"/>
      <w:lang w:val="hr-HR" w:eastAsia="en-US" w:bidi="ar-SA"/>
    </w:rPr>
  </w:style>
  <w:style w:type="paragraph" w:customStyle="1" w:styleId="xl47">
    <w:name w:val="xl47"/>
    <w:basedOn w:val="Normal"/>
    <w:rsid w:val="00FE4848"/>
    <w:pPr>
      <w:pBdr>
        <w:top w:val="single" w:sz="4" w:space="0" w:color="auto"/>
        <w:left w:val="single" w:sz="4" w:space="0" w:color="auto"/>
        <w:bottom w:val="single" w:sz="4" w:space="0" w:color="auto"/>
      </w:pBdr>
      <w:shd w:val="clear" w:color="auto" w:fill="FFFFFF"/>
      <w:spacing w:before="100" w:beforeAutospacing="1" w:after="100" w:afterAutospacing="1"/>
      <w:jc w:val="left"/>
    </w:pPr>
    <w:rPr>
      <w:rFonts w:eastAsia="Batang"/>
      <w:b/>
      <w:bCs/>
      <w:sz w:val="24"/>
      <w:szCs w:val="24"/>
    </w:rPr>
  </w:style>
  <w:style w:type="paragraph" w:customStyle="1" w:styleId="xl48">
    <w:name w:val="xl48"/>
    <w:basedOn w:val="Normal"/>
    <w:rsid w:val="00FE4848"/>
    <w:pPr>
      <w:pBdr>
        <w:top w:val="single" w:sz="4" w:space="0" w:color="auto"/>
        <w:bottom w:val="single" w:sz="4" w:space="0" w:color="auto"/>
        <w:right w:val="single" w:sz="4" w:space="0" w:color="auto"/>
      </w:pBdr>
      <w:spacing w:before="100" w:beforeAutospacing="1" w:after="100" w:afterAutospacing="1"/>
      <w:jc w:val="left"/>
    </w:pPr>
    <w:rPr>
      <w:rFonts w:eastAsia="Batang"/>
      <w:b/>
      <w:bCs/>
      <w:sz w:val="24"/>
      <w:szCs w:val="24"/>
    </w:rPr>
  </w:style>
  <w:style w:type="paragraph" w:customStyle="1" w:styleId="xl49">
    <w:name w:val="xl49"/>
    <w:basedOn w:val="Normal"/>
    <w:rsid w:val="00FE4848"/>
    <w:pPr>
      <w:pBdr>
        <w:top w:val="single" w:sz="4" w:space="0" w:color="auto"/>
        <w:bottom w:val="single" w:sz="4" w:space="0" w:color="auto"/>
      </w:pBdr>
      <w:spacing w:before="100" w:beforeAutospacing="1" w:after="100" w:afterAutospacing="1"/>
      <w:jc w:val="left"/>
    </w:pPr>
    <w:rPr>
      <w:rFonts w:eastAsia="Batang"/>
      <w:sz w:val="24"/>
      <w:szCs w:val="24"/>
    </w:rPr>
  </w:style>
  <w:style w:type="paragraph" w:customStyle="1" w:styleId="xl50">
    <w:name w:val="xl50"/>
    <w:basedOn w:val="Normal"/>
    <w:rsid w:val="00FE484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Batang"/>
      <w:b/>
      <w:bCs/>
      <w:i/>
      <w:iCs/>
      <w:sz w:val="24"/>
      <w:szCs w:val="24"/>
    </w:rPr>
  </w:style>
  <w:style w:type="paragraph" w:customStyle="1" w:styleId="xl51">
    <w:name w:val="xl51"/>
    <w:basedOn w:val="Normal"/>
    <w:rsid w:val="00FE484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Batang"/>
      <w:b/>
      <w:bCs/>
      <w:i/>
      <w:iCs/>
      <w:sz w:val="24"/>
      <w:szCs w:val="24"/>
    </w:rPr>
  </w:style>
  <w:style w:type="paragraph" w:customStyle="1" w:styleId="xl52">
    <w:name w:val="xl52"/>
    <w:basedOn w:val="Normal"/>
    <w:rsid w:val="00FE484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Batang"/>
      <w:b/>
      <w:bCs/>
      <w:i/>
      <w:iCs/>
      <w:sz w:val="24"/>
      <w:szCs w:val="24"/>
    </w:rPr>
  </w:style>
  <w:style w:type="paragraph" w:customStyle="1" w:styleId="xl53">
    <w:name w:val="xl53"/>
    <w:basedOn w:val="Normal"/>
    <w:rsid w:val="00FE4848"/>
    <w:pPr>
      <w:pBdr>
        <w:top w:val="single" w:sz="4" w:space="0" w:color="auto"/>
        <w:bottom w:val="single" w:sz="4" w:space="0" w:color="auto"/>
      </w:pBdr>
      <w:spacing w:before="100" w:beforeAutospacing="1" w:after="100" w:afterAutospacing="1"/>
      <w:jc w:val="left"/>
    </w:pPr>
    <w:rPr>
      <w:rFonts w:eastAsia="Batang"/>
      <w:b/>
      <w:bCs/>
      <w:i/>
      <w:iCs/>
      <w:sz w:val="24"/>
      <w:szCs w:val="24"/>
    </w:rPr>
  </w:style>
  <w:style w:type="paragraph" w:customStyle="1" w:styleId="xl54">
    <w:name w:val="xl54"/>
    <w:basedOn w:val="Normal"/>
    <w:rsid w:val="00FE4848"/>
    <w:pPr>
      <w:pBdr>
        <w:top w:val="single" w:sz="4" w:space="0" w:color="auto"/>
        <w:bottom w:val="single" w:sz="4" w:space="0" w:color="auto"/>
      </w:pBdr>
      <w:spacing w:before="100" w:beforeAutospacing="1" w:after="100" w:afterAutospacing="1"/>
      <w:jc w:val="left"/>
    </w:pPr>
    <w:rPr>
      <w:rFonts w:eastAsia="Batang"/>
      <w:b/>
      <w:bCs/>
      <w:i/>
      <w:iCs/>
      <w:sz w:val="24"/>
      <w:szCs w:val="24"/>
    </w:rPr>
  </w:style>
  <w:style w:type="paragraph" w:customStyle="1" w:styleId="xl55">
    <w:name w:val="xl55"/>
    <w:basedOn w:val="Normal"/>
    <w:rsid w:val="00FE4848"/>
    <w:pPr>
      <w:pBdr>
        <w:top w:val="single" w:sz="4" w:space="0" w:color="auto"/>
        <w:bottom w:val="single" w:sz="4" w:space="0" w:color="auto"/>
        <w:right w:val="single" w:sz="4" w:space="0" w:color="auto"/>
      </w:pBdr>
      <w:spacing w:before="100" w:beforeAutospacing="1" w:after="100" w:afterAutospacing="1"/>
      <w:jc w:val="left"/>
    </w:pPr>
    <w:rPr>
      <w:rFonts w:eastAsia="Batang"/>
      <w:b/>
      <w:bCs/>
      <w:i/>
      <w:iCs/>
      <w:sz w:val="24"/>
      <w:szCs w:val="24"/>
    </w:rPr>
  </w:style>
  <w:style w:type="paragraph" w:customStyle="1" w:styleId="Hang07">
    <w:name w:val="Hang 07"/>
    <w:basedOn w:val="Normal"/>
    <w:rsid w:val="00FE4848"/>
    <w:pPr>
      <w:widowControl w:val="0"/>
      <w:overflowPunct w:val="0"/>
      <w:autoSpaceDE w:val="0"/>
      <w:autoSpaceDN w:val="0"/>
      <w:adjustRightInd w:val="0"/>
      <w:ind w:left="397" w:hanging="397"/>
      <w:textAlignment w:val="baseline"/>
    </w:pPr>
    <w:rPr>
      <w:rFonts w:ascii="AriYU" w:eastAsia="Batang" w:hAnsi="AriYU"/>
    </w:rPr>
  </w:style>
  <w:style w:type="paragraph" w:customStyle="1" w:styleId="Naslov-opsta">
    <w:name w:val="Naslov-opsta"/>
    <w:basedOn w:val="Hang127"/>
    <w:rsid w:val="00FE4848"/>
    <w:pPr>
      <w:pBdr>
        <w:bottom w:val="single" w:sz="4" w:space="1" w:color="auto"/>
      </w:pBdr>
      <w:spacing w:before="360" w:after="360"/>
    </w:pPr>
    <w:rPr>
      <w:rFonts w:ascii="Verdana" w:eastAsia="Batang" w:hAnsi="Verdana"/>
      <w:iCs/>
      <w:sz w:val="32"/>
    </w:rPr>
  </w:style>
  <w:style w:type="paragraph" w:customStyle="1" w:styleId="xl56">
    <w:name w:val="xl56"/>
    <w:basedOn w:val="Normal"/>
    <w:rsid w:val="00FE4848"/>
    <w:pPr>
      <w:pBdr>
        <w:left w:val="single" w:sz="4" w:space="0" w:color="auto"/>
        <w:right w:val="single" w:sz="4" w:space="0" w:color="auto"/>
      </w:pBdr>
      <w:spacing w:before="100" w:beforeAutospacing="1" w:after="100" w:afterAutospacing="1"/>
      <w:jc w:val="center"/>
      <w:textAlignment w:val="center"/>
    </w:pPr>
    <w:rPr>
      <w:rFonts w:eastAsia="Batang"/>
      <w:sz w:val="24"/>
      <w:szCs w:val="24"/>
      <w:lang w:val="en-GB"/>
    </w:rPr>
  </w:style>
  <w:style w:type="paragraph" w:customStyle="1" w:styleId="xl57">
    <w:name w:val="xl57"/>
    <w:basedOn w:val="Normal"/>
    <w:rsid w:val="00FE4848"/>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Batang"/>
      <w:sz w:val="24"/>
      <w:szCs w:val="24"/>
      <w:lang w:val="en-GB"/>
    </w:rPr>
  </w:style>
  <w:style w:type="paragraph" w:customStyle="1" w:styleId="xl58">
    <w:name w:val="xl58"/>
    <w:basedOn w:val="Normal"/>
    <w:rsid w:val="00FE4848"/>
    <w:pPr>
      <w:pBdr>
        <w:top w:val="single" w:sz="4" w:space="0" w:color="auto"/>
        <w:left w:val="single" w:sz="4" w:space="0" w:color="auto"/>
        <w:bottom w:val="single" w:sz="4" w:space="0" w:color="auto"/>
      </w:pBdr>
      <w:shd w:val="clear" w:color="auto" w:fill="C0C0C0"/>
      <w:spacing w:before="100" w:beforeAutospacing="1" w:after="100" w:afterAutospacing="1"/>
      <w:jc w:val="center"/>
    </w:pPr>
    <w:rPr>
      <w:rFonts w:eastAsia="Batang"/>
      <w:sz w:val="14"/>
      <w:szCs w:val="14"/>
      <w:lang w:val="en-GB"/>
    </w:rPr>
  </w:style>
  <w:style w:type="paragraph" w:customStyle="1" w:styleId="xl59">
    <w:name w:val="xl59"/>
    <w:basedOn w:val="Normal"/>
    <w:rsid w:val="00FE4848"/>
    <w:pPr>
      <w:pBdr>
        <w:top w:val="single" w:sz="4" w:space="0" w:color="auto"/>
        <w:bottom w:val="single" w:sz="4" w:space="0" w:color="auto"/>
      </w:pBdr>
      <w:shd w:val="clear" w:color="auto" w:fill="C0C0C0"/>
      <w:spacing w:before="100" w:beforeAutospacing="1" w:after="100" w:afterAutospacing="1"/>
      <w:jc w:val="center"/>
    </w:pPr>
    <w:rPr>
      <w:rFonts w:eastAsia="Batang"/>
      <w:sz w:val="14"/>
      <w:szCs w:val="14"/>
      <w:lang w:val="en-GB"/>
    </w:rPr>
  </w:style>
  <w:style w:type="paragraph" w:customStyle="1" w:styleId="xl60">
    <w:name w:val="xl60"/>
    <w:basedOn w:val="Normal"/>
    <w:rsid w:val="00FE484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sz w:val="24"/>
      <w:szCs w:val="24"/>
    </w:rPr>
  </w:style>
  <w:style w:type="paragraph" w:customStyle="1" w:styleId="xl61">
    <w:name w:val="xl61"/>
    <w:basedOn w:val="Normal"/>
    <w:rsid w:val="00FE4848"/>
    <w:pPr>
      <w:pBdr>
        <w:top w:val="single" w:sz="4" w:space="0" w:color="auto"/>
        <w:left w:val="single" w:sz="4" w:space="0" w:color="auto"/>
        <w:right w:val="single" w:sz="4" w:space="0" w:color="auto"/>
      </w:pBdr>
      <w:spacing w:before="100" w:beforeAutospacing="1" w:after="100" w:afterAutospacing="1"/>
      <w:jc w:val="center"/>
      <w:textAlignment w:val="center"/>
    </w:pPr>
    <w:rPr>
      <w:rFonts w:eastAsia="Arial Unicode MS"/>
      <w:b/>
      <w:bCs/>
      <w:sz w:val="24"/>
      <w:szCs w:val="24"/>
    </w:rPr>
  </w:style>
  <w:style w:type="paragraph" w:customStyle="1" w:styleId="xl62">
    <w:name w:val="xl62"/>
    <w:basedOn w:val="Normal"/>
    <w:rsid w:val="00FE4848"/>
    <w:pPr>
      <w:pBdr>
        <w:left w:val="single" w:sz="4" w:space="0" w:color="auto"/>
        <w:right w:val="single" w:sz="4" w:space="0" w:color="auto"/>
      </w:pBdr>
      <w:spacing w:before="100" w:beforeAutospacing="1" w:after="100" w:afterAutospacing="1"/>
      <w:jc w:val="center"/>
      <w:textAlignment w:val="center"/>
    </w:pPr>
    <w:rPr>
      <w:rFonts w:eastAsia="Arial Unicode MS"/>
      <w:b/>
      <w:bCs/>
      <w:sz w:val="24"/>
      <w:szCs w:val="24"/>
    </w:rPr>
  </w:style>
  <w:style w:type="paragraph" w:customStyle="1" w:styleId="xl22">
    <w:name w:val="xl22"/>
    <w:basedOn w:val="Normal"/>
    <w:rsid w:val="00FE4848"/>
    <w:pPr>
      <w:pBdr>
        <w:top w:val="single" w:sz="4" w:space="0" w:color="auto"/>
        <w:bottom w:val="single" w:sz="4" w:space="0" w:color="auto"/>
        <w:right w:val="single" w:sz="4" w:space="0" w:color="auto"/>
      </w:pBdr>
      <w:spacing w:before="100" w:beforeAutospacing="1" w:after="100" w:afterAutospacing="1"/>
      <w:jc w:val="left"/>
    </w:pPr>
    <w:rPr>
      <w:rFonts w:eastAsia="Arial Unicode MS"/>
      <w:sz w:val="24"/>
      <w:szCs w:val="24"/>
      <w:lang w:val="en-GB"/>
    </w:rPr>
  </w:style>
  <w:style w:type="paragraph" w:customStyle="1" w:styleId="xl23">
    <w:name w:val="xl23"/>
    <w:basedOn w:val="Normal"/>
    <w:rsid w:val="00FE4848"/>
    <w:pPr>
      <w:pBdr>
        <w:top w:val="single" w:sz="4" w:space="0" w:color="auto"/>
        <w:left w:val="single" w:sz="4" w:space="0" w:color="auto"/>
        <w:bottom w:val="single" w:sz="4" w:space="0" w:color="auto"/>
      </w:pBdr>
      <w:spacing w:before="100" w:beforeAutospacing="1" w:after="100" w:afterAutospacing="1"/>
      <w:jc w:val="left"/>
    </w:pPr>
    <w:rPr>
      <w:rFonts w:eastAsia="Arial Unicode MS"/>
      <w:sz w:val="24"/>
      <w:szCs w:val="24"/>
      <w:lang w:val="en-GB"/>
    </w:rPr>
  </w:style>
  <w:style w:type="character" w:customStyle="1" w:styleId="Hang127Char">
    <w:name w:val="Hang 1.27 Char"/>
    <w:rsid w:val="00FE4848"/>
    <w:rPr>
      <w:lang w:val="en-US" w:eastAsia="en-US" w:bidi="ar-SA"/>
    </w:rPr>
  </w:style>
  <w:style w:type="table" w:styleId="TableGrid">
    <w:name w:val="Table Grid"/>
    <w:basedOn w:val="TableNormal"/>
    <w:rsid w:val="00FE4848"/>
    <w:pPr>
      <w:jc w:val="both"/>
    </w:pPr>
    <w:rPr>
      <w:rFonts w:eastAsia="Batan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6">
    <w:name w:val="font6"/>
    <w:basedOn w:val="Normal"/>
    <w:rsid w:val="00FE4848"/>
    <w:pPr>
      <w:spacing w:before="100" w:beforeAutospacing="1" w:after="100" w:afterAutospacing="1"/>
      <w:jc w:val="left"/>
    </w:pPr>
    <w:rPr>
      <w:rFonts w:eastAsia="Batang"/>
      <w:b/>
      <w:bCs/>
    </w:rPr>
  </w:style>
  <w:style w:type="paragraph" w:customStyle="1" w:styleId="Hang127CharChar">
    <w:name w:val="Hang 1.27 Char Char"/>
    <w:basedOn w:val="Normal"/>
    <w:rsid w:val="00FE4848"/>
    <w:pPr>
      <w:overflowPunct w:val="0"/>
      <w:autoSpaceDE w:val="0"/>
      <w:autoSpaceDN w:val="0"/>
      <w:adjustRightInd w:val="0"/>
      <w:spacing w:after="120"/>
      <w:ind w:left="720" w:hanging="720"/>
      <w:textAlignment w:val="baseline"/>
    </w:pPr>
    <w:rPr>
      <w:rFonts w:eastAsia="Batang"/>
    </w:rPr>
  </w:style>
  <w:style w:type="paragraph" w:styleId="DocumentMap">
    <w:name w:val="Document Map"/>
    <w:basedOn w:val="Normal"/>
    <w:semiHidden/>
    <w:rsid w:val="00FE4848"/>
    <w:pPr>
      <w:shd w:val="clear" w:color="auto" w:fill="000080"/>
    </w:pPr>
    <w:rPr>
      <w:rFonts w:ascii="Tahoma" w:eastAsia="Batang" w:hAnsi="Tahoma" w:cs="Tahoma"/>
    </w:rPr>
  </w:style>
  <w:style w:type="paragraph" w:styleId="List">
    <w:name w:val="List"/>
    <w:basedOn w:val="Normal"/>
    <w:rsid w:val="00FE4848"/>
    <w:pPr>
      <w:ind w:left="360" w:hanging="360"/>
    </w:pPr>
    <w:rPr>
      <w:rFonts w:eastAsia="Batang"/>
    </w:rPr>
  </w:style>
  <w:style w:type="paragraph" w:styleId="List2">
    <w:name w:val="List 2"/>
    <w:basedOn w:val="Normal"/>
    <w:rsid w:val="00FE4848"/>
    <w:pPr>
      <w:ind w:left="720" w:hanging="360"/>
    </w:pPr>
    <w:rPr>
      <w:rFonts w:eastAsia="Batang"/>
    </w:rPr>
  </w:style>
  <w:style w:type="paragraph" w:styleId="List4">
    <w:name w:val="List 4"/>
    <w:basedOn w:val="Normal"/>
    <w:rsid w:val="00FE4848"/>
    <w:pPr>
      <w:ind w:left="1440" w:hanging="360"/>
    </w:pPr>
    <w:rPr>
      <w:rFonts w:eastAsia="Batang"/>
    </w:rPr>
  </w:style>
  <w:style w:type="paragraph" w:styleId="List5">
    <w:name w:val="List 5"/>
    <w:basedOn w:val="Normal"/>
    <w:rsid w:val="00FE4848"/>
    <w:pPr>
      <w:ind w:left="1800" w:hanging="360"/>
    </w:pPr>
    <w:rPr>
      <w:rFonts w:eastAsia="Batang"/>
    </w:rPr>
  </w:style>
  <w:style w:type="paragraph" w:styleId="ListBullet2">
    <w:name w:val="List Bullet 2"/>
    <w:basedOn w:val="Normal"/>
    <w:rsid w:val="00FE4848"/>
    <w:pPr>
      <w:numPr>
        <w:numId w:val="17"/>
      </w:numPr>
    </w:pPr>
    <w:rPr>
      <w:rFonts w:eastAsia="Batang"/>
    </w:rPr>
  </w:style>
  <w:style w:type="paragraph" w:styleId="BodyTextFirstIndent2">
    <w:name w:val="Body Text First Indent 2"/>
    <w:basedOn w:val="BodyTextIndent"/>
    <w:rsid w:val="00FE4848"/>
    <w:pPr>
      <w:spacing w:after="120"/>
      <w:ind w:left="360" w:firstLine="210"/>
    </w:pPr>
    <w:rPr>
      <w:rFonts w:eastAsia="Batang"/>
    </w:rPr>
  </w:style>
  <w:style w:type="paragraph" w:styleId="BodyTextIndent2">
    <w:name w:val="Body Text Indent 2"/>
    <w:basedOn w:val="Normal"/>
    <w:rsid w:val="00FE4848"/>
    <w:pPr>
      <w:ind w:firstLine="567"/>
    </w:pPr>
    <w:rPr>
      <w:rFonts w:eastAsia="Batang"/>
    </w:rPr>
  </w:style>
  <w:style w:type="character" w:styleId="Strong">
    <w:name w:val="Strong"/>
    <w:uiPriority w:val="22"/>
    <w:qFormat/>
    <w:rsid w:val="00FE4848"/>
    <w:rPr>
      <w:b/>
      <w:bCs/>
    </w:rPr>
  </w:style>
  <w:style w:type="paragraph" w:styleId="BodyTextIndent3">
    <w:name w:val="Body Text Indent 3"/>
    <w:basedOn w:val="Normal"/>
    <w:link w:val="BodyTextIndent3Char"/>
    <w:rsid w:val="00FE4848"/>
    <w:pPr>
      <w:ind w:left="720"/>
    </w:pPr>
    <w:rPr>
      <w:rFonts w:eastAsia="Batang"/>
    </w:rPr>
  </w:style>
  <w:style w:type="paragraph" w:customStyle="1" w:styleId="Style3">
    <w:name w:val="Style3"/>
    <w:basedOn w:val="Hang127"/>
    <w:rsid w:val="00FE4848"/>
    <w:rPr>
      <w:rFonts w:eastAsia="Batang"/>
      <w:iCs/>
      <w:lang w:val="sl-SI"/>
    </w:rPr>
  </w:style>
  <w:style w:type="character" w:customStyle="1" w:styleId="CharChar1">
    <w:name w:val="Char Char1"/>
    <w:rsid w:val="00FE4848"/>
    <w:rPr>
      <w:sz w:val="14"/>
      <w:lang w:val="hr-HR" w:eastAsia="en-US" w:bidi="ar-SA"/>
    </w:rPr>
  </w:style>
  <w:style w:type="paragraph" w:customStyle="1" w:styleId="Stil5">
    <w:name w:val="Stil 5"/>
    <w:basedOn w:val="Stil4"/>
    <w:rsid w:val="00FE4848"/>
    <w:rPr>
      <w:i w:val="0"/>
    </w:rPr>
  </w:style>
  <w:style w:type="table" w:customStyle="1" w:styleId="TableStyle1">
    <w:name w:val="Table Style1"/>
    <w:basedOn w:val="TableNormal"/>
    <w:rsid w:val="00FE4848"/>
    <w:tblPr>
      <w:tblInd w:w="0" w:type="dxa"/>
      <w:tblCellMar>
        <w:top w:w="0" w:type="dxa"/>
        <w:left w:w="108" w:type="dxa"/>
        <w:bottom w:w="0" w:type="dxa"/>
        <w:right w:w="108" w:type="dxa"/>
      </w:tblCellMar>
    </w:tblPr>
  </w:style>
  <w:style w:type="paragraph" w:styleId="BalloonText">
    <w:name w:val="Balloon Text"/>
    <w:basedOn w:val="Normal"/>
    <w:semiHidden/>
    <w:rsid w:val="00FE4848"/>
    <w:rPr>
      <w:rFonts w:ascii="Tahoma" w:hAnsi="Tahoma" w:cs="Tahoma"/>
      <w:sz w:val="16"/>
      <w:szCs w:val="16"/>
    </w:rPr>
  </w:style>
  <w:style w:type="paragraph" w:customStyle="1" w:styleId="2zakon">
    <w:name w:val="2zakon"/>
    <w:basedOn w:val="Normal"/>
    <w:rsid w:val="00FE4848"/>
    <w:pPr>
      <w:spacing w:before="100" w:beforeAutospacing="1" w:after="100" w:afterAutospacing="1"/>
      <w:jc w:val="center"/>
    </w:pPr>
    <w:rPr>
      <w:rFonts w:ascii="Arial" w:hAnsi="Arial" w:cs="Arial"/>
      <w:color w:val="0033CC"/>
      <w:sz w:val="36"/>
      <w:szCs w:val="36"/>
    </w:rPr>
  </w:style>
  <w:style w:type="paragraph" w:customStyle="1" w:styleId="3mesto">
    <w:name w:val="3mesto"/>
    <w:basedOn w:val="Normal"/>
    <w:rsid w:val="00FE4848"/>
    <w:pPr>
      <w:spacing w:before="100" w:beforeAutospacing="1" w:after="100" w:afterAutospacing="1"/>
      <w:ind w:left="1377" w:right="1377"/>
      <w:jc w:val="center"/>
    </w:pPr>
    <w:rPr>
      <w:rFonts w:ascii="Arial" w:hAnsi="Arial" w:cs="Arial"/>
      <w:i/>
      <w:iCs/>
      <w:sz w:val="24"/>
      <w:szCs w:val="24"/>
    </w:rPr>
  </w:style>
  <w:style w:type="paragraph" w:customStyle="1" w:styleId="1tekst">
    <w:name w:val="1tekst"/>
    <w:basedOn w:val="Normal"/>
    <w:rsid w:val="00FE4848"/>
    <w:pPr>
      <w:ind w:left="313" w:right="313" w:firstLine="240"/>
    </w:pPr>
    <w:rPr>
      <w:rFonts w:ascii="Arial" w:hAnsi="Arial" w:cs="Arial"/>
    </w:rPr>
  </w:style>
  <w:style w:type="paragraph" w:styleId="PlainText">
    <w:name w:val="Plain Text"/>
    <w:basedOn w:val="Normal"/>
    <w:rsid w:val="00FE4848"/>
    <w:pPr>
      <w:jc w:val="left"/>
    </w:pPr>
    <w:rPr>
      <w:rFonts w:ascii="Courier New" w:hAnsi="Courier New" w:cs="Courier New"/>
    </w:rPr>
  </w:style>
  <w:style w:type="character" w:customStyle="1" w:styleId="HeaderChar">
    <w:name w:val="Header Char"/>
    <w:basedOn w:val="DefaultParagraphFont"/>
    <w:link w:val="Header"/>
    <w:uiPriority w:val="99"/>
    <w:rsid w:val="00F10B1E"/>
  </w:style>
  <w:style w:type="paragraph" w:customStyle="1" w:styleId="xl76">
    <w:name w:val="xl76"/>
    <w:basedOn w:val="Normal"/>
    <w:rsid w:val="00227731"/>
    <w:pPr>
      <w:pBdr>
        <w:left w:val="single" w:sz="4" w:space="0" w:color="auto"/>
        <w:right w:val="single" w:sz="4" w:space="0" w:color="auto"/>
      </w:pBdr>
      <w:shd w:val="clear" w:color="000000" w:fill="7F7F7F"/>
      <w:spacing w:before="100" w:beforeAutospacing="1" w:after="100" w:afterAutospacing="1"/>
      <w:jc w:val="center"/>
    </w:pPr>
    <w:rPr>
      <w:rFonts w:ascii="Times YU" w:hAnsi="Times YU"/>
      <w:b/>
      <w:bCs/>
      <w:i/>
      <w:iCs/>
      <w:sz w:val="24"/>
      <w:szCs w:val="24"/>
      <w:u w:val="single"/>
    </w:rPr>
  </w:style>
  <w:style w:type="paragraph" w:customStyle="1" w:styleId="xl77">
    <w:name w:val="xl77"/>
    <w:basedOn w:val="Normal"/>
    <w:rsid w:val="00227731"/>
    <w:pPr>
      <w:pBdr>
        <w:left w:val="single" w:sz="4" w:space="0" w:color="auto"/>
        <w:bottom w:val="single" w:sz="4" w:space="0" w:color="auto"/>
        <w:right w:val="single" w:sz="4" w:space="0" w:color="auto"/>
      </w:pBdr>
      <w:shd w:val="clear" w:color="000000" w:fill="7F7F7F"/>
      <w:spacing w:before="100" w:beforeAutospacing="1" w:after="100" w:afterAutospacing="1"/>
      <w:jc w:val="center"/>
    </w:pPr>
    <w:rPr>
      <w:rFonts w:ascii="Times YU" w:hAnsi="Times YU"/>
      <w:b/>
      <w:bCs/>
      <w:i/>
      <w:iCs/>
      <w:sz w:val="24"/>
      <w:szCs w:val="24"/>
      <w:u w:val="single"/>
    </w:rPr>
  </w:style>
  <w:style w:type="paragraph" w:customStyle="1" w:styleId="xl78">
    <w:name w:val="xl78"/>
    <w:basedOn w:val="Normal"/>
    <w:rsid w:val="00227731"/>
    <w:pPr>
      <w:pBdr>
        <w:top w:val="single" w:sz="4" w:space="0" w:color="auto"/>
        <w:left w:val="single" w:sz="4" w:space="0" w:color="auto"/>
        <w:right w:val="single" w:sz="4" w:space="0" w:color="auto"/>
      </w:pBdr>
      <w:spacing w:before="100" w:beforeAutospacing="1" w:after="100" w:afterAutospacing="1"/>
      <w:jc w:val="center"/>
    </w:pPr>
    <w:rPr>
      <w:rFonts w:ascii="Times YU" w:hAnsi="Times YU"/>
      <w:i/>
      <w:iCs/>
      <w:sz w:val="24"/>
      <w:szCs w:val="24"/>
    </w:rPr>
  </w:style>
  <w:style w:type="paragraph" w:customStyle="1" w:styleId="xl79">
    <w:name w:val="xl79"/>
    <w:basedOn w:val="Normal"/>
    <w:rsid w:val="00227731"/>
    <w:pPr>
      <w:pBdr>
        <w:left w:val="single" w:sz="4" w:space="0" w:color="auto"/>
        <w:right w:val="single" w:sz="4" w:space="0" w:color="auto"/>
      </w:pBdr>
      <w:spacing w:before="100" w:beforeAutospacing="1" w:after="100" w:afterAutospacing="1"/>
      <w:jc w:val="center"/>
    </w:pPr>
    <w:rPr>
      <w:rFonts w:ascii="Times YU" w:hAnsi="Times YU"/>
      <w:i/>
      <w:iCs/>
      <w:sz w:val="24"/>
      <w:szCs w:val="24"/>
    </w:rPr>
  </w:style>
  <w:style w:type="paragraph" w:customStyle="1" w:styleId="xl80">
    <w:name w:val="xl80"/>
    <w:basedOn w:val="Normal"/>
    <w:rsid w:val="00227731"/>
    <w:pPr>
      <w:pBdr>
        <w:left w:val="single" w:sz="4" w:space="0" w:color="auto"/>
        <w:bottom w:val="single" w:sz="4" w:space="0" w:color="auto"/>
        <w:right w:val="single" w:sz="4" w:space="0" w:color="auto"/>
      </w:pBdr>
      <w:spacing w:before="100" w:beforeAutospacing="1" w:after="100" w:afterAutospacing="1"/>
      <w:jc w:val="center"/>
    </w:pPr>
    <w:rPr>
      <w:rFonts w:ascii="Times YU" w:hAnsi="Times YU"/>
      <w:i/>
      <w:iCs/>
      <w:sz w:val="24"/>
      <w:szCs w:val="24"/>
    </w:rPr>
  </w:style>
  <w:style w:type="paragraph" w:customStyle="1" w:styleId="xl81">
    <w:name w:val="xl81"/>
    <w:basedOn w:val="Normal"/>
    <w:rsid w:val="00227731"/>
    <w:pPr>
      <w:pBdr>
        <w:top w:val="single" w:sz="4" w:space="0" w:color="auto"/>
        <w:left w:val="single" w:sz="4" w:space="0" w:color="auto"/>
        <w:bottom w:val="single" w:sz="4" w:space="0" w:color="auto"/>
      </w:pBdr>
      <w:shd w:val="clear" w:color="000000" w:fill="BFBFBF"/>
      <w:spacing w:before="100" w:beforeAutospacing="1" w:after="100" w:afterAutospacing="1"/>
      <w:jc w:val="center"/>
    </w:pPr>
    <w:rPr>
      <w:rFonts w:ascii="Times YU" w:hAnsi="Times YU"/>
      <w:b/>
      <w:bCs/>
      <w:i/>
      <w:iCs/>
      <w:sz w:val="24"/>
      <w:szCs w:val="24"/>
    </w:rPr>
  </w:style>
  <w:style w:type="paragraph" w:customStyle="1" w:styleId="xl82">
    <w:name w:val="xl82"/>
    <w:basedOn w:val="Normal"/>
    <w:rsid w:val="00227731"/>
    <w:pPr>
      <w:pBdr>
        <w:top w:val="single" w:sz="4" w:space="0" w:color="auto"/>
        <w:bottom w:val="single" w:sz="4" w:space="0" w:color="auto"/>
      </w:pBdr>
      <w:shd w:val="clear" w:color="000000" w:fill="BFBFBF"/>
      <w:spacing w:before="100" w:beforeAutospacing="1" w:after="100" w:afterAutospacing="1"/>
      <w:jc w:val="center"/>
    </w:pPr>
    <w:rPr>
      <w:rFonts w:ascii="Times YU" w:hAnsi="Times YU"/>
      <w:b/>
      <w:bCs/>
      <w:i/>
      <w:iCs/>
      <w:sz w:val="24"/>
      <w:szCs w:val="24"/>
    </w:rPr>
  </w:style>
  <w:style w:type="paragraph" w:customStyle="1" w:styleId="xl83">
    <w:name w:val="xl83"/>
    <w:basedOn w:val="Normal"/>
    <w:rsid w:val="00227731"/>
    <w:pPr>
      <w:pBdr>
        <w:top w:val="single" w:sz="4" w:space="0" w:color="auto"/>
        <w:bottom w:val="single" w:sz="4" w:space="0" w:color="auto"/>
        <w:right w:val="single" w:sz="4" w:space="0" w:color="auto"/>
      </w:pBdr>
      <w:shd w:val="clear" w:color="000000" w:fill="BFBFBF"/>
      <w:spacing w:before="100" w:beforeAutospacing="1" w:after="100" w:afterAutospacing="1"/>
      <w:jc w:val="center"/>
    </w:pPr>
    <w:rPr>
      <w:rFonts w:ascii="Times YU" w:hAnsi="Times YU"/>
      <w:b/>
      <w:bCs/>
      <w:i/>
      <w:iCs/>
      <w:sz w:val="24"/>
      <w:szCs w:val="24"/>
    </w:rPr>
  </w:style>
  <w:style w:type="paragraph" w:customStyle="1" w:styleId="xl84">
    <w:name w:val="xl84"/>
    <w:basedOn w:val="Normal"/>
    <w:rsid w:val="00227731"/>
    <w:pPr>
      <w:pBdr>
        <w:left w:val="single" w:sz="4" w:space="0" w:color="auto"/>
        <w:bottom w:val="double" w:sz="6" w:space="0" w:color="auto"/>
        <w:right w:val="single" w:sz="4" w:space="0" w:color="auto"/>
      </w:pBdr>
      <w:spacing w:before="100" w:beforeAutospacing="1" w:after="100" w:afterAutospacing="1"/>
      <w:jc w:val="center"/>
    </w:pPr>
    <w:rPr>
      <w:rFonts w:ascii="Times YU" w:hAnsi="Times YU"/>
      <w:i/>
      <w:iCs/>
      <w:sz w:val="24"/>
      <w:szCs w:val="24"/>
    </w:rPr>
  </w:style>
  <w:style w:type="paragraph" w:customStyle="1" w:styleId="xl85">
    <w:name w:val="xl85"/>
    <w:basedOn w:val="Normal"/>
    <w:rsid w:val="00227731"/>
    <w:pPr>
      <w:pBdr>
        <w:left w:val="single" w:sz="4" w:space="0" w:color="auto"/>
        <w:right w:val="single" w:sz="4" w:space="0" w:color="auto"/>
      </w:pBdr>
      <w:shd w:val="clear" w:color="000000" w:fill="D8D8D8"/>
      <w:spacing w:before="100" w:beforeAutospacing="1" w:after="100" w:afterAutospacing="1"/>
      <w:jc w:val="center"/>
    </w:pPr>
    <w:rPr>
      <w:rFonts w:ascii="Times YU" w:hAnsi="Times YU"/>
      <w:b/>
      <w:bCs/>
      <w:i/>
      <w:iCs/>
      <w:sz w:val="24"/>
      <w:szCs w:val="24"/>
    </w:rPr>
  </w:style>
  <w:style w:type="paragraph" w:customStyle="1" w:styleId="xl86">
    <w:name w:val="xl86"/>
    <w:basedOn w:val="Normal"/>
    <w:rsid w:val="00227731"/>
    <w:pPr>
      <w:pBdr>
        <w:left w:val="single" w:sz="4" w:space="0" w:color="auto"/>
        <w:bottom w:val="single" w:sz="4" w:space="0" w:color="auto"/>
        <w:right w:val="single" w:sz="4" w:space="0" w:color="auto"/>
      </w:pBdr>
      <w:shd w:val="clear" w:color="000000" w:fill="D8D8D8"/>
      <w:spacing w:before="100" w:beforeAutospacing="1" w:after="100" w:afterAutospacing="1"/>
      <w:jc w:val="center"/>
    </w:pPr>
    <w:rPr>
      <w:rFonts w:ascii="Times YU" w:hAnsi="Times YU"/>
      <w:b/>
      <w:bCs/>
      <w:i/>
      <w:iCs/>
      <w:sz w:val="24"/>
      <w:szCs w:val="24"/>
    </w:rPr>
  </w:style>
  <w:style w:type="paragraph" w:customStyle="1" w:styleId="xl87">
    <w:name w:val="xl87"/>
    <w:basedOn w:val="Normal"/>
    <w:rsid w:val="00227731"/>
    <w:pPr>
      <w:pBdr>
        <w:left w:val="single" w:sz="4" w:space="0" w:color="auto"/>
        <w:bottom w:val="single" w:sz="4" w:space="0" w:color="auto"/>
        <w:right w:val="single" w:sz="4" w:space="0" w:color="auto"/>
      </w:pBdr>
      <w:shd w:val="clear" w:color="000000" w:fill="D8D8D8"/>
      <w:spacing w:before="100" w:beforeAutospacing="1" w:after="100" w:afterAutospacing="1"/>
      <w:jc w:val="left"/>
    </w:pPr>
    <w:rPr>
      <w:rFonts w:ascii="Times YU" w:hAnsi="Times YU"/>
      <w:b/>
      <w:bCs/>
      <w:i/>
      <w:iCs/>
      <w:sz w:val="24"/>
      <w:szCs w:val="24"/>
    </w:rPr>
  </w:style>
  <w:style w:type="paragraph" w:customStyle="1" w:styleId="xl88">
    <w:name w:val="xl88"/>
    <w:basedOn w:val="Normal"/>
    <w:rsid w:val="00227731"/>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left"/>
    </w:pPr>
    <w:rPr>
      <w:rFonts w:ascii="Times YU" w:hAnsi="Times YU"/>
      <w:b/>
      <w:bCs/>
      <w:i/>
      <w:iCs/>
      <w:sz w:val="24"/>
      <w:szCs w:val="24"/>
    </w:rPr>
  </w:style>
  <w:style w:type="paragraph" w:customStyle="1" w:styleId="xl89">
    <w:name w:val="xl89"/>
    <w:basedOn w:val="Normal"/>
    <w:rsid w:val="00227731"/>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left"/>
    </w:pPr>
    <w:rPr>
      <w:rFonts w:ascii="Times YU" w:hAnsi="Times YU"/>
      <w:b/>
      <w:bCs/>
      <w:i/>
      <w:iCs/>
      <w:sz w:val="24"/>
      <w:szCs w:val="24"/>
    </w:rPr>
  </w:style>
  <w:style w:type="paragraph" w:customStyle="1" w:styleId="xl90">
    <w:name w:val="xl90"/>
    <w:basedOn w:val="Normal"/>
    <w:rsid w:val="00227731"/>
    <w:pPr>
      <w:pBdr>
        <w:top w:val="single" w:sz="4" w:space="0" w:color="auto"/>
        <w:left w:val="single" w:sz="4" w:space="0" w:color="auto"/>
        <w:bottom w:val="single" w:sz="4" w:space="0" w:color="auto"/>
        <w:right w:val="single" w:sz="4" w:space="0" w:color="auto"/>
      </w:pBdr>
      <w:shd w:val="clear" w:color="000000" w:fill="7F7F7F"/>
      <w:spacing w:before="100" w:beforeAutospacing="1" w:after="100" w:afterAutospacing="1"/>
      <w:jc w:val="center"/>
    </w:pPr>
    <w:rPr>
      <w:b/>
      <w:bCs/>
      <w:i/>
      <w:iCs/>
      <w:sz w:val="24"/>
      <w:szCs w:val="24"/>
    </w:rPr>
  </w:style>
  <w:style w:type="paragraph" w:customStyle="1" w:styleId="xl91">
    <w:name w:val="xl91"/>
    <w:basedOn w:val="Normal"/>
    <w:rsid w:val="00227731"/>
    <w:pPr>
      <w:pBdr>
        <w:top w:val="single" w:sz="4" w:space="0" w:color="auto"/>
        <w:left w:val="single" w:sz="4" w:space="0" w:color="auto"/>
        <w:bottom w:val="single" w:sz="4" w:space="0" w:color="auto"/>
        <w:right w:val="single" w:sz="4" w:space="0" w:color="auto"/>
      </w:pBdr>
      <w:shd w:val="clear" w:color="000000" w:fill="7F7F7F"/>
      <w:spacing w:before="100" w:beforeAutospacing="1" w:after="100" w:afterAutospacing="1"/>
      <w:jc w:val="center"/>
      <w:textAlignment w:val="center"/>
    </w:pPr>
    <w:rPr>
      <w:b/>
      <w:bCs/>
      <w:i/>
      <w:iCs/>
      <w:sz w:val="24"/>
      <w:szCs w:val="24"/>
    </w:rPr>
  </w:style>
  <w:style w:type="paragraph" w:customStyle="1" w:styleId="xl92">
    <w:name w:val="xl92"/>
    <w:basedOn w:val="Normal"/>
    <w:rsid w:val="00227731"/>
    <w:pPr>
      <w:pBdr>
        <w:top w:val="single" w:sz="4" w:space="0" w:color="auto"/>
        <w:left w:val="single" w:sz="4" w:space="0" w:color="auto"/>
        <w:bottom w:val="single" w:sz="4" w:space="0" w:color="auto"/>
        <w:right w:val="single" w:sz="4" w:space="0" w:color="auto"/>
      </w:pBdr>
      <w:shd w:val="clear" w:color="000000" w:fill="7F7F7F"/>
      <w:spacing w:before="100" w:beforeAutospacing="1" w:after="100" w:afterAutospacing="1"/>
      <w:jc w:val="center"/>
    </w:pPr>
    <w:rPr>
      <w:b/>
      <w:bCs/>
      <w:i/>
      <w:iCs/>
      <w:sz w:val="24"/>
      <w:szCs w:val="24"/>
    </w:rPr>
  </w:style>
  <w:style w:type="paragraph" w:customStyle="1" w:styleId="xl93">
    <w:name w:val="xl93"/>
    <w:basedOn w:val="Normal"/>
    <w:rsid w:val="00134F96"/>
    <w:pPr>
      <w:pBdr>
        <w:top w:val="single" w:sz="4" w:space="0" w:color="auto"/>
        <w:bottom w:val="single" w:sz="4" w:space="0" w:color="auto"/>
        <w:right w:val="single" w:sz="4" w:space="0" w:color="auto"/>
      </w:pBdr>
      <w:shd w:val="clear" w:color="000000" w:fill="7F7F7F"/>
      <w:spacing w:before="100" w:beforeAutospacing="1" w:after="100" w:afterAutospacing="1"/>
      <w:jc w:val="center"/>
    </w:pPr>
    <w:rPr>
      <w:rFonts w:ascii="Times YU" w:hAnsi="Times YU"/>
      <w:b/>
      <w:bCs/>
      <w:i/>
      <w:iCs/>
      <w:sz w:val="24"/>
      <w:szCs w:val="24"/>
    </w:rPr>
  </w:style>
  <w:style w:type="paragraph" w:customStyle="1" w:styleId="xl94">
    <w:name w:val="xl94"/>
    <w:basedOn w:val="Normal"/>
    <w:rsid w:val="00134F96"/>
    <w:pPr>
      <w:pBdr>
        <w:top w:val="single" w:sz="4" w:space="0" w:color="auto"/>
        <w:left w:val="single" w:sz="4" w:space="0" w:color="auto"/>
        <w:bottom w:val="single" w:sz="4" w:space="0" w:color="auto"/>
        <w:right w:val="single" w:sz="4" w:space="0" w:color="auto"/>
      </w:pBdr>
      <w:shd w:val="clear" w:color="000000" w:fill="7F7F7F"/>
      <w:spacing w:before="100" w:beforeAutospacing="1" w:after="100" w:afterAutospacing="1"/>
      <w:jc w:val="center"/>
    </w:pPr>
    <w:rPr>
      <w:rFonts w:ascii="Times YU" w:hAnsi="Times YU"/>
      <w:b/>
      <w:bCs/>
      <w:i/>
      <w:iCs/>
      <w:sz w:val="24"/>
      <w:szCs w:val="24"/>
    </w:rPr>
  </w:style>
  <w:style w:type="paragraph" w:customStyle="1" w:styleId="xl95">
    <w:name w:val="xl95"/>
    <w:basedOn w:val="Normal"/>
    <w:rsid w:val="00E66C11"/>
    <w:pPr>
      <w:pBdr>
        <w:top w:val="single" w:sz="4" w:space="0" w:color="auto"/>
        <w:left w:val="single" w:sz="4" w:space="0" w:color="auto"/>
        <w:bottom w:val="double" w:sz="6" w:space="0" w:color="auto"/>
      </w:pBdr>
      <w:shd w:val="clear" w:color="000000" w:fill="A5A5A5"/>
      <w:spacing w:before="100" w:beforeAutospacing="1" w:after="100" w:afterAutospacing="1"/>
      <w:jc w:val="center"/>
    </w:pPr>
    <w:rPr>
      <w:rFonts w:ascii="Times YU" w:hAnsi="Times YU"/>
      <w:b/>
      <w:bCs/>
      <w:i/>
      <w:iCs/>
    </w:rPr>
  </w:style>
  <w:style w:type="paragraph" w:customStyle="1" w:styleId="xl96">
    <w:name w:val="xl96"/>
    <w:basedOn w:val="Normal"/>
    <w:rsid w:val="00E66C11"/>
    <w:pPr>
      <w:pBdr>
        <w:top w:val="single" w:sz="4" w:space="0" w:color="auto"/>
        <w:bottom w:val="double" w:sz="6" w:space="0" w:color="auto"/>
        <w:right w:val="single" w:sz="4" w:space="0" w:color="auto"/>
      </w:pBdr>
      <w:shd w:val="clear" w:color="000000" w:fill="A5A5A5"/>
      <w:spacing w:before="100" w:beforeAutospacing="1" w:after="100" w:afterAutospacing="1"/>
      <w:jc w:val="center"/>
    </w:pPr>
    <w:rPr>
      <w:rFonts w:ascii="Times YU" w:hAnsi="Times YU"/>
      <w:b/>
      <w:bCs/>
      <w:i/>
      <w:iCs/>
    </w:rPr>
  </w:style>
  <w:style w:type="paragraph" w:customStyle="1" w:styleId="xl97">
    <w:name w:val="xl97"/>
    <w:basedOn w:val="Normal"/>
    <w:rsid w:val="00E66C11"/>
    <w:pPr>
      <w:pBdr>
        <w:top w:val="single" w:sz="4" w:space="0" w:color="auto"/>
        <w:left w:val="single" w:sz="4" w:space="0" w:color="auto"/>
        <w:bottom w:val="double" w:sz="6" w:space="0" w:color="auto"/>
      </w:pBdr>
      <w:shd w:val="clear" w:color="000000" w:fill="A5A5A5"/>
      <w:spacing w:before="100" w:beforeAutospacing="1" w:after="100" w:afterAutospacing="1"/>
      <w:jc w:val="center"/>
      <w:textAlignment w:val="center"/>
    </w:pPr>
    <w:rPr>
      <w:rFonts w:ascii="Times YU" w:hAnsi="Times YU"/>
      <w:b/>
      <w:bCs/>
      <w:i/>
      <w:iCs/>
      <w:u w:val="single"/>
    </w:rPr>
  </w:style>
  <w:style w:type="paragraph" w:customStyle="1" w:styleId="xl98">
    <w:name w:val="xl98"/>
    <w:basedOn w:val="Normal"/>
    <w:rsid w:val="00E66C11"/>
    <w:pPr>
      <w:pBdr>
        <w:bottom w:val="double" w:sz="6" w:space="0" w:color="auto"/>
      </w:pBdr>
      <w:shd w:val="clear" w:color="000000" w:fill="A5A5A5"/>
      <w:spacing w:before="100" w:beforeAutospacing="1" w:after="100" w:afterAutospacing="1"/>
      <w:jc w:val="center"/>
      <w:textAlignment w:val="center"/>
    </w:pPr>
    <w:rPr>
      <w:rFonts w:ascii="Times YU" w:hAnsi="Times YU"/>
      <w:b/>
      <w:bCs/>
      <w:i/>
      <w:iCs/>
      <w:u w:val="single"/>
    </w:rPr>
  </w:style>
  <w:style w:type="paragraph" w:customStyle="1" w:styleId="xl99">
    <w:name w:val="xl99"/>
    <w:basedOn w:val="Normal"/>
    <w:rsid w:val="00E66C11"/>
    <w:pPr>
      <w:pBdr>
        <w:bottom w:val="double" w:sz="6" w:space="0" w:color="auto"/>
        <w:right w:val="single" w:sz="4" w:space="0" w:color="auto"/>
      </w:pBdr>
      <w:shd w:val="clear" w:color="000000" w:fill="A5A5A5"/>
      <w:spacing w:before="100" w:beforeAutospacing="1" w:after="100" w:afterAutospacing="1"/>
      <w:jc w:val="center"/>
      <w:textAlignment w:val="center"/>
    </w:pPr>
    <w:rPr>
      <w:rFonts w:ascii="Times YU" w:hAnsi="Times YU"/>
      <w:b/>
      <w:bCs/>
      <w:i/>
      <w:iCs/>
      <w:u w:val="single"/>
    </w:rPr>
  </w:style>
  <w:style w:type="paragraph" w:customStyle="1" w:styleId="xl100">
    <w:name w:val="xl100"/>
    <w:basedOn w:val="Normal"/>
    <w:rsid w:val="00E66C11"/>
    <w:pPr>
      <w:pBdr>
        <w:left w:val="single" w:sz="4" w:space="0" w:color="auto"/>
        <w:bottom w:val="single" w:sz="4" w:space="0" w:color="auto"/>
      </w:pBdr>
      <w:shd w:val="clear" w:color="000000" w:fill="7F7F7F"/>
      <w:spacing w:before="100" w:beforeAutospacing="1" w:after="100" w:afterAutospacing="1"/>
      <w:jc w:val="left"/>
    </w:pPr>
    <w:rPr>
      <w:rFonts w:ascii="Times YU" w:hAnsi="Times YU"/>
      <w:b/>
      <w:bCs/>
      <w:i/>
      <w:iCs/>
      <w:u w:val="single"/>
    </w:rPr>
  </w:style>
  <w:style w:type="paragraph" w:customStyle="1" w:styleId="xl101">
    <w:name w:val="xl101"/>
    <w:basedOn w:val="Normal"/>
    <w:rsid w:val="00E66C11"/>
    <w:pPr>
      <w:pBdr>
        <w:bottom w:val="single" w:sz="4" w:space="0" w:color="auto"/>
      </w:pBdr>
      <w:shd w:val="clear" w:color="000000" w:fill="7F7F7F"/>
      <w:spacing w:before="100" w:beforeAutospacing="1" w:after="100" w:afterAutospacing="1"/>
      <w:jc w:val="left"/>
    </w:pPr>
    <w:rPr>
      <w:rFonts w:ascii="Times YU" w:hAnsi="Times YU"/>
      <w:b/>
      <w:bCs/>
      <w:i/>
      <w:iCs/>
      <w:u w:val="single"/>
    </w:rPr>
  </w:style>
  <w:style w:type="paragraph" w:customStyle="1" w:styleId="xl102">
    <w:name w:val="xl102"/>
    <w:basedOn w:val="Normal"/>
    <w:rsid w:val="00E66C11"/>
    <w:pPr>
      <w:pBdr>
        <w:bottom w:val="single" w:sz="4" w:space="0" w:color="auto"/>
        <w:right w:val="single" w:sz="4" w:space="0" w:color="auto"/>
      </w:pBdr>
      <w:shd w:val="clear" w:color="000000" w:fill="7F7F7F"/>
      <w:spacing w:before="100" w:beforeAutospacing="1" w:after="100" w:afterAutospacing="1"/>
      <w:jc w:val="left"/>
    </w:pPr>
    <w:rPr>
      <w:rFonts w:ascii="Times YU" w:hAnsi="Times YU"/>
      <w:b/>
      <w:bCs/>
      <w:i/>
      <w:iCs/>
      <w:u w:val="single"/>
    </w:rPr>
  </w:style>
  <w:style w:type="paragraph" w:customStyle="1" w:styleId="xl103">
    <w:name w:val="xl103"/>
    <w:basedOn w:val="Normal"/>
    <w:rsid w:val="00E66C1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YU" w:hAnsi="Times YU"/>
      <w:b/>
      <w:bCs/>
      <w:i/>
      <w:iCs/>
      <w:color w:val="000000"/>
    </w:rPr>
  </w:style>
  <w:style w:type="paragraph" w:customStyle="1" w:styleId="xl104">
    <w:name w:val="xl104"/>
    <w:basedOn w:val="Normal"/>
    <w:rsid w:val="00E66C1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YU" w:hAnsi="Times YU"/>
      <w:i/>
      <w:iCs/>
      <w:color w:val="000000"/>
    </w:rPr>
  </w:style>
  <w:style w:type="paragraph" w:customStyle="1" w:styleId="xl105">
    <w:name w:val="xl105"/>
    <w:basedOn w:val="Normal"/>
    <w:rsid w:val="00E66C1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YU" w:hAnsi="Times YU"/>
      <w:i/>
      <w:iCs/>
    </w:rPr>
  </w:style>
  <w:style w:type="paragraph" w:customStyle="1" w:styleId="xl106">
    <w:name w:val="xl106"/>
    <w:basedOn w:val="Normal"/>
    <w:rsid w:val="00E66C11"/>
    <w:pPr>
      <w:pBdr>
        <w:left w:val="single" w:sz="4" w:space="0" w:color="auto"/>
        <w:right w:val="single" w:sz="4" w:space="0" w:color="auto"/>
      </w:pBdr>
      <w:spacing w:before="100" w:beforeAutospacing="1" w:after="100" w:afterAutospacing="1"/>
      <w:jc w:val="center"/>
      <w:textAlignment w:val="center"/>
    </w:pPr>
    <w:rPr>
      <w:rFonts w:ascii="Times YU" w:hAnsi="Times YU"/>
      <w:i/>
      <w:iCs/>
    </w:rPr>
  </w:style>
  <w:style w:type="paragraph" w:customStyle="1" w:styleId="xl107">
    <w:name w:val="xl107"/>
    <w:basedOn w:val="Normal"/>
    <w:rsid w:val="00E66C11"/>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YU" w:hAnsi="Times YU"/>
      <w:i/>
      <w:iCs/>
    </w:rPr>
  </w:style>
  <w:style w:type="paragraph" w:customStyle="1" w:styleId="xl108">
    <w:name w:val="xl108"/>
    <w:basedOn w:val="Normal"/>
    <w:rsid w:val="00E66C11"/>
    <w:pPr>
      <w:pBdr>
        <w:top w:val="single" w:sz="4" w:space="0" w:color="auto"/>
        <w:left w:val="single" w:sz="4" w:space="0" w:color="auto"/>
        <w:right w:val="single" w:sz="4" w:space="0" w:color="auto"/>
      </w:pBdr>
      <w:spacing w:before="100" w:beforeAutospacing="1" w:after="100" w:afterAutospacing="1"/>
      <w:jc w:val="center"/>
    </w:pPr>
    <w:rPr>
      <w:rFonts w:ascii="Times YU" w:hAnsi="Times YU"/>
      <w:i/>
      <w:iCs/>
    </w:rPr>
  </w:style>
  <w:style w:type="paragraph" w:customStyle="1" w:styleId="xl109">
    <w:name w:val="xl109"/>
    <w:basedOn w:val="Normal"/>
    <w:rsid w:val="00E66C11"/>
    <w:pPr>
      <w:pBdr>
        <w:left w:val="single" w:sz="4" w:space="0" w:color="auto"/>
        <w:right w:val="single" w:sz="4" w:space="0" w:color="auto"/>
      </w:pBdr>
      <w:spacing w:before="100" w:beforeAutospacing="1" w:after="100" w:afterAutospacing="1"/>
      <w:jc w:val="center"/>
    </w:pPr>
    <w:rPr>
      <w:rFonts w:ascii="Times YU" w:hAnsi="Times YU"/>
      <w:i/>
      <w:iCs/>
    </w:rPr>
  </w:style>
  <w:style w:type="paragraph" w:customStyle="1" w:styleId="xl110">
    <w:name w:val="xl110"/>
    <w:basedOn w:val="Normal"/>
    <w:rsid w:val="00E66C11"/>
    <w:pPr>
      <w:pBdr>
        <w:left w:val="single" w:sz="4" w:space="0" w:color="auto"/>
        <w:bottom w:val="single" w:sz="4" w:space="0" w:color="auto"/>
        <w:right w:val="single" w:sz="4" w:space="0" w:color="auto"/>
      </w:pBdr>
      <w:spacing w:before="100" w:beforeAutospacing="1" w:after="100" w:afterAutospacing="1"/>
      <w:jc w:val="center"/>
    </w:pPr>
    <w:rPr>
      <w:rFonts w:ascii="Times YU" w:hAnsi="Times YU"/>
      <w:i/>
      <w:iCs/>
    </w:rPr>
  </w:style>
  <w:style w:type="paragraph" w:customStyle="1" w:styleId="xl111">
    <w:name w:val="xl111"/>
    <w:basedOn w:val="Normal"/>
    <w:rsid w:val="00E66C11"/>
    <w:pPr>
      <w:pBdr>
        <w:top w:val="single" w:sz="4" w:space="0" w:color="auto"/>
        <w:left w:val="single" w:sz="4" w:space="0" w:color="auto"/>
        <w:bottom w:val="single" w:sz="4" w:space="0" w:color="auto"/>
      </w:pBdr>
      <w:shd w:val="clear" w:color="000000" w:fill="A5A5A5"/>
      <w:spacing w:before="100" w:beforeAutospacing="1" w:after="100" w:afterAutospacing="1"/>
      <w:jc w:val="center"/>
    </w:pPr>
    <w:rPr>
      <w:rFonts w:ascii="Times YU" w:hAnsi="Times YU"/>
      <w:b/>
      <w:bCs/>
      <w:i/>
      <w:iCs/>
    </w:rPr>
  </w:style>
  <w:style w:type="paragraph" w:customStyle="1" w:styleId="xl112">
    <w:name w:val="xl112"/>
    <w:basedOn w:val="Normal"/>
    <w:rsid w:val="00E66C11"/>
    <w:pPr>
      <w:pBdr>
        <w:top w:val="single" w:sz="4" w:space="0" w:color="auto"/>
        <w:bottom w:val="single" w:sz="4" w:space="0" w:color="auto"/>
        <w:right w:val="single" w:sz="4" w:space="0" w:color="auto"/>
      </w:pBdr>
      <w:shd w:val="clear" w:color="000000" w:fill="A5A5A5"/>
      <w:spacing w:before="100" w:beforeAutospacing="1" w:after="100" w:afterAutospacing="1"/>
      <w:jc w:val="center"/>
    </w:pPr>
    <w:rPr>
      <w:rFonts w:ascii="Times YU" w:hAnsi="Times YU"/>
      <w:b/>
      <w:bCs/>
      <w:i/>
      <w:iCs/>
    </w:rPr>
  </w:style>
  <w:style w:type="paragraph" w:customStyle="1" w:styleId="xl113">
    <w:name w:val="xl113"/>
    <w:basedOn w:val="Normal"/>
    <w:rsid w:val="00E66C11"/>
    <w:pPr>
      <w:pBdr>
        <w:bottom w:val="single" w:sz="4" w:space="0" w:color="auto"/>
      </w:pBdr>
      <w:spacing w:before="100" w:beforeAutospacing="1" w:after="100" w:afterAutospacing="1"/>
      <w:jc w:val="left"/>
    </w:pPr>
    <w:rPr>
      <w:rFonts w:ascii="Times YU" w:hAnsi="Times YU"/>
      <w:i/>
      <w:iCs/>
    </w:rPr>
  </w:style>
  <w:style w:type="paragraph" w:customStyle="1" w:styleId="xl114">
    <w:name w:val="xl114"/>
    <w:basedOn w:val="Normal"/>
    <w:rsid w:val="00E66C11"/>
    <w:pPr>
      <w:pBdr>
        <w:top w:val="single" w:sz="4" w:space="0" w:color="auto"/>
        <w:left w:val="single" w:sz="4" w:space="0" w:color="auto"/>
        <w:bottom w:val="single" w:sz="4" w:space="0" w:color="auto"/>
        <w:right w:val="single" w:sz="4" w:space="0" w:color="auto"/>
      </w:pBdr>
      <w:shd w:val="clear" w:color="000000" w:fill="7F7F7F"/>
      <w:spacing w:before="100" w:beforeAutospacing="1" w:after="100" w:afterAutospacing="1"/>
      <w:jc w:val="center"/>
      <w:textAlignment w:val="center"/>
    </w:pPr>
    <w:rPr>
      <w:rFonts w:ascii="Times YU" w:hAnsi="Times YU"/>
      <w:b/>
      <w:bCs/>
      <w:i/>
      <w:iCs/>
    </w:rPr>
  </w:style>
  <w:style w:type="paragraph" w:customStyle="1" w:styleId="xl115">
    <w:name w:val="xl115"/>
    <w:basedOn w:val="Normal"/>
    <w:rsid w:val="00E66C11"/>
    <w:pPr>
      <w:pBdr>
        <w:top w:val="single" w:sz="4" w:space="0" w:color="auto"/>
        <w:left w:val="single" w:sz="4" w:space="0" w:color="auto"/>
        <w:right w:val="single" w:sz="4" w:space="0" w:color="auto"/>
      </w:pBdr>
      <w:shd w:val="clear" w:color="000000" w:fill="7F7F7F"/>
      <w:spacing w:before="100" w:beforeAutospacing="1" w:after="100" w:afterAutospacing="1"/>
      <w:jc w:val="center"/>
      <w:textAlignment w:val="center"/>
    </w:pPr>
    <w:rPr>
      <w:rFonts w:ascii="Times YU" w:hAnsi="Times YU"/>
      <w:b/>
      <w:bCs/>
      <w:i/>
      <w:iCs/>
    </w:rPr>
  </w:style>
  <w:style w:type="paragraph" w:customStyle="1" w:styleId="xl116">
    <w:name w:val="xl116"/>
    <w:basedOn w:val="Normal"/>
    <w:rsid w:val="00E66C11"/>
    <w:pPr>
      <w:pBdr>
        <w:left w:val="single" w:sz="4" w:space="0" w:color="auto"/>
        <w:bottom w:val="single" w:sz="4" w:space="0" w:color="auto"/>
        <w:right w:val="single" w:sz="4" w:space="0" w:color="auto"/>
      </w:pBdr>
      <w:shd w:val="clear" w:color="000000" w:fill="7F7F7F"/>
      <w:spacing w:before="100" w:beforeAutospacing="1" w:after="100" w:afterAutospacing="1"/>
      <w:jc w:val="center"/>
      <w:textAlignment w:val="center"/>
    </w:pPr>
    <w:rPr>
      <w:rFonts w:ascii="Times YU" w:hAnsi="Times YU"/>
      <w:b/>
      <w:bCs/>
      <w:i/>
      <w:iCs/>
    </w:rPr>
  </w:style>
  <w:style w:type="paragraph" w:customStyle="1" w:styleId="xl117">
    <w:name w:val="xl117"/>
    <w:basedOn w:val="Normal"/>
    <w:rsid w:val="00E66C11"/>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jc w:val="center"/>
    </w:pPr>
    <w:rPr>
      <w:rFonts w:ascii="Times YU" w:hAnsi="Times YU"/>
      <w:b/>
      <w:bCs/>
      <w:i/>
      <w:iCs/>
    </w:rPr>
  </w:style>
  <w:style w:type="paragraph" w:customStyle="1" w:styleId="xl118">
    <w:name w:val="xl118"/>
    <w:basedOn w:val="Normal"/>
    <w:rsid w:val="00E66C11"/>
    <w:pPr>
      <w:pBdr>
        <w:top w:val="single" w:sz="4" w:space="0" w:color="auto"/>
        <w:left w:val="single" w:sz="4" w:space="0" w:color="auto"/>
        <w:bottom w:val="double" w:sz="6" w:space="0" w:color="auto"/>
        <w:right w:val="single" w:sz="4" w:space="0" w:color="auto"/>
      </w:pBdr>
      <w:shd w:val="clear" w:color="000000" w:fill="D8D8D8"/>
      <w:spacing w:before="100" w:beforeAutospacing="1" w:after="100" w:afterAutospacing="1"/>
      <w:jc w:val="left"/>
    </w:pPr>
    <w:rPr>
      <w:rFonts w:ascii="Times YU" w:hAnsi="Times YU"/>
      <w:i/>
      <w:iCs/>
    </w:rPr>
  </w:style>
  <w:style w:type="paragraph" w:customStyle="1" w:styleId="xl119">
    <w:name w:val="xl119"/>
    <w:basedOn w:val="Normal"/>
    <w:rsid w:val="00E66C11"/>
    <w:pPr>
      <w:pBdr>
        <w:left w:val="single" w:sz="4" w:space="0" w:color="auto"/>
        <w:bottom w:val="single" w:sz="4" w:space="0" w:color="auto"/>
      </w:pBdr>
      <w:shd w:val="clear" w:color="000000" w:fill="A5A5A5"/>
      <w:spacing w:before="100" w:beforeAutospacing="1" w:after="100" w:afterAutospacing="1"/>
      <w:jc w:val="center"/>
      <w:textAlignment w:val="center"/>
    </w:pPr>
    <w:rPr>
      <w:rFonts w:ascii="Times YU" w:hAnsi="Times YU"/>
      <w:b/>
      <w:bCs/>
      <w:i/>
      <w:iCs/>
      <w:u w:val="single"/>
    </w:rPr>
  </w:style>
  <w:style w:type="paragraph" w:customStyle="1" w:styleId="xl120">
    <w:name w:val="xl120"/>
    <w:basedOn w:val="Normal"/>
    <w:rsid w:val="00E66C11"/>
    <w:pPr>
      <w:pBdr>
        <w:left w:val="single" w:sz="4" w:space="0" w:color="auto"/>
      </w:pBdr>
      <w:shd w:val="clear" w:color="000000" w:fill="A5A5A5"/>
      <w:spacing w:before="100" w:beforeAutospacing="1" w:after="100" w:afterAutospacing="1"/>
      <w:jc w:val="center"/>
      <w:textAlignment w:val="center"/>
    </w:pPr>
    <w:rPr>
      <w:rFonts w:ascii="Times YU" w:hAnsi="Times YU"/>
      <w:b/>
      <w:bCs/>
      <w:i/>
      <w:iCs/>
      <w:u w:val="single"/>
    </w:rPr>
  </w:style>
  <w:style w:type="paragraph" w:customStyle="1" w:styleId="xl121">
    <w:name w:val="xl121"/>
    <w:basedOn w:val="Normal"/>
    <w:rsid w:val="00E66C11"/>
    <w:pPr>
      <w:pBdr>
        <w:right w:val="single" w:sz="4" w:space="0" w:color="auto"/>
      </w:pBdr>
      <w:shd w:val="clear" w:color="000000" w:fill="A5A5A5"/>
      <w:spacing w:before="100" w:beforeAutospacing="1" w:after="100" w:afterAutospacing="1"/>
      <w:jc w:val="center"/>
      <w:textAlignment w:val="center"/>
    </w:pPr>
    <w:rPr>
      <w:rFonts w:ascii="Times YU" w:hAnsi="Times YU"/>
      <w:b/>
      <w:bCs/>
      <w:i/>
      <w:iCs/>
      <w:u w:val="single"/>
    </w:rPr>
  </w:style>
  <w:style w:type="paragraph" w:customStyle="1" w:styleId="xl122">
    <w:name w:val="xl122"/>
    <w:basedOn w:val="Normal"/>
    <w:rsid w:val="00E66C11"/>
    <w:pPr>
      <w:shd w:val="clear" w:color="000000" w:fill="A5A5A5"/>
      <w:spacing w:before="100" w:beforeAutospacing="1" w:after="100" w:afterAutospacing="1"/>
      <w:jc w:val="center"/>
      <w:textAlignment w:val="center"/>
    </w:pPr>
    <w:rPr>
      <w:rFonts w:ascii="Times YU" w:hAnsi="Times YU"/>
      <w:b/>
      <w:bCs/>
      <w:i/>
      <w:iCs/>
      <w:u w:val="single"/>
    </w:rPr>
  </w:style>
  <w:style w:type="paragraph" w:customStyle="1" w:styleId="xl123">
    <w:name w:val="xl123"/>
    <w:basedOn w:val="Normal"/>
    <w:rsid w:val="00E66C11"/>
    <w:pPr>
      <w:pBdr>
        <w:left w:val="single" w:sz="4" w:space="0" w:color="auto"/>
        <w:bottom w:val="single" w:sz="4" w:space="0" w:color="auto"/>
        <w:right w:val="single" w:sz="4" w:space="0" w:color="auto"/>
      </w:pBdr>
      <w:spacing w:before="100" w:beforeAutospacing="1" w:after="100" w:afterAutospacing="1"/>
      <w:jc w:val="left"/>
    </w:pPr>
    <w:rPr>
      <w:rFonts w:ascii="Times YU" w:hAnsi="Times YU"/>
      <w:i/>
      <w:iCs/>
      <w:color w:val="000000"/>
    </w:rPr>
  </w:style>
  <w:style w:type="paragraph" w:customStyle="1" w:styleId="xl124">
    <w:name w:val="xl124"/>
    <w:basedOn w:val="Normal"/>
    <w:rsid w:val="00E66C11"/>
    <w:pPr>
      <w:pBdr>
        <w:left w:val="single" w:sz="4" w:space="0" w:color="auto"/>
        <w:bottom w:val="single" w:sz="4" w:space="0" w:color="auto"/>
        <w:right w:val="single" w:sz="4" w:space="0" w:color="auto"/>
      </w:pBdr>
      <w:shd w:val="clear" w:color="000000" w:fill="A5A5A5"/>
      <w:spacing w:before="100" w:beforeAutospacing="1" w:after="100" w:afterAutospacing="1"/>
      <w:jc w:val="left"/>
    </w:pPr>
    <w:rPr>
      <w:rFonts w:ascii="Times YU" w:hAnsi="Times YU"/>
      <w:b/>
      <w:bCs/>
      <w:i/>
      <w:iCs/>
    </w:rPr>
  </w:style>
  <w:style w:type="paragraph" w:customStyle="1" w:styleId="xl125">
    <w:name w:val="xl125"/>
    <w:basedOn w:val="Normal"/>
    <w:rsid w:val="00E66C11"/>
    <w:pPr>
      <w:pBdr>
        <w:left w:val="single" w:sz="4" w:space="0" w:color="auto"/>
        <w:bottom w:val="single" w:sz="4" w:space="0" w:color="auto"/>
        <w:right w:val="single" w:sz="4" w:space="0" w:color="auto"/>
      </w:pBdr>
      <w:shd w:val="clear" w:color="000000" w:fill="A5A5A5"/>
      <w:spacing w:before="100" w:beforeAutospacing="1" w:after="100" w:afterAutospacing="1"/>
      <w:jc w:val="center"/>
    </w:pPr>
    <w:rPr>
      <w:rFonts w:ascii="Times YU" w:hAnsi="Times YU"/>
      <w:b/>
      <w:bCs/>
      <w:i/>
      <w:iCs/>
    </w:rPr>
  </w:style>
  <w:style w:type="paragraph" w:customStyle="1" w:styleId="xl126">
    <w:name w:val="xl126"/>
    <w:basedOn w:val="Normal"/>
    <w:rsid w:val="00E66C11"/>
    <w:pPr>
      <w:pBdr>
        <w:top w:val="single" w:sz="4" w:space="0" w:color="auto"/>
        <w:left w:val="single" w:sz="4" w:space="0" w:color="auto"/>
        <w:bottom w:val="double" w:sz="6" w:space="0" w:color="auto"/>
        <w:right w:val="single" w:sz="4" w:space="0" w:color="auto"/>
      </w:pBdr>
      <w:shd w:val="clear" w:color="000000" w:fill="D8D8D8"/>
      <w:spacing w:before="100" w:beforeAutospacing="1" w:after="100" w:afterAutospacing="1"/>
      <w:jc w:val="left"/>
    </w:pPr>
    <w:rPr>
      <w:rFonts w:ascii="Times YU" w:hAnsi="Times YU"/>
      <w:b/>
      <w:bCs/>
      <w:i/>
      <w:iCs/>
      <w:color w:val="000000"/>
    </w:rPr>
  </w:style>
  <w:style w:type="paragraph" w:customStyle="1" w:styleId="xl127">
    <w:name w:val="xl127"/>
    <w:basedOn w:val="Normal"/>
    <w:rsid w:val="00E66C11"/>
    <w:pPr>
      <w:pBdr>
        <w:top w:val="single" w:sz="4" w:space="0" w:color="auto"/>
        <w:left w:val="single" w:sz="4" w:space="0" w:color="auto"/>
        <w:right w:val="single" w:sz="4" w:space="0" w:color="auto"/>
      </w:pBdr>
      <w:shd w:val="clear" w:color="000000" w:fill="A5A5A5"/>
      <w:spacing w:before="100" w:beforeAutospacing="1" w:after="100" w:afterAutospacing="1"/>
      <w:jc w:val="left"/>
    </w:pPr>
    <w:rPr>
      <w:rFonts w:ascii="Times YU" w:hAnsi="Times YU"/>
      <w:b/>
      <w:bCs/>
      <w:i/>
      <w:iCs/>
    </w:rPr>
  </w:style>
  <w:style w:type="paragraph" w:customStyle="1" w:styleId="xl128">
    <w:name w:val="xl128"/>
    <w:basedOn w:val="Normal"/>
    <w:rsid w:val="00E66C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Times YU" w:hAnsi="Times YU"/>
      <w:i/>
      <w:iCs/>
    </w:rPr>
  </w:style>
  <w:style w:type="paragraph" w:customStyle="1" w:styleId="xl129">
    <w:name w:val="xl129"/>
    <w:basedOn w:val="Normal"/>
    <w:rsid w:val="00E66C11"/>
    <w:pPr>
      <w:pBdr>
        <w:top w:val="single" w:sz="4" w:space="0" w:color="auto"/>
        <w:left w:val="single" w:sz="4" w:space="0" w:color="auto"/>
        <w:bottom w:val="double" w:sz="6" w:space="0" w:color="auto"/>
        <w:right w:val="single" w:sz="4" w:space="0" w:color="auto"/>
      </w:pBdr>
      <w:shd w:val="clear" w:color="000000" w:fill="FFFFFF"/>
      <w:spacing w:before="100" w:beforeAutospacing="1" w:after="100" w:afterAutospacing="1"/>
      <w:jc w:val="left"/>
    </w:pPr>
    <w:rPr>
      <w:rFonts w:ascii="Times YU" w:hAnsi="Times YU"/>
      <w:i/>
      <w:iCs/>
    </w:rPr>
  </w:style>
  <w:style w:type="paragraph" w:customStyle="1" w:styleId="xl130">
    <w:name w:val="xl130"/>
    <w:basedOn w:val="Normal"/>
    <w:rsid w:val="00E66C11"/>
    <w:pPr>
      <w:pBdr>
        <w:left w:val="single" w:sz="4" w:space="0" w:color="auto"/>
        <w:bottom w:val="double" w:sz="6" w:space="0" w:color="auto"/>
        <w:right w:val="single" w:sz="4" w:space="0" w:color="auto"/>
      </w:pBdr>
      <w:spacing w:before="100" w:beforeAutospacing="1" w:after="100" w:afterAutospacing="1"/>
      <w:jc w:val="center"/>
    </w:pPr>
    <w:rPr>
      <w:rFonts w:ascii="Times YU" w:hAnsi="Times YU"/>
      <w:i/>
      <w:iCs/>
    </w:rPr>
  </w:style>
  <w:style w:type="paragraph" w:customStyle="1" w:styleId="xl131">
    <w:name w:val="xl131"/>
    <w:basedOn w:val="Normal"/>
    <w:rsid w:val="00E66C11"/>
    <w:pPr>
      <w:pBdr>
        <w:left w:val="single" w:sz="4" w:space="0" w:color="auto"/>
        <w:bottom w:val="single" w:sz="4" w:space="0" w:color="auto"/>
        <w:right w:val="single" w:sz="4" w:space="0" w:color="auto"/>
      </w:pBdr>
      <w:shd w:val="clear" w:color="000000" w:fill="A5A5A5"/>
      <w:spacing w:before="100" w:beforeAutospacing="1" w:after="100" w:afterAutospacing="1"/>
      <w:jc w:val="left"/>
    </w:pPr>
    <w:rPr>
      <w:rFonts w:ascii="Times YU" w:hAnsi="Times YU"/>
      <w:b/>
      <w:bCs/>
      <w:i/>
      <w:iCs/>
      <w:u w:val="single"/>
    </w:rPr>
  </w:style>
  <w:style w:type="character" w:customStyle="1" w:styleId="FootnoteTextChar">
    <w:name w:val="Footnote Text Char"/>
    <w:basedOn w:val="DefaultParagraphFont"/>
    <w:link w:val="FootnoteText"/>
    <w:semiHidden/>
    <w:rsid w:val="0040662E"/>
  </w:style>
  <w:style w:type="paragraph" w:customStyle="1" w:styleId="xl132">
    <w:name w:val="xl132"/>
    <w:basedOn w:val="Normal"/>
    <w:rsid w:val="00DB4F3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YU" w:hAnsi="Times YU"/>
      <w:i/>
      <w:iCs/>
      <w:color w:val="000000"/>
    </w:rPr>
  </w:style>
  <w:style w:type="paragraph" w:customStyle="1" w:styleId="Hang05">
    <w:name w:val="Hang 05"/>
    <w:basedOn w:val="Normal"/>
    <w:rsid w:val="00700A69"/>
    <w:pPr>
      <w:ind w:left="284" w:hanging="284"/>
    </w:pPr>
    <w:rPr>
      <w:rFonts w:ascii="AriYU" w:hAnsi="AriYU"/>
    </w:rPr>
  </w:style>
  <w:style w:type="paragraph" w:styleId="TOCHeading">
    <w:name w:val="TOC Heading"/>
    <w:basedOn w:val="Heading1"/>
    <w:next w:val="Normal"/>
    <w:uiPriority w:val="39"/>
    <w:qFormat/>
    <w:rsid w:val="00F61B39"/>
    <w:pPr>
      <w:keepLines/>
      <w:numPr>
        <w:numId w:val="0"/>
      </w:numPr>
      <w:pBdr>
        <w:bottom w:val="none" w:sz="0" w:space="0" w:color="auto"/>
      </w:pBdr>
      <w:spacing w:before="480" w:after="0" w:line="276" w:lineRule="auto"/>
      <w:jc w:val="left"/>
      <w:outlineLvl w:val="9"/>
    </w:pPr>
    <w:rPr>
      <w:rFonts w:ascii="Cambria" w:hAnsi="Cambria"/>
      <w:bCs/>
      <w:i w:val="0"/>
      <w:color w:val="365F91"/>
      <w:kern w:val="0"/>
      <w:sz w:val="28"/>
      <w:szCs w:val="28"/>
    </w:rPr>
  </w:style>
  <w:style w:type="character" w:customStyle="1" w:styleId="BodyTextIndentChar">
    <w:name w:val="Body Text Indent Char"/>
    <w:basedOn w:val="DefaultParagraphFont"/>
    <w:link w:val="BodyTextIndent"/>
    <w:rsid w:val="00282E0E"/>
  </w:style>
  <w:style w:type="paragraph" w:customStyle="1" w:styleId="xl133">
    <w:name w:val="xl133"/>
    <w:basedOn w:val="Normal"/>
    <w:rsid w:val="003B4160"/>
    <w:pPr>
      <w:pBdr>
        <w:bottom w:val="single" w:sz="8" w:space="0" w:color="auto"/>
      </w:pBdr>
      <w:shd w:val="clear" w:color="000000" w:fill="FFFFFF"/>
      <w:spacing w:before="100" w:beforeAutospacing="1" w:after="100" w:afterAutospacing="1"/>
      <w:jc w:val="center"/>
    </w:pPr>
    <w:rPr>
      <w:b/>
      <w:bCs/>
      <w:i/>
      <w:iCs/>
      <w:sz w:val="24"/>
      <w:szCs w:val="24"/>
      <w:u w:val="single"/>
    </w:rPr>
  </w:style>
  <w:style w:type="paragraph" w:customStyle="1" w:styleId="xl134">
    <w:name w:val="xl134"/>
    <w:basedOn w:val="Normal"/>
    <w:rsid w:val="003B4160"/>
    <w:pPr>
      <w:pBdr>
        <w:bottom w:val="single" w:sz="8" w:space="0" w:color="auto"/>
      </w:pBdr>
      <w:shd w:val="clear" w:color="000000" w:fill="FFFFFF"/>
      <w:spacing w:before="100" w:beforeAutospacing="1" w:after="100" w:afterAutospacing="1"/>
      <w:jc w:val="left"/>
    </w:pPr>
    <w:rPr>
      <w:b/>
      <w:bCs/>
      <w:i/>
      <w:iCs/>
      <w:sz w:val="24"/>
      <w:szCs w:val="24"/>
      <w:u w:val="single"/>
    </w:rPr>
  </w:style>
  <w:style w:type="paragraph" w:customStyle="1" w:styleId="xl135">
    <w:name w:val="xl135"/>
    <w:basedOn w:val="Normal"/>
    <w:rsid w:val="003B4160"/>
    <w:pPr>
      <w:spacing w:before="100" w:beforeAutospacing="1" w:after="100" w:afterAutospacing="1"/>
      <w:jc w:val="right"/>
    </w:pPr>
    <w:rPr>
      <w:b/>
      <w:bCs/>
      <w:i/>
      <w:iCs/>
      <w:sz w:val="24"/>
      <w:szCs w:val="24"/>
      <w:u w:val="single"/>
    </w:rPr>
  </w:style>
  <w:style w:type="paragraph" w:customStyle="1" w:styleId="xl136">
    <w:name w:val="xl136"/>
    <w:basedOn w:val="Normal"/>
    <w:rsid w:val="003B4160"/>
    <w:pPr>
      <w:shd w:val="clear" w:color="000000" w:fill="FFFFFF"/>
      <w:spacing w:before="100" w:beforeAutospacing="1" w:after="100" w:afterAutospacing="1"/>
      <w:jc w:val="right"/>
    </w:pPr>
    <w:rPr>
      <w:b/>
      <w:bCs/>
      <w:i/>
      <w:iCs/>
      <w:sz w:val="24"/>
      <w:szCs w:val="24"/>
      <w:u w:val="single"/>
    </w:rPr>
  </w:style>
  <w:style w:type="paragraph" w:customStyle="1" w:styleId="xl137">
    <w:name w:val="xl137"/>
    <w:basedOn w:val="Normal"/>
    <w:rsid w:val="003B4160"/>
    <w:pPr>
      <w:pBdr>
        <w:bottom w:val="double" w:sz="6" w:space="0" w:color="auto"/>
      </w:pBdr>
      <w:spacing w:before="100" w:beforeAutospacing="1" w:after="100" w:afterAutospacing="1"/>
      <w:jc w:val="center"/>
    </w:pPr>
    <w:rPr>
      <w:sz w:val="24"/>
      <w:szCs w:val="24"/>
    </w:rPr>
  </w:style>
  <w:style w:type="paragraph" w:customStyle="1" w:styleId="xl138">
    <w:name w:val="xl138"/>
    <w:basedOn w:val="Normal"/>
    <w:rsid w:val="003B4160"/>
    <w:pPr>
      <w:pBdr>
        <w:bottom w:val="double" w:sz="6" w:space="0" w:color="auto"/>
      </w:pBdr>
      <w:spacing w:before="100" w:beforeAutospacing="1" w:after="100" w:afterAutospacing="1"/>
      <w:jc w:val="right"/>
    </w:pPr>
    <w:rPr>
      <w:sz w:val="24"/>
      <w:szCs w:val="24"/>
    </w:rPr>
  </w:style>
  <w:style w:type="paragraph" w:customStyle="1" w:styleId="xl139">
    <w:name w:val="xl139"/>
    <w:basedOn w:val="Normal"/>
    <w:rsid w:val="003B4160"/>
    <w:pPr>
      <w:pBdr>
        <w:bottom w:val="double" w:sz="6" w:space="0" w:color="auto"/>
      </w:pBdr>
      <w:spacing w:before="100" w:beforeAutospacing="1" w:after="100" w:afterAutospacing="1"/>
      <w:jc w:val="left"/>
    </w:pPr>
    <w:rPr>
      <w:sz w:val="24"/>
      <w:szCs w:val="24"/>
    </w:rPr>
  </w:style>
  <w:style w:type="paragraph" w:customStyle="1" w:styleId="xl140">
    <w:name w:val="xl140"/>
    <w:basedOn w:val="Normal"/>
    <w:rsid w:val="003B4160"/>
    <w:pPr>
      <w:spacing w:before="100" w:beforeAutospacing="1" w:after="100" w:afterAutospacing="1"/>
      <w:jc w:val="left"/>
    </w:pPr>
    <w:rPr>
      <w:b/>
      <w:bCs/>
      <w:i/>
      <w:iCs/>
      <w:sz w:val="24"/>
      <w:szCs w:val="24"/>
      <w:u w:val="single"/>
    </w:rPr>
  </w:style>
  <w:style w:type="paragraph" w:customStyle="1" w:styleId="xl141">
    <w:name w:val="xl141"/>
    <w:basedOn w:val="Normal"/>
    <w:rsid w:val="003B4160"/>
    <w:pPr>
      <w:spacing w:before="100" w:beforeAutospacing="1" w:after="100" w:afterAutospacing="1"/>
      <w:jc w:val="left"/>
    </w:pPr>
    <w:rPr>
      <w:b/>
      <w:bCs/>
      <w:i/>
      <w:iCs/>
    </w:rPr>
  </w:style>
  <w:style w:type="paragraph" w:customStyle="1" w:styleId="xl142">
    <w:name w:val="xl142"/>
    <w:basedOn w:val="Normal"/>
    <w:rsid w:val="003B4160"/>
    <w:pPr>
      <w:spacing w:before="100" w:beforeAutospacing="1" w:after="100" w:afterAutospacing="1"/>
      <w:jc w:val="left"/>
    </w:pPr>
    <w:rPr>
      <w:rFonts w:ascii="Times YU" w:hAnsi="Times YU"/>
      <w:b/>
      <w:bCs/>
      <w:i/>
      <w:iCs/>
      <w:sz w:val="24"/>
      <w:szCs w:val="24"/>
      <w:u w:val="single"/>
    </w:rPr>
  </w:style>
  <w:style w:type="character" w:customStyle="1" w:styleId="apple-converted-space">
    <w:name w:val="apple-converted-space"/>
    <w:basedOn w:val="DefaultParagraphFont"/>
    <w:rsid w:val="00CC1517"/>
  </w:style>
  <w:style w:type="paragraph" w:customStyle="1" w:styleId="StyleArialLeft698cmRight381cm">
    <w:name w:val="Style Arial Left:  698 cm Right:  381 cm"/>
    <w:basedOn w:val="Normal"/>
    <w:rsid w:val="00CA080C"/>
    <w:pPr>
      <w:ind w:right="5670" w:firstLine="851"/>
    </w:pPr>
    <w:rPr>
      <w:rFonts w:ascii="Arial" w:hAnsi="Arial"/>
      <w:sz w:val="24"/>
    </w:rPr>
  </w:style>
  <w:style w:type="character" w:customStyle="1" w:styleId="FooterChar">
    <w:name w:val="Footer Char"/>
    <w:basedOn w:val="DefaultParagraphFont"/>
    <w:link w:val="Footer"/>
    <w:uiPriority w:val="99"/>
    <w:rsid w:val="009558EB"/>
  </w:style>
  <w:style w:type="paragraph" w:customStyle="1" w:styleId="StyleHeading3Arial">
    <w:name w:val="Style Heading 3 + Arial"/>
    <w:basedOn w:val="Heading3"/>
    <w:rsid w:val="00974CEA"/>
    <w:pPr>
      <w:tabs>
        <w:tab w:val="num" w:pos="1364"/>
      </w:tabs>
      <w:spacing w:before="360" w:after="240"/>
      <w:ind w:left="1004" w:right="2160"/>
      <w:jc w:val="left"/>
    </w:pPr>
    <w:rPr>
      <w:rFonts w:ascii="Arial" w:hAnsi="Arial" w:cs="Arial"/>
      <w:i w:val="0"/>
      <w:sz w:val="24"/>
      <w:u w:val="none"/>
    </w:rPr>
  </w:style>
  <w:style w:type="paragraph" w:customStyle="1" w:styleId="StyleStyleHeading1ArialRight383cm">
    <w:name w:val="Style Style Heading 1 + Arial + Right:  383 cm"/>
    <w:basedOn w:val="Normal"/>
    <w:rsid w:val="00974CEA"/>
    <w:pPr>
      <w:keepNext/>
      <w:pageBreakBefore/>
      <w:tabs>
        <w:tab w:val="num" w:pos="3000"/>
      </w:tabs>
      <w:spacing w:after="360"/>
      <w:ind w:left="3000" w:right="5670" w:hanging="360"/>
      <w:jc w:val="left"/>
      <w:outlineLvl w:val="0"/>
    </w:pPr>
    <w:rPr>
      <w:rFonts w:ascii="Arial" w:hAnsi="Arial"/>
      <w:b/>
      <w:bCs/>
      <w:caps/>
      <w:kern w:val="28"/>
      <w:sz w:val="40"/>
    </w:rPr>
  </w:style>
  <w:style w:type="paragraph" w:styleId="ListParagraph">
    <w:name w:val="List Paragraph"/>
    <w:basedOn w:val="Normal"/>
    <w:uiPriority w:val="34"/>
    <w:qFormat/>
    <w:rsid w:val="005F745E"/>
    <w:pPr>
      <w:ind w:left="720"/>
      <w:contextualSpacing/>
    </w:pPr>
  </w:style>
  <w:style w:type="character" w:customStyle="1" w:styleId="Heading1Char">
    <w:name w:val="Heading 1 Char"/>
    <w:link w:val="Heading1"/>
    <w:rsid w:val="00FC7BD6"/>
    <w:rPr>
      <w:b/>
      <w:i/>
      <w:kern w:val="28"/>
      <w:sz w:val="40"/>
    </w:rPr>
  </w:style>
  <w:style w:type="character" w:customStyle="1" w:styleId="Heading2Char">
    <w:name w:val="Heading 2 Char"/>
    <w:link w:val="Heading2"/>
    <w:rsid w:val="00FC7BD6"/>
    <w:rPr>
      <w:b/>
      <w:i/>
      <w:sz w:val="36"/>
      <w:shd w:val="clear" w:color="auto" w:fill="FFFFFF"/>
    </w:rPr>
  </w:style>
  <w:style w:type="character" w:customStyle="1" w:styleId="BodyTextIndent3Char">
    <w:name w:val="Body Text Indent 3 Char"/>
    <w:link w:val="BodyTextIndent3"/>
    <w:rsid w:val="00FC7BD6"/>
    <w:rPr>
      <w:rFonts w:eastAsia="Batang"/>
    </w:rPr>
  </w:style>
  <w:style w:type="paragraph" w:customStyle="1" w:styleId="Default">
    <w:name w:val="Default"/>
    <w:rsid w:val="00144E03"/>
    <w:pPr>
      <w:autoSpaceDE w:val="0"/>
      <w:autoSpaceDN w:val="0"/>
      <w:adjustRightInd w:val="0"/>
    </w:pPr>
    <w:rPr>
      <w:color w:val="000000"/>
      <w:sz w:val="24"/>
      <w:szCs w:val="24"/>
    </w:rPr>
  </w:style>
  <w:style w:type="paragraph" w:styleId="BodyText2">
    <w:name w:val="Body Text 2"/>
    <w:basedOn w:val="Normal"/>
    <w:link w:val="BodyText2Char"/>
    <w:rsid w:val="00371EC5"/>
    <w:pPr>
      <w:spacing w:after="120" w:line="480" w:lineRule="auto"/>
    </w:pPr>
  </w:style>
  <w:style w:type="character" w:customStyle="1" w:styleId="BodyText2Char">
    <w:name w:val="Body Text 2 Char"/>
    <w:basedOn w:val="DefaultParagraphFont"/>
    <w:link w:val="BodyText2"/>
    <w:rsid w:val="00371EC5"/>
  </w:style>
  <w:style w:type="paragraph" w:customStyle="1" w:styleId="StyleHeading1Arial">
    <w:name w:val="Style Heading 1 + Arial"/>
    <w:basedOn w:val="Heading1"/>
    <w:rsid w:val="000F4E08"/>
    <w:pPr>
      <w:pageBreakBefore/>
      <w:numPr>
        <w:numId w:val="0"/>
      </w:numPr>
      <w:pBdr>
        <w:bottom w:val="none" w:sz="0" w:space="0" w:color="auto"/>
      </w:pBdr>
      <w:shd w:val="pct15" w:color="auto" w:fill="auto"/>
      <w:tabs>
        <w:tab w:val="num" w:pos="432"/>
      </w:tabs>
      <w:spacing w:before="0" w:after="360"/>
      <w:ind w:left="432" w:hanging="432"/>
      <w:jc w:val="left"/>
    </w:pPr>
    <w:rPr>
      <w:rFonts w:ascii="Arial" w:hAnsi="Arial"/>
      <w:bCs/>
      <w:i w:val="0"/>
      <w:caps/>
      <w:sz w:val="32"/>
      <w:szCs w:val="32"/>
    </w:rPr>
  </w:style>
  <w:style w:type="character" w:customStyle="1" w:styleId="UnresolvedMention1">
    <w:name w:val="Unresolved Mention1"/>
    <w:basedOn w:val="DefaultParagraphFont"/>
    <w:uiPriority w:val="99"/>
    <w:semiHidden/>
    <w:unhideWhenUsed/>
    <w:rsid w:val="00632FE2"/>
    <w:rPr>
      <w:color w:val="605E5C"/>
      <w:shd w:val="clear" w:color="auto" w:fill="E1DFDD"/>
    </w:rPr>
  </w:style>
  <w:style w:type="paragraph" w:customStyle="1" w:styleId="msonormal0">
    <w:name w:val="msonormal"/>
    <w:basedOn w:val="Normal"/>
    <w:rsid w:val="00006AC4"/>
    <w:pPr>
      <w:spacing w:before="100" w:beforeAutospacing="1" w:after="100" w:afterAutospacing="1"/>
      <w:jc w:val="left"/>
    </w:pPr>
    <w:rPr>
      <w:sz w:val="24"/>
      <w:szCs w:val="24"/>
    </w:rPr>
  </w:style>
  <w:style w:type="character" w:styleId="Emphasis">
    <w:name w:val="Emphasis"/>
    <w:basedOn w:val="DefaultParagraphFont"/>
    <w:qFormat/>
    <w:rsid w:val="00CE4E1D"/>
    <w:rPr>
      <w:i/>
      <w:iCs/>
    </w:rPr>
  </w:style>
  <w:style w:type="paragraph" w:styleId="Revision">
    <w:name w:val="Revision"/>
    <w:hidden/>
    <w:uiPriority w:val="99"/>
    <w:semiHidden/>
    <w:rsid w:val="00FE2ACC"/>
  </w:style>
</w:styles>
</file>

<file path=word/webSettings.xml><?xml version="1.0" encoding="utf-8"?>
<w:webSettings xmlns:r="http://schemas.openxmlformats.org/officeDocument/2006/relationships" xmlns:w="http://schemas.openxmlformats.org/wordprocessingml/2006/main">
  <w:divs>
    <w:div w:id="5518280">
      <w:bodyDiv w:val="1"/>
      <w:marLeft w:val="0"/>
      <w:marRight w:val="0"/>
      <w:marTop w:val="0"/>
      <w:marBottom w:val="0"/>
      <w:divBdr>
        <w:top w:val="none" w:sz="0" w:space="0" w:color="auto"/>
        <w:left w:val="none" w:sz="0" w:space="0" w:color="auto"/>
        <w:bottom w:val="none" w:sz="0" w:space="0" w:color="auto"/>
        <w:right w:val="none" w:sz="0" w:space="0" w:color="auto"/>
      </w:divBdr>
    </w:div>
    <w:div w:id="8141568">
      <w:bodyDiv w:val="1"/>
      <w:marLeft w:val="0"/>
      <w:marRight w:val="0"/>
      <w:marTop w:val="0"/>
      <w:marBottom w:val="0"/>
      <w:divBdr>
        <w:top w:val="none" w:sz="0" w:space="0" w:color="auto"/>
        <w:left w:val="none" w:sz="0" w:space="0" w:color="auto"/>
        <w:bottom w:val="none" w:sz="0" w:space="0" w:color="auto"/>
        <w:right w:val="none" w:sz="0" w:space="0" w:color="auto"/>
      </w:divBdr>
    </w:div>
    <w:div w:id="19089602">
      <w:bodyDiv w:val="1"/>
      <w:marLeft w:val="0"/>
      <w:marRight w:val="0"/>
      <w:marTop w:val="0"/>
      <w:marBottom w:val="0"/>
      <w:divBdr>
        <w:top w:val="none" w:sz="0" w:space="0" w:color="auto"/>
        <w:left w:val="none" w:sz="0" w:space="0" w:color="auto"/>
        <w:bottom w:val="none" w:sz="0" w:space="0" w:color="auto"/>
        <w:right w:val="none" w:sz="0" w:space="0" w:color="auto"/>
      </w:divBdr>
    </w:div>
    <w:div w:id="20131277">
      <w:bodyDiv w:val="1"/>
      <w:marLeft w:val="0"/>
      <w:marRight w:val="0"/>
      <w:marTop w:val="0"/>
      <w:marBottom w:val="0"/>
      <w:divBdr>
        <w:top w:val="none" w:sz="0" w:space="0" w:color="auto"/>
        <w:left w:val="none" w:sz="0" w:space="0" w:color="auto"/>
        <w:bottom w:val="none" w:sz="0" w:space="0" w:color="auto"/>
        <w:right w:val="none" w:sz="0" w:space="0" w:color="auto"/>
      </w:divBdr>
    </w:div>
    <w:div w:id="32579580">
      <w:bodyDiv w:val="1"/>
      <w:marLeft w:val="0"/>
      <w:marRight w:val="0"/>
      <w:marTop w:val="0"/>
      <w:marBottom w:val="0"/>
      <w:divBdr>
        <w:top w:val="none" w:sz="0" w:space="0" w:color="auto"/>
        <w:left w:val="none" w:sz="0" w:space="0" w:color="auto"/>
        <w:bottom w:val="none" w:sz="0" w:space="0" w:color="auto"/>
        <w:right w:val="none" w:sz="0" w:space="0" w:color="auto"/>
      </w:divBdr>
    </w:div>
    <w:div w:id="35930266">
      <w:bodyDiv w:val="1"/>
      <w:marLeft w:val="0"/>
      <w:marRight w:val="0"/>
      <w:marTop w:val="0"/>
      <w:marBottom w:val="0"/>
      <w:divBdr>
        <w:top w:val="none" w:sz="0" w:space="0" w:color="auto"/>
        <w:left w:val="none" w:sz="0" w:space="0" w:color="auto"/>
        <w:bottom w:val="none" w:sz="0" w:space="0" w:color="auto"/>
        <w:right w:val="none" w:sz="0" w:space="0" w:color="auto"/>
      </w:divBdr>
    </w:div>
    <w:div w:id="38021818">
      <w:bodyDiv w:val="1"/>
      <w:marLeft w:val="0"/>
      <w:marRight w:val="0"/>
      <w:marTop w:val="0"/>
      <w:marBottom w:val="0"/>
      <w:divBdr>
        <w:top w:val="none" w:sz="0" w:space="0" w:color="auto"/>
        <w:left w:val="none" w:sz="0" w:space="0" w:color="auto"/>
        <w:bottom w:val="none" w:sz="0" w:space="0" w:color="auto"/>
        <w:right w:val="none" w:sz="0" w:space="0" w:color="auto"/>
      </w:divBdr>
    </w:div>
    <w:div w:id="43215749">
      <w:bodyDiv w:val="1"/>
      <w:marLeft w:val="0"/>
      <w:marRight w:val="0"/>
      <w:marTop w:val="0"/>
      <w:marBottom w:val="0"/>
      <w:divBdr>
        <w:top w:val="none" w:sz="0" w:space="0" w:color="auto"/>
        <w:left w:val="none" w:sz="0" w:space="0" w:color="auto"/>
        <w:bottom w:val="none" w:sz="0" w:space="0" w:color="auto"/>
        <w:right w:val="none" w:sz="0" w:space="0" w:color="auto"/>
      </w:divBdr>
    </w:div>
    <w:div w:id="47414829">
      <w:bodyDiv w:val="1"/>
      <w:marLeft w:val="0"/>
      <w:marRight w:val="0"/>
      <w:marTop w:val="0"/>
      <w:marBottom w:val="0"/>
      <w:divBdr>
        <w:top w:val="none" w:sz="0" w:space="0" w:color="auto"/>
        <w:left w:val="none" w:sz="0" w:space="0" w:color="auto"/>
        <w:bottom w:val="none" w:sz="0" w:space="0" w:color="auto"/>
        <w:right w:val="none" w:sz="0" w:space="0" w:color="auto"/>
      </w:divBdr>
    </w:div>
    <w:div w:id="47804447">
      <w:bodyDiv w:val="1"/>
      <w:marLeft w:val="0"/>
      <w:marRight w:val="0"/>
      <w:marTop w:val="0"/>
      <w:marBottom w:val="0"/>
      <w:divBdr>
        <w:top w:val="none" w:sz="0" w:space="0" w:color="auto"/>
        <w:left w:val="none" w:sz="0" w:space="0" w:color="auto"/>
        <w:bottom w:val="none" w:sz="0" w:space="0" w:color="auto"/>
        <w:right w:val="none" w:sz="0" w:space="0" w:color="auto"/>
      </w:divBdr>
    </w:div>
    <w:div w:id="48845611">
      <w:bodyDiv w:val="1"/>
      <w:marLeft w:val="0"/>
      <w:marRight w:val="0"/>
      <w:marTop w:val="0"/>
      <w:marBottom w:val="0"/>
      <w:divBdr>
        <w:top w:val="none" w:sz="0" w:space="0" w:color="auto"/>
        <w:left w:val="none" w:sz="0" w:space="0" w:color="auto"/>
        <w:bottom w:val="none" w:sz="0" w:space="0" w:color="auto"/>
        <w:right w:val="none" w:sz="0" w:space="0" w:color="auto"/>
      </w:divBdr>
    </w:div>
    <w:div w:id="54358500">
      <w:bodyDiv w:val="1"/>
      <w:marLeft w:val="0"/>
      <w:marRight w:val="0"/>
      <w:marTop w:val="0"/>
      <w:marBottom w:val="0"/>
      <w:divBdr>
        <w:top w:val="none" w:sz="0" w:space="0" w:color="auto"/>
        <w:left w:val="none" w:sz="0" w:space="0" w:color="auto"/>
        <w:bottom w:val="none" w:sz="0" w:space="0" w:color="auto"/>
        <w:right w:val="none" w:sz="0" w:space="0" w:color="auto"/>
      </w:divBdr>
    </w:div>
    <w:div w:id="62803570">
      <w:bodyDiv w:val="1"/>
      <w:marLeft w:val="0"/>
      <w:marRight w:val="0"/>
      <w:marTop w:val="0"/>
      <w:marBottom w:val="0"/>
      <w:divBdr>
        <w:top w:val="none" w:sz="0" w:space="0" w:color="auto"/>
        <w:left w:val="none" w:sz="0" w:space="0" w:color="auto"/>
        <w:bottom w:val="none" w:sz="0" w:space="0" w:color="auto"/>
        <w:right w:val="none" w:sz="0" w:space="0" w:color="auto"/>
      </w:divBdr>
    </w:div>
    <w:div w:id="69348914">
      <w:bodyDiv w:val="1"/>
      <w:marLeft w:val="0"/>
      <w:marRight w:val="0"/>
      <w:marTop w:val="0"/>
      <w:marBottom w:val="0"/>
      <w:divBdr>
        <w:top w:val="none" w:sz="0" w:space="0" w:color="auto"/>
        <w:left w:val="none" w:sz="0" w:space="0" w:color="auto"/>
        <w:bottom w:val="none" w:sz="0" w:space="0" w:color="auto"/>
        <w:right w:val="none" w:sz="0" w:space="0" w:color="auto"/>
      </w:divBdr>
    </w:div>
    <w:div w:id="70852500">
      <w:bodyDiv w:val="1"/>
      <w:marLeft w:val="0"/>
      <w:marRight w:val="0"/>
      <w:marTop w:val="0"/>
      <w:marBottom w:val="0"/>
      <w:divBdr>
        <w:top w:val="none" w:sz="0" w:space="0" w:color="auto"/>
        <w:left w:val="none" w:sz="0" w:space="0" w:color="auto"/>
        <w:bottom w:val="none" w:sz="0" w:space="0" w:color="auto"/>
        <w:right w:val="none" w:sz="0" w:space="0" w:color="auto"/>
      </w:divBdr>
    </w:div>
    <w:div w:id="71900930">
      <w:bodyDiv w:val="1"/>
      <w:marLeft w:val="0"/>
      <w:marRight w:val="0"/>
      <w:marTop w:val="0"/>
      <w:marBottom w:val="0"/>
      <w:divBdr>
        <w:top w:val="none" w:sz="0" w:space="0" w:color="auto"/>
        <w:left w:val="none" w:sz="0" w:space="0" w:color="auto"/>
        <w:bottom w:val="none" w:sz="0" w:space="0" w:color="auto"/>
        <w:right w:val="none" w:sz="0" w:space="0" w:color="auto"/>
      </w:divBdr>
    </w:div>
    <w:div w:id="73938347">
      <w:bodyDiv w:val="1"/>
      <w:marLeft w:val="0"/>
      <w:marRight w:val="0"/>
      <w:marTop w:val="0"/>
      <w:marBottom w:val="0"/>
      <w:divBdr>
        <w:top w:val="none" w:sz="0" w:space="0" w:color="auto"/>
        <w:left w:val="none" w:sz="0" w:space="0" w:color="auto"/>
        <w:bottom w:val="none" w:sz="0" w:space="0" w:color="auto"/>
        <w:right w:val="none" w:sz="0" w:space="0" w:color="auto"/>
      </w:divBdr>
    </w:div>
    <w:div w:id="75522801">
      <w:bodyDiv w:val="1"/>
      <w:marLeft w:val="0"/>
      <w:marRight w:val="0"/>
      <w:marTop w:val="0"/>
      <w:marBottom w:val="0"/>
      <w:divBdr>
        <w:top w:val="none" w:sz="0" w:space="0" w:color="auto"/>
        <w:left w:val="none" w:sz="0" w:space="0" w:color="auto"/>
        <w:bottom w:val="none" w:sz="0" w:space="0" w:color="auto"/>
        <w:right w:val="none" w:sz="0" w:space="0" w:color="auto"/>
      </w:divBdr>
    </w:div>
    <w:div w:id="91557595">
      <w:bodyDiv w:val="1"/>
      <w:marLeft w:val="0"/>
      <w:marRight w:val="0"/>
      <w:marTop w:val="0"/>
      <w:marBottom w:val="0"/>
      <w:divBdr>
        <w:top w:val="none" w:sz="0" w:space="0" w:color="auto"/>
        <w:left w:val="none" w:sz="0" w:space="0" w:color="auto"/>
        <w:bottom w:val="none" w:sz="0" w:space="0" w:color="auto"/>
        <w:right w:val="none" w:sz="0" w:space="0" w:color="auto"/>
      </w:divBdr>
    </w:div>
    <w:div w:id="93282614">
      <w:bodyDiv w:val="1"/>
      <w:marLeft w:val="0"/>
      <w:marRight w:val="0"/>
      <w:marTop w:val="0"/>
      <w:marBottom w:val="0"/>
      <w:divBdr>
        <w:top w:val="none" w:sz="0" w:space="0" w:color="auto"/>
        <w:left w:val="none" w:sz="0" w:space="0" w:color="auto"/>
        <w:bottom w:val="none" w:sz="0" w:space="0" w:color="auto"/>
        <w:right w:val="none" w:sz="0" w:space="0" w:color="auto"/>
      </w:divBdr>
    </w:div>
    <w:div w:id="94785949">
      <w:bodyDiv w:val="1"/>
      <w:marLeft w:val="0"/>
      <w:marRight w:val="0"/>
      <w:marTop w:val="0"/>
      <w:marBottom w:val="0"/>
      <w:divBdr>
        <w:top w:val="none" w:sz="0" w:space="0" w:color="auto"/>
        <w:left w:val="none" w:sz="0" w:space="0" w:color="auto"/>
        <w:bottom w:val="none" w:sz="0" w:space="0" w:color="auto"/>
        <w:right w:val="none" w:sz="0" w:space="0" w:color="auto"/>
      </w:divBdr>
    </w:div>
    <w:div w:id="104815738">
      <w:bodyDiv w:val="1"/>
      <w:marLeft w:val="0"/>
      <w:marRight w:val="0"/>
      <w:marTop w:val="0"/>
      <w:marBottom w:val="0"/>
      <w:divBdr>
        <w:top w:val="none" w:sz="0" w:space="0" w:color="auto"/>
        <w:left w:val="none" w:sz="0" w:space="0" w:color="auto"/>
        <w:bottom w:val="none" w:sz="0" w:space="0" w:color="auto"/>
        <w:right w:val="none" w:sz="0" w:space="0" w:color="auto"/>
      </w:divBdr>
    </w:div>
    <w:div w:id="107555880">
      <w:bodyDiv w:val="1"/>
      <w:marLeft w:val="0"/>
      <w:marRight w:val="0"/>
      <w:marTop w:val="0"/>
      <w:marBottom w:val="0"/>
      <w:divBdr>
        <w:top w:val="none" w:sz="0" w:space="0" w:color="auto"/>
        <w:left w:val="none" w:sz="0" w:space="0" w:color="auto"/>
        <w:bottom w:val="none" w:sz="0" w:space="0" w:color="auto"/>
        <w:right w:val="none" w:sz="0" w:space="0" w:color="auto"/>
      </w:divBdr>
    </w:div>
    <w:div w:id="114106948">
      <w:bodyDiv w:val="1"/>
      <w:marLeft w:val="0"/>
      <w:marRight w:val="0"/>
      <w:marTop w:val="0"/>
      <w:marBottom w:val="0"/>
      <w:divBdr>
        <w:top w:val="none" w:sz="0" w:space="0" w:color="auto"/>
        <w:left w:val="none" w:sz="0" w:space="0" w:color="auto"/>
        <w:bottom w:val="none" w:sz="0" w:space="0" w:color="auto"/>
        <w:right w:val="none" w:sz="0" w:space="0" w:color="auto"/>
      </w:divBdr>
    </w:div>
    <w:div w:id="114909465">
      <w:bodyDiv w:val="1"/>
      <w:marLeft w:val="0"/>
      <w:marRight w:val="0"/>
      <w:marTop w:val="0"/>
      <w:marBottom w:val="0"/>
      <w:divBdr>
        <w:top w:val="none" w:sz="0" w:space="0" w:color="auto"/>
        <w:left w:val="none" w:sz="0" w:space="0" w:color="auto"/>
        <w:bottom w:val="none" w:sz="0" w:space="0" w:color="auto"/>
        <w:right w:val="none" w:sz="0" w:space="0" w:color="auto"/>
      </w:divBdr>
    </w:div>
    <w:div w:id="116224922">
      <w:bodyDiv w:val="1"/>
      <w:marLeft w:val="0"/>
      <w:marRight w:val="0"/>
      <w:marTop w:val="0"/>
      <w:marBottom w:val="0"/>
      <w:divBdr>
        <w:top w:val="none" w:sz="0" w:space="0" w:color="auto"/>
        <w:left w:val="none" w:sz="0" w:space="0" w:color="auto"/>
        <w:bottom w:val="none" w:sz="0" w:space="0" w:color="auto"/>
        <w:right w:val="none" w:sz="0" w:space="0" w:color="auto"/>
      </w:divBdr>
    </w:div>
    <w:div w:id="118958698">
      <w:bodyDiv w:val="1"/>
      <w:marLeft w:val="0"/>
      <w:marRight w:val="0"/>
      <w:marTop w:val="0"/>
      <w:marBottom w:val="0"/>
      <w:divBdr>
        <w:top w:val="none" w:sz="0" w:space="0" w:color="auto"/>
        <w:left w:val="none" w:sz="0" w:space="0" w:color="auto"/>
        <w:bottom w:val="none" w:sz="0" w:space="0" w:color="auto"/>
        <w:right w:val="none" w:sz="0" w:space="0" w:color="auto"/>
      </w:divBdr>
    </w:div>
    <w:div w:id="122188551">
      <w:bodyDiv w:val="1"/>
      <w:marLeft w:val="0"/>
      <w:marRight w:val="0"/>
      <w:marTop w:val="0"/>
      <w:marBottom w:val="0"/>
      <w:divBdr>
        <w:top w:val="none" w:sz="0" w:space="0" w:color="auto"/>
        <w:left w:val="none" w:sz="0" w:space="0" w:color="auto"/>
        <w:bottom w:val="none" w:sz="0" w:space="0" w:color="auto"/>
        <w:right w:val="none" w:sz="0" w:space="0" w:color="auto"/>
      </w:divBdr>
    </w:div>
    <w:div w:id="122237561">
      <w:bodyDiv w:val="1"/>
      <w:marLeft w:val="0"/>
      <w:marRight w:val="0"/>
      <w:marTop w:val="0"/>
      <w:marBottom w:val="0"/>
      <w:divBdr>
        <w:top w:val="none" w:sz="0" w:space="0" w:color="auto"/>
        <w:left w:val="none" w:sz="0" w:space="0" w:color="auto"/>
        <w:bottom w:val="none" w:sz="0" w:space="0" w:color="auto"/>
        <w:right w:val="none" w:sz="0" w:space="0" w:color="auto"/>
      </w:divBdr>
    </w:div>
    <w:div w:id="122386228">
      <w:bodyDiv w:val="1"/>
      <w:marLeft w:val="0"/>
      <w:marRight w:val="0"/>
      <w:marTop w:val="0"/>
      <w:marBottom w:val="0"/>
      <w:divBdr>
        <w:top w:val="none" w:sz="0" w:space="0" w:color="auto"/>
        <w:left w:val="none" w:sz="0" w:space="0" w:color="auto"/>
        <w:bottom w:val="none" w:sz="0" w:space="0" w:color="auto"/>
        <w:right w:val="none" w:sz="0" w:space="0" w:color="auto"/>
      </w:divBdr>
    </w:div>
    <w:div w:id="127940179">
      <w:bodyDiv w:val="1"/>
      <w:marLeft w:val="0"/>
      <w:marRight w:val="0"/>
      <w:marTop w:val="0"/>
      <w:marBottom w:val="0"/>
      <w:divBdr>
        <w:top w:val="none" w:sz="0" w:space="0" w:color="auto"/>
        <w:left w:val="none" w:sz="0" w:space="0" w:color="auto"/>
        <w:bottom w:val="none" w:sz="0" w:space="0" w:color="auto"/>
        <w:right w:val="none" w:sz="0" w:space="0" w:color="auto"/>
      </w:divBdr>
    </w:div>
    <w:div w:id="128480646">
      <w:bodyDiv w:val="1"/>
      <w:marLeft w:val="0"/>
      <w:marRight w:val="0"/>
      <w:marTop w:val="0"/>
      <w:marBottom w:val="0"/>
      <w:divBdr>
        <w:top w:val="none" w:sz="0" w:space="0" w:color="auto"/>
        <w:left w:val="none" w:sz="0" w:space="0" w:color="auto"/>
        <w:bottom w:val="none" w:sz="0" w:space="0" w:color="auto"/>
        <w:right w:val="none" w:sz="0" w:space="0" w:color="auto"/>
      </w:divBdr>
    </w:div>
    <w:div w:id="129174459">
      <w:bodyDiv w:val="1"/>
      <w:marLeft w:val="0"/>
      <w:marRight w:val="0"/>
      <w:marTop w:val="0"/>
      <w:marBottom w:val="0"/>
      <w:divBdr>
        <w:top w:val="none" w:sz="0" w:space="0" w:color="auto"/>
        <w:left w:val="none" w:sz="0" w:space="0" w:color="auto"/>
        <w:bottom w:val="none" w:sz="0" w:space="0" w:color="auto"/>
        <w:right w:val="none" w:sz="0" w:space="0" w:color="auto"/>
      </w:divBdr>
    </w:div>
    <w:div w:id="134373978">
      <w:bodyDiv w:val="1"/>
      <w:marLeft w:val="0"/>
      <w:marRight w:val="0"/>
      <w:marTop w:val="0"/>
      <w:marBottom w:val="0"/>
      <w:divBdr>
        <w:top w:val="none" w:sz="0" w:space="0" w:color="auto"/>
        <w:left w:val="none" w:sz="0" w:space="0" w:color="auto"/>
        <w:bottom w:val="none" w:sz="0" w:space="0" w:color="auto"/>
        <w:right w:val="none" w:sz="0" w:space="0" w:color="auto"/>
      </w:divBdr>
    </w:div>
    <w:div w:id="141511958">
      <w:bodyDiv w:val="1"/>
      <w:marLeft w:val="0"/>
      <w:marRight w:val="0"/>
      <w:marTop w:val="0"/>
      <w:marBottom w:val="0"/>
      <w:divBdr>
        <w:top w:val="none" w:sz="0" w:space="0" w:color="auto"/>
        <w:left w:val="none" w:sz="0" w:space="0" w:color="auto"/>
        <w:bottom w:val="none" w:sz="0" w:space="0" w:color="auto"/>
        <w:right w:val="none" w:sz="0" w:space="0" w:color="auto"/>
      </w:divBdr>
    </w:div>
    <w:div w:id="150754925">
      <w:bodyDiv w:val="1"/>
      <w:marLeft w:val="0"/>
      <w:marRight w:val="0"/>
      <w:marTop w:val="0"/>
      <w:marBottom w:val="0"/>
      <w:divBdr>
        <w:top w:val="none" w:sz="0" w:space="0" w:color="auto"/>
        <w:left w:val="none" w:sz="0" w:space="0" w:color="auto"/>
        <w:bottom w:val="none" w:sz="0" w:space="0" w:color="auto"/>
        <w:right w:val="none" w:sz="0" w:space="0" w:color="auto"/>
      </w:divBdr>
    </w:div>
    <w:div w:id="152719974">
      <w:bodyDiv w:val="1"/>
      <w:marLeft w:val="0"/>
      <w:marRight w:val="0"/>
      <w:marTop w:val="0"/>
      <w:marBottom w:val="0"/>
      <w:divBdr>
        <w:top w:val="none" w:sz="0" w:space="0" w:color="auto"/>
        <w:left w:val="none" w:sz="0" w:space="0" w:color="auto"/>
        <w:bottom w:val="none" w:sz="0" w:space="0" w:color="auto"/>
        <w:right w:val="none" w:sz="0" w:space="0" w:color="auto"/>
      </w:divBdr>
    </w:div>
    <w:div w:id="154414681">
      <w:bodyDiv w:val="1"/>
      <w:marLeft w:val="0"/>
      <w:marRight w:val="0"/>
      <w:marTop w:val="0"/>
      <w:marBottom w:val="0"/>
      <w:divBdr>
        <w:top w:val="none" w:sz="0" w:space="0" w:color="auto"/>
        <w:left w:val="none" w:sz="0" w:space="0" w:color="auto"/>
        <w:bottom w:val="none" w:sz="0" w:space="0" w:color="auto"/>
        <w:right w:val="none" w:sz="0" w:space="0" w:color="auto"/>
      </w:divBdr>
    </w:div>
    <w:div w:id="156041321">
      <w:bodyDiv w:val="1"/>
      <w:marLeft w:val="0"/>
      <w:marRight w:val="0"/>
      <w:marTop w:val="0"/>
      <w:marBottom w:val="0"/>
      <w:divBdr>
        <w:top w:val="none" w:sz="0" w:space="0" w:color="auto"/>
        <w:left w:val="none" w:sz="0" w:space="0" w:color="auto"/>
        <w:bottom w:val="none" w:sz="0" w:space="0" w:color="auto"/>
        <w:right w:val="none" w:sz="0" w:space="0" w:color="auto"/>
      </w:divBdr>
    </w:div>
    <w:div w:id="158161974">
      <w:bodyDiv w:val="1"/>
      <w:marLeft w:val="0"/>
      <w:marRight w:val="0"/>
      <w:marTop w:val="0"/>
      <w:marBottom w:val="0"/>
      <w:divBdr>
        <w:top w:val="none" w:sz="0" w:space="0" w:color="auto"/>
        <w:left w:val="none" w:sz="0" w:space="0" w:color="auto"/>
        <w:bottom w:val="none" w:sz="0" w:space="0" w:color="auto"/>
        <w:right w:val="none" w:sz="0" w:space="0" w:color="auto"/>
      </w:divBdr>
    </w:div>
    <w:div w:id="161245429">
      <w:bodyDiv w:val="1"/>
      <w:marLeft w:val="0"/>
      <w:marRight w:val="0"/>
      <w:marTop w:val="0"/>
      <w:marBottom w:val="0"/>
      <w:divBdr>
        <w:top w:val="none" w:sz="0" w:space="0" w:color="auto"/>
        <w:left w:val="none" w:sz="0" w:space="0" w:color="auto"/>
        <w:bottom w:val="none" w:sz="0" w:space="0" w:color="auto"/>
        <w:right w:val="none" w:sz="0" w:space="0" w:color="auto"/>
      </w:divBdr>
    </w:div>
    <w:div w:id="163011596">
      <w:bodyDiv w:val="1"/>
      <w:marLeft w:val="0"/>
      <w:marRight w:val="0"/>
      <w:marTop w:val="0"/>
      <w:marBottom w:val="0"/>
      <w:divBdr>
        <w:top w:val="none" w:sz="0" w:space="0" w:color="auto"/>
        <w:left w:val="none" w:sz="0" w:space="0" w:color="auto"/>
        <w:bottom w:val="none" w:sz="0" w:space="0" w:color="auto"/>
        <w:right w:val="none" w:sz="0" w:space="0" w:color="auto"/>
      </w:divBdr>
    </w:div>
    <w:div w:id="163473408">
      <w:bodyDiv w:val="1"/>
      <w:marLeft w:val="0"/>
      <w:marRight w:val="0"/>
      <w:marTop w:val="0"/>
      <w:marBottom w:val="0"/>
      <w:divBdr>
        <w:top w:val="none" w:sz="0" w:space="0" w:color="auto"/>
        <w:left w:val="none" w:sz="0" w:space="0" w:color="auto"/>
        <w:bottom w:val="none" w:sz="0" w:space="0" w:color="auto"/>
        <w:right w:val="none" w:sz="0" w:space="0" w:color="auto"/>
      </w:divBdr>
    </w:div>
    <w:div w:id="164325854">
      <w:bodyDiv w:val="1"/>
      <w:marLeft w:val="0"/>
      <w:marRight w:val="0"/>
      <w:marTop w:val="0"/>
      <w:marBottom w:val="0"/>
      <w:divBdr>
        <w:top w:val="none" w:sz="0" w:space="0" w:color="auto"/>
        <w:left w:val="none" w:sz="0" w:space="0" w:color="auto"/>
        <w:bottom w:val="none" w:sz="0" w:space="0" w:color="auto"/>
        <w:right w:val="none" w:sz="0" w:space="0" w:color="auto"/>
      </w:divBdr>
    </w:div>
    <w:div w:id="164518515">
      <w:bodyDiv w:val="1"/>
      <w:marLeft w:val="0"/>
      <w:marRight w:val="0"/>
      <w:marTop w:val="0"/>
      <w:marBottom w:val="0"/>
      <w:divBdr>
        <w:top w:val="none" w:sz="0" w:space="0" w:color="auto"/>
        <w:left w:val="none" w:sz="0" w:space="0" w:color="auto"/>
        <w:bottom w:val="none" w:sz="0" w:space="0" w:color="auto"/>
        <w:right w:val="none" w:sz="0" w:space="0" w:color="auto"/>
      </w:divBdr>
    </w:div>
    <w:div w:id="164706024">
      <w:bodyDiv w:val="1"/>
      <w:marLeft w:val="0"/>
      <w:marRight w:val="0"/>
      <w:marTop w:val="0"/>
      <w:marBottom w:val="0"/>
      <w:divBdr>
        <w:top w:val="none" w:sz="0" w:space="0" w:color="auto"/>
        <w:left w:val="none" w:sz="0" w:space="0" w:color="auto"/>
        <w:bottom w:val="none" w:sz="0" w:space="0" w:color="auto"/>
        <w:right w:val="none" w:sz="0" w:space="0" w:color="auto"/>
      </w:divBdr>
    </w:div>
    <w:div w:id="166748713">
      <w:bodyDiv w:val="1"/>
      <w:marLeft w:val="0"/>
      <w:marRight w:val="0"/>
      <w:marTop w:val="0"/>
      <w:marBottom w:val="0"/>
      <w:divBdr>
        <w:top w:val="none" w:sz="0" w:space="0" w:color="auto"/>
        <w:left w:val="none" w:sz="0" w:space="0" w:color="auto"/>
        <w:bottom w:val="none" w:sz="0" w:space="0" w:color="auto"/>
        <w:right w:val="none" w:sz="0" w:space="0" w:color="auto"/>
      </w:divBdr>
    </w:div>
    <w:div w:id="170027374">
      <w:bodyDiv w:val="1"/>
      <w:marLeft w:val="0"/>
      <w:marRight w:val="0"/>
      <w:marTop w:val="0"/>
      <w:marBottom w:val="0"/>
      <w:divBdr>
        <w:top w:val="none" w:sz="0" w:space="0" w:color="auto"/>
        <w:left w:val="none" w:sz="0" w:space="0" w:color="auto"/>
        <w:bottom w:val="none" w:sz="0" w:space="0" w:color="auto"/>
        <w:right w:val="none" w:sz="0" w:space="0" w:color="auto"/>
      </w:divBdr>
    </w:div>
    <w:div w:id="172184925">
      <w:bodyDiv w:val="1"/>
      <w:marLeft w:val="0"/>
      <w:marRight w:val="0"/>
      <w:marTop w:val="0"/>
      <w:marBottom w:val="0"/>
      <w:divBdr>
        <w:top w:val="none" w:sz="0" w:space="0" w:color="auto"/>
        <w:left w:val="none" w:sz="0" w:space="0" w:color="auto"/>
        <w:bottom w:val="none" w:sz="0" w:space="0" w:color="auto"/>
        <w:right w:val="none" w:sz="0" w:space="0" w:color="auto"/>
      </w:divBdr>
    </w:div>
    <w:div w:id="172379737">
      <w:bodyDiv w:val="1"/>
      <w:marLeft w:val="0"/>
      <w:marRight w:val="0"/>
      <w:marTop w:val="0"/>
      <w:marBottom w:val="0"/>
      <w:divBdr>
        <w:top w:val="none" w:sz="0" w:space="0" w:color="auto"/>
        <w:left w:val="none" w:sz="0" w:space="0" w:color="auto"/>
        <w:bottom w:val="none" w:sz="0" w:space="0" w:color="auto"/>
        <w:right w:val="none" w:sz="0" w:space="0" w:color="auto"/>
      </w:divBdr>
    </w:div>
    <w:div w:id="178273811">
      <w:bodyDiv w:val="1"/>
      <w:marLeft w:val="0"/>
      <w:marRight w:val="0"/>
      <w:marTop w:val="0"/>
      <w:marBottom w:val="0"/>
      <w:divBdr>
        <w:top w:val="none" w:sz="0" w:space="0" w:color="auto"/>
        <w:left w:val="none" w:sz="0" w:space="0" w:color="auto"/>
        <w:bottom w:val="none" w:sz="0" w:space="0" w:color="auto"/>
        <w:right w:val="none" w:sz="0" w:space="0" w:color="auto"/>
      </w:divBdr>
    </w:div>
    <w:div w:id="179205672">
      <w:bodyDiv w:val="1"/>
      <w:marLeft w:val="0"/>
      <w:marRight w:val="0"/>
      <w:marTop w:val="0"/>
      <w:marBottom w:val="0"/>
      <w:divBdr>
        <w:top w:val="none" w:sz="0" w:space="0" w:color="auto"/>
        <w:left w:val="none" w:sz="0" w:space="0" w:color="auto"/>
        <w:bottom w:val="none" w:sz="0" w:space="0" w:color="auto"/>
        <w:right w:val="none" w:sz="0" w:space="0" w:color="auto"/>
      </w:divBdr>
    </w:div>
    <w:div w:id="180240771">
      <w:bodyDiv w:val="1"/>
      <w:marLeft w:val="0"/>
      <w:marRight w:val="0"/>
      <w:marTop w:val="0"/>
      <w:marBottom w:val="0"/>
      <w:divBdr>
        <w:top w:val="none" w:sz="0" w:space="0" w:color="auto"/>
        <w:left w:val="none" w:sz="0" w:space="0" w:color="auto"/>
        <w:bottom w:val="none" w:sz="0" w:space="0" w:color="auto"/>
        <w:right w:val="none" w:sz="0" w:space="0" w:color="auto"/>
      </w:divBdr>
    </w:div>
    <w:div w:id="180975554">
      <w:bodyDiv w:val="1"/>
      <w:marLeft w:val="0"/>
      <w:marRight w:val="0"/>
      <w:marTop w:val="0"/>
      <w:marBottom w:val="0"/>
      <w:divBdr>
        <w:top w:val="none" w:sz="0" w:space="0" w:color="auto"/>
        <w:left w:val="none" w:sz="0" w:space="0" w:color="auto"/>
        <w:bottom w:val="none" w:sz="0" w:space="0" w:color="auto"/>
        <w:right w:val="none" w:sz="0" w:space="0" w:color="auto"/>
      </w:divBdr>
    </w:div>
    <w:div w:id="181476752">
      <w:bodyDiv w:val="1"/>
      <w:marLeft w:val="0"/>
      <w:marRight w:val="0"/>
      <w:marTop w:val="0"/>
      <w:marBottom w:val="0"/>
      <w:divBdr>
        <w:top w:val="none" w:sz="0" w:space="0" w:color="auto"/>
        <w:left w:val="none" w:sz="0" w:space="0" w:color="auto"/>
        <w:bottom w:val="none" w:sz="0" w:space="0" w:color="auto"/>
        <w:right w:val="none" w:sz="0" w:space="0" w:color="auto"/>
      </w:divBdr>
    </w:div>
    <w:div w:id="182864471">
      <w:bodyDiv w:val="1"/>
      <w:marLeft w:val="0"/>
      <w:marRight w:val="0"/>
      <w:marTop w:val="0"/>
      <w:marBottom w:val="0"/>
      <w:divBdr>
        <w:top w:val="none" w:sz="0" w:space="0" w:color="auto"/>
        <w:left w:val="none" w:sz="0" w:space="0" w:color="auto"/>
        <w:bottom w:val="none" w:sz="0" w:space="0" w:color="auto"/>
        <w:right w:val="none" w:sz="0" w:space="0" w:color="auto"/>
      </w:divBdr>
    </w:div>
    <w:div w:id="183057461">
      <w:bodyDiv w:val="1"/>
      <w:marLeft w:val="0"/>
      <w:marRight w:val="0"/>
      <w:marTop w:val="0"/>
      <w:marBottom w:val="0"/>
      <w:divBdr>
        <w:top w:val="none" w:sz="0" w:space="0" w:color="auto"/>
        <w:left w:val="none" w:sz="0" w:space="0" w:color="auto"/>
        <w:bottom w:val="none" w:sz="0" w:space="0" w:color="auto"/>
        <w:right w:val="none" w:sz="0" w:space="0" w:color="auto"/>
      </w:divBdr>
    </w:div>
    <w:div w:id="184559598">
      <w:bodyDiv w:val="1"/>
      <w:marLeft w:val="0"/>
      <w:marRight w:val="0"/>
      <w:marTop w:val="0"/>
      <w:marBottom w:val="0"/>
      <w:divBdr>
        <w:top w:val="none" w:sz="0" w:space="0" w:color="auto"/>
        <w:left w:val="none" w:sz="0" w:space="0" w:color="auto"/>
        <w:bottom w:val="none" w:sz="0" w:space="0" w:color="auto"/>
        <w:right w:val="none" w:sz="0" w:space="0" w:color="auto"/>
      </w:divBdr>
    </w:div>
    <w:div w:id="188568842">
      <w:bodyDiv w:val="1"/>
      <w:marLeft w:val="0"/>
      <w:marRight w:val="0"/>
      <w:marTop w:val="0"/>
      <w:marBottom w:val="0"/>
      <w:divBdr>
        <w:top w:val="none" w:sz="0" w:space="0" w:color="auto"/>
        <w:left w:val="none" w:sz="0" w:space="0" w:color="auto"/>
        <w:bottom w:val="none" w:sz="0" w:space="0" w:color="auto"/>
        <w:right w:val="none" w:sz="0" w:space="0" w:color="auto"/>
      </w:divBdr>
    </w:div>
    <w:div w:id="191303482">
      <w:bodyDiv w:val="1"/>
      <w:marLeft w:val="0"/>
      <w:marRight w:val="0"/>
      <w:marTop w:val="0"/>
      <w:marBottom w:val="0"/>
      <w:divBdr>
        <w:top w:val="none" w:sz="0" w:space="0" w:color="auto"/>
        <w:left w:val="none" w:sz="0" w:space="0" w:color="auto"/>
        <w:bottom w:val="none" w:sz="0" w:space="0" w:color="auto"/>
        <w:right w:val="none" w:sz="0" w:space="0" w:color="auto"/>
      </w:divBdr>
    </w:div>
    <w:div w:id="197670204">
      <w:bodyDiv w:val="1"/>
      <w:marLeft w:val="0"/>
      <w:marRight w:val="0"/>
      <w:marTop w:val="0"/>
      <w:marBottom w:val="0"/>
      <w:divBdr>
        <w:top w:val="none" w:sz="0" w:space="0" w:color="auto"/>
        <w:left w:val="none" w:sz="0" w:space="0" w:color="auto"/>
        <w:bottom w:val="none" w:sz="0" w:space="0" w:color="auto"/>
        <w:right w:val="none" w:sz="0" w:space="0" w:color="auto"/>
      </w:divBdr>
    </w:div>
    <w:div w:id="197856763">
      <w:bodyDiv w:val="1"/>
      <w:marLeft w:val="0"/>
      <w:marRight w:val="0"/>
      <w:marTop w:val="0"/>
      <w:marBottom w:val="0"/>
      <w:divBdr>
        <w:top w:val="none" w:sz="0" w:space="0" w:color="auto"/>
        <w:left w:val="none" w:sz="0" w:space="0" w:color="auto"/>
        <w:bottom w:val="none" w:sz="0" w:space="0" w:color="auto"/>
        <w:right w:val="none" w:sz="0" w:space="0" w:color="auto"/>
      </w:divBdr>
    </w:div>
    <w:div w:id="198207358">
      <w:bodyDiv w:val="1"/>
      <w:marLeft w:val="0"/>
      <w:marRight w:val="0"/>
      <w:marTop w:val="0"/>
      <w:marBottom w:val="0"/>
      <w:divBdr>
        <w:top w:val="none" w:sz="0" w:space="0" w:color="auto"/>
        <w:left w:val="none" w:sz="0" w:space="0" w:color="auto"/>
        <w:bottom w:val="none" w:sz="0" w:space="0" w:color="auto"/>
        <w:right w:val="none" w:sz="0" w:space="0" w:color="auto"/>
      </w:divBdr>
    </w:div>
    <w:div w:id="200441786">
      <w:bodyDiv w:val="1"/>
      <w:marLeft w:val="0"/>
      <w:marRight w:val="0"/>
      <w:marTop w:val="0"/>
      <w:marBottom w:val="0"/>
      <w:divBdr>
        <w:top w:val="none" w:sz="0" w:space="0" w:color="auto"/>
        <w:left w:val="none" w:sz="0" w:space="0" w:color="auto"/>
        <w:bottom w:val="none" w:sz="0" w:space="0" w:color="auto"/>
        <w:right w:val="none" w:sz="0" w:space="0" w:color="auto"/>
      </w:divBdr>
    </w:div>
    <w:div w:id="203559835">
      <w:bodyDiv w:val="1"/>
      <w:marLeft w:val="0"/>
      <w:marRight w:val="0"/>
      <w:marTop w:val="0"/>
      <w:marBottom w:val="0"/>
      <w:divBdr>
        <w:top w:val="none" w:sz="0" w:space="0" w:color="auto"/>
        <w:left w:val="none" w:sz="0" w:space="0" w:color="auto"/>
        <w:bottom w:val="none" w:sz="0" w:space="0" w:color="auto"/>
        <w:right w:val="none" w:sz="0" w:space="0" w:color="auto"/>
      </w:divBdr>
    </w:div>
    <w:div w:id="203831093">
      <w:bodyDiv w:val="1"/>
      <w:marLeft w:val="0"/>
      <w:marRight w:val="0"/>
      <w:marTop w:val="0"/>
      <w:marBottom w:val="0"/>
      <w:divBdr>
        <w:top w:val="none" w:sz="0" w:space="0" w:color="auto"/>
        <w:left w:val="none" w:sz="0" w:space="0" w:color="auto"/>
        <w:bottom w:val="none" w:sz="0" w:space="0" w:color="auto"/>
        <w:right w:val="none" w:sz="0" w:space="0" w:color="auto"/>
      </w:divBdr>
    </w:div>
    <w:div w:id="210073478">
      <w:bodyDiv w:val="1"/>
      <w:marLeft w:val="0"/>
      <w:marRight w:val="0"/>
      <w:marTop w:val="0"/>
      <w:marBottom w:val="0"/>
      <w:divBdr>
        <w:top w:val="none" w:sz="0" w:space="0" w:color="auto"/>
        <w:left w:val="none" w:sz="0" w:space="0" w:color="auto"/>
        <w:bottom w:val="none" w:sz="0" w:space="0" w:color="auto"/>
        <w:right w:val="none" w:sz="0" w:space="0" w:color="auto"/>
      </w:divBdr>
    </w:div>
    <w:div w:id="211963713">
      <w:bodyDiv w:val="1"/>
      <w:marLeft w:val="0"/>
      <w:marRight w:val="0"/>
      <w:marTop w:val="0"/>
      <w:marBottom w:val="0"/>
      <w:divBdr>
        <w:top w:val="none" w:sz="0" w:space="0" w:color="auto"/>
        <w:left w:val="none" w:sz="0" w:space="0" w:color="auto"/>
        <w:bottom w:val="none" w:sz="0" w:space="0" w:color="auto"/>
        <w:right w:val="none" w:sz="0" w:space="0" w:color="auto"/>
      </w:divBdr>
    </w:div>
    <w:div w:id="213584870">
      <w:bodyDiv w:val="1"/>
      <w:marLeft w:val="0"/>
      <w:marRight w:val="0"/>
      <w:marTop w:val="0"/>
      <w:marBottom w:val="0"/>
      <w:divBdr>
        <w:top w:val="none" w:sz="0" w:space="0" w:color="auto"/>
        <w:left w:val="none" w:sz="0" w:space="0" w:color="auto"/>
        <w:bottom w:val="none" w:sz="0" w:space="0" w:color="auto"/>
        <w:right w:val="none" w:sz="0" w:space="0" w:color="auto"/>
      </w:divBdr>
    </w:div>
    <w:div w:id="214123782">
      <w:bodyDiv w:val="1"/>
      <w:marLeft w:val="0"/>
      <w:marRight w:val="0"/>
      <w:marTop w:val="0"/>
      <w:marBottom w:val="0"/>
      <w:divBdr>
        <w:top w:val="none" w:sz="0" w:space="0" w:color="auto"/>
        <w:left w:val="none" w:sz="0" w:space="0" w:color="auto"/>
        <w:bottom w:val="none" w:sz="0" w:space="0" w:color="auto"/>
        <w:right w:val="none" w:sz="0" w:space="0" w:color="auto"/>
      </w:divBdr>
    </w:div>
    <w:div w:id="214976795">
      <w:bodyDiv w:val="1"/>
      <w:marLeft w:val="0"/>
      <w:marRight w:val="0"/>
      <w:marTop w:val="0"/>
      <w:marBottom w:val="0"/>
      <w:divBdr>
        <w:top w:val="none" w:sz="0" w:space="0" w:color="auto"/>
        <w:left w:val="none" w:sz="0" w:space="0" w:color="auto"/>
        <w:bottom w:val="none" w:sz="0" w:space="0" w:color="auto"/>
        <w:right w:val="none" w:sz="0" w:space="0" w:color="auto"/>
      </w:divBdr>
    </w:div>
    <w:div w:id="221790249">
      <w:bodyDiv w:val="1"/>
      <w:marLeft w:val="0"/>
      <w:marRight w:val="0"/>
      <w:marTop w:val="0"/>
      <w:marBottom w:val="0"/>
      <w:divBdr>
        <w:top w:val="none" w:sz="0" w:space="0" w:color="auto"/>
        <w:left w:val="none" w:sz="0" w:space="0" w:color="auto"/>
        <w:bottom w:val="none" w:sz="0" w:space="0" w:color="auto"/>
        <w:right w:val="none" w:sz="0" w:space="0" w:color="auto"/>
      </w:divBdr>
    </w:div>
    <w:div w:id="224999750">
      <w:bodyDiv w:val="1"/>
      <w:marLeft w:val="0"/>
      <w:marRight w:val="0"/>
      <w:marTop w:val="0"/>
      <w:marBottom w:val="0"/>
      <w:divBdr>
        <w:top w:val="none" w:sz="0" w:space="0" w:color="auto"/>
        <w:left w:val="none" w:sz="0" w:space="0" w:color="auto"/>
        <w:bottom w:val="none" w:sz="0" w:space="0" w:color="auto"/>
        <w:right w:val="none" w:sz="0" w:space="0" w:color="auto"/>
      </w:divBdr>
    </w:div>
    <w:div w:id="225384921">
      <w:bodyDiv w:val="1"/>
      <w:marLeft w:val="0"/>
      <w:marRight w:val="0"/>
      <w:marTop w:val="0"/>
      <w:marBottom w:val="0"/>
      <w:divBdr>
        <w:top w:val="none" w:sz="0" w:space="0" w:color="auto"/>
        <w:left w:val="none" w:sz="0" w:space="0" w:color="auto"/>
        <w:bottom w:val="none" w:sz="0" w:space="0" w:color="auto"/>
        <w:right w:val="none" w:sz="0" w:space="0" w:color="auto"/>
      </w:divBdr>
    </w:div>
    <w:div w:id="227304272">
      <w:bodyDiv w:val="1"/>
      <w:marLeft w:val="0"/>
      <w:marRight w:val="0"/>
      <w:marTop w:val="0"/>
      <w:marBottom w:val="0"/>
      <w:divBdr>
        <w:top w:val="none" w:sz="0" w:space="0" w:color="auto"/>
        <w:left w:val="none" w:sz="0" w:space="0" w:color="auto"/>
        <w:bottom w:val="none" w:sz="0" w:space="0" w:color="auto"/>
        <w:right w:val="none" w:sz="0" w:space="0" w:color="auto"/>
      </w:divBdr>
    </w:div>
    <w:div w:id="229002162">
      <w:bodyDiv w:val="1"/>
      <w:marLeft w:val="0"/>
      <w:marRight w:val="0"/>
      <w:marTop w:val="0"/>
      <w:marBottom w:val="0"/>
      <w:divBdr>
        <w:top w:val="none" w:sz="0" w:space="0" w:color="auto"/>
        <w:left w:val="none" w:sz="0" w:space="0" w:color="auto"/>
        <w:bottom w:val="none" w:sz="0" w:space="0" w:color="auto"/>
        <w:right w:val="none" w:sz="0" w:space="0" w:color="auto"/>
      </w:divBdr>
    </w:div>
    <w:div w:id="229968688">
      <w:bodyDiv w:val="1"/>
      <w:marLeft w:val="0"/>
      <w:marRight w:val="0"/>
      <w:marTop w:val="0"/>
      <w:marBottom w:val="0"/>
      <w:divBdr>
        <w:top w:val="none" w:sz="0" w:space="0" w:color="auto"/>
        <w:left w:val="none" w:sz="0" w:space="0" w:color="auto"/>
        <w:bottom w:val="none" w:sz="0" w:space="0" w:color="auto"/>
        <w:right w:val="none" w:sz="0" w:space="0" w:color="auto"/>
      </w:divBdr>
    </w:div>
    <w:div w:id="230312814">
      <w:bodyDiv w:val="1"/>
      <w:marLeft w:val="0"/>
      <w:marRight w:val="0"/>
      <w:marTop w:val="0"/>
      <w:marBottom w:val="0"/>
      <w:divBdr>
        <w:top w:val="none" w:sz="0" w:space="0" w:color="auto"/>
        <w:left w:val="none" w:sz="0" w:space="0" w:color="auto"/>
        <w:bottom w:val="none" w:sz="0" w:space="0" w:color="auto"/>
        <w:right w:val="none" w:sz="0" w:space="0" w:color="auto"/>
      </w:divBdr>
    </w:div>
    <w:div w:id="230965591">
      <w:bodyDiv w:val="1"/>
      <w:marLeft w:val="0"/>
      <w:marRight w:val="0"/>
      <w:marTop w:val="0"/>
      <w:marBottom w:val="0"/>
      <w:divBdr>
        <w:top w:val="none" w:sz="0" w:space="0" w:color="auto"/>
        <w:left w:val="none" w:sz="0" w:space="0" w:color="auto"/>
        <w:bottom w:val="none" w:sz="0" w:space="0" w:color="auto"/>
        <w:right w:val="none" w:sz="0" w:space="0" w:color="auto"/>
      </w:divBdr>
    </w:div>
    <w:div w:id="232592658">
      <w:bodyDiv w:val="1"/>
      <w:marLeft w:val="0"/>
      <w:marRight w:val="0"/>
      <w:marTop w:val="0"/>
      <w:marBottom w:val="0"/>
      <w:divBdr>
        <w:top w:val="none" w:sz="0" w:space="0" w:color="auto"/>
        <w:left w:val="none" w:sz="0" w:space="0" w:color="auto"/>
        <w:bottom w:val="none" w:sz="0" w:space="0" w:color="auto"/>
        <w:right w:val="none" w:sz="0" w:space="0" w:color="auto"/>
      </w:divBdr>
    </w:div>
    <w:div w:id="234440660">
      <w:bodyDiv w:val="1"/>
      <w:marLeft w:val="0"/>
      <w:marRight w:val="0"/>
      <w:marTop w:val="0"/>
      <w:marBottom w:val="0"/>
      <w:divBdr>
        <w:top w:val="none" w:sz="0" w:space="0" w:color="auto"/>
        <w:left w:val="none" w:sz="0" w:space="0" w:color="auto"/>
        <w:bottom w:val="none" w:sz="0" w:space="0" w:color="auto"/>
        <w:right w:val="none" w:sz="0" w:space="0" w:color="auto"/>
      </w:divBdr>
    </w:div>
    <w:div w:id="236332760">
      <w:bodyDiv w:val="1"/>
      <w:marLeft w:val="0"/>
      <w:marRight w:val="0"/>
      <w:marTop w:val="0"/>
      <w:marBottom w:val="0"/>
      <w:divBdr>
        <w:top w:val="none" w:sz="0" w:space="0" w:color="auto"/>
        <w:left w:val="none" w:sz="0" w:space="0" w:color="auto"/>
        <w:bottom w:val="none" w:sz="0" w:space="0" w:color="auto"/>
        <w:right w:val="none" w:sz="0" w:space="0" w:color="auto"/>
      </w:divBdr>
    </w:div>
    <w:div w:id="237714683">
      <w:bodyDiv w:val="1"/>
      <w:marLeft w:val="0"/>
      <w:marRight w:val="0"/>
      <w:marTop w:val="0"/>
      <w:marBottom w:val="0"/>
      <w:divBdr>
        <w:top w:val="none" w:sz="0" w:space="0" w:color="auto"/>
        <w:left w:val="none" w:sz="0" w:space="0" w:color="auto"/>
        <w:bottom w:val="none" w:sz="0" w:space="0" w:color="auto"/>
        <w:right w:val="none" w:sz="0" w:space="0" w:color="auto"/>
      </w:divBdr>
    </w:div>
    <w:div w:id="240066643">
      <w:bodyDiv w:val="1"/>
      <w:marLeft w:val="0"/>
      <w:marRight w:val="0"/>
      <w:marTop w:val="0"/>
      <w:marBottom w:val="0"/>
      <w:divBdr>
        <w:top w:val="none" w:sz="0" w:space="0" w:color="auto"/>
        <w:left w:val="none" w:sz="0" w:space="0" w:color="auto"/>
        <w:bottom w:val="none" w:sz="0" w:space="0" w:color="auto"/>
        <w:right w:val="none" w:sz="0" w:space="0" w:color="auto"/>
      </w:divBdr>
    </w:div>
    <w:div w:id="240869295">
      <w:bodyDiv w:val="1"/>
      <w:marLeft w:val="0"/>
      <w:marRight w:val="0"/>
      <w:marTop w:val="0"/>
      <w:marBottom w:val="0"/>
      <w:divBdr>
        <w:top w:val="none" w:sz="0" w:space="0" w:color="auto"/>
        <w:left w:val="none" w:sz="0" w:space="0" w:color="auto"/>
        <w:bottom w:val="none" w:sz="0" w:space="0" w:color="auto"/>
        <w:right w:val="none" w:sz="0" w:space="0" w:color="auto"/>
      </w:divBdr>
    </w:div>
    <w:div w:id="241182165">
      <w:bodyDiv w:val="1"/>
      <w:marLeft w:val="0"/>
      <w:marRight w:val="0"/>
      <w:marTop w:val="0"/>
      <w:marBottom w:val="0"/>
      <w:divBdr>
        <w:top w:val="none" w:sz="0" w:space="0" w:color="auto"/>
        <w:left w:val="none" w:sz="0" w:space="0" w:color="auto"/>
        <w:bottom w:val="none" w:sz="0" w:space="0" w:color="auto"/>
        <w:right w:val="none" w:sz="0" w:space="0" w:color="auto"/>
      </w:divBdr>
    </w:div>
    <w:div w:id="241839285">
      <w:bodyDiv w:val="1"/>
      <w:marLeft w:val="0"/>
      <w:marRight w:val="0"/>
      <w:marTop w:val="0"/>
      <w:marBottom w:val="0"/>
      <w:divBdr>
        <w:top w:val="none" w:sz="0" w:space="0" w:color="auto"/>
        <w:left w:val="none" w:sz="0" w:space="0" w:color="auto"/>
        <w:bottom w:val="none" w:sz="0" w:space="0" w:color="auto"/>
        <w:right w:val="none" w:sz="0" w:space="0" w:color="auto"/>
      </w:divBdr>
    </w:div>
    <w:div w:id="242373573">
      <w:bodyDiv w:val="1"/>
      <w:marLeft w:val="0"/>
      <w:marRight w:val="0"/>
      <w:marTop w:val="0"/>
      <w:marBottom w:val="0"/>
      <w:divBdr>
        <w:top w:val="none" w:sz="0" w:space="0" w:color="auto"/>
        <w:left w:val="none" w:sz="0" w:space="0" w:color="auto"/>
        <w:bottom w:val="none" w:sz="0" w:space="0" w:color="auto"/>
        <w:right w:val="none" w:sz="0" w:space="0" w:color="auto"/>
      </w:divBdr>
    </w:div>
    <w:div w:id="248389785">
      <w:bodyDiv w:val="1"/>
      <w:marLeft w:val="0"/>
      <w:marRight w:val="0"/>
      <w:marTop w:val="0"/>
      <w:marBottom w:val="0"/>
      <w:divBdr>
        <w:top w:val="none" w:sz="0" w:space="0" w:color="auto"/>
        <w:left w:val="none" w:sz="0" w:space="0" w:color="auto"/>
        <w:bottom w:val="none" w:sz="0" w:space="0" w:color="auto"/>
        <w:right w:val="none" w:sz="0" w:space="0" w:color="auto"/>
      </w:divBdr>
    </w:div>
    <w:div w:id="250509830">
      <w:bodyDiv w:val="1"/>
      <w:marLeft w:val="0"/>
      <w:marRight w:val="0"/>
      <w:marTop w:val="0"/>
      <w:marBottom w:val="0"/>
      <w:divBdr>
        <w:top w:val="none" w:sz="0" w:space="0" w:color="auto"/>
        <w:left w:val="none" w:sz="0" w:space="0" w:color="auto"/>
        <w:bottom w:val="none" w:sz="0" w:space="0" w:color="auto"/>
        <w:right w:val="none" w:sz="0" w:space="0" w:color="auto"/>
      </w:divBdr>
    </w:div>
    <w:div w:id="250899280">
      <w:bodyDiv w:val="1"/>
      <w:marLeft w:val="0"/>
      <w:marRight w:val="0"/>
      <w:marTop w:val="0"/>
      <w:marBottom w:val="0"/>
      <w:divBdr>
        <w:top w:val="none" w:sz="0" w:space="0" w:color="auto"/>
        <w:left w:val="none" w:sz="0" w:space="0" w:color="auto"/>
        <w:bottom w:val="none" w:sz="0" w:space="0" w:color="auto"/>
        <w:right w:val="none" w:sz="0" w:space="0" w:color="auto"/>
      </w:divBdr>
    </w:div>
    <w:div w:id="251089015">
      <w:bodyDiv w:val="1"/>
      <w:marLeft w:val="0"/>
      <w:marRight w:val="0"/>
      <w:marTop w:val="0"/>
      <w:marBottom w:val="0"/>
      <w:divBdr>
        <w:top w:val="none" w:sz="0" w:space="0" w:color="auto"/>
        <w:left w:val="none" w:sz="0" w:space="0" w:color="auto"/>
        <w:bottom w:val="none" w:sz="0" w:space="0" w:color="auto"/>
        <w:right w:val="none" w:sz="0" w:space="0" w:color="auto"/>
      </w:divBdr>
    </w:div>
    <w:div w:id="252856802">
      <w:bodyDiv w:val="1"/>
      <w:marLeft w:val="0"/>
      <w:marRight w:val="0"/>
      <w:marTop w:val="0"/>
      <w:marBottom w:val="0"/>
      <w:divBdr>
        <w:top w:val="none" w:sz="0" w:space="0" w:color="auto"/>
        <w:left w:val="none" w:sz="0" w:space="0" w:color="auto"/>
        <w:bottom w:val="none" w:sz="0" w:space="0" w:color="auto"/>
        <w:right w:val="none" w:sz="0" w:space="0" w:color="auto"/>
      </w:divBdr>
    </w:div>
    <w:div w:id="256527941">
      <w:bodyDiv w:val="1"/>
      <w:marLeft w:val="0"/>
      <w:marRight w:val="0"/>
      <w:marTop w:val="0"/>
      <w:marBottom w:val="0"/>
      <w:divBdr>
        <w:top w:val="none" w:sz="0" w:space="0" w:color="auto"/>
        <w:left w:val="none" w:sz="0" w:space="0" w:color="auto"/>
        <w:bottom w:val="none" w:sz="0" w:space="0" w:color="auto"/>
        <w:right w:val="none" w:sz="0" w:space="0" w:color="auto"/>
      </w:divBdr>
    </w:div>
    <w:div w:id="257757439">
      <w:bodyDiv w:val="1"/>
      <w:marLeft w:val="0"/>
      <w:marRight w:val="0"/>
      <w:marTop w:val="0"/>
      <w:marBottom w:val="0"/>
      <w:divBdr>
        <w:top w:val="none" w:sz="0" w:space="0" w:color="auto"/>
        <w:left w:val="none" w:sz="0" w:space="0" w:color="auto"/>
        <w:bottom w:val="none" w:sz="0" w:space="0" w:color="auto"/>
        <w:right w:val="none" w:sz="0" w:space="0" w:color="auto"/>
      </w:divBdr>
    </w:div>
    <w:div w:id="258099520">
      <w:bodyDiv w:val="1"/>
      <w:marLeft w:val="0"/>
      <w:marRight w:val="0"/>
      <w:marTop w:val="0"/>
      <w:marBottom w:val="0"/>
      <w:divBdr>
        <w:top w:val="none" w:sz="0" w:space="0" w:color="auto"/>
        <w:left w:val="none" w:sz="0" w:space="0" w:color="auto"/>
        <w:bottom w:val="none" w:sz="0" w:space="0" w:color="auto"/>
        <w:right w:val="none" w:sz="0" w:space="0" w:color="auto"/>
      </w:divBdr>
    </w:div>
    <w:div w:id="259409789">
      <w:bodyDiv w:val="1"/>
      <w:marLeft w:val="0"/>
      <w:marRight w:val="0"/>
      <w:marTop w:val="0"/>
      <w:marBottom w:val="0"/>
      <w:divBdr>
        <w:top w:val="none" w:sz="0" w:space="0" w:color="auto"/>
        <w:left w:val="none" w:sz="0" w:space="0" w:color="auto"/>
        <w:bottom w:val="none" w:sz="0" w:space="0" w:color="auto"/>
        <w:right w:val="none" w:sz="0" w:space="0" w:color="auto"/>
      </w:divBdr>
    </w:div>
    <w:div w:id="260068568">
      <w:bodyDiv w:val="1"/>
      <w:marLeft w:val="0"/>
      <w:marRight w:val="0"/>
      <w:marTop w:val="0"/>
      <w:marBottom w:val="0"/>
      <w:divBdr>
        <w:top w:val="none" w:sz="0" w:space="0" w:color="auto"/>
        <w:left w:val="none" w:sz="0" w:space="0" w:color="auto"/>
        <w:bottom w:val="none" w:sz="0" w:space="0" w:color="auto"/>
        <w:right w:val="none" w:sz="0" w:space="0" w:color="auto"/>
      </w:divBdr>
    </w:div>
    <w:div w:id="261885109">
      <w:bodyDiv w:val="1"/>
      <w:marLeft w:val="0"/>
      <w:marRight w:val="0"/>
      <w:marTop w:val="0"/>
      <w:marBottom w:val="0"/>
      <w:divBdr>
        <w:top w:val="none" w:sz="0" w:space="0" w:color="auto"/>
        <w:left w:val="none" w:sz="0" w:space="0" w:color="auto"/>
        <w:bottom w:val="none" w:sz="0" w:space="0" w:color="auto"/>
        <w:right w:val="none" w:sz="0" w:space="0" w:color="auto"/>
      </w:divBdr>
    </w:div>
    <w:div w:id="265965693">
      <w:bodyDiv w:val="1"/>
      <w:marLeft w:val="0"/>
      <w:marRight w:val="0"/>
      <w:marTop w:val="0"/>
      <w:marBottom w:val="0"/>
      <w:divBdr>
        <w:top w:val="none" w:sz="0" w:space="0" w:color="auto"/>
        <w:left w:val="none" w:sz="0" w:space="0" w:color="auto"/>
        <w:bottom w:val="none" w:sz="0" w:space="0" w:color="auto"/>
        <w:right w:val="none" w:sz="0" w:space="0" w:color="auto"/>
      </w:divBdr>
    </w:div>
    <w:div w:id="267353943">
      <w:bodyDiv w:val="1"/>
      <w:marLeft w:val="0"/>
      <w:marRight w:val="0"/>
      <w:marTop w:val="0"/>
      <w:marBottom w:val="0"/>
      <w:divBdr>
        <w:top w:val="none" w:sz="0" w:space="0" w:color="auto"/>
        <w:left w:val="none" w:sz="0" w:space="0" w:color="auto"/>
        <w:bottom w:val="none" w:sz="0" w:space="0" w:color="auto"/>
        <w:right w:val="none" w:sz="0" w:space="0" w:color="auto"/>
      </w:divBdr>
    </w:div>
    <w:div w:id="268204898">
      <w:bodyDiv w:val="1"/>
      <w:marLeft w:val="0"/>
      <w:marRight w:val="0"/>
      <w:marTop w:val="0"/>
      <w:marBottom w:val="0"/>
      <w:divBdr>
        <w:top w:val="none" w:sz="0" w:space="0" w:color="auto"/>
        <w:left w:val="none" w:sz="0" w:space="0" w:color="auto"/>
        <w:bottom w:val="none" w:sz="0" w:space="0" w:color="auto"/>
        <w:right w:val="none" w:sz="0" w:space="0" w:color="auto"/>
      </w:divBdr>
    </w:div>
    <w:div w:id="270166484">
      <w:bodyDiv w:val="1"/>
      <w:marLeft w:val="0"/>
      <w:marRight w:val="0"/>
      <w:marTop w:val="0"/>
      <w:marBottom w:val="0"/>
      <w:divBdr>
        <w:top w:val="none" w:sz="0" w:space="0" w:color="auto"/>
        <w:left w:val="none" w:sz="0" w:space="0" w:color="auto"/>
        <w:bottom w:val="none" w:sz="0" w:space="0" w:color="auto"/>
        <w:right w:val="none" w:sz="0" w:space="0" w:color="auto"/>
      </w:divBdr>
    </w:div>
    <w:div w:id="272174640">
      <w:bodyDiv w:val="1"/>
      <w:marLeft w:val="0"/>
      <w:marRight w:val="0"/>
      <w:marTop w:val="0"/>
      <w:marBottom w:val="0"/>
      <w:divBdr>
        <w:top w:val="none" w:sz="0" w:space="0" w:color="auto"/>
        <w:left w:val="none" w:sz="0" w:space="0" w:color="auto"/>
        <w:bottom w:val="none" w:sz="0" w:space="0" w:color="auto"/>
        <w:right w:val="none" w:sz="0" w:space="0" w:color="auto"/>
      </w:divBdr>
    </w:div>
    <w:div w:id="272787138">
      <w:bodyDiv w:val="1"/>
      <w:marLeft w:val="0"/>
      <w:marRight w:val="0"/>
      <w:marTop w:val="0"/>
      <w:marBottom w:val="0"/>
      <w:divBdr>
        <w:top w:val="none" w:sz="0" w:space="0" w:color="auto"/>
        <w:left w:val="none" w:sz="0" w:space="0" w:color="auto"/>
        <w:bottom w:val="none" w:sz="0" w:space="0" w:color="auto"/>
        <w:right w:val="none" w:sz="0" w:space="0" w:color="auto"/>
      </w:divBdr>
    </w:div>
    <w:div w:id="275989182">
      <w:bodyDiv w:val="1"/>
      <w:marLeft w:val="0"/>
      <w:marRight w:val="0"/>
      <w:marTop w:val="0"/>
      <w:marBottom w:val="0"/>
      <w:divBdr>
        <w:top w:val="none" w:sz="0" w:space="0" w:color="auto"/>
        <w:left w:val="none" w:sz="0" w:space="0" w:color="auto"/>
        <w:bottom w:val="none" w:sz="0" w:space="0" w:color="auto"/>
        <w:right w:val="none" w:sz="0" w:space="0" w:color="auto"/>
      </w:divBdr>
    </w:div>
    <w:div w:id="277568274">
      <w:bodyDiv w:val="1"/>
      <w:marLeft w:val="0"/>
      <w:marRight w:val="0"/>
      <w:marTop w:val="0"/>
      <w:marBottom w:val="0"/>
      <w:divBdr>
        <w:top w:val="none" w:sz="0" w:space="0" w:color="auto"/>
        <w:left w:val="none" w:sz="0" w:space="0" w:color="auto"/>
        <w:bottom w:val="none" w:sz="0" w:space="0" w:color="auto"/>
        <w:right w:val="none" w:sz="0" w:space="0" w:color="auto"/>
      </w:divBdr>
    </w:div>
    <w:div w:id="287123920">
      <w:bodyDiv w:val="1"/>
      <w:marLeft w:val="0"/>
      <w:marRight w:val="0"/>
      <w:marTop w:val="0"/>
      <w:marBottom w:val="0"/>
      <w:divBdr>
        <w:top w:val="none" w:sz="0" w:space="0" w:color="auto"/>
        <w:left w:val="none" w:sz="0" w:space="0" w:color="auto"/>
        <w:bottom w:val="none" w:sz="0" w:space="0" w:color="auto"/>
        <w:right w:val="none" w:sz="0" w:space="0" w:color="auto"/>
      </w:divBdr>
    </w:div>
    <w:div w:id="290789584">
      <w:bodyDiv w:val="1"/>
      <w:marLeft w:val="0"/>
      <w:marRight w:val="0"/>
      <w:marTop w:val="0"/>
      <w:marBottom w:val="0"/>
      <w:divBdr>
        <w:top w:val="none" w:sz="0" w:space="0" w:color="auto"/>
        <w:left w:val="none" w:sz="0" w:space="0" w:color="auto"/>
        <w:bottom w:val="none" w:sz="0" w:space="0" w:color="auto"/>
        <w:right w:val="none" w:sz="0" w:space="0" w:color="auto"/>
      </w:divBdr>
    </w:div>
    <w:div w:id="290985832">
      <w:bodyDiv w:val="1"/>
      <w:marLeft w:val="0"/>
      <w:marRight w:val="0"/>
      <w:marTop w:val="0"/>
      <w:marBottom w:val="0"/>
      <w:divBdr>
        <w:top w:val="none" w:sz="0" w:space="0" w:color="auto"/>
        <w:left w:val="none" w:sz="0" w:space="0" w:color="auto"/>
        <w:bottom w:val="none" w:sz="0" w:space="0" w:color="auto"/>
        <w:right w:val="none" w:sz="0" w:space="0" w:color="auto"/>
      </w:divBdr>
    </w:div>
    <w:div w:id="306133097">
      <w:bodyDiv w:val="1"/>
      <w:marLeft w:val="0"/>
      <w:marRight w:val="0"/>
      <w:marTop w:val="0"/>
      <w:marBottom w:val="0"/>
      <w:divBdr>
        <w:top w:val="none" w:sz="0" w:space="0" w:color="auto"/>
        <w:left w:val="none" w:sz="0" w:space="0" w:color="auto"/>
        <w:bottom w:val="none" w:sz="0" w:space="0" w:color="auto"/>
        <w:right w:val="none" w:sz="0" w:space="0" w:color="auto"/>
      </w:divBdr>
    </w:div>
    <w:div w:id="308363000">
      <w:bodyDiv w:val="1"/>
      <w:marLeft w:val="0"/>
      <w:marRight w:val="0"/>
      <w:marTop w:val="0"/>
      <w:marBottom w:val="0"/>
      <w:divBdr>
        <w:top w:val="none" w:sz="0" w:space="0" w:color="auto"/>
        <w:left w:val="none" w:sz="0" w:space="0" w:color="auto"/>
        <w:bottom w:val="none" w:sz="0" w:space="0" w:color="auto"/>
        <w:right w:val="none" w:sz="0" w:space="0" w:color="auto"/>
      </w:divBdr>
    </w:div>
    <w:div w:id="311451836">
      <w:bodyDiv w:val="1"/>
      <w:marLeft w:val="0"/>
      <w:marRight w:val="0"/>
      <w:marTop w:val="0"/>
      <w:marBottom w:val="0"/>
      <w:divBdr>
        <w:top w:val="none" w:sz="0" w:space="0" w:color="auto"/>
        <w:left w:val="none" w:sz="0" w:space="0" w:color="auto"/>
        <w:bottom w:val="none" w:sz="0" w:space="0" w:color="auto"/>
        <w:right w:val="none" w:sz="0" w:space="0" w:color="auto"/>
      </w:divBdr>
    </w:div>
    <w:div w:id="314722379">
      <w:bodyDiv w:val="1"/>
      <w:marLeft w:val="0"/>
      <w:marRight w:val="0"/>
      <w:marTop w:val="0"/>
      <w:marBottom w:val="0"/>
      <w:divBdr>
        <w:top w:val="none" w:sz="0" w:space="0" w:color="auto"/>
        <w:left w:val="none" w:sz="0" w:space="0" w:color="auto"/>
        <w:bottom w:val="none" w:sz="0" w:space="0" w:color="auto"/>
        <w:right w:val="none" w:sz="0" w:space="0" w:color="auto"/>
      </w:divBdr>
    </w:div>
    <w:div w:id="319506626">
      <w:bodyDiv w:val="1"/>
      <w:marLeft w:val="0"/>
      <w:marRight w:val="0"/>
      <w:marTop w:val="0"/>
      <w:marBottom w:val="0"/>
      <w:divBdr>
        <w:top w:val="none" w:sz="0" w:space="0" w:color="auto"/>
        <w:left w:val="none" w:sz="0" w:space="0" w:color="auto"/>
        <w:bottom w:val="none" w:sz="0" w:space="0" w:color="auto"/>
        <w:right w:val="none" w:sz="0" w:space="0" w:color="auto"/>
      </w:divBdr>
    </w:div>
    <w:div w:id="321469791">
      <w:bodyDiv w:val="1"/>
      <w:marLeft w:val="0"/>
      <w:marRight w:val="0"/>
      <w:marTop w:val="0"/>
      <w:marBottom w:val="0"/>
      <w:divBdr>
        <w:top w:val="none" w:sz="0" w:space="0" w:color="auto"/>
        <w:left w:val="none" w:sz="0" w:space="0" w:color="auto"/>
        <w:bottom w:val="none" w:sz="0" w:space="0" w:color="auto"/>
        <w:right w:val="none" w:sz="0" w:space="0" w:color="auto"/>
      </w:divBdr>
    </w:div>
    <w:div w:id="321543955">
      <w:bodyDiv w:val="1"/>
      <w:marLeft w:val="0"/>
      <w:marRight w:val="0"/>
      <w:marTop w:val="0"/>
      <w:marBottom w:val="0"/>
      <w:divBdr>
        <w:top w:val="none" w:sz="0" w:space="0" w:color="auto"/>
        <w:left w:val="none" w:sz="0" w:space="0" w:color="auto"/>
        <w:bottom w:val="none" w:sz="0" w:space="0" w:color="auto"/>
        <w:right w:val="none" w:sz="0" w:space="0" w:color="auto"/>
      </w:divBdr>
    </w:div>
    <w:div w:id="322507938">
      <w:bodyDiv w:val="1"/>
      <w:marLeft w:val="0"/>
      <w:marRight w:val="0"/>
      <w:marTop w:val="0"/>
      <w:marBottom w:val="0"/>
      <w:divBdr>
        <w:top w:val="none" w:sz="0" w:space="0" w:color="auto"/>
        <w:left w:val="none" w:sz="0" w:space="0" w:color="auto"/>
        <w:bottom w:val="none" w:sz="0" w:space="0" w:color="auto"/>
        <w:right w:val="none" w:sz="0" w:space="0" w:color="auto"/>
      </w:divBdr>
    </w:div>
    <w:div w:id="323365127">
      <w:bodyDiv w:val="1"/>
      <w:marLeft w:val="0"/>
      <w:marRight w:val="0"/>
      <w:marTop w:val="0"/>
      <w:marBottom w:val="0"/>
      <w:divBdr>
        <w:top w:val="none" w:sz="0" w:space="0" w:color="auto"/>
        <w:left w:val="none" w:sz="0" w:space="0" w:color="auto"/>
        <w:bottom w:val="none" w:sz="0" w:space="0" w:color="auto"/>
        <w:right w:val="none" w:sz="0" w:space="0" w:color="auto"/>
      </w:divBdr>
    </w:div>
    <w:div w:id="324550578">
      <w:bodyDiv w:val="1"/>
      <w:marLeft w:val="0"/>
      <w:marRight w:val="0"/>
      <w:marTop w:val="0"/>
      <w:marBottom w:val="0"/>
      <w:divBdr>
        <w:top w:val="none" w:sz="0" w:space="0" w:color="auto"/>
        <w:left w:val="none" w:sz="0" w:space="0" w:color="auto"/>
        <w:bottom w:val="none" w:sz="0" w:space="0" w:color="auto"/>
        <w:right w:val="none" w:sz="0" w:space="0" w:color="auto"/>
      </w:divBdr>
    </w:div>
    <w:div w:id="325209847">
      <w:bodyDiv w:val="1"/>
      <w:marLeft w:val="0"/>
      <w:marRight w:val="0"/>
      <w:marTop w:val="0"/>
      <w:marBottom w:val="0"/>
      <w:divBdr>
        <w:top w:val="none" w:sz="0" w:space="0" w:color="auto"/>
        <w:left w:val="none" w:sz="0" w:space="0" w:color="auto"/>
        <w:bottom w:val="none" w:sz="0" w:space="0" w:color="auto"/>
        <w:right w:val="none" w:sz="0" w:space="0" w:color="auto"/>
      </w:divBdr>
    </w:div>
    <w:div w:id="327908743">
      <w:bodyDiv w:val="1"/>
      <w:marLeft w:val="0"/>
      <w:marRight w:val="0"/>
      <w:marTop w:val="0"/>
      <w:marBottom w:val="0"/>
      <w:divBdr>
        <w:top w:val="none" w:sz="0" w:space="0" w:color="auto"/>
        <w:left w:val="none" w:sz="0" w:space="0" w:color="auto"/>
        <w:bottom w:val="none" w:sz="0" w:space="0" w:color="auto"/>
        <w:right w:val="none" w:sz="0" w:space="0" w:color="auto"/>
      </w:divBdr>
    </w:div>
    <w:div w:id="328800928">
      <w:bodyDiv w:val="1"/>
      <w:marLeft w:val="0"/>
      <w:marRight w:val="0"/>
      <w:marTop w:val="0"/>
      <w:marBottom w:val="0"/>
      <w:divBdr>
        <w:top w:val="none" w:sz="0" w:space="0" w:color="auto"/>
        <w:left w:val="none" w:sz="0" w:space="0" w:color="auto"/>
        <w:bottom w:val="none" w:sz="0" w:space="0" w:color="auto"/>
        <w:right w:val="none" w:sz="0" w:space="0" w:color="auto"/>
      </w:divBdr>
    </w:div>
    <w:div w:id="335234587">
      <w:bodyDiv w:val="1"/>
      <w:marLeft w:val="0"/>
      <w:marRight w:val="0"/>
      <w:marTop w:val="0"/>
      <w:marBottom w:val="0"/>
      <w:divBdr>
        <w:top w:val="none" w:sz="0" w:space="0" w:color="auto"/>
        <w:left w:val="none" w:sz="0" w:space="0" w:color="auto"/>
        <w:bottom w:val="none" w:sz="0" w:space="0" w:color="auto"/>
        <w:right w:val="none" w:sz="0" w:space="0" w:color="auto"/>
      </w:divBdr>
    </w:div>
    <w:div w:id="335965489">
      <w:bodyDiv w:val="1"/>
      <w:marLeft w:val="0"/>
      <w:marRight w:val="0"/>
      <w:marTop w:val="0"/>
      <w:marBottom w:val="0"/>
      <w:divBdr>
        <w:top w:val="none" w:sz="0" w:space="0" w:color="auto"/>
        <w:left w:val="none" w:sz="0" w:space="0" w:color="auto"/>
        <w:bottom w:val="none" w:sz="0" w:space="0" w:color="auto"/>
        <w:right w:val="none" w:sz="0" w:space="0" w:color="auto"/>
      </w:divBdr>
    </w:div>
    <w:div w:id="336156962">
      <w:bodyDiv w:val="1"/>
      <w:marLeft w:val="0"/>
      <w:marRight w:val="0"/>
      <w:marTop w:val="0"/>
      <w:marBottom w:val="0"/>
      <w:divBdr>
        <w:top w:val="none" w:sz="0" w:space="0" w:color="auto"/>
        <w:left w:val="none" w:sz="0" w:space="0" w:color="auto"/>
        <w:bottom w:val="none" w:sz="0" w:space="0" w:color="auto"/>
        <w:right w:val="none" w:sz="0" w:space="0" w:color="auto"/>
      </w:divBdr>
    </w:div>
    <w:div w:id="336349954">
      <w:bodyDiv w:val="1"/>
      <w:marLeft w:val="0"/>
      <w:marRight w:val="0"/>
      <w:marTop w:val="0"/>
      <w:marBottom w:val="0"/>
      <w:divBdr>
        <w:top w:val="none" w:sz="0" w:space="0" w:color="auto"/>
        <w:left w:val="none" w:sz="0" w:space="0" w:color="auto"/>
        <w:bottom w:val="none" w:sz="0" w:space="0" w:color="auto"/>
        <w:right w:val="none" w:sz="0" w:space="0" w:color="auto"/>
      </w:divBdr>
    </w:div>
    <w:div w:id="338775578">
      <w:bodyDiv w:val="1"/>
      <w:marLeft w:val="0"/>
      <w:marRight w:val="0"/>
      <w:marTop w:val="0"/>
      <w:marBottom w:val="0"/>
      <w:divBdr>
        <w:top w:val="none" w:sz="0" w:space="0" w:color="auto"/>
        <w:left w:val="none" w:sz="0" w:space="0" w:color="auto"/>
        <w:bottom w:val="none" w:sz="0" w:space="0" w:color="auto"/>
        <w:right w:val="none" w:sz="0" w:space="0" w:color="auto"/>
      </w:divBdr>
    </w:div>
    <w:div w:id="340935633">
      <w:bodyDiv w:val="1"/>
      <w:marLeft w:val="0"/>
      <w:marRight w:val="0"/>
      <w:marTop w:val="0"/>
      <w:marBottom w:val="0"/>
      <w:divBdr>
        <w:top w:val="none" w:sz="0" w:space="0" w:color="auto"/>
        <w:left w:val="none" w:sz="0" w:space="0" w:color="auto"/>
        <w:bottom w:val="none" w:sz="0" w:space="0" w:color="auto"/>
        <w:right w:val="none" w:sz="0" w:space="0" w:color="auto"/>
      </w:divBdr>
    </w:div>
    <w:div w:id="342516139">
      <w:bodyDiv w:val="1"/>
      <w:marLeft w:val="0"/>
      <w:marRight w:val="0"/>
      <w:marTop w:val="0"/>
      <w:marBottom w:val="0"/>
      <w:divBdr>
        <w:top w:val="none" w:sz="0" w:space="0" w:color="auto"/>
        <w:left w:val="none" w:sz="0" w:space="0" w:color="auto"/>
        <w:bottom w:val="none" w:sz="0" w:space="0" w:color="auto"/>
        <w:right w:val="none" w:sz="0" w:space="0" w:color="auto"/>
      </w:divBdr>
    </w:div>
    <w:div w:id="349186160">
      <w:bodyDiv w:val="1"/>
      <w:marLeft w:val="0"/>
      <w:marRight w:val="0"/>
      <w:marTop w:val="0"/>
      <w:marBottom w:val="0"/>
      <w:divBdr>
        <w:top w:val="none" w:sz="0" w:space="0" w:color="auto"/>
        <w:left w:val="none" w:sz="0" w:space="0" w:color="auto"/>
        <w:bottom w:val="none" w:sz="0" w:space="0" w:color="auto"/>
        <w:right w:val="none" w:sz="0" w:space="0" w:color="auto"/>
      </w:divBdr>
    </w:div>
    <w:div w:id="352807198">
      <w:bodyDiv w:val="1"/>
      <w:marLeft w:val="0"/>
      <w:marRight w:val="0"/>
      <w:marTop w:val="0"/>
      <w:marBottom w:val="0"/>
      <w:divBdr>
        <w:top w:val="none" w:sz="0" w:space="0" w:color="auto"/>
        <w:left w:val="none" w:sz="0" w:space="0" w:color="auto"/>
        <w:bottom w:val="none" w:sz="0" w:space="0" w:color="auto"/>
        <w:right w:val="none" w:sz="0" w:space="0" w:color="auto"/>
      </w:divBdr>
    </w:div>
    <w:div w:id="362096126">
      <w:bodyDiv w:val="1"/>
      <w:marLeft w:val="0"/>
      <w:marRight w:val="0"/>
      <w:marTop w:val="0"/>
      <w:marBottom w:val="0"/>
      <w:divBdr>
        <w:top w:val="none" w:sz="0" w:space="0" w:color="auto"/>
        <w:left w:val="none" w:sz="0" w:space="0" w:color="auto"/>
        <w:bottom w:val="none" w:sz="0" w:space="0" w:color="auto"/>
        <w:right w:val="none" w:sz="0" w:space="0" w:color="auto"/>
      </w:divBdr>
    </w:div>
    <w:div w:id="365447617">
      <w:bodyDiv w:val="1"/>
      <w:marLeft w:val="0"/>
      <w:marRight w:val="0"/>
      <w:marTop w:val="0"/>
      <w:marBottom w:val="0"/>
      <w:divBdr>
        <w:top w:val="none" w:sz="0" w:space="0" w:color="auto"/>
        <w:left w:val="none" w:sz="0" w:space="0" w:color="auto"/>
        <w:bottom w:val="none" w:sz="0" w:space="0" w:color="auto"/>
        <w:right w:val="none" w:sz="0" w:space="0" w:color="auto"/>
      </w:divBdr>
    </w:div>
    <w:div w:id="366639863">
      <w:bodyDiv w:val="1"/>
      <w:marLeft w:val="0"/>
      <w:marRight w:val="0"/>
      <w:marTop w:val="0"/>
      <w:marBottom w:val="0"/>
      <w:divBdr>
        <w:top w:val="none" w:sz="0" w:space="0" w:color="auto"/>
        <w:left w:val="none" w:sz="0" w:space="0" w:color="auto"/>
        <w:bottom w:val="none" w:sz="0" w:space="0" w:color="auto"/>
        <w:right w:val="none" w:sz="0" w:space="0" w:color="auto"/>
      </w:divBdr>
    </w:div>
    <w:div w:id="371150907">
      <w:bodyDiv w:val="1"/>
      <w:marLeft w:val="0"/>
      <w:marRight w:val="0"/>
      <w:marTop w:val="0"/>
      <w:marBottom w:val="0"/>
      <w:divBdr>
        <w:top w:val="none" w:sz="0" w:space="0" w:color="auto"/>
        <w:left w:val="none" w:sz="0" w:space="0" w:color="auto"/>
        <w:bottom w:val="none" w:sz="0" w:space="0" w:color="auto"/>
        <w:right w:val="none" w:sz="0" w:space="0" w:color="auto"/>
      </w:divBdr>
    </w:div>
    <w:div w:id="379520892">
      <w:bodyDiv w:val="1"/>
      <w:marLeft w:val="0"/>
      <w:marRight w:val="0"/>
      <w:marTop w:val="0"/>
      <w:marBottom w:val="0"/>
      <w:divBdr>
        <w:top w:val="none" w:sz="0" w:space="0" w:color="auto"/>
        <w:left w:val="none" w:sz="0" w:space="0" w:color="auto"/>
        <w:bottom w:val="none" w:sz="0" w:space="0" w:color="auto"/>
        <w:right w:val="none" w:sz="0" w:space="0" w:color="auto"/>
      </w:divBdr>
    </w:div>
    <w:div w:id="388262604">
      <w:bodyDiv w:val="1"/>
      <w:marLeft w:val="0"/>
      <w:marRight w:val="0"/>
      <w:marTop w:val="0"/>
      <w:marBottom w:val="0"/>
      <w:divBdr>
        <w:top w:val="none" w:sz="0" w:space="0" w:color="auto"/>
        <w:left w:val="none" w:sz="0" w:space="0" w:color="auto"/>
        <w:bottom w:val="none" w:sz="0" w:space="0" w:color="auto"/>
        <w:right w:val="none" w:sz="0" w:space="0" w:color="auto"/>
      </w:divBdr>
    </w:div>
    <w:div w:id="389574100">
      <w:bodyDiv w:val="1"/>
      <w:marLeft w:val="0"/>
      <w:marRight w:val="0"/>
      <w:marTop w:val="0"/>
      <w:marBottom w:val="0"/>
      <w:divBdr>
        <w:top w:val="none" w:sz="0" w:space="0" w:color="auto"/>
        <w:left w:val="none" w:sz="0" w:space="0" w:color="auto"/>
        <w:bottom w:val="none" w:sz="0" w:space="0" w:color="auto"/>
        <w:right w:val="none" w:sz="0" w:space="0" w:color="auto"/>
      </w:divBdr>
    </w:div>
    <w:div w:id="391150169">
      <w:bodyDiv w:val="1"/>
      <w:marLeft w:val="0"/>
      <w:marRight w:val="0"/>
      <w:marTop w:val="0"/>
      <w:marBottom w:val="0"/>
      <w:divBdr>
        <w:top w:val="none" w:sz="0" w:space="0" w:color="auto"/>
        <w:left w:val="none" w:sz="0" w:space="0" w:color="auto"/>
        <w:bottom w:val="none" w:sz="0" w:space="0" w:color="auto"/>
        <w:right w:val="none" w:sz="0" w:space="0" w:color="auto"/>
      </w:divBdr>
    </w:div>
    <w:div w:id="391150287">
      <w:bodyDiv w:val="1"/>
      <w:marLeft w:val="0"/>
      <w:marRight w:val="0"/>
      <w:marTop w:val="0"/>
      <w:marBottom w:val="0"/>
      <w:divBdr>
        <w:top w:val="none" w:sz="0" w:space="0" w:color="auto"/>
        <w:left w:val="none" w:sz="0" w:space="0" w:color="auto"/>
        <w:bottom w:val="none" w:sz="0" w:space="0" w:color="auto"/>
        <w:right w:val="none" w:sz="0" w:space="0" w:color="auto"/>
      </w:divBdr>
    </w:div>
    <w:div w:id="394550981">
      <w:bodyDiv w:val="1"/>
      <w:marLeft w:val="0"/>
      <w:marRight w:val="0"/>
      <w:marTop w:val="0"/>
      <w:marBottom w:val="0"/>
      <w:divBdr>
        <w:top w:val="none" w:sz="0" w:space="0" w:color="auto"/>
        <w:left w:val="none" w:sz="0" w:space="0" w:color="auto"/>
        <w:bottom w:val="none" w:sz="0" w:space="0" w:color="auto"/>
        <w:right w:val="none" w:sz="0" w:space="0" w:color="auto"/>
      </w:divBdr>
    </w:div>
    <w:div w:id="395248184">
      <w:bodyDiv w:val="1"/>
      <w:marLeft w:val="0"/>
      <w:marRight w:val="0"/>
      <w:marTop w:val="0"/>
      <w:marBottom w:val="0"/>
      <w:divBdr>
        <w:top w:val="none" w:sz="0" w:space="0" w:color="auto"/>
        <w:left w:val="none" w:sz="0" w:space="0" w:color="auto"/>
        <w:bottom w:val="none" w:sz="0" w:space="0" w:color="auto"/>
        <w:right w:val="none" w:sz="0" w:space="0" w:color="auto"/>
      </w:divBdr>
    </w:div>
    <w:div w:id="396631284">
      <w:bodyDiv w:val="1"/>
      <w:marLeft w:val="0"/>
      <w:marRight w:val="0"/>
      <w:marTop w:val="0"/>
      <w:marBottom w:val="0"/>
      <w:divBdr>
        <w:top w:val="none" w:sz="0" w:space="0" w:color="auto"/>
        <w:left w:val="none" w:sz="0" w:space="0" w:color="auto"/>
        <w:bottom w:val="none" w:sz="0" w:space="0" w:color="auto"/>
        <w:right w:val="none" w:sz="0" w:space="0" w:color="auto"/>
      </w:divBdr>
    </w:div>
    <w:div w:id="397097710">
      <w:bodyDiv w:val="1"/>
      <w:marLeft w:val="0"/>
      <w:marRight w:val="0"/>
      <w:marTop w:val="0"/>
      <w:marBottom w:val="0"/>
      <w:divBdr>
        <w:top w:val="none" w:sz="0" w:space="0" w:color="auto"/>
        <w:left w:val="none" w:sz="0" w:space="0" w:color="auto"/>
        <w:bottom w:val="none" w:sz="0" w:space="0" w:color="auto"/>
        <w:right w:val="none" w:sz="0" w:space="0" w:color="auto"/>
      </w:divBdr>
    </w:div>
    <w:div w:id="398332275">
      <w:bodyDiv w:val="1"/>
      <w:marLeft w:val="0"/>
      <w:marRight w:val="0"/>
      <w:marTop w:val="0"/>
      <w:marBottom w:val="0"/>
      <w:divBdr>
        <w:top w:val="none" w:sz="0" w:space="0" w:color="auto"/>
        <w:left w:val="none" w:sz="0" w:space="0" w:color="auto"/>
        <w:bottom w:val="none" w:sz="0" w:space="0" w:color="auto"/>
        <w:right w:val="none" w:sz="0" w:space="0" w:color="auto"/>
      </w:divBdr>
    </w:div>
    <w:div w:id="399522538">
      <w:bodyDiv w:val="1"/>
      <w:marLeft w:val="0"/>
      <w:marRight w:val="0"/>
      <w:marTop w:val="0"/>
      <w:marBottom w:val="0"/>
      <w:divBdr>
        <w:top w:val="none" w:sz="0" w:space="0" w:color="auto"/>
        <w:left w:val="none" w:sz="0" w:space="0" w:color="auto"/>
        <w:bottom w:val="none" w:sz="0" w:space="0" w:color="auto"/>
        <w:right w:val="none" w:sz="0" w:space="0" w:color="auto"/>
      </w:divBdr>
    </w:div>
    <w:div w:id="400250046">
      <w:bodyDiv w:val="1"/>
      <w:marLeft w:val="0"/>
      <w:marRight w:val="0"/>
      <w:marTop w:val="0"/>
      <w:marBottom w:val="0"/>
      <w:divBdr>
        <w:top w:val="none" w:sz="0" w:space="0" w:color="auto"/>
        <w:left w:val="none" w:sz="0" w:space="0" w:color="auto"/>
        <w:bottom w:val="none" w:sz="0" w:space="0" w:color="auto"/>
        <w:right w:val="none" w:sz="0" w:space="0" w:color="auto"/>
      </w:divBdr>
    </w:div>
    <w:div w:id="401148062">
      <w:bodyDiv w:val="1"/>
      <w:marLeft w:val="0"/>
      <w:marRight w:val="0"/>
      <w:marTop w:val="0"/>
      <w:marBottom w:val="0"/>
      <w:divBdr>
        <w:top w:val="none" w:sz="0" w:space="0" w:color="auto"/>
        <w:left w:val="none" w:sz="0" w:space="0" w:color="auto"/>
        <w:bottom w:val="none" w:sz="0" w:space="0" w:color="auto"/>
        <w:right w:val="none" w:sz="0" w:space="0" w:color="auto"/>
      </w:divBdr>
    </w:div>
    <w:div w:id="403529464">
      <w:bodyDiv w:val="1"/>
      <w:marLeft w:val="0"/>
      <w:marRight w:val="0"/>
      <w:marTop w:val="0"/>
      <w:marBottom w:val="0"/>
      <w:divBdr>
        <w:top w:val="none" w:sz="0" w:space="0" w:color="auto"/>
        <w:left w:val="none" w:sz="0" w:space="0" w:color="auto"/>
        <w:bottom w:val="none" w:sz="0" w:space="0" w:color="auto"/>
        <w:right w:val="none" w:sz="0" w:space="0" w:color="auto"/>
      </w:divBdr>
    </w:div>
    <w:div w:id="405494222">
      <w:bodyDiv w:val="1"/>
      <w:marLeft w:val="0"/>
      <w:marRight w:val="0"/>
      <w:marTop w:val="0"/>
      <w:marBottom w:val="0"/>
      <w:divBdr>
        <w:top w:val="none" w:sz="0" w:space="0" w:color="auto"/>
        <w:left w:val="none" w:sz="0" w:space="0" w:color="auto"/>
        <w:bottom w:val="none" w:sz="0" w:space="0" w:color="auto"/>
        <w:right w:val="none" w:sz="0" w:space="0" w:color="auto"/>
      </w:divBdr>
    </w:div>
    <w:div w:id="407191137">
      <w:bodyDiv w:val="1"/>
      <w:marLeft w:val="0"/>
      <w:marRight w:val="0"/>
      <w:marTop w:val="0"/>
      <w:marBottom w:val="0"/>
      <w:divBdr>
        <w:top w:val="none" w:sz="0" w:space="0" w:color="auto"/>
        <w:left w:val="none" w:sz="0" w:space="0" w:color="auto"/>
        <w:bottom w:val="none" w:sz="0" w:space="0" w:color="auto"/>
        <w:right w:val="none" w:sz="0" w:space="0" w:color="auto"/>
      </w:divBdr>
    </w:div>
    <w:div w:id="409741646">
      <w:bodyDiv w:val="1"/>
      <w:marLeft w:val="0"/>
      <w:marRight w:val="0"/>
      <w:marTop w:val="0"/>
      <w:marBottom w:val="0"/>
      <w:divBdr>
        <w:top w:val="none" w:sz="0" w:space="0" w:color="auto"/>
        <w:left w:val="none" w:sz="0" w:space="0" w:color="auto"/>
        <w:bottom w:val="none" w:sz="0" w:space="0" w:color="auto"/>
        <w:right w:val="none" w:sz="0" w:space="0" w:color="auto"/>
      </w:divBdr>
    </w:div>
    <w:div w:id="414666515">
      <w:bodyDiv w:val="1"/>
      <w:marLeft w:val="0"/>
      <w:marRight w:val="0"/>
      <w:marTop w:val="0"/>
      <w:marBottom w:val="0"/>
      <w:divBdr>
        <w:top w:val="none" w:sz="0" w:space="0" w:color="auto"/>
        <w:left w:val="none" w:sz="0" w:space="0" w:color="auto"/>
        <w:bottom w:val="none" w:sz="0" w:space="0" w:color="auto"/>
        <w:right w:val="none" w:sz="0" w:space="0" w:color="auto"/>
      </w:divBdr>
    </w:div>
    <w:div w:id="417097587">
      <w:bodyDiv w:val="1"/>
      <w:marLeft w:val="0"/>
      <w:marRight w:val="0"/>
      <w:marTop w:val="0"/>
      <w:marBottom w:val="0"/>
      <w:divBdr>
        <w:top w:val="none" w:sz="0" w:space="0" w:color="auto"/>
        <w:left w:val="none" w:sz="0" w:space="0" w:color="auto"/>
        <w:bottom w:val="none" w:sz="0" w:space="0" w:color="auto"/>
        <w:right w:val="none" w:sz="0" w:space="0" w:color="auto"/>
      </w:divBdr>
    </w:div>
    <w:div w:id="425345360">
      <w:bodyDiv w:val="1"/>
      <w:marLeft w:val="0"/>
      <w:marRight w:val="0"/>
      <w:marTop w:val="0"/>
      <w:marBottom w:val="0"/>
      <w:divBdr>
        <w:top w:val="none" w:sz="0" w:space="0" w:color="auto"/>
        <w:left w:val="none" w:sz="0" w:space="0" w:color="auto"/>
        <w:bottom w:val="none" w:sz="0" w:space="0" w:color="auto"/>
        <w:right w:val="none" w:sz="0" w:space="0" w:color="auto"/>
      </w:divBdr>
    </w:div>
    <w:div w:id="428506522">
      <w:bodyDiv w:val="1"/>
      <w:marLeft w:val="0"/>
      <w:marRight w:val="0"/>
      <w:marTop w:val="0"/>
      <w:marBottom w:val="0"/>
      <w:divBdr>
        <w:top w:val="none" w:sz="0" w:space="0" w:color="auto"/>
        <w:left w:val="none" w:sz="0" w:space="0" w:color="auto"/>
        <w:bottom w:val="none" w:sz="0" w:space="0" w:color="auto"/>
        <w:right w:val="none" w:sz="0" w:space="0" w:color="auto"/>
      </w:divBdr>
    </w:div>
    <w:div w:id="428621267">
      <w:bodyDiv w:val="1"/>
      <w:marLeft w:val="0"/>
      <w:marRight w:val="0"/>
      <w:marTop w:val="0"/>
      <w:marBottom w:val="0"/>
      <w:divBdr>
        <w:top w:val="none" w:sz="0" w:space="0" w:color="auto"/>
        <w:left w:val="none" w:sz="0" w:space="0" w:color="auto"/>
        <w:bottom w:val="none" w:sz="0" w:space="0" w:color="auto"/>
        <w:right w:val="none" w:sz="0" w:space="0" w:color="auto"/>
      </w:divBdr>
    </w:div>
    <w:div w:id="429469872">
      <w:bodyDiv w:val="1"/>
      <w:marLeft w:val="0"/>
      <w:marRight w:val="0"/>
      <w:marTop w:val="0"/>
      <w:marBottom w:val="0"/>
      <w:divBdr>
        <w:top w:val="none" w:sz="0" w:space="0" w:color="auto"/>
        <w:left w:val="none" w:sz="0" w:space="0" w:color="auto"/>
        <w:bottom w:val="none" w:sz="0" w:space="0" w:color="auto"/>
        <w:right w:val="none" w:sz="0" w:space="0" w:color="auto"/>
      </w:divBdr>
    </w:div>
    <w:div w:id="430665962">
      <w:bodyDiv w:val="1"/>
      <w:marLeft w:val="0"/>
      <w:marRight w:val="0"/>
      <w:marTop w:val="0"/>
      <w:marBottom w:val="0"/>
      <w:divBdr>
        <w:top w:val="none" w:sz="0" w:space="0" w:color="auto"/>
        <w:left w:val="none" w:sz="0" w:space="0" w:color="auto"/>
        <w:bottom w:val="none" w:sz="0" w:space="0" w:color="auto"/>
        <w:right w:val="none" w:sz="0" w:space="0" w:color="auto"/>
      </w:divBdr>
    </w:div>
    <w:div w:id="437221251">
      <w:bodyDiv w:val="1"/>
      <w:marLeft w:val="0"/>
      <w:marRight w:val="0"/>
      <w:marTop w:val="0"/>
      <w:marBottom w:val="0"/>
      <w:divBdr>
        <w:top w:val="none" w:sz="0" w:space="0" w:color="auto"/>
        <w:left w:val="none" w:sz="0" w:space="0" w:color="auto"/>
        <w:bottom w:val="none" w:sz="0" w:space="0" w:color="auto"/>
        <w:right w:val="none" w:sz="0" w:space="0" w:color="auto"/>
      </w:divBdr>
    </w:div>
    <w:div w:id="439764358">
      <w:bodyDiv w:val="1"/>
      <w:marLeft w:val="0"/>
      <w:marRight w:val="0"/>
      <w:marTop w:val="0"/>
      <w:marBottom w:val="0"/>
      <w:divBdr>
        <w:top w:val="none" w:sz="0" w:space="0" w:color="auto"/>
        <w:left w:val="none" w:sz="0" w:space="0" w:color="auto"/>
        <w:bottom w:val="none" w:sz="0" w:space="0" w:color="auto"/>
        <w:right w:val="none" w:sz="0" w:space="0" w:color="auto"/>
      </w:divBdr>
    </w:div>
    <w:div w:id="440144865">
      <w:bodyDiv w:val="1"/>
      <w:marLeft w:val="0"/>
      <w:marRight w:val="0"/>
      <w:marTop w:val="0"/>
      <w:marBottom w:val="0"/>
      <w:divBdr>
        <w:top w:val="none" w:sz="0" w:space="0" w:color="auto"/>
        <w:left w:val="none" w:sz="0" w:space="0" w:color="auto"/>
        <w:bottom w:val="none" w:sz="0" w:space="0" w:color="auto"/>
        <w:right w:val="none" w:sz="0" w:space="0" w:color="auto"/>
      </w:divBdr>
    </w:div>
    <w:div w:id="441606704">
      <w:bodyDiv w:val="1"/>
      <w:marLeft w:val="0"/>
      <w:marRight w:val="0"/>
      <w:marTop w:val="0"/>
      <w:marBottom w:val="0"/>
      <w:divBdr>
        <w:top w:val="none" w:sz="0" w:space="0" w:color="auto"/>
        <w:left w:val="none" w:sz="0" w:space="0" w:color="auto"/>
        <w:bottom w:val="none" w:sz="0" w:space="0" w:color="auto"/>
        <w:right w:val="none" w:sz="0" w:space="0" w:color="auto"/>
      </w:divBdr>
    </w:div>
    <w:div w:id="445664456">
      <w:bodyDiv w:val="1"/>
      <w:marLeft w:val="0"/>
      <w:marRight w:val="0"/>
      <w:marTop w:val="0"/>
      <w:marBottom w:val="0"/>
      <w:divBdr>
        <w:top w:val="none" w:sz="0" w:space="0" w:color="auto"/>
        <w:left w:val="none" w:sz="0" w:space="0" w:color="auto"/>
        <w:bottom w:val="none" w:sz="0" w:space="0" w:color="auto"/>
        <w:right w:val="none" w:sz="0" w:space="0" w:color="auto"/>
      </w:divBdr>
    </w:div>
    <w:div w:id="447546730">
      <w:bodyDiv w:val="1"/>
      <w:marLeft w:val="0"/>
      <w:marRight w:val="0"/>
      <w:marTop w:val="0"/>
      <w:marBottom w:val="0"/>
      <w:divBdr>
        <w:top w:val="none" w:sz="0" w:space="0" w:color="auto"/>
        <w:left w:val="none" w:sz="0" w:space="0" w:color="auto"/>
        <w:bottom w:val="none" w:sz="0" w:space="0" w:color="auto"/>
        <w:right w:val="none" w:sz="0" w:space="0" w:color="auto"/>
      </w:divBdr>
    </w:div>
    <w:div w:id="449126641">
      <w:bodyDiv w:val="1"/>
      <w:marLeft w:val="0"/>
      <w:marRight w:val="0"/>
      <w:marTop w:val="0"/>
      <w:marBottom w:val="0"/>
      <w:divBdr>
        <w:top w:val="none" w:sz="0" w:space="0" w:color="auto"/>
        <w:left w:val="none" w:sz="0" w:space="0" w:color="auto"/>
        <w:bottom w:val="none" w:sz="0" w:space="0" w:color="auto"/>
        <w:right w:val="none" w:sz="0" w:space="0" w:color="auto"/>
      </w:divBdr>
    </w:div>
    <w:div w:id="450629300">
      <w:bodyDiv w:val="1"/>
      <w:marLeft w:val="0"/>
      <w:marRight w:val="0"/>
      <w:marTop w:val="0"/>
      <w:marBottom w:val="0"/>
      <w:divBdr>
        <w:top w:val="none" w:sz="0" w:space="0" w:color="auto"/>
        <w:left w:val="none" w:sz="0" w:space="0" w:color="auto"/>
        <w:bottom w:val="none" w:sz="0" w:space="0" w:color="auto"/>
        <w:right w:val="none" w:sz="0" w:space="0" w:color="auto"/>
      </w:divBdr>
    </w:div>
    <w:div w:id="454257712">
      <w:bodyDiv w:val="1"/>
      <w:marLeft w:val="0"/>
      <w:marRight w:val="0"/>
      <w:marTop w:val="0"/>
      <w:marBottom w:val="0"/>
      <w:divBdr>
        <w:top w:val="none" w:sz="0" w:space="0" w:color="auto"/>
        <w:left w:val="none" w:sz="0" w:space="0" w:color="auto"/>
        <w:bottom w:val="none" w:sz="0" w:space="0" w:color="auto"/>
        <w:right w:val="none" w:sz="0" w:space="0" w:color="auto"/>
      </w:divBdr>
    </w:div>
    <w:div w:id="458382132">
      <w:bodyDiv w:val="1"/>
      <w:marLeft w:val="0"/>
      <w:marRight w:val="0"/>
      <w:marTop w:val="0"/>
      <w:marBottom w:val="0"/>
      <w:divBdr>
        <w:top w:val="none" w:sz="0" w:space="0" w:color="auto"/>
        <w:left w:val="none" w:sz="0" w:space="0" w:color="auto"/>
        <w:bottom w:val="none" w:sz="0" w:space="0" w:color="auto"/>
        <w:right w:val="none" w:sz="0" w:space="0" w:color="auto"/>
      </w:divBdr>
    </w:div>
    <w:div w:id="459302470">
      <w:bodyDiv w:val="1"/>
      <w:marLeft w:val="0"/>
      <w:marRight w:val="0"/>
      <w:marTop w:val="0"/>
      <w:marBottom w:val="0"/>
      <w:divBdr>
        <w:top w:val="none" w:sz="0" w:space="0" w:color="auto"/>
        <w:left w:val="none" w:sz="0" w:space="0" w:color="auto"/>
        <w:bottom w:val="none" w:sz="0" w:space="0" w:color="auto"/>
        <w:right w:val="none" w:sz="0" w:space="0" w:color="auto"/>
      </w:divBdr>
    </w:div>
    <w:div w:id="462428506">
      <w:bodyDiv w:val="1"/>
      <w:marLeft w:val="0"/>
      <w:marRight w:val="0"/>
      <w:marTop w:val="0"/>
      <w:marBottom w:val="0"/>
      <w:divBdr>
        <w:top w:val="none" w:sz="0" w:space="0" w:color="auto"/>
        <w:left w:val="none" w:sz="0" w:space="0" w:color="auto"/>
        <w:bottom w:val="none" w:sz="0" w:space="0" w:color="auto"/>
        <w:right w:val="none" w:sz="0" w:space="0" w:color="auto"/>
      </w:divBdr>
    </w:div>
    <w:div w:id="469440846">
      <w:bodyDiv w:val="1"/>
      <w:marLeft w:val="0"/>
      <w:marRight w:val="0"/>
      <w:marTop w:val="0"/>
      <w:marBottom w:val="0"/>
      <w:divBdr>
        <w:top w:val="none" w:sz="0" w:space="0" w:color="auto"/>
        <w:left w:val="none" w:sz="0" w:space="0" w:color="auto"/>
        <w:bottom w:val="none" w:sz="0" w:space="0" w:color="auto"/>
        <w:right w:val="none" w:sz="0" w:space="0" w:color="auto"/>
      </w:divBdr>
    </w:div>
    <w:div w:id="472143991">
      <w:bodyDiv w:val="1"/>
      <w:marLeft w:val="0"/>
      <w:marRight w:val="0"/>
      <w:marTop w:val="0"/>
      <w:marBottom w:val="0"/>
      <w:divBdr>
        <w:top w:val="none" w:sz="0" w:space="0" w:color="auto"/>
        <w:left w:val="none" w:sz="0" w:space="0" w:color="auto"/>
        <w:bottom w:val="none" w:sz="0" w:space="0" w:color="auto"/>
        <w:right w:val="none" w:sz="0" w:space="0" w:color="auto"/>
      </w:divBdr>
    </w:div>
    <w:div w:id="475419749">
      <w:bodyDiv w:val="1"/>
      <w:marLeft w:val="0"/>
      <w:marRight w:val="0"/>
      <w:marTop w:val="0"/>
      <w:marBottom w:val="0"/>
      <w:divBdr>
        <w:top w:val="none" w:sz="0" w:space="0" w:color="auto"/>
        <w:left w:val="none" w:sz="0" w:space="0" w:color="auto"/>
        <w:bottom w:val="none" w:sz="0" w:space="0" w:color="auto"/>
        <w:right w:val="none" w:sz="0" w:space="0" w:color="auto"/>
      </w:divBdr>
    </w:div>
    <w:div w:id="478310108">
      <w:bodyDiv w:val="1"/>
      <w:marLeft w:val="0"/>
      <w:marRight w:val="0"/>
      <w:marTop w:val="0"/>
      <w:marBottom w:val="0"/>
      <w:divBdr>
        <w:top w:val="none" w:sz="0" w:space="0" w:color="auto"/>
        <w:left w:val="none" w:sz="0" w:space="0" w:color="auto"/>
        <w:bottom w:val="none" w:sz="0" w:space="0" w:color="auto"/>
        <w:right w:val="none" w:sz="0" w:space="0" w:color="auto"/>
      </w:divBdr>
    </w:div>
    <w:div w:id="480929982">
      <w:bodyDiv w:val="1"/>
      <w:marLeft w:val="0"/>
      <w:marRight w:val="0"/>
      <w:marTop w:val="0"/>
      <w:marBottom w:val="0"/>
      <w:divBdr>
        <w:top w:val="none" w:sz="0" w:space="0" w:color="auto"/>
        <w:left w:val="none" w:sz="0" w:space="0" w:color="auto"/>
        <w:bottom w:val="none" w:sz="0" w:space="0" w:color="auto"/>
        <w:right w:val="none" w:sz="0" w:space="0" w:color="auto"/>
      </w:divBdr>
    </w:div>
    <w:div w:id="481234826">
      <w:bodyDiv w:val="1"/>
      <w:marLeft w:val="0"/>
      <w:marRight w:val="0"/>
      <w:marTop w:val="0"/>
      <w:marBottom w:val="0"/>
      <w:divBdr>
        <w:top w:val="none" w:sz="0" w:space="0" w:color="auto"/>
        <w:left w:val="none" w:sz="0" w:space="0" w:color="auto"/>
        <w:bottom w:val="none" w:sz="0" w:space="0" w:color="auto"/>
        <w:right w:val="none" w:sz="0" w:space="0" w:color="auto"/>
      </w:divBdr>
    </w:div>
    <w:div w:id="481695634">
      <w:bodyDiv w:val="1"/>
      <w:marLeft w:val="0"/>
      <w:marRight w:val="0"/>
      <w:marTop w:val="0"/>
      <w:marBottom w:val="0"/>
      <w:divBdr>
        <w:top w:val="none" w:sz="0" w:space="0" w:color="auto"/>
        <w:left w:val="none" w:sz="0" w:space="0" w:color="auto"/>
        <w:bottom w:val="none" w:sz="0" w:space="0" w:color="auto"/>
        <w:right w:val="none" w:sz="0" w:space="0" w:color="auto"/>
      </w:divBdr>
    </w:div>
    <w:div w:id="482940000">
      <w:bodyDiv w:val="1"/>
      <w:marLeft w:val="0"/>
      <w:marRight w:val="0"/>
      <w:marTop w:val="0"/>
      <w:marBottom w:val="0"/>
      <w:divBdr>
        <w:top w:val="none" w:sz="0" w:space="0" w:color="auto"/>
        <w:left w:val="none" w:sz="0" w:space="0" w:color="auto"/>
        <w:bottom w:val="none" w:sz="0" w:space="0" w:color="auto"/>
        <w:right w:val="none" w:sz="0" w:space="0" w:color="auto"/>
      </w:divBdr>
    </w:div>
    <w:div w:id="485711444">
      <w:bodyDiv w:val="1"/>
      <w:marLeft w:val="0"/>
      <w:marRight w:val="0"/>
      <w:marTop w:val="0"/>
      <w:marBottom w:val="0"/>
      <w:divBdr>
        <w:top w:val="none" w:sz="0" w:space="0" w:color="auto"/>
        <w:left w:val="none" w:sz="0" w:space="0" w:color="auto"/>
        <w:bottom w:val="none" w:sz="0" w:space="0" w:color="auto"/>
        <w:right w:val="none" w:sz="0" w:space="0" w:color="auto"/>
      </w:divBdr>
    </w:div>
    <w:div w:id="487327920">
      <w:bodyDiv w:val="1"/>
      <w:marLeft w:val="0"/>
      <w:marRight w:val="0"/>
      <w:marTop w:val="0"/>
      <w:marBottom w:val="0"/>
      <w:divBdr>
        <w:top w:val="none" w:sz="0" w:space="0" w:color="auto"/>
        <w:left w:val="none" w:sz="0" w:space="0" w:color="auto"/>
        <w:bottom w:val="none" w:sz="0" w:space="0" w:color="auto"/>
        <w:right w:val="none" w:sz="0" w:space="0" w:color="auto"/>
      </w:divBdr>
    </w:div>
    <w:div w:id="488251431">
      <w:bodyDiv w:val="1"/>
      <w:marLeft w:val="0"/>
      <w:marRight w:val="0"/>
      <w:marTop w:val="0"/>
      <w:marBottom w:val="0"/>
      <w:divBdr>
        <w:top w:val="none" w:sz="0" w:space="0" w:color="auto"/>
        <w:left w:val="none" w:sz="0" w:space="0" w:color="auto"/>
        <w:bottom w:val="none" w:sz="0" w:space="0" w:color="auto"/>
        <w:right w:val="none" w:sz="0" w:space="0" w:color="auto"/>
      </w:divBdr>
    </w:div>
    <w:div w:id="489951057">
      <w:bodyDiv w:val="1"/>
      <w:marLeft w:val="0"/>
      <w:marRight w:val="0"/>
      <w:marTop w:val="0"/>
      <w:marBottom w:val="0"/>
      <w:divBdr>
        <w:top w:val="none" w:sz="0" w:space="0" w:color="auto"/>
        <w:left w:val="none" w:sz="0" w:space="0" w:color="auto"/>
        <w:bottom w:val="none" w:sz="0" w:space="0" w:color="auto"/>
        <w:right w:val="none" w:sz="0" w:space="0" w:color="auto"/>
      </w:divBdr>
    </w:div>
    <w:div w:id="496574223">
      <w:bodyDiv w:val="1"/>
      <w:marLeft w:val="0"/>
      <w:marRight w:val="0"/>
      <w:marTop w:val="0"/>
      <w:marBottom w:val="0"/>
      <w:divBdr>
        <w:top w:val="none" w:sz="0" w:space="0" w:color="auto"/>
        <w:left w:val="none" w:sz="0" w:space="0" w:color="auto"/>
        <w:bottom w:val="none" w:sz="0" w:space="0" w:color="auto"/>
        <w:right w:val="none" w:sz="0" w:space="0" w:color="auto"/>
      </w:divBdr>
    </w:div>
    <w:div w:id="499931513">
      <w:bodyDiv w:val="1"/>
      <w:marLeft w:val="0"/>
      <w:marRight w:val="0"/>
      <w:marTop w:val="0"/>
      <w:marBottom w:val="0"/>
      <w:divBdr>
        <w:top w:val="none" w:sz="0" w:space="0" w:color="auto"/>
        <w:left w:val="none" w:sz="0" w:space="0" w:color="auto"/>
        <w:bottom w:val="none" w:sz="0" w:space="0" w:color="auto"/>
        <w:right w:val="none" w:sz="0" w:space="0" w:color="auto"/>
      </w:divBdr>
    </w:div>
    <w:div w:id="502554493">
      <w:bodyDiv w:val="1"/>
      <w:marLeft w:val="0"/>
      <w:marRight w:val="0"/>
      <w:marTop w:val="0"/>
      <w:marBottom w:val="0"/>
      <w:divBdr>
        <w:top w:val="none" w:sz="0" w:space="0" w:color="auto"/>
        <w:left w:val="none" w:sz="0" w:space="0" w:color="auto"/>
        <w:bottom w:val="none" w:sz="0" w:space="0" w:color="auto"/>
        <w:right w:val="none" w:sz="0" w:space="0" w:color="auto"/>
      </w:divBdr>
    </w:div>
    <w:div w:id="507519379">
      <w:bodyDiv w:val="1"/>
      <w:marLeft w:val="0"/>
      <w:marRight w:val="0"/>
      <w:marTop w:val="0"/>
      <w:marBottom w:val="0"/>
      <w:divBdr>
        <w:top w:val="none" w:sz="0" w:space="0" w:color="auto"/>
        <w:left w:val="none" w:sz="0" w:space="0" w:color="auto"/>
        <w:bottom w:val="none" w:sz="0" w:space="0" w:color="auto"/>
        <w:right w:val="none" w:sz="0" w:space="0" w:color="auto"/>
      </w:divBdr>
    </w:div>
    <w:div w:id="508063666">
      <w:bodyDiv w:val="1"/>
      <w:marLeft w:val="0"/>
      <w:marRight w:val="0"/>
      <w:marTop w:val="0"/>
      <w:marBottom w:val="0"/>
      <w:divBdr>
        <w:top w:val="none" w:sz="0" w:space="0" w:color="auto"/>
        <w:left w:val="none" w:sz="0" w:space="0" w:color="auto"/>
        <w:bottom w:val="none" w:sz="0" w:space="0" w:color="auto"/>
        <w:right w:val="none" w:sz="0" w:space="0" w:color="auto"/>
      </w:divBdr>
    </w:div>
    <w:div w:id="512233103">
      <w:bodyDiv w:val="1"/>
      <w:marLeft w:val="0"/>
      <w:marRight w:val="0"/>
      <w:marTop w:val="0"/>
      <w:marBottom w:val="0"/>
      <w:divBdr>
        <w:top w:val="none" w:sz="0" w:space="0" w:color="auto"/>
        <w:left w:val="none" w:sz="0" w:space="0" w:color="auto"/>
        <w:bottom w:val="none" w:sz="0" w:space="0" w:color="auto"/>
        <w:right w:val="none" w:sz="0" w:space="0" w:color="auto"/>
      </w:divBdr>
    </w:div>
    <w:div w:id="518741624">
      <w:bodyDiv w:val="1"/>
      <w:marLeft w:val="0"/>
      <w:marRight w:val="0"/>
      <w:marTop w:val="0"/>
      <w:marBottom w:val="0"/>
      <w:divBdr>
        <w:top w:val="none" w:sz="0" w:space="0" w:color="auto"/>
        <w:left w:val="none" w:sz="0" w:space="0" w:color="auto"/>
        <w:bottom w:val="none" w:sz="0" w:space="0" w:color="auto"/>
        <w:right w:val="none" w:sz="0" w:space="0" w:color="auto"/>
      </w:divBdr>
    </w:div>
    <w:div w:id="521819784">
      <w:bodyDiv w:val="1"/>
      <w:marLeft w:val="0"/>
      <w:marRight w:val="0"/>
      <w:marTop w:val="0"/>
      <w:marBottom w:val="0"/>
      <w:divBdr>
        <w:top w:val="none" w:sz="0" w:space="0" w:color="auto"/>
        <w:left w:val="none" w:sz="0" w:space="0" w:color="auto"/>
        <w:bottom w:val="none" w:sz="0" w:space="0" w:color="auto"/>
        <w:right w:val="none" w:sz="0" w:space="0" w:color="auto"/>
      </w:divBdr>
    </w:div>
    <w:div w:id="521867736">
      <w:bodyDiv w:val="1"/>
      <w:marLeft w:val="0"/>
      <w:marRight w:val="0"/>
      <w:marTop w:val="0"/>
      <w:marBottom w:val="0"/>
      <w:divBdr>
        <w:top w:val="none" w:sz="0" w:space="0" w:color="auto"/>
        <w:left w:val="none" w:sz="0" w:space="0" w:color="auto"/>
        <w:bottom w:val="none" w:sz="0" w:space="0" w:color="auto"/>
        <w:right w:val="none" w:sz="0" w:space="0" w:color="auto"/>
      </w:divBdr>
    </w:div>
    <w:div w:id="522060972">
      <w:bodyDiv w:val="1"/>
      <w:marLeft w:val="0"/>
      <w:marRight w:val="0"/>
      <w:marTop w:val="0"/>
      <w:marBottom w:val="0"/>
      <w:divBdr>
        <w:top w:val="none" w:sz="0" w:space="0" w:color="auto"/>
        <w:left w:val="none" w:sz="0" w:space="0" w:color="auto"/>
        <w:bottom w:val="none" w:sz="0" w:space="0" w:color="auto"/>
        <w:right w:val="none" w:sz="0" w:space="0" w:color="auto"/>
      </w:divBdr>
    </w:div>
    <w:div w:id="528613793">
      <w:bodyDiv w:val="1"/>
      <w:marLeft w:val="0"/>
      <w:marRight w:val="0"/>
      <w:marTop w:val="0"/>
      <w:marBottom w:val="0"/>
      <w:divBdr>
        <w:top w:val="none" w:sz="0" w:space="0" w:color="auto"/>
        <w:left w:val="none" w:sz="0" w:space="0" w:color="auto"/>
        <w:bottom w:val="none" w:sz="0" w:space="0" w:color="auto"/>
        <w:right w:val="none" w:sz="0" w:space="0" w:color="auto"/>
      </w:divBdr>
    </w:div>
    <w:div w:id="528876268">
      <w:bodyDiv w:val="1"/>
      <w:marLeft w:val="0"/>
      <w:marRight w:val="0"/>
      <w:marTop w:val="0"/>
      <w:marBottom w:val="0"/>
      <w:divBdr>
        <w:top w:val="none" w:sz="0" w:space="0" w:color="auto"/>
        <w:left w:val="none" w:sz="0" w:space="0" w:color="auto"/>
        <w:bottom w:val="none" w:sz="0" w:space="0" w:color="auto"/>
        <w:right w:val="none" w:sz="0" w:space="0" w:color="auto"/>
      </w:divBdr>
    </w:div>
    <w:div w:id="534999830">
      <w:bodyDiv w:val="1"/>
      <w:marLeft w:val="0"/>
      <w:marRight w:val="0"/>
      <w:marTop w:val="0"/>
      <w:marBottom w:val="0"/>
      <w:divBdr>
        <w:top w:val="none" w:sz="0" w:space="0" w:color="auto"/>
        <w:left w:val="none" w:sz="0" w:space="0" w:color="auto"/>
        <w:bottom w:val="none" w:sz="0" w:space="0" w:color="auto"/>
        <w:right w:val="none" w:sz="0" w:space="0" w:color="auto"/>
      </w:divBdr>
    </w:div>
    <w:div w:id="535653873">
      <w:bodyDiv w:val="1"/>
      <w:marLeft w:val="0"/>
      <w:marRight w:val="0"/>
      <w:marTop w:val="0"/>
      <w:marBottom w:val="0"/>
      <w:divBdr>
        <w:top w:val="none" w:sz="0" w:space="0" w:color="auto"/>
        <w:left w:val="none" w:sz="0" w:space="0" w:color="auto"/>
        <w:bottom w:val="none" w:sz="0" w:space="0" w:color="auto"/>
        <w:right w:val="none" w:sz="0" w:space="0" w:color="auto"/>
      </w:divBdr>
    </w:div>
    <w:div w:id="535775711">
      <w:bodyDiv w:val="1"/>
      <w:marLeft w:val="0"/>
      <w:marRight w:val="0"/>
      <w:marTop w:val="0"/>
      <w:marBottom w:val="0"/>
      <w:divBdr>
        <w:top w:val="none" w:sz="0" w:space="0" w:color="auto"/>
        <w:left w:val="none" w:sz="0" w:space="0" w:color="auto"/>
        <w:bottom w:val="none" w:sz="0" w:space="0" w:color="auto"/>
        <w:right w:val="none" w:sz="0" w:space="0" w:color="auto"/>
      </w:divBdr>
    </w:div>
    <w:div w:id="536159309">
      <w:bodyDiv w:val="1"/>
      <w:marLeft w:val="0"/>
      <w:marRight w:val="0"/>
      <w:marTop w:val="0"/>
      <w:marBottom w:val="0"/>
      <w:divBdr>
        <w:top w:val="none" w:sz="0" w:space="0" w:color="auto"/>
        <w:left w:val="none" w:sz="0" w:space="0" w:color="auto"/>
        <w:bottom w:val="none" w:sz="0" w:space="0" w:color="auto"/>
        <w:right w:val="none" w:sz="0" w:space="0" w:color="auto"/>
      </w:divBdr>
    </w:div>
    <w:div w:id="541867383">
      <w:bodyDiv w:val="1"/>
      <w:marLeft w:val="0"/>
      <w:marRight w:val="0"/>
      <w:marTop w:val="0"/>
      <w:marBottom w:val="0"/>
      <w:divBdr>
        <w:top w:val="none" w:sz="0" w:space="0" w:color="auto"/>
        <w:left w:val="none" w:sz="0" w:space="0" w:color="auto"/>
        <w:bottom w:val="none" w:sz="0" w:space="0" w:color="auto"/>
        <w:right w:val="none" w:sz="0" w:space="0" w:color="auto"/>
      </w:divBdr>
    </w:div>
    <w:div w:id="542403040">
      <w:bodyDiv w:val="1"/>
      <w:marLeft w:val="0"/>
      <w:marRight w:val="0"/>
      <w:marTop w:val="0"/>
      <w:marBottom w:val="0"/>
      <w:divBdr>
        <w:top w:val="none" w:sz="0" w:space="0" w:color="auto"/>
        <w:left w:val="none" w:sz="0" w:space="0" w:color="auto"/>
        <w:bottom w:val="none" w:sz="0" w:space="0" w:color="auto"/>
        <w:right w:val="none" w:sz="0" w:space="0" w:color="auto"/>
      </w:divBdr>
    </w:div>
    <w:div w:id="548567327">
      <w:bodyDiv w:val="1"/>
      <w:marLeft w:val="0"/>
      <w:marRight w:val="0"/>
      <w:marTop w:val="0"/>
      <w:marBottom w:val="0"/>
      <w:divBdr>
        <w:top w:val="none" w:sz="0" w:space="0" w:color="auto"/>
        <w:left w:val="none" w:sz="0" w:space="0" w:color="auto"/>
        <w:bottom w:val="none" w:sz="0" w:space="0" w:color="auto"/>
        <w:right w:val="none" w:sz="0" w:space="0" w:color="auto"/>
      </w:divBdr>
    </w:div>
    <w:div w:id="552427445">
      <w:bodyDiv w:val="1"/>
      <w:marLeft w:val="0"/>
      <w:marRight w:val="0"/>
      <w:marTop w:val="0"/>
      <w:marBottom w:val="0"/>
      <w:divBdr>
        <w:top w:val="none" w:sz="0" w:space="0" w:color="auto"/>
        <w:left w:val="none" w:sz="0" w:space="0" w:color="auto"/>
        <w:bottom w:val="none" w:sz="0" w:space="0" w:color="auto"/>
        <w:right w:val="none" w:sz="0" w:space="0" w:color="auto"/>
      </w:divBdr>
    </w:div>
    <w:div w:id="554895925">
      <w:bodyDiv w:val="1"/>
      <w:marLeft w:val="0"/>
      <w:marRight w:val="0"/>
      <w:marTop w:val="0"/>
      <w:marBottom w:val="0"/>
      <w:divBdr>
        <w:top w:val="none" w:sz="0" w:space="0" w:color="auto"/>
        <w:left w:val="none" w:sz="0" w:space="0" w:color="auto"/>
        <w:bottom w:val="none" w:sz="0" w:space="0" w:color="auto"/>
        <w:right w:val="none" w:sz="0" w:space="0" w:color="auto"/>
      </w:divBdr>
    </w:div>
    <w:div w:id="558324943">
      <w:bodyDiv w:val="1"/>
      <w:marLeft w:val="0"/>
      <w:marRight w:val="0"/>
      <w:marTop w:val="0"/>
      <w:marBottom w:val="0"/>
      <w:divBdr>
        <w:top w:val="none" w:sz="0" w:space="0" w:color="auto"/>
        <w:left w:val="none" w:sz="0" w:space="0" w:color="auto"/>
        <w:bottom w:val="none" w:sz="0" w:space="0" w:color="auto"/>
        <w:right w:val="none" w:sz="0" w:space="0" w:color="auto"/>
      </w:divBdr>
    </w:div>
    <w:div w:id="558714291">
      <w:bodyDiv w:val="1"/>
      <w:marLeft w:val="0"/>
      <w:marRight w:val="0"/>
      <w:marTop w:val="0"/>
      <w:marBottom w:val="0"/>
      <w:divBdr>
        <w:top w:val="none" w:sz="0" w:space="0" w:color="auto"/>
        <w:left w:val="none" w:sz="0" w:space="0" w:color="auto"/>
        <w:bottom w:val="none" w:sz="0" w:space="0" w:color="auto"/>
        <w:right w:val="none" w:sz="0" w:space="0" w:color="auto"/>
      </w:divBdr>
    </w:div>
    <w:div w:id="560560901">
      <w:bodyDiv w:val="1"/>
      <w:marLeft w:val="0"/>
      <w:marRight w:val="0"/>
      <w:marTop w:val="0"/>
      <w:marBottom w:val="0"/>
      <w:divBdr>
        <w:top w:val="none" w:sz="0" w:space="0" w:color="auto"/>
        <w:left w:val="none" w:sz="0" w:space="0" w:color="auto"/>
        <w:bottom w:val="none" w:sz="0" w:space="0" w:color="auto"/>
        <w:right w:val="none" w:sz="0" w:space="0" w:color="auto"/>
      </w:divBdr>
    </w:div>
    <w:div w:id="565185346">
      <w:bodyDiv w:val="1"/>
      <w:marLeft w:val="0"/>
      <w:marRight w:val="0"/>
      <w:marTop w:val="0"/>
      <w:marBottom w:val="0"/>
      <w:divBdr>
        <w:top w:val="none" w:sz="0" w:space="0" w:color="auto"/>
        <w:left w:val="none" w:sz="0" w:space="0" w:color="auto"/>
        <w:bottom w:val="none" w:sz="0" w:space="0" w:color="auto"/>
        <w:right w:val="none" w:sz="0" w:space="0" w:color="auto"/>
      </w:divBdr>
    </w:div>
    <w:div w:id="565605485">
      <w:bodyDiv w:val="1"/>
      <w:marLeft w:val="0"/>
      <w:marRight w:val="0"/>
      <w:marTop w:val="0"/>
      <w:marBottom w:val="0"/>
      <w:divBdr>
        <w:top w:val="none" w:sz="0" w:space="0" w:color="auto"/>
        <w:left w:val="none" w:sz="0" w:space="0" w:color="auto"/>
        <w:bottom w:val="none" w:sz="0" w:space="0" w:color="auto"/>
        <w:right w:val="none" w:sz="0" w:space="0" w:color="auto"/>
      </w:divBdr>
    </w:div>
    <w:div w:id="566453887">
      <w:bodyDiv w:val="1"/>
      <w:marLeft w:val="0"/>
      <w:marRight w:val="0"/>
      <w:marTop w:val="0"/>
      <w:marBottom w:val="0"/>
      <w:divBdr>
        <w:top w:val="none" w:sz="0" w:space="0" w:color="auto"/>
        <w:left w:val="none" w:sz="0" w:space="0" w:color="auto"/>
        <w:bottom w:val="none" w:sz="0" w:space="0" w:color="auto"/>
        <w:right w:val="none" w:sz="0" w:space="0" w:color="auto"/>
      </w:divBdr>
    </w:div>
    <w:div w:id="566499881">
      <w:bodyDiv w:val="1"/>
      <w:marLeft w:val="0"/>
      <w:marRight w:val="0"/>
      <w:marTop w:val="0"/>
      <w:marBottom w:val="0"/>
      <w:divBdr>
        <w:top w:val="none" w:sz="0" w:space="0" w:color="auto"/>
        <w:left w:val="none" w:sz="0" w:space="0" w:color="auto"/>
        <w:bottom w:val="none" w:sz="0" w:space="0" w:color="auto"/>
        <w:right w:val="none" w:sz="0" w:space="0" w:color="auto"/>
      </w:divBdr>
    </w:div>
    <w:div w:id="572395812">
      <w:bodyDiv w:val="1"/>
      <w:marLeft w:val="0"/>
      <w:marRight w:val="0"/>
      <w:marTop w:val="0"/>
      <w:marBottom w:val="0"/>
      <w:divBdr>
        <w:top w:val="none" w:sz="0" w:space="0" w:color="auto"/>
        <w:left w:val="none" w:sz="0" w:space="0" w:color="auto"/>
        <w:bottom w:val="none" w:sz="0" w:space="0" w:color="auto"/>
        <w:right w:val="none" w:sz="0" w:space="0" w:color="auto"/>
      </w:divBdr>
    </w:div>
    <w:div w:id="576211427">
      <w:bodyDiv w:val="1"/>
      <w:marLeft w:val="0"/>
      <w:marRight w:val="0"/>
      <w:marTop w:val="0"/>
      <w:marBottom w:val="0"/>
      <w:divBdr>
        <w:top w:val="none" w:sz="0" w:space="0" w:color="auto"/>
        <w:left w:val="none" w:sz="0" w:space="0" w:color="auto"/>
        <w:bottom w:val="none" w:sz="0" w:space="0" w:color="auto"/>
        <w:right w:val="none" w:sz="0" w:space="0" w:color="auto"/>
      </w:divBdr>
    </w:div>
    <w:div w:id="582494478">
      <w:bodyDiv w:val="1"/>
      <w:marLeft w:val="0"/>
      <w:marRight w:val="0"/>
      <w:marTop w:val="0"/>
      <w:marBottom w:val="0"/>
      <w:divBdr>
        <w:top w:val="none" w:sz="0" w:space="0" w:color="auto"/>
        <w:left w:val="none" w:sz="0" w:space="0" w:color="auto"/>
        <w:bottom w:val="none" w:sz="0" w:space="0" w:color="auto"/>
        <w:right w:val="none" w:sz="0" w:space="0" w:color="auto"/>
      </w:divBdr>
    </w:div>
    <w:div w:id="585456261">
      <w:bodyDiv w:val="1"/>
      <w:marLeft w:val="0"/>
      <w:marRight w:val="0"/>
      <w:marTop w:val="0"/>
      <w:marBottom w:val="0"/>
      <w:divBdr>
        <w:top w:val="none" w:sz="0" w:space="0" w:color="auto"/>
        <w:left w:val="none" w:sz="0" w:space="0" w:color="auto"/>
        <w:bottom w:val="none" w:sz="0" w:space="0" w:color="auto"/>
        <w:right w:val="none" w:sz="0" w:space="0" w:color="auto"/>
      </w:divBdr>
    </w:div>
    <w:div w:id="591816535">
      <w:bodyDiv w:val="1"/>
      <w:marLeft w:val="0"/>
      <w:marRight w:val="0"/>
      <w:marTop w:val="0"/>
      <w:marBottom w:val="0"/>
      <w:divBdr>
        <w:top w:val="none" w:sz="0" w:space="0" w:color="auto"/>
        <w:left w:val="none" w:sz="0" w:space="0" w:color="auto"/>
        <w:bottom w:val="none" w:sz="0" w:space="0" w:color="auto"/>
        <w:right w:val="none" w:sz="0" w:space="0" w:color="auto"/>
      </w:divBdr>
    </w:div>
    <w:div w:id="592931740">
      <w:bodyDiv w:val="1"/>
      <w:marLeft w:val="0"/>
      <w:marRight w:val="0"/>
      <w:marTop w:val="0"/>
      <w:marBottom w:val="0"/>
      <w:divBdr>
        <w:top w:val="none" w:sz="0" w:space="0" w:color="auto"/>
        <w:left w:val="none" w:sz="0" w:space="0" w:color="auto"/>
        <w:bottom w:val="none" w:sz="0" w:space="0" w:color="auto"/>
        <w:right w:val="none" w:sz="0" w:space="0" w:color="auto"/>
      </w:divBdr>
    </w:div>
    <w:div w:id="596517992">
      <w:bodyDiv w:val="1"/>
      <w:marLeft w:val="0"/>
      <w:marRight w:val="0"/>
      <w:marTop w:val="0"/>
      <w:marBottom w:val="0"/>
      <w:divBdr>
        <w:top w:val="none" w:sz="0" w:space="0" w:color="auto"/>
        <w:left w:val="none" w:sz="0" w:space="0" w:color="auto"/>
        <w:bottom w:val="none" w:sz="0" w:space="0" w:color="auto"/>
        <w:right w:val="none" w:sz="0" w:space="0" w:color="auto"/>
      </w:divBdr>
    </w:div>
    <w:div w:id="604270902">
      <w:bodyDiv w:val="1"/>
      <w:marLeft w:val="0"/>
      <w:marRight w:val="0"/>
      <w:marTop w:val="0"/>
      <w:marBottom w:val="0"/>
      <w:divBdr>
        <w:top w:val="none" w:sz="0" w:space="0" w:color="auto"/>
        <w:left w:val="none" w:sz="0" w:space="0" w:color="auto"/>
        <w:bottom w:val="none" w:sz="0" w:space="0" w:color="auto"/>
        <w:right w:val="none" w:sz="0" w:space="0" w:color="auto"/>
      </w:divBdr>
    </w:div>
    <w:div w:id="604994782">
      <w:bodyDiv w:val="1"/>
      <w:marLeft w:val="0"/>
      <w:marRight w:val="0"/>
      <w:marTop w:val="0"/>
      <w:marBottom w:val="0"/>
      <w:divBdr>
        <w:top w:val="none" w:sz="0" w:space="0" w:color="auto"/>
        <w:left w:val="none" w:sz="0" w:space="0" w:color="auto"/>
        <w:bottom w:val="none" w:sz="0" w:space="0" w:color="auto"/>
        <w:right w:val="none" w:sz="0" w:space="0" w:color="auto"/>
      </w:divBdr>
    </w:div>
    <w:div w:id="607078759">
      <w:bodyDiv w:val="1"/>
      <w:marLeft w:val="0"/>
      <w:marRight w:val="0"/>
      <w:marTop w:val="0"/>
      <w:marBottom w:val="0"/>
      <w:divBdr>
        <w:top w:val="none" w:sz="0" w:space="0" w:color="auto"/>
        <w:left w:val="none" w:sz="0" w:space="0" w:color="auto"/>
        <w:bottom w:val="none" w:sz="0" w:space="0" w:color="auto"/>
        <w:right w:val="none" w:sz="0" w:space="0" w:color="auto"/>
      </w:divBdr>
    </w:div>
    <w:div w:id="609553123">
      <w:bodyDiv w:val="1"/>
      <w:marLeft w:val="0"/>
      <w:marRight w:val="0"/>
      <w:marTop w:val="0"/>
      <w:marBottom w:val="0"/>
      <w:divBdr>
        <w:top w:val="none" w:sz="0" w:space="0" w:color="auto"/>
        <w:left w:val="none" w:sz="0" w:space="0" w:color="auto"/>
        <w:bottom w:val="none" w:sz="0" w:space="0" w:color="auto"/>
        <w:right w:val="none" w:sz="0" w:space="0" w:color="auto"/>
      </w:divBdr>
    </w:div>
    <w:div w:id="616332962">
      <w:bodyDiv w:val="1"/>
      <w:marLeft w:val="0"/>
      <w:marRight w:val="0"/>
      <w:marTop w:val="0"/>
      <w:marBottom w:val="0"/>
      <w:divBdr>
        <w:top w:val="none" w:sz="0" w:space="0" w:color="auto"/>
        <w:left w:val="none" w:sz="0" w:space="0" w:color="auto"/>
        <w:bottom w:val="none" w:sz="0" w:space="0" w:color="auto"/>
        <w:right w:val="none" w:sz="0" w:space="0" w:color="auto"/>
      </w:divBdr>
    </w:div>
    <w:div w:id="624459056">
      <w:bodyDiv w:val="1"/>
      <w:marLeft w:val="0"/>
      <w:marRight w:val="0"/>
      <w:marTop w:val="0"/>
      <w:marBottom w:val="0"/>
      <w:divBdr>
        <w:top w:val="none" w:sz="0" w:space="0" w:color="auto"/>
        <w:left w:val="none" w:sz="0" w:space="0" w:color="auto"/>
        <w:bottom w:val="none" w:sz="0" w:space="0" w:color="auto"/>
        <w:right w:val="none" w:sz="0" w:space="0" w:color="auto"/>
      </w:divBdr>
    </w:div>
    <w:div w:id="630669387">
      <w:bodyDiv w:val="1"/>
      <w:marLeft w:val="0"/>
      <w:marRight w:val="0"/>
      <w:marTop w:val="0"/>
      <w:marBottom w:val="0"/>
      <w:divBdr>
        <w:top w:val="none" w:sz="0" w:space="0" w:color="auto"/>
        <w:left w:val="none" w:sz="0" w:space="0" w:color="auto"/>
        <w:bottom w:val="none" w:sz="0" w:space="0" w:color="auto"/>
        <w:right w:val="none" w:sz="0" w:space="0" w:color="auto"/>
      </w:divBdr>
    </w:div>
    <w:div w:id="634289927">
      <w:bodyDiv w:val="1"/>
      <w:marLeft w:val="0"/>
      <w:marRight w:val="0"/>
      <w:marTop w:val="0"/>
      <w:marBottom w:val="0"/>
      <w:divBdr>
        <w:top w:val="none" w:sz="0" w:space="0" w:color="auto"/>
        <w:left w:val="none" w:sz="0" w:space="0" w:color="auto"/>
        <w:bottom w:val="none" w:sz="0" w:space="0" w:color="auto"/>
        <w:right w:val="none" w:sz="0" w:space="0" w:color="auto"/>
      </w:divBdr>
    </w:div>
    <w:div w:id="635572791">
      <w:bodyDiv w:val="1"/>
      <w:marLeft w:val="0"/>
      <w:marRight w:val="0"/>
      <w:marTop w:val="0"/>
      <w:marBottom w:val="0"/>
      <w:divBdr>
        <w:top w:val="none" w:sz="0" w:space="0" w:color="auto"/>
        <w:left w:val="none" w:sz="0" w:space="0" w:color="auto"/>
        <w:bottom w:val="none" w:sz="0" w:space="0" w:color="auto"/>
        <w:right w:val="none" w:sz="0" w:space="0" w:color="auto"/>
      </w:divBdr>
    </w:div>
    <w:div w:id="636761965">
      <w:bodyDiv w:val="1"/>
      <w:marLeft w:val="0"/>
      <w:marRight w:val="0"/>
      <w:marTop w:val="0"/>
      <w:marBottom w:val="0"/>
      <w:divBdr>
        <w:top w:val="none" w:sz="0" w:space="0" w:color="auto"/>
        <w:left w:val="none" w:sz="0" w:space="0" w:color="auto"/>
        <w:bottom w:val="none" w:sz="0" w:space="0" w:color="auto"/>
        <w:right w:val="none" w:sz="0" w:space="0" w:color="auto"/>
      </w:divBdr>
    </w:div>
    <w:div w:id="637344512">
      <w:bodyDiv w:val="1"/>
      <w:marLeft w:val="0"/>
      <w:marRight w:val="0"/>
      <w:marTop w:val="0"/>
      <w:marBottom w:val="0"/>
      <w:divBdr>
        <w:top w:val="none" w:sz="0" w:space="0" w:color="auto"/>
        <w:left w:val="none" w:sz="0" w:space="0" w:color="auto"/>
        <w:bottom w:val="none" w:sz="0" w:space="0" w:color="auto"/>
        <w:right w:val="none" w:sz="0" w:space="0" w:color="auto"/>
      </w:divBdr>
    </w:div>
    <w:div w:id="638069115">
      <w:bodyDiv w:val="1"/>
      <w:marLeft w:val="0"/>
      <w:marRight w:val="0"/>
      <w:marTop w:val="0"/>
      <w:marBottom w:val="0"/>
      <w:divBdr>
        <w:top w:val="none" w:sz="0" w:space="0" w:color="auto"/>
        <w:left w:val="none" w:sz="0" w:space="0" w:color="auto"/>
        <w:bottom w:val="none" w:sz="0" w:space="0" w:color="auto"/>
        <w:right w:val="none" w:sz="0" w:space="0" w:color="auto"/>
      </w:divBdr>
    </w:div>
    <w:div w:id="638342473">
      <w:bodyDiv w:val="1"/>
      <w:marLeft w:val="0"/>
      <w:marRight w:val="0"/>
      <w:marTop w:val="0"/>
      <w:marBottom w:val="0"/>
      <w:divBdr>
        <w:top w:val="none" w:sz="0" w:space="0" w:color="auto"/>
        <w:left w:val="none" w:sz="0" w:space="0" w:color="auto"/>
        <w:bottom w:val="none" w:sz="0" w:space="0" w:color="auto"/>
        <w:right w:val="none" w:sz="0" w:space="0" w:color="auto"/>
      </w:divBdr>
    </w:div>
    <w:div w:id="641347781">
      <w:bodyDiv w:val="1"/>
      <w:marLeft w:val="0"/>
      <w:marRight w:val="0"/>
      <w:marTop w:val="0"/>
      <w:marBottom w:val="0"/>
      <w:divBdr>
        <w:top w:val="none" w:sz="0" w:space="0" w:color="auto"/>
        <w:left w:val="none" w:sz="0" w:space="0" w:color="auto"/>
        <w:bottom w:val="none" w:sz="0" w:space="0" w:color="auto"/>
        <w:right w:val="none" w:sz="0" w:space="0" w:color="auto"/>
      </w:divBdr>
    </w:div>
    <w:div w:id="642319234">
      <w:bodyDiv w:val="1"/>
      <w:marLeft w:val="0"/>
      <w:marRight w:val="0"/>
      <w:marTop w:val="0"/>
      <w:marBottom w:val="0"/>
      <w:divBdr>
        <w:top w:val="none" w:sz="0" w:space="0" w:color="auto"/>
        <w:left w:val="none" w:sz="0" w:space="0" w:color="auto"/>
        <w:bottom w:val="none" w:sz="0" w:space="0" w:color="auto"/>
        <w:right w:val="none" w:sz="0" w:space="0" w:color="auto"/>
      </w:divBdr>
    </w:div>
    <w:div w:id="642932017">
      <w:bodyDiv w:val="1"/>
      <w:marLeft w:val="0"/>
      <w:marRight w:val="0"/>
      <w:marTop w:val="0"/>
      <w:marBottom w:val="0"/>
      <w:divBdr>
        <w:top w:val="none" w:sz="0" w:space="0" w:color="auto"/>
        <w:left w:val="none" w:sz="0" w:space="0" w:color="auto"/>
        <w:bottom w:val="none" w:sz="0" w:space="0" w:color="auto"/>
        <w:right w:val="none" w:sz="0" w:space="0" w:color="auto"/>
      </w:divBdr>
    </w:div>
    <w:div w:id="645741235">
      <w:bodyDiv w:val="1"/>
      <w:marLeft w:val="0"/>
      <w:marRight w:val="0"/>
      <w:marTop w:val="0"/>
      <w:marBottom w:val="0"/>
      <w:divBdr>
        <w:top w:val="none" w:sz="0" w:space="0" w:color="auto"/>
        <w:left w:val="none" w:sz="0" w:space="0" w:color="auto"/>
        <w:bottom w:val="none" w:sz="0" w:space="0" w:color="auto"/>
        <w:right w:val="none" w:sz="0" w:space="0" w:color="auto"/>
      </w:divBdr>
    </w:div>
    <w:div w:id="646783952">
      <w:bodyDiv w:val="1"/>
      <w:marLeft w:val="0"/>
      <w:marRight w:val="0"/>
      <w:marTop w:val="0"/>
      <w:marBottom w:val="0"/>
      <w:divBdr>
        <w:top w:val="none" w:sz="0" w:space="0" w:color="auto"/>
        <w:left w:val="none" w:sz="0" w:space="0" w:color="auto"/>
        <w:bottom w:val="none" w:sz="0" w:space="0" w:color="auto"/>
        <w:right w:val="none" w:sz="0" w:space="0" w:color="auto"/>
      </w:divBdr>
    </w:div>
    <w:div w:id="648216623">
      <w:bodyDiv w:val="1"/>
      <w:marLeft w:val="0"/>
      <w:marRight w:val="0"/>
      <w:marTop w:val="0"/>
      <w:marBottom w:val="0"/>
      <w:divBdr>
        <w:top w:val="none" w:sz="0" w:space="0" w:color="auto"/>
        <w:left w:val="none" w:sz="0" w:space="0" w:color="auto"/>
        <w:bottom w:val="none" w:sz="0" w:space="0" w:color="auto"/>
        <w:right w:val="none" w:sz="0" w:space="0" w:color="auto"/>
      </w:divBdr>
    </w:div>
    <w:div w:id="650673118">
      <w:bodyDiv w:val="1"/>
      <w:marLeft w:val="0"/>
      <w:marRight w:val="0"/>
      <w:marTop w:val="0"/>
      <w:marBottom w:val="0"/>
      <w:divBdr>
        <w:top w:val="none" w:sz="0" w:space="0" w:color="auto"/>
        <w:left w:val="none" w:sz="0" w:space="0" w:color="auto"/>
        <w:bottom w:val="none" w:sz="0" w:space="0" w:color="auto"/>
        <w:right w:val="none" w:sz="0" w:space="0" w:color="auto"/>
      </w:divBdr>
    </w:div>
    <w:div w:id="651908515">
      <w:bodyDiv w:val="1"/>
      <w:marLeft w:val="0"/>
      <w:marRight w:val="0"/>
      <w:marTop w:val="0"/>
      <w:marBottom w:val="0"/>
      <w:divBdr>
        <w:top w:val="none" w:sz="0" w:space="0" w:color="auto"/>
        <w:left w:val="none" w:sz="0" w:space="0" w:color="auto"/>
        <w:bottom w:val="none" w:sz="0" w:space="0" w:color="auto"/>
        <w:right w:val="none" w:sz="0" w:space="0" w:color="auto"/>
      </w:divBdr>
    </w:div>
    <w:div w:id="653068661">
      <w:bodyDiv w:val="1"/>
      <w:marLeft w:val="0"/>
      <w:marRight w:val="0"/>
      <w:marTop w:val="0"/>
      <w:marBottom w:val="0"/>
      <w:divBdr>
        <w:top w:val="none" w:sz="0" w:space="0" w:color="auto"/>
        <w:left w:val="none" w:sz="0" w:space="0" w:color="auto"/>
        <w:bottom w:val="none" w:sz="0" w:space="0" w:color="auto"/>
        <w:right w:val="none" w:sz="0" w:space="0" w:color="auto"/>
      </w:divBdr>
    </w:div>
    <w:div w:id="653417629">
      <w:bodyDiv w:val="1"/>
      <w:marLeft w:val="0"/>
      <w:marRight w:val="0"/>
      <w:marTop w:val="0"/>
      <w:marBottom w:val="0"/>
      <w:divBdr>
        <w:top w:val="none" w:sz="0" w:space="0" w:color="auto"/>
        <w:left w:val="none" w:sz="0" w:space="0" w:color="auto"/>
        <w:bottom w:val="none" w:sz="0" w:space="0" w:color="auto"/>
        <w:right w:val="none" w:sz="0" w:space="0" w:color="auto"/>
      </w:divBdr>
    </w:div>
    <w:div w:id="655258133">
      <w:bodyDiv w:val="1"/>
      <w:marLeft w:val="0"/>
      <w:marRight w:val="0"/>
      <w:marTop w:val="0"/>
      <w:marBottom w:val="0"/>
      <w:divBdr>
        <w:top w:val="none" w:sz="0" w:space="0" w:color="auto"/>
        <w:left w:val="none" w:sz="0" w:space="0" w:color="auto"/>
        <w:bottom w:val="none" w:sz="0" w:space="0" w:color="auto"/>
        <w:right w:val="none" w:sz="0" w:space="0" w:color="auto"/>
      </w:divBdr>
    </w:div>
    <w:div w:id="657659282">
      <w:bodyDiv w:val="1"/>
      <w:marLeft w:val="0"/>
      <w:marRight w:val="0"/>
      <w:marTop w:val="0"/>
      <w:marBottom w:val="0"/>
      <w:divBdr>
        <w:top w:val="none" w:sz="0" w:space="0" w:color="auto"/>
        <w:left w:val="none" w:sz="0" w:space="0" w:color="auto"/>
        <w:bottom w:val="none" w:sz="0" w:space="0" w:color="auto"/>
        <w:right w:val="none" w:sz="0" w:space="0" w:color="auto"/>
      </w:divBdr>
    </w:div>
    <w:div w:id="660500607">
      <w:bodyDiv w:val="1"/>
      <w:marLeft w:val="0"/>
      <w:marRight w:val="0"/>
      <w:marTop w:val="0"/>
      <w:marBottom w:val="0"/>
      <w:divBdr>
        <w:top w:val="none" w:sz="0" w:space="0" w:color="auto"/>
        <w:left w:val="none" w:sz="0" w:space="0" w:color="auto"/>
        <w:bottom w:val="none" w:sz="0" w:space="0" w:color="auto"/>
        <w:right w:val="none" w:sz="0" w:space="0" w:color="auto"/>
      </w:divBdr>
    </w:div>
    <w:div w:id="662198128">
      <w:bodyDiv w:val="1"/>
      <w:marLeft w:val="0"/>
      <w:marRight w:val="0"/>
      <w:marTop w:val="0"/>
      <w:marBottom w:val="0"/>
      <w:divBdr>
        <w:top w:val="none" w:sz="0" w:space="0" w:color="auto"/>
        <w:left w:val="none" w:sz="0" w:space="0" w:color="auto"/>
        <w:bottom w:val="none" w:sz="0" w:space="0" w:color="auto"/>
        <w:right w:val="none" w:sz="0" w:space="0" w:color="auto"/>
      </w:divBdr>
    </w:div>
    <w:div w:id="662464340">
      <w:bodyDiv w:val="1"/>
      <w:marLeft w:val="0"/>
      <w:marRight w:val="0"/>
      <w:marTop w:val="0"/>
      <w:marBottom w:val="0"/>
      <w:divBdr>
        <w:top w:val="none" w:sz="0" w:space="0" w:color="auto"/>
        <w:left w:val="none" w:sz="0" w:space="0" w:color="auto"/>
        <w:bottom w:val="none" w:sz="0" w:space="0" w:color="auto"/>
        <w:right w:val="none" w:sz="0" w:space="0" w:color="auto"/>
      </w:divBdr>
    </w:div>
    <w:div w:id="675351834">
      <w:bodyDiv w:val="1"/>
      <w:marLeft w:val="0"/>
      <w:marRight w:val="0"/>
      <w:marTop w:val="0"/>
      <w:marBottom w:val="0"/>
      <w:divBdr>
        <w:top w:val="none" w:sz="0" w:space="0" w:color="auto"/>
        <w:left w:val="none" w:sz="0" w:space="0" w:color="auto"/>
        <w:bottom w:val="none" w:sz="0" w:space="0" w:color="auto"/>
        <w:right w:val="none" w:sz="0" w:space="0" w:color="auto"/>
      </w:divBdr>
    </w:div>
    <w:div w:id="676031910">
      <w:bodyDiv w:val="1"/>
      <w:marLeft w:val="0"/>
      <w:marRight w:val="0"/>
      <w:marTop w:val="0"/>
      <w:marBottom w:val="0"/>
      <w:divBdr>
        <w:top w:val="none" w:sz="0" w:space="0" w:color="auto"/>
        <w:left w:val="none" w:sz="0" w:space="0" w:color="auto"/>
        <w:bottom w:val="none" w:sz="0" w:space="0" w:color="auto"/>
        <w:right w:val="none" w:sz="0" w:space="0" w:color="auto"/>
      </w:divBdr>
    </w:div>
    <w:div w:id="676881465">
      <w:bodyDiv w:val="1"/>
      <w:marLeft w:val="0"/>
      <w:marRight w:val="0"/>
      <w:marTop w:val="0"/>
      <w:marBottom w:val="0"/>
      <w:divBdr>
        <w:top w:val="none" w:sz="0" w:space="0" w:color="auto"/>
        <w:left w:val="none" w:sz="0" w:space="0" w:color="auto"/>
        <w:bottom w:val="none" w:sz="0" w:space="0" w:color="auto"/>
        <w:right w:val="none" w:sz="0" w:space="0" w:color="auto"/>
      </w:divBdr>
    </w:div>
    <w:div w:id="677275944">
      <w:bodyDiv w:val="1"/>
      <w:marLeft w:val="0"/>
      <w:marRight w:val="0"/>
      <w:marTop w:val="0"/>
      <w:marBottom w:val="0"/>
      <w:divBdr>
        <w:top w:val="none" w:sz="0" w:space="0" w:color="auto"/>
        <w:left w:val="none" w:sz="0" w:space="0" w:color="auto"/>
        <w:bottom w:val="none" w:sz="0" w:space="0" w:color="auto"/>
        <w:right w:val="none" w:sz="0" w:space="0" w:color="auto"/>
      </w:divBdr>
    </w:div>
    <w:div w:id="677732080">
      <w:bodyDiv w:val="1"/>
      <w:marLeft w:val="0"/>
      <w:marRight w:val="0"/>
      <w:marTop w:val="0"/>
      <w:marBottom w:val="0"/>
      <w:divBdr>
        <w:top w:val="none" w:sz="0" w:space="0" w:color="auto"/>
        <w:left w:val="none" w:sz="0" w:space="0" w:color="auto"/>
        <w:bottom w:val="none" w:sz="0" w:space="0" w:color="auto"/>
        <w:right w:val="none" w:sz="0" w:space="0" w:color="auto"/>
      </w:divBdr>
    </w:div>
    <w:div w:id="681081987">
      <w:bodyDiv w:val="1"/>
      <w:marLeft w:val="0"/>
      <w:marRight w:val="0"/>
      <w:marTop w:val="0"/>
      <w:marBottom w:val="0"/>
      <w:divBdr>
        <w:top w:val="none" w:sz="0" w:space="0" w:color="auto"/>
        <w:left w:val="none" w:sz="0" w:space="0" w:color="auto"/>
        <w:bottom w:val="none" w:sz="0" w:space="0" w:color="auto"/>
        <w:right w:val="none" w:sz="0" w:space="0" w:color="auto"/>
      </w:divBdr>
    </w:div>
    <w:div w:id="681979079">
      <w:bodyDiv w:val="1"/>
      <w:marLeft w:val="0"/>
      <w:marRight w:val="0"/>
      <w:marTop w:val="0"/>
      <w:marBottom w:val="0"/>
      <w:divBdr>
        <w:top w:val="none" w:sz="0" w:space="0" w:color="auto"/>
        <w:left w:val="none" w:sz="0" w:space="0" w:color="auto"/>
        <w:bottom w:val="none" w:sz="0" w:space="0" w:color="auto"/>
        <w:right w:val="none" w:sz="0" w:space="0" w:color="auto"/>
      </w:divBdr>
    </w:div>
    <w:div w:id="683020815">
      <w:bodyDiv w:val="1"/>
      <w:marLeft w:val="0"/>
      <w:marRight w:val="0"/>
      <w:marTop w:val="0"/>
      <w:marBottom w:val="0"/>
      <w:divBdr>
        <w:top w:val="none" w:sz="0" w:space="0" w:color="auto"/>
        <w:left w:val="none" w:sz="0" w:space="0" w:color="auto"/>
        <w:bottom w:val="none" w:sz="0" w:space="0" w:color="auto"/>
        <w:right w:val="none" w:sz="0" w:space="0" w:color="auto"/>
      </w:divBdr>
    </w:div>
    <w:div w:id="684208252">
      <w:bodyDiv w:val="1"/>
      <w:marLeft w:val="0"/>
      <w:marRight w:val="0"/>
      <w:marTop w:val="0"/>
      <w:marBottom w:val="0"/>
      <w:divBdr>
        <w:top w:val="none" w:sz="0" w:space="0" w:color="auto"/>
        <w:left w:val="none" w:sz="0" w:space="0" w:color="auto"/>
        <w:bottom w:val="none" w:sz="0" w:space="0" w:color="auto"/>
        <w:right w:val="none" w:sz="0" w:space="0" w:color="auto"/>
      </w:divBdr>
    </w:div>
    <w:div w:id="686297902">
      <w:bodyDiv w:val="1"/>
      <w:marLeft w:val="0"/>
      <w:marRight w:val="0"/>
      <w:marTop w:val="0"/>
      <w:marBottom w:val="0"/>
      <w:divBdr>
        <w:top w:val="none" w:sz="0" w:space="0" w:color="auto"/>
        <w:left w:val="none" w:sz="0" w:space="0" w:color="auto"/>
        <w:bottom w:val="none" w:sz="0" w:space="0" w:color="auto"/>
        <w:right w:val="none" w:sz="0" w:space="0" w:color="auto"/>
      </w:divBdr>
    </w:div>
    <w:div w:id="686441381">
      <w:bodyDiv w:val="1"/>
      <w:marLeft w:val="0"/>
      <w:marRight w:val="0"/>
      <w:marTop w:val="0"/>
      <w:marBottom w:val="0"/>
      <w:divBdr>
        <w:top w:val="none" w:sz="0" w:space="0" w:color="auto"/>
        <w:left w:val="none" w:sz="0" w:space="0" w:color="auto"/>
        <w:bottom w:val="none" w:sz="0" w:space="0" w:color="auto"/>
        <w:right w:val="none" w:sz="0" w:space="0" w:color="auto"/>
      </w:divBdr>
    </w:div>
    <w:div w:id="688139740">
      <w:bodyDiv w:val="1"/>
      <w:marLeft w:val="0"/>
      <w:marRight w:val="0"/>
      <w:marTop w:val="0"/>
      <w:marBottom w:val="0"/>
      <w:divBdr>
        <w:top w:val="none" w:sz="0" w:space="0" w:color="auto"/>
        <w:left w:val="none" w:sz="0" w:space="0" w:color="auto"/>
        <w:bottom w:val="none" w:sz="0" w:space="0" w:color="auto"/>
        <w:right w:val="none" w:sz="0" w:space="0" w:color="auto"/>
      </w:divBdr>
    </w:div>
    <w:div w:id="688676554">
      <w:bodyDiv w:val="1"/>
      <w:marLeft w:val="0"/>
      <w:marRight w:val="0"/>
      <w:marTop w:val="0"/>
      <w:marBottom w:val="0"/>
      <w:divBdr>
        <w:top w:val="none" w:sz="0" w:space="0" w:color="auto"/>
        <w:left w:val="none" w:sz="0" w:space="0" w:color="auto"/>
        <w:bottom w:val="none" w:sz="0" w:space="0" w:color="auto"/>
        <w:right w:val="none" w:sz="0" w:space="0" w:color="auto"/>
      </w:divBdr>
    </w:div>
    <w:div w:id="691952524">
      <w:bodyDiv w:val="1"/>
      <w:marLeft w:val="0"/>
      <w:marRight w:val="0"/>
      <w:marTop w:val="0"/>
      <w:marBottom w:val="0"/>
      <w:divBdr>
        <w:top w:val="none" w:sz="0" w:space="0" w:color="auto"/>
        <w:left w:val="none" w:sz="0" w:space="0" w:color="auto"/>
        <w:bottom w:val="none" w:sz="0" w:space="0" w:color="auto"/>
        <w:right w:val="none" w:sz="0" w:space="0" w:color="auto"/>
      </w:divBdr>
    </w:div>
    <w:div w:id="694303926">
      <w:bodyDiv w:val="1"/>
      <w:marLeft w:val="0"/>
      <w:marRight w:val="0"/>
      <w:marTop w:val="0"/>
      <w:marBottom w:val="0"/>
      <w:divBdr>
        <w:top w:val="none" w:sz="0" w:space="0" w:color="auto"/>
        <w:left w:val="none" w:sz="0" w:space="0" w:color="auto"/>
        <w:bottom w:val="none" w:sz="0" w:space="0" w:color="auto"/>
        <w:right w:val="none" w:sz="0" w:space="0" w:color="auto"/>
      </w:divBdr>
    </w:div>
    <w:div w:id="694573764">
      <w:bodyDiv w:val="1"/>
      <w:marLeft w:val="0"/>
      <w:marRight w:val="0"/>
      <w:marTop w:val="0"/>
      <w:marBottom w:val="0"/>
      <w:divBdr>
        <w:top w:val="none" w:sz="0" w:space="0" w:color="auto"/>
        <w:left w:val="none" w:sz="0" w:space="0" w:color="auto"/>
        <w:bottom w:val="none" w:sz="0" w:space="0" w:color="auto"/>
        <w:right w:val="none" w:sz="0" w:space="0" w:color="auto"/>
      </w:divBdr>
    </w:div>
    <w:div w:id="695546140">
      <w:bodyDiv w:val="1"/>
      <w:marLeft w:val="0"/>
      <w:marRight w:val="0"/>
      <w:marTop w:val="0"/>
      <w:marBottom w:val="0"/>
      <w:divBdr>
        <w:top w:val="none" w:sz="0" w:space="0" w:color="auto"/>
        <w:left w:val="none" w:sz="0" w:space="0" w:color="auto"/>
        <w:bottom w:val="none" w:sz="0" w:space="0" w:color="auto"/>
        <w:right w:val="none" w:sz="0" w:space="0" w:color="auto"/>
      </w:divBdr>
    </w:div>
    <w:div w:id="697244175">
      <w:bodyDiv w:val="1"/>
      <w:marLeft w:val="0"/>
      <w:marRight w:val="0"/>
      <w:marTop w:val="0"/>
      <w:marBottom w:val="0"/>
      <w:divBdr>
        <w:top w:val="none" w:sz="0" w:space="0" w:color="auto"/>
        <w:left w:val="none" w:sz="0" w:space="0" w:color="auto"/>
        <w:bottom w:val="none" w:sz="0" w:space="0" w:color="auto"/>
        <w:right w:val="none" w:sz="0" w:space="0" w:color="auto"/>
      </w:divBdr>
    </w:div>
    <w:div w:id="701902973">
      <w:bodyDiv w:val="1"/>
      <w:marLeft w:val="0"/>
      <w:marRight w:val="0"/>
      <w:marTop w:val="0"/>
      <w:marBottom w:val="0"/>
      <w:divBdr>
        <w:top w:val="none" w:sz="0" w:space="0" w:color="auto"/>
        <w:left w:val="none" w:sz="0" w:space="0" w:color="auto"/>
        <w:bottom w:val="none" w:sz="0" w:space="0" w:color="auto"/>
        <w:right w:val="none" w:sz="0" w:space="0" w:color="auto"/>
      </w:divBdr>
    </w:div>
    <w:div w:id="704018179">
      <w:bodyDiv w:val="1"/>
      <w:marLeft w:val="0"/>
      <w:marRight w:val="0"/>
      <w:marTop w:val="0"/>
      <w:marBottom w:val="0"/>
      <w:divBdr>
        <w:top w:val="none" w:sz="0" w:space="0" w:color="auto"/>
        <w:left w:val="none" w:sz="0" w:space="0" w:color="auto"/>
        <w:bottom w:val="none" w:sz="0" w:space="0" w:color="auto"/>
        <w:right w:val="none" w:sz="0" w:space="0" w:color="auto"/>
      </w:divBdr>
    </w:div>
    <w:div w:id="705063681">
      <w:bodyDiv w:val="1"/>
      <w:marLeft w:val="0"/>
      <w:marRight w:val="0"/>
      <w:marTop w:val="0"/>
      <w:marBottom w:val="0"/>
      <w:divBdr>
        <w:top w:val="none" w:sz="0" w:space="0" w:color="auto"/>
        <w:left w:val="none" w:sz="0" w:space="0" w:color="auto"/>
        <w:bottom w:val="none" w:sz="0" w:space="0" w:color="auto"/>
        <w:right w:val="none" w:sz="0" w:space="0" w:color="auto"/>
      </w:divBdr>
    </w:div>
    <w:div w:id="712730906">
      <w:bodyDiv w:val="1"/>
      <w:marLeft w:val="0"/>
      <w:marRight w:val="0"/>
      <w:marTop w:val="0"/>
      <w:marBottom w:val="0"/>
      <w:divBdr>
        <w:top w:val="none" w:sz="0" w:space="0" w:color="auto"/>
        <w:left w:val="none" w:sz="0" w:space="0" w:color="auto"/>
        <w:bottom w:val="none" w:sz="0" w:space="0" w:color="auto"/>
        <w:right w:val="none" w:sz="0" w:space="0" w:color="auto"/>
      </w:divBdr>
    </w:div>
    <w:div w:id="716007837">
      <w:bodyDiv w:val="1"/>
      <w:marLeft w:val="0"/>
      <w:marRight w:val="0"/>
      <w:marTop w:val="0"/>
      <w:marBottom w:val="0"/>
      <w:divBdr>
        <w:top w:val="none" w:sz="0" w:space="0" w:color="auto"/>
        <w:left w:val="none" w:sz="0" w:space="0" w:color="auto"/>
        <w:bottom w:val="none" w:sz="0" w:space="0" w:color="auto"/>
        <w:right w:val="none" w:sz="0" w:space="0" w:color="auto"/>
      </w:divBdr>
    </w:div>
    <w:div w:id="717700800">
      <w:bodyDiv w:val="1"/>
      <w:marLeft w:val="0"/>
      <w:marRight w:val="0"/>
      <w:marTop w:val="0"/>
      <w:marBottom w:val="0"/>
      <w:divBdr>
        <w:top w:val="none" w:sz="0" w:space="0" w:color="auto"/>
        <w:left w:val="none" w:sz="0" w:space="0" w:color="auto"/>
        <w:bottom w:val="none" w:sz="0" w:space="0" w:color="auto"/>
        <w:right w:val="none" w:sz="0" w:space="0" w:color="auto"/>
      </w:divBdr>
    </w:div>
    <w:div w:id="720789453">
      <w:bodyDiv w:val="1"/>
      <w:marLeft w:val="0"/>
      <w:marRight w:val="0"/>
      <w:marTop w:val="0"/>
      <w:marBottom w:val="0"/>
      <w:divBdr>
        <w:top w:val="none" w:sz="0" w:space="0" w:color="auto"/>
        <w:left w:val="none" w:sz="0" w:space="0" w:color="auto"/>
        <w:bottom w:val="none" w:sz="0" w:space="0" w:color="auto"/>
        <w:right w:val="none" w:sz="0" w:space="0" w:color="auto"/>
      </w:divBdr>
    </w:div>
    <w:div w:id="722366894">
      <w:bodyDiv w:val="1"/>
      <w:marLeft w:val="0"/>
      <w:marRight w:val="0"/>
      <w:marTop w:val="0"/>
      <w:marBottom w:val="0"/>
      <w:divBdr>
        <w:top w:val="none" w:sz="0" w:space="0" w:color="auto"/>
        <w:left w:val="none" w:sz="0" w:space="0" w:color="auto"/>
        <w:bottom w:val="none" w:sz="0" w:space="0" w:color="auto"/>
        <w:right w:val="none" w:sz="0" w:space="0" w:color="auto"/>
      </w:divBdr>
    </w:div>
    <w:div w:id="723988938">
      <w:bodyDiv w:val="1"/>
      <w:marLeft w:val="0"/>
      <w:marRight w:val="0"/>
      <w:marTop w:val="0"/>
      <w:marBottom w:val="0"/>
      <w:divBdr>
        <w:top w:val="none" w:sz="0" w:space="0" w:color="auto"/>
        <w:left w:val="none" w:sz="0" w:space="0" w:color="auto"/>
        <w:bottom w:val="none" w:sz="0" w:space="0" w:color="auto"/>
        <w:right w:val="none" w:sz="0" w:space="0" w:color="auto"/>
      </w:divBdr>
    </w:div>
    <w:div w:id="725180138">
      <w:bodyDiv w:val="1"/>
      <w:marLeft w:val="0"/>
      <w:marRight w:val="0"/>
      <w:marTop w:val="0"/>
      <w:marBottom w:val="0"/>
      <w:divBdr>
        <w:top w:val="none" w:sz="0" w:space="0" w:color="auto"/>
        <w:left w:val="none" w:sz="0" w:space="0" w:color="auto"/>
        <w:bottom w:val="none" w:sz="0" w:space="0" w:color="auto"/>
        <w:right w:val="none" w:sz="0" w:space="0" w:color="auto"/>
      </w:divBdr>
    </w:div>
    <w:div w:id="725762505">
      <w:bodyDiv w:val="1"/>
      <w:marLeft w:val="0"/>
      <w:marRight w:val="0"/>
      <w:marTop w:val="0"/>
      <w:marBottom w:val="0"/>
      <w:divBdr>
        <w:top w:val="none" w:sz="0" w:space="0" w:color="auto"/>
        <w:left w:val="none" w:sz="0" w:space="0" w:color="auto"/>
        <w:bottom w:val="none" w:sz="0" w:space="0" w:color="auto"/>
        <w:right w:val="none" w:sz="0" w:space="0" w:color="auto"/>
      </w:divBdr>
    </w:div>
    <w:div w:id="725955406">
      <w:bodyDiv w:val="1"/>
      <w:marLeft w:val="0"/>
      <w:marRight w:val="0"/>
      <w:marTop w:val="0"/>
      <w:marBottom w:val="0"/>
      <w:divBdr>
        <w:top w:val="none" w:sz="0" w:space="0" w:color="auto"/>
        <w:left w:val="none" w:sz="0" w:space="0" w:color="auto"/>
        <w:bottom w:val="none" w:sz="0" w:space="0" w:color="auto"/>
        <w:right w:val="none" w:sz="0" w:space="0" w:color="auto"/>
      </w:divBdr>
    </w:div>
    <w:div w:id="727531523">
      <w:bodyDiv w:val="1"/>
      <w:marLeft w:val="0"/>
      <w:marRight w:val="0"/>
      <w:marTop w:val="0"/>
      <w:marBottom w:val="0"/>
      <w:divBdr>
        <w:top w:val="none" w:sz="0" w:space="0" w:color="auto"/>
        <w:left w:val="none" w:sz="0" w:space="0" w:color="auto"/>
        <w:bottom w:val="none" w:sz="0" w:space="0" w:color="auto"/>
        <w:right w:val="none" w:sz="0" w:space="0" w:color="auto"/>
      </w:divBdr>
    </w:div>
    <w:div w:id="729160458">
      <w:bodyDiv w:val="1"/>
      <w:marLeft w:val="0"/>
      <w:marRight w:val="0"/>
      <w:marTop w:val="0"/>
      <w:marBottom w:val="0"/>
      <w:divBdr>
        <w:top w:val="none" w:sz="0" w:space="0" w:color="auto"/>
        <w:left w:val="none" w:sz="0" w:space="0" w:color="auto"/>
        <w:bottom w:val="none" w:sz="0" w:space="0" w:color="auto"/>
        <w:right w:val="none" w:sz="0" w:space="0" w:color="auto"/>
      </w:divBdr>
    </w:div>
    <w:div w:id="737485564">
      <w:bodyDiv w:val="1"/>
      <w:marLeft w:val="0"/>
      <w:marRight w:val="0"/>
      <w:marTop w:val="0"/>
      <w:marBottom w:val="0"/>
      <w:divBdr>
        <w:top w:val="none" w:sz="0" w:space="0" w:color="auto"/>
        <w:left w:val="none" w:sz="0" w:space="0" w:color="auto"/>
        <w:bottom w:val="none" w:sz="0" w:space="0" w:color="auto"/>
        <w:right w:val="none" w:sz="0" w:space="0" w:color="auto"/>
      </w:divBdr>
    </w:div>
    <w:div w:id="748818297">
      <w:bodyDiv w:val="1"/>
      <w:marLeft w:val="0"/>
      <w:marRight w:val="0"/>
      <w:marTop w:val="0"/>
      <w:marBottom w:val="0"/>
      <w:divBdr>
        <w:top w:val="none" w:sz="0" w:space="0" w:color="auto"/>
        <w:left w:val="none" w:sz="0" w:space="0" w:color="auto"/>
        <w:bottom w:val="none" w:sz="0" w:space="0" w:color="auto"/>
        <w:right w:val="none" w:sz="0" w:space="0" w:color="auto"/>
      </w:divBdr>
    </w:div>
    <w:div w:id="751855162">
      <w:bodyDiv w:val="1"/>
      <w:marLeft w:val="0"/>
      <w:marRight w:val="0"/>
      <w:marTop w:val="0"/>
      <w:marBottom w:val="0"/>
      <w:divBdr>
        <w:top w:val="none" w:sz="0" w:space="0" w:color="auto"/>
        <w:left w:val="none" w:sz="0" w:space="0" w:color="auto"/>
        <w:bottom w:val="none" w:sz="0" w:space="0" w:color="auto"/>
        <w:right w:val="none" w:sz="0" w:space="0" w:color="auto"/>
      </w:divBdr>
    </w:div>
    <w:div w:id="754279861">
      <w:bodyDiv w:val="1"/>
      <w:marLeft w:val="0"/>
      <w:marRight w:val="0"/>
      <w:marTop w:val="0"/>
      <w:marBottom w:val="0"/>
      <w:divBdr>
        <w:top w:val="none" w:sz="0" w:space="0" w:color="auto"/>
        <w:left w:val="none" w:sz="0" w:space="0" w:color="auto"/>
        <w:bottom w:val="none" w:sz="0" w:space="0" w:color="auto"/>
        <w:right w:val="none" w:sz="0" w:space="0" w:color="auto"/>
      </w:divBdr>
    </w:div>
    <w:div w:id="759526274">
      <w:bodyDiv w:val="1"/>
      <w:marLeft w:val="0"/>
      <w:marRight w:val="0"/>
      <w:marTop w:val="0"/>
      <w:marBottom w:val="0"/>
      <w:divBdr>
        <w:top w:val="none" w:sz="0" w:space="0" w:color="auto"/>
        <w:left w:val="none" w:sz="0" w:space="0" w:color="auto"/>
        <w:bottom w:val="none" w:sz="0" w:space="0" w:color="auto"/>
        <w:right w:val="none" w:sz="0" w:space="0" w:color="auto"/>
      </w:divBdr>
    </w:div>
    <w:div w:id="760494014">
      <w:bodyDiv w:val="1"/>
      <w:marLeft w:val="0"/>
      <w:marRight w:val="0"/>
      <w:marTop w:val="0"/>
      <w:marBottom w:val="0"/>
      <w:divBdr>
        <w:top w:val="none" w:sz="0" w:space="0" w:color="auto"/>
        <w:left w:val="none" w:sz="0" w:space="0" w:color="auto"/>
        <w:bottom w:val="none" w:sz="0" w:space="0" w:color="auto"/>
        <w:right w:val="none" w:sz="0" w:space="0" w:color="auto"/>
      </w:divBdr>
    </w:div>
    <w:div w:id="760949122">
      <w:bodyDiv w:val="1"/>
      <w:marLeft w:val="0"/>
      <w:marRight w:val="0"/>
      <w:marTop w:val="0"/>
      <w:marBottom w:val="0"/>
      <w:divBdr>
        <w:top w:val="none" w:sz="0" w:space="0" w:color="auto"/>
        <w:left w:val="none" w:sz="0" w:space="0" w:color="auto"/>
        <w:bottom w:val="none" w:sz="0" w:space="0" w:color="auto"/>
        <w:right w:val="none" w:sz="0" w:space="0" w:color="auto"/>
      </w:divBdr>
    </w:div>
    <w:div w:id="763915595">
      <w:bodyDiv w:val="1"/>
      <w:marLeft w:val="0"/>
      <w:marRight w:val="0"/>
      <w:marTop w:val="0"/>
      <w:marBottom w:val="0"/>
      <w:divBdr>
        <w:top w:val="none" w:sz="0" w:space="0" w:color="auto"/>
        <w:left w:val="none" w:sz="0" w:space="0" w:color="auto"/>
        <w:bottom w:val="none" w:sz="0" w:space="0" w:color="auto"/>
        <w:right w:val="none" w:sz="0" w:space="0" w:color="auto"/>
      </w:divBdr>
    </w:div>
    <w:div w:id="766997169">
      <w:bodyDiv w:val="1"/>
      <w:marLeft w:val="0"/>
      <w:marRight w:val="0"/>
      <w:marTop w:val="0"/>
      <w:marBottom w:val="0"/>
      <w:divBdr>
        <w:top w:val="none" w:sz="0" w:space="0" w:color="auto"/>
        <w:left w:val="none" w:sz="0" w:space="0" w:color="auto"/>
        <w:bottom w:val="none" w:sz="0" w:space="0" w:color="auto"/>
        <w:right w:val="none" w:sz="0" w:space="0" w:color="auto"/>
      </w:divBdr>
    </w:div>
    <w:div w:id="770247503">
      <w:bodyDiv w:val="1"/>
      <w:marLeft w:val="0"/>
      <w:marRight w:val="0"/>
      <w:marTop w:val="0"/>
      <w:marBottom w:val="0"/>
      <w:divBdr>
        <w:top w:val="none" w:sz="0" w:space="0" w:color="auto"/>
        <w:left w:val="none" w:sz="0" w:space="0" w:color="auto"/>
        <w:bottom w:val="none" w:sz="0" w:space="0" w:color="auto"/>
        <w:right w:val="none" w:sz="0" w:space="0" w:color="auto"/>
      </w:divBdr>
    </w:div>
    <w:div w:id="771441830">
      <w:bodyDiv w:val="1"/>
      <w:marLeft w:val="0"/>
      <w:marRight w:val="0"/>
      <w:marTop w:val="0"/>
      <w:marBottom w:val="0"/>
      <w:divBdr>
        <w:top w:val="none" w:sz="0" w:space="0" w:color="auto"/>
        <w:left w:val="none" w:sz="0" w:space="0" w:color="auto"/>
        <w:bottom w:val="none" w:sz="0" w:space="0" w:color="auto"/>
        <w:right w:val="none" w:sz="0" w:space="0" w:color="auto"/>
      </w:divBdr>
    </w:div>
    <w:div w:id="785122273">
      <w:bodyDiv w:val="1"/>
      <w:marLeft w:val="0"/>
      <w:marRight w:val="0"/>
      <w:marTop w:val="0"/>
      <w:marBottom w:val="0"/>
      <w:divBdr>
        <w:top w:val="none" w:sz="0" w:space="0" w:color="auto"/>
        <w:left w:val="none" w:sz="0" w:space="0" w:color="auto"/>
        <w:bottom w:val="none" w:sz="0" w:space="0" w:color="auto"/>
        <w:right w:val="none" w:sz="0" w:space="0" w:color="auto"/>
      </w:divBdr>
    </w:div>
    <w:div w:id="788279928">
      <w:bodyDiv w:val="1"/>
      <w:marLeft w:val="0"/>
      <w:marRight w:val="0"/>
      <w:marTop w:val="0"/>
      <w:marBottom w:val="0"/>
      <w:divBdr>
        <w:top w:val="none" w:sz="0" w:space="0" w:color="auto"/>
        <w:left w:val="none" w:sz="0" w:space="0" w:color="auto"/>
        <w:bottom w:val="none" w:sz="0" w:space="0" w:color="auto"/>
        <w:right w:val="none" w:sz="0" w:space="0" w:color="auto"/>
      </w:divBdr>
    </w:div>
    <w:div w:id="789933327">
      <w:bodyDiv w:val="1"/>
      <w:marLeft w:val="0"/>
      <w:marRight w:val="0"/>
      <w:marTop w:val="0"/>
      <w:marBottom w:val="0"/>
      <w:divBdr>
        <w:top w:val="none" w:sz="0" w:space="0" w:color="auto"/>
        <w:left w:val="none" w:sz="0" w:space="0" w:color="auto"/>
        <w:bottom w:val="none" w:sz="0" w:space="0" w:color="auto"/>
        <w:right w:val="none" w:sz="0" w:space="0" w:color="auto"/>
      </w:divBdr>
    </w:div>
    <w:div w:id="792481979">
      <w:bodyDiv w:val="1"/>
      <w:marLeft w:val="0"/>
      <w:marRight w:val="0"/>
      <w:marTop w:val="0"/>
      <w:marBottom w:val="0"/>
      <w:divBdr>
        <w:top w:val="none" w:sz="0" w:space="0" w:color="auto"/>
        <w:left w:val="none" w:sz="0" w:space="0" w:color="auto"/>
        <w:bottom w:val="none" w:sz="0" w:space="0" w:color="auto"/>
        <w:right w:val="none" w:sz="0" w:space="0" w:color="auto"/>
      </w:divBdr>
    </w:div>
    <w:div w:id="792597157">
      <w:bodyDiv w:val="1"/>
      <w:marLeft w:val="0"/>
      <w:marRight w:val="0"/>
      <w:marTop w:val="0"/>
      <w:marBottom w:val="0"/>
      <w:divBdr>
        <w:top w:val="none" w:sz="0" w:space="0" w:color="auto"/>
        <w:left w:val="none" w:sz="0" w:space="0" w:color="auto"/>
        <w:bottom w:val="none" w:sz="0" w:space="0" w:color="auto"/>
        <w:right w:val="none" w:sz="0" w:space="0" w:color="auto"/>
      </w:divBdr>
    </w:div>
    <w:div w:id="795753764">
      <w:bodyDiv w:val="1"/>
      <w:marLeft w:val="0"/>
      <w:marRight w:val="0"/>
      <w:marTop w:val="0"/>
      <w:marBottom w:val="0"/>
      <w:divBdr>
        <w:top w:val="none" w:sz="0" w:space="0" w:color="auto"/>
        <w:left w:val="none" w:sz="0" w:space="0" w:color="auto"/>
        <w:bottom w:val="none" w:sz="0" w:space="0" w:color="auto"/>
        <w:right w:val="none" w:sz="0" w:space="0" w:color="auto"/>
      </w:divBdr>
    </w:div>
    <w:div w:id="799764584">
      <w:bodyDiv w:val="1"/>
      <w:marLeft w:val="0"/>
      <w:marRight w:val="0"/>
      <w:marTop w:val="0"/>
      <w:marBottom w:val="0"/>
      <w:divBdr>
        <w:top w:val="none" w:sz="0" w:space="0" w:color="auto"/>
        <w:left w:val="none" w:sz="0" w:space="0" w:color="auto"/>
        <w:bottom w:val="none" w:sz="0" w:space="0" w:color="auto"/>
        <w:right w:val="none" w:sz="0" w:space="0" w:color="auto"/>
      </w:divBdr>
    </w:div>
    <w:div w:id="799884413">
      <w:bodyDiv w:val="1"/>
      <w:marLeft w:val="0"/>
      <w:marRight w:val="0"/>
      <w:marTop w:val="0"/>
      <w:marBottom w:val="0"/>
      <w:divBdr>
        <w:top w:val="none" w:sz="0" w:space="0" w:color="auto"/>
        <w:left w:val="none" w:sz="0" w:space="0" w:color="auto"/>
        <w:bottom w:val="none" w:sz="0" w:space="0" w:color="auto"/>
        <w:right w:val="none" w:sz="0" w:space="0" w:color="auto"/>
      </w:divBdr>
    </w:div>
    <w:div w:id="805969476">
      <w:bodyDiv w:val="1"/>
      <w:marLeft w:val="0"/>
      <w:marRight w:val="0"/>
      <w:marTop w:val="0"/>
      <w:marBottom w:val="0"/>
      <w:divBdr>
        <w:top w:val="none" w:sz="0" w:space="0" w:color="auto"/>
        <w:left w:val="none" w:sz="0" w:space="0" w:color="auto"/>
        <w:bottom w:val="none" w:sz="0" w:space="0" w:color="auto"/>
        <w:right w:val="none" w:sz="0" w:space="0" w:color="auto"/>
      </w:divBdr>
    </w:div>
    <w:div w:id="806554288">
      <w:bodyDiv w:val="1"/>
      <w:marLeft w:val="0"/>
      <w:marRight w:val="0"/>
      <w:marTop w:val="0"/>
      <w:marBottom w:val="0"/>
      <w:divBdr>
        <w:top w:val="none" w:sz="0" w:space="0" w:color="auto"/>
        <w:left w:val="none" w:sz="0" w:space="0" w:color="auto"/>
        <w:bottom w:val="none" w:sz="0" w:space="0" w:color="auto"/>
        <w:right w:val="none" w:sz="0" w:space="0" w:color="auto"/>
      </w:divBdr>
    </w:div>
    <w:div w:id="810248437">
      <w:bodyDiv w:val="1"/>
      <w:marLeft w:val="0"/>
      <w:marRight w:val="0"/>
      <w:marTop w:val="0"/>
      <w:marBottom w:val="0"/>
      <w:divBdr>
        <w:top w:val="none" w:sz="0" w:space="0" w:color="auto"/>
        <w:left w:val="none" w:sz="0" w:space="0" w:color="auto"/>
        <w:bottom w:val="none" w:sz="0" w:space="0" w:color="auto"/>
        <w:right w:val="none" w:sz="0" w:space="0" w:color="auto"/>
      </w:divBdr>
    </w:div>
    <w:div w:id="810632974">
      <w:bodyDiv w:val="1"/>
      <w:marLeft w:val="0"/>
      <w:marRight w:val="0"/>
      <w:marTop w:val="0"/>
      <w:marBottom w:val="0"/>
      <w:divBdr>
        <w:top w:val="none" w:sz="0" w:space="0" w:color="auto"/>
        <w:left w:val="none" w:sz="0" w:space="0" w:color="auto"/>
        <w:bottom w:val="none" w:sz="0" w:space="0" w:color="auto"/>
        <w:right w:val="none" w:sz="0" w:space="0" w:color="auto"/>
      </w:divBdr>
    </w:div>
    <w:div w:id="814227495">
      <w:bodyDiv w:val="1"/>
      <w:marLeft w:val="0"/>
      <w:marRight w:val="0"/>
      <w:marTop w:val="0"/>
      <w:marBottom w:val="0"/>
      <w:divBdr>
        <w:top w:val="none" w:sz="0" w:space="0" w:color="auto"/>
        <w:left w:val="none" w:sz="0" w:space="0" w:color="auto"/>
        <w:bottom w:val="none" w:sz="0" w:space="0" w:color="auto"/>
        <w:right w:val="none" w:sz="0" w:space="0" w:color="auto"/>
      </w:divBdr>
    </w:div>
    <w:div w:id="816996904">
      <w:bodyDiv w:val="1"/>
      <w:marLeft w:val="0"/>
      <w:marRight w:val="0"/>
      <w:marTop w:val="0"/>
      <w:marBottom w:val="0"/>
      <w:divBdr>
        <w:top w:val="none" w:sz="0" w:space="0" w:color="auto"/>
        <w:left w:val="none" w:sz="0" w:space="0" w:color="auto"/>
        <w:bottom w:val="none" w:sz="0" w:space="0" w:color="auto"/>
        <w:right w:val="none" w:sz="0" w:space="0" w:color="auto"/>
      </w:divBdr>
    </w:div>
    <w:div w:id="818621049">
      <w:bodyDiv w:val="1"/>
      <w:marLeft w:val="0"/>
      <w:marRight w:val="0"/>
      <w:marTop w:val="0"/>
      <w:marBottom w:val="0"/>
      <w:divBdr>
        <w:top w:val="none" w:sz="0" w:space="0" w:color="auto"/>
        <w:left w:val="none" w:sz="0" w:space="0" w:color="auto"/>
        <w:bottom w:val="none" w:sz="0" w:space="0" w:color="auto"/>
        <w:right w:val="none" w:sz="0" w:space="0" w:color="auto"/>
      </w:divBdr>
    </w:div>
    <w:div w:id="819267145">
      <w:bodyDiv w:val="1"/>
      <w:marLeft w:val="0"/>
      <w:marRight w:val="0"/>
      <w:marTop w:val="0"/>
      <w:marBottom w:val="0"/>
      <w:divBdr>
        <w:top w:val="none" w:sz="0" w:space="0" w:color="auto"/>
        <w:left w:val="none" w:sz="0" w:space="0" w:color="auto"/>
        <w:bottom w:val="none" w:sz="0" w:space="0" w:color="auto"/>
        <w:right w:val="none" w:sz="0" w:space="0" w:color="auto"/>
      </w:divBdr>
    </w:div>
    <w:div w:id="820197079">
      <w:bodyDiv w:val="1"/>
      <w:marLeft w:val="0"/>
      <w:marRight w:val="0"/>
      <w:marTop w:val="0"/>
      <w:marBottom w:val="0"/>
      <w:divBdr>
        <w:top w:val="none" w:sz="0" w:space="0" w:color="auto"/>
        <w:left w:val="none" w:sz="0" w:space="0" w:color="auto"/>
        <w:bottom w:val="none" w:sz="0" w:space="0" w:color="auto"/>
        <w:right w:val="none" w:sz="0" w:space="0" w:color="auto"/>
      </w:divBdr>
    </w:div>
    <w:div w:id="820846542">
      <w:bodyDiv w:val="1"/>
      <w:marLeft w:val="0"/>
      <w:marRight w:val="0"/>
      <w:marTop w:val="0"/>
      <w:marBottom w:val="0"/>
      <w:divBdr>
        <w:top w:val="none" w:sz="0" w:space="0" w:color="auto"/>
        <w:left w:val="none" w:sz="0" w:space="0" w:color="auto"/>
        <w:bottom w:val="none" w:sz="0" w:space="0" w:color="auto"/>
        <w:right w:val="none" w:sz="0" w:space="0" w:color="auto"/>
      </w:divBdr>
    </w:div>
    <w:div w:id="822502139">
      <w:bodyDiv w:val="1"/>
      <w:marLeft w:val="0"/>
      <w:marRight w:val="0"/>
      <w:marTop w:val="0"/>
      <w:marBottom w:val="0"/>
      <w:divBdr>
        <w:top w:val="none" w:sz="0" w:space="0" w:color="auto"/>
        <w:left w:val="none" w:sz="0" w:space="0" w:color="auto"/>
        <w:bottom w:val="none" w:sz="0" w:space="0" w:color="auto"/>
        <w:right w:val="none" w:sz="0" w:space="0" w:color="auto"/>
      </w:divBdr>
    </w:div>
    <w:div w:id="829175390">
      <w:bodyDiv w:val="1"/>
      <w:marLeft w:val="0"/>
      <w:marRight w:val="0"/>
      <w:marTop w:val="0"/>
      <w:marBottom w:val="0"/>
      <w:divBdr>
        <w:top w:val="none" w:sz="0" w:space="0" w:color="auto"/>
        <w:left w:val="none" w:sz="0" w:space="0" w:color="auto"/>
        <w:bottom w:val="none" w:sz="0" w:space="0" w:color="auto"/>
        <w:right w:val="none" w:sz="0" w:space="0" w:color="auto"/>
      </w:divBdr>
    </w:div>
    <w:div w:id="829251348">
      <w:bodyDiv w:val="1"/>
      <w:marLeft w:val="0"/>
      <w:marRight w:val="0"/>
      <w:marTop w:val="0"/>
      <w:marBottom w:val="0"/>
      <w:divBdr>
        <w:top w:val="none" w:sz="0" w:space="0" w:color="auto"/>
        <w:left w:val="none" w:sz="0" w:space="0" w:color="auto"/>
        <w:bottom w:val="none" w:sz="0" w:space="0" w:color="auto"/>
        <w:right w:val="none" w:sz="0" w:space="0" w:color="auto"/>
      </w:divBdr>
    </w:div>
    <w:div w:id="829638614">
      <w:bodyDiv w:val="1"/>
      <w:marLeft w:val="0"/>
      <w:marRight w:val="0"/>
      <w:marTop w:val="0"/>
      <w:marBottom w:val="0"/>
      <w:divBdr>
        <w:top w:val="none" w:sz="0" w:space="0" w:color="auto"/>
        <w:left w:val="none" w:sz="0" w:space="0" w:color="auto"/>
        <w:bottom w:val="none" w:sz="0" w:space="0" w:color="auto"/>
        <w:right w:val="none" w:sz="0" w:space="0" w:color="auto"/>
      </w:divBdr>
    </w:div>
    <w:div w:id="830222551">
      <w:bodyDiv w:val="1"/>
      <w:marLeft w:val="0"/>
      <w:marRight w:val="0"/>
      <w:marTop w:val="0"/>
      <w:marBottom w:val="0"/>
      <w:divBdr>
        <w:top w:val="none" w:sz="0" w:space="0" w:color="auto"/>
        <w:left w:val="none" w:sz="0" w:space="0" w:color="auto"/>
        <w:bottom w:val="none" w:sz="0" w:space="0" w:color="auto"/>
        <w:right w:val="none" w:sz="0" w:space="0" w:color="auto"/>
      </w:divBdr>
    </w:div>
    <w:div w:id="834299468">
      <w:bodyDiv w:val="1"/>
      <w:marLeft w:val="0"/>
      <w:marRight w:val="0"/>
      <w:marTop w:val="0"/>
      <w:marBottom w:val="0"/>
      <w:divBdr>
        <w:top w:val="none" w:sz="0" w:space="0" w:color="auto"/>
        <w:left w:val="none" w:sz="0" w:space="0" w:color="auto"/>
        <w:bottom w:val="none" w:sz="0" w:space="0" w:color="auto"/>
        <w:right w:val="none" w:sz="0" w:space="0" w:color="auto"/>
      </w:divBdr>
    </w:div>
    <w:div w:id="834951722">
      <w:bodyDiv w:val="1"/>
      <w:marLeft w:val="0"/>
      <w:marRight w:val="0"/>
      <w:marTop w:val="0"/>
      <w:marBottom w:val="0"/>
      <w:divBdr>
        <w:top w:val="none" w:sz="0" w:space="0" w:color="auto"/>
        <w:left w:val="none" w:sz="0" w:space="0" w:color="auto"/>
        <w:bottom w:val="none" w:sz="0" w:space="0" w:color="auto"/>
        <w:right w:val="none" w:sz="0" w:space="0" w:color="auto"/>
      </w:divBdr>
    </w:div>
    <w:div w:id="839000662">
      <w:bodyDiv w:val="1"/>
      <w:marLeft w:val="0"/>
      <w:marRight w:val="0"/>
      <w:marTop w:val="0"/>
      <w:marBottom w:val="0"/>
      <w:divBdr>
        <w:top w:val="none" w:sz="0" w:space="0" w:color="auto"/>
        <w:left w:val="none" w:sz="0" w:space="0" w:color="auto"/>
        <w:bottom w:val="none" w:sz="0" w:space="0" w:color="auto"/>
        <w:right w:val="none" w:sz="0" w:space="0" w:color="auto"/>
      </w:divBdr>
    </w:div>
    <w:div w:id="845634839">
      <w:bodyDiv w:val="1"/>
      <w:marLeft w:val="0"/>
      <w:marRight w:val="0"/>
      <w:marTop w:val="0"/>
      <w:marBottom w:val="0"/>
      <w:divBdr>
        <w:top w:val="none" w:sz="0" w:space="0" w:color="auto"/>
        <w:left w:val="none" w:sz="0" w:space="0" w:color="auto"/>
        <w:bottom w:val="none" w:sz="0" w:space="0" w:color="auto"/>
        <w:right w:val="none" w:sz="0" w:space="0" w:color="auto"/>
      </w:divBdr>
    </w:div>
    <w:div w:id="847184354">
      <w:bodyDiv w:val="1"/>
      <w:marLeft w:val="0"/>
      <w:marRight w:val="0"/>
      <w:marTop w:val="0"/>
      <w:marBottom w:val="0"/>
      <w:divBdr>
        <w:top w:val="none" w:sz="0" w:space="0" w:color="auto"/>
        <w:left w:val="none" w:sz="0" w:space="0" w:color="auto"/>
        <w:bottom w:val="none" w:sz="0" w:space="0" w:color="auto"/>
        <w:right w:val="none" w:sz="0" w:space="0" w:color="auto"/>
      </w:divBdr>
    </w:div>
    <w:div w:id="847259417">
      <w:bodyDiv w:val="1"/>
      <w:marLeft w:val="0"/>
      <w:marRight w:val="0"/>
      <w:marTop w:val="0"/>
      <w:marBottom w:val="0"/>
      <w:divBdr>
        <w:top w:val="none" w:sz="0" w:space="0" w:color="auto"/>
        <w:left w:val="none" w:sz="0" w:space="0" w:color="auto"/>
        <w:bottom w:val="none" w:sz="0" w:space="0" w:color="auto"/>
        <w:right w:val="none" w:sz="0" w:space="0" w:color="auto"/>
      </w:divBdr>
    </w:div>
    <w:div w:id="848064230">
      <w:bodyDiv w:val="1"/>
      <w:marLeft w:val="0"/>
      <w:marRight w:val="0"/>
      <w:marTop w:val="0"/>
      <w:marBottom w:val="0"/>
      <w:divBdr>
        <w:top w:val="none" w:sz="0" w:space="0" w:color="auto"/>
        <w:left w:val="none" w:sz="0" w:space="0" w:color="auto"/>
        <w:bottom w:val="none" w:sz="0" w:space="0" w:color="auto"/>
        <w:right w:val="none" w:sz="0" w:space="0" w:color="auto"/>
      </w:divBdr>
    </w:div>
    <w:div w:id="848254541">
      <w:bodyDiv w:val="1"/>
      <w:marLeft w:val="0"/>
      <w:marRight w:val="0"/>
      <w:marTop w:val="0"/>
      <w:marBottom w:val="0"/>
      <w:divBdr>
        <w:top w:val="none" w:sz="0" w:space="0" w:color="auto"/>
        <w:left w:val="none" w:sz="0" w:space="0" w:color="auto"/>
        <w:bottom w:val="none" w:sz="0" w:space="0" w:color="auto"/>
        <w:right w:val="none" w:sz="0" w:space="0" w:color="auto"/>
      </w:divBdr>
    </w:div>
    <w:div w:id="853108208">
      <w:bodyDiv w:val="1"/>
      <w:marLeft w:val="0"/>
      <w:marRight w:val="0"/>
      <w:marTop w:val="0"/>
      <w:marBottom w:val="0"/>
      <w:divBdr>
        <w:top w:val="none" w:sz="0" w:space="0" w:color="auto"/>
        <w:left w:val="none" w:sz="0" w:space="0" w:color="auto"/>
        <w:bottom w:val="none" w:sz="0" w:space="0" w:color="auto"/>
        <w:right w:val="none" w:sz="0" w:space="0" w:color="auto"/>
      </w:divBdr>
    </w:div>
    <w:div w:id="855968605">
      <w:bodyDiv w:val="1"/>
      <w:marLeft w:val="0"/>
      <w:marRight w:val="0"/>
      <w:marTop w:val="0"/>
      <w:marBottom w:val="0"/>
      <w:divBdr>
        <w:top w:val="none" w:sz="0" w:space="0" w:color="auto"/>
        <w:left w:val="none" w:sz="0" w:space="0" w:color="auto"/>
        <w:bottom w:val="none" w:sz="0" w:space="0" w:color="auto"/>
        <w:right w:val="none" w:sz="0" w:space="0" w:color="auto"/>
      </w:divBdr>
    </w:div>
    <w:div w:id="857499134">
      <w:bodyDiv w:val="1"/>
      <w:marLeft w:val="0"/>
      <w:marRight w:val="0"/>
      <w:marTop w:val="0"/>
      <w:marBottom w:val="0"/>
      <w:divBdr>
        <w:top w:val="none" w:sz="0" w:space="0" w:color="auto"/>
        <w:left w:val="none" w:sz="0" w:space="0" w:color="auto"/>
        <w:bottom w:val="none" w:sz="0" w:space="0" w:color="auto"/>
        <w:right w:val="none" w:sz="0" w:space="0" w:color="auto"/>
      </w:divBdr>
    </w:div>
    <w:div w:id="857742342">
      <w:bodyDiv w:val="1"/>
      <w:marLeft w:val="0"/>
      <w:marRight w:val="0"/>
      <w:marTop w:val="0"/>
      <w:marBottom w:val="0"/>
      <w:divBdr>
        <w:top w:val="none" w:sz="0" w:space="0" w:color="auto"/>
        <w:left w:val="none" w:sz="0" w:space="0" w:color="auto"/>
        <w:bottom w:val="none" w:sz="0" w:space="0" w:color="auto"/>
        <w:right w:val="none" w:sz="0" w:space="0" w:color="auto"/>
      </w:divBdr>
    </w:div>
    <w:div w:id="860162812">
      <w:bodyDiv w:val="1"/>
      <w:marLeft w:val="0"/>
      <w:marRight w:val="0"/>
      <w:marTop w:val="0"/>
      <w:marBottom w:val="0"/>
      <w:divBdr>
        <w:top w:val="none" w:sz="0" w:space="0" w:color="auto"/>
        <w:left w:val="none" w:sz="0" w:space="0" w:color="auto"/>
        <w:bottom w:val="none" w:sz="0" w:space="0" w:color="auto"/>
        <w:right w:val="none" w:sz="0" w:space="0" w:color="auto"/>
      </w:divBdr>
    </w:div>
    <w:div w:id="860632340">
      <w:bodyDiv w:val="1"/>
      <w:marLeft w:val="0"/>
      <w:marRight w:val="0"/>
      <w:marTop w:val="0"/>
      <w:marBottom w:val="0"/>
      <w:divBdr>
        <w:top w:val="none" w:sz="0" w:space="0" w:color="auto"/>
        <w:left w:val="none" w:sz="0" w:space="0" w:color="auto"/>
        <w:bottom w:val="none" w:sz="0" w:space="0" w:color="auto"/>
        <w:right w:val="none" w:sz="0" w:space="0" w:color="auto"/>
      </w:divBdr>
    </w:div>
    <w:div w:id="861162595">
      <w:bodyDiv w:val="1"/>
      <w:marLeft w:val="0"/>
      <w:marRight w:val="0"/>
      <w:marTop w:val="0"/>
      <w:marBottom w:val="0"/>
      <w:divBdr>
        <w:top w:val="none" w:sz="0" w:space="0" w:color="auto"/>
        <w:left w:val="none" w:sz="0" w:space="0" w:color="auto"/>
        <w:bottom w:val="none" w:sz="0" w:space="0" w:color="auto"/>
        <w:right w:val="none" w:sz="0" w:space="0" w:color="auto"/>
      </w:divBdr>
    </w:div>
    <w:div w:id="863127338">
      <w:bodyDiv w:val="1"/>
      <w:marLeft w:val="0"/>
      <w:marRight w:val="0"/>
      <w:marTop w:val="0"/>
      <w:marBottom w:val="0"/>
      <w:divBdr>
        <w:top w:val="none" w:sz="0" w:space="0" w:color="auto"/>
        <w:left w:val="none" w:sz="0" w:space="0" w:color="auto"/>
        <w:bottom w:val="none" w:sz="0" w:space="0" w:color="auto"/>
        <w:right w:val="none" w:sz="0" w:space="0" w:color="auto"/>
      </w:divBdr>
    </w:div>
    <w:div w:id="871267146">
      <w:bodyDiv w:val="1"/>
      <w:marLeft w:val="0"/>
      <w:marRight w:val="0"/>
      <w:marTop w:val="0"/>
      <w:marBottom w:val="0"/>
      <w:divBdr>
        <w:top w:val="none" w:sz="0" w:space="0" w:color="auto"/>
        <w:left w:val="none" w:sz="0" w:space="0" w:color="auto"/>
        <w:bottom w:val="none" w:sz="0" w:space="0" w:color="auto"/>
        <w:right w:val="none" w:sz="0" w:space="0" w:color="auto"/>
      </w:divBdr>
    </w:div>
    <w:div w:id="871309210">
      <w:bodyDiv w:val="1"/>
      <w:marLeft w:val="0"/>
      <w:marRight w:val="0"/>
      <w:marTop w:val="0"/>
      <w:marBottom w:val="0"/>
      <w:divBdr>
        <w:top w:val="none" w:sz="0" w:space="0" w:color="auto"/>
        <w:left w:val="none" w:sz="0" w:space="0" w:color="auto"/>
        <w:bottom w:val="none" w:sz="0" w:space="0" w:color="auto"/>
        <w:right w:val="none" w:sz="0" w:space="0" w:color="auto"/>
      </w:divBdr>
    </w:div>
    <w:div w:id="873814305">
      <w:bodyDiv w:val="1"/>
      <w:marLeft w:val="0"/>
      <w:marRight w:val="0"/>
      <w:marTop w:val="0"/>
      <w:marBottom w:val="0"/>
      <w:divBdr>
        <w:top w:val="none" w:sz="0" w:space="0" w:color="auto"/>
        <w:left w:val="none" w:sz="0" w:space="0" w:color="auto"/>
        <w:bottom w:val="none" w:sz="0" w:space="0" w:color="auto"/>
        <w:right w:val="none" w:sz="0" w:space="0" w:color="auto"/>
      </w:divBdr>
    </w:div>
    <w:div w:id="876695734">
      <w:bodyDiv w:val="1"/>
      <w:marLeft w:val="0"/>
      <w:marRight w:val="0"/>
      <w:marTop w:val="0"/>
      <w:marBottom w:val="0"/>
      <w:divBdr>
        <w:top w:val="none" w:sz="0" w:space="0" w:color="auto"/>
        <w:left w:val="none" w:sz="0" w:space="0" w:color="auto"/>
        <w:bottom w:val="none" w:sz="0" w:space="0" w:color="auto"/>
        <w:right w:val="none" w:sz="0" w:space="0" w:color="auto"/>
      </w:divBdr>
    </w:div>
    <w:div w:id="881407063">
      <w:bodyDiv w:val="1"/>
      <w:marLeft w:val="0"/>
      <w:marRight w:val="0"/>
      <w:marTop w:val="0"/>
      <w:marBottom w:val="0"/>
      <w:divBdr>
        <w:top w:val="none" w:sz="0" w:space="0" w:color="auto"/>
        <w:left w:val="none" w:sz="0" w:space="0" w:color="auto"/>
        <w:bottom w:val="none" w:sz="0" w:space="0" w:color="auto"/>
        <w:right w:val="none" w:sz="0" w:space="0" w:color="auto"/>
      </w:divBdr>
    </w:div>
    <w:div w:id="890270237">
      <w:bodyDiv w:val="1"/>
      <w:marLeft w:val="0"/>
      <w:marRight w:val="0"/>
      <w:marTop w:val="0"/>
      <w:marBottom w:val="0"/>
      <w:divBdr>
        <w:top w:val="none" w:sz="0" w:space="0" w:color="auto"/>
        <w:left w:val="none" w:sz="0" w:space="0" w:color="auto"/>
        <w:bottom w:val="none" w:sz="0" w:space="0" w:color="auto"/>
        <w:right w:val="none" w:sz="0" w:space="0" w:color="auto"/>
      </w:divBdr>
    </w:div>
    <w:div w:id="892039116">
      <w:bodyDiv w:val="1"/>
      <w:marLeft w:val="0"/>
      <w:marRight w:val="0"/>
      <w:marTop w:val="0"/>
      <w:marBottom w:val="0"/>
      <w:divBdr>
        <w:top w:val="none" w:sz="0" w:space="0" w:color="auto"/>
        <w:left w:val="none" w:sz="0" w:space="0" w:color="auto"/>
        <w:bottom w:val="none" w:sz="0" w:space="0" w:color="auto"/>
        <w:right w:val="none" w:sz="0" w:space="0" w:color="auto"/>
      </w:divBdr>
    </w:div>
    <w:div w:id="893006834">
      <w:bodyDiv w:val="1"/>
      <w:marLeft w:val="0"/>
      <w:marRight w:val="0"/>
      <w:marTop w:val="0"/>
      <w:marBottom w:val="0"/>
      <w:divBdr>
        <w:top w:val="none" w:sz="0" w:space="0" w:color="auto"/>
        <w:left w:val="none" w:sz="0" w:space="0" w:color="auto"/>
        <w:bottom w:val="none" w:sz="0" w:space="0" w:color="auto"/>
        <w:right w:val="none" w:sz="0" w:space="0" w:color="auto"/>
      </w:divBdr>
    </w:div>
    <w:div w:id="895243445">
      <w:bodyDiv w:val="1"/>
      <w:marLeft w:val="0"/>
      <w:marRight w:val="0"/>
      <w:marTop w:val="0"/>
      <w:marBottom w:val="0"/>
      <w:divBdr>
        <w:top w:val="none" w:sz="0" w:space="0" w:color="auto"/>
        <w:left w:val="none" w:sz="0" w:space="0" w:color="auto"/>
        <w:bottom w:val="none" w:sz="0" w:space="0" w:color="auto"/>
        <w:right w:val="none" w:sz="0" w:space="0" w:color="auto"/>
      </w:divBdr>
    </w:div>
    <w:div w:id="902374394">
      <w:bodyDiv w:val="1"/>
      <w:marLeft w:val="0"/>
      <w:marRight w:val="0"/>
      <w:marTop w:val="0"/>
      <w:marBottom w:val="0"/>
      <w:divBdr>
        <w:top w:val="none" w:sz="0" w:space="0" w:color="auto"/>
        <w:left w:val="none" w:sz="0" w:space="0" w:color="auto"/>
        <w:bottom w:val="none" w:sz="0" w:space="0" w:color="auto"/>
        <w:right w:val="none" w:sz="0" w:space="0" w:color="auto"/>
      </w:divBdr>
    </w:div>
    <w:div w:id="903025906">
      <w:bodyDiv w:val="1"/>
      <w:marLeft w:val="0"/>
      <w:marRight w:val="0"/>
      <w:marTop w:val="0"/>
      <w:marBottom w:val="0"/>
      <w:divBdr>
        <w:top w:val="none" w:sz="0" w:space="0" w:color="auto"/>
        <w:left w:val="none" w:sz="0" w:space="0" w:color="auto"/>
        <w:bottom w:val="none" w:sz="0" w:space="0" w:color="auto"/>
        <w:right w:val="none" w:sz="0" w:space="0" w:color="auto"/>
      </w:divBdr>
    </w:div>
    <w:div w:id="903566525">
      <w:bodyDiv w:val="1"/>
      <w:marLeft w:val="0"/>
      <w:marRight w:val="0"/>
      <w:marTop w:val="0"/>
      <w:marBottom w:val="0"/>
      <w:divBdr>
        <w:top w:val="none" w:sz="0" w:space="0" w:color="auto"/>
        <w:left w:val="none" w:sz="0" w:space="0" w:color="auto"/>
        <w:bottom w:val="none" w:sz="0" w:space="0" w:color="auto"/>
        <w:right w:val="none" w:sz="0" w:space="0" w:color="auto"/>
      </w:divBdr>
    </w:div>
    <w:div w:id="906577504">
      <w:bodyDiv w:val="1"/>
      <w:marLeft w:val="0"/>
      <w:marRight w:val="0"/>
      <w:marTop w:val="0"/>
      <w:marBottom w:val="0"/>
      <w:divBdr>
        <w:top w:val="none" w:sz="0" w:space="0" w:color="auto"/>
        <w:left w:val="none" w:sz="0" w:space="0" w:color="auto"/>
        <w:bottom w:val="none" w:sz="0" w:space="0" w:color="auto"/>
        <w:right w:val="none" w:sz="0" w:space="0" w:color="auto"/>
      </w:divBdr>
    </w:div>
    <w:div w:id="908150723">
      <w:bodyDiv w:val="1"/>
      <w:marLeft w:val="0"/>
      <w:marRight w:val="0"/>
      <w:marTop w:val="0"/>
      <w:marBottom w:val="0"/>
      <w:divBdr>
        <w:top w:val="none" w:sz="0" w:space="0" w:color="auto"/>
        <w:left w:val="none" w:sz="0" w:space="0" w:color="auto"/>
        <w:bottom w:val="none" w:sz="0" w:space="0" w:color="auto"/>
        <w:right w:val="none" w:sz="0" w:space="0" w:color="auto"/>
      </w:divBdr>
    </w:div>
    <w:div w:id="912006228">
      <w:bodyDiv w:val="1"/>
      <w:marLeft w:val="0"/>
      <w:marRight w:val="0"/>
      <w:marTop w:val="0"/>
      <w:marBottom w:val="0"/>
      <w:divBdr>
        <w:top w:val="none" w:sz="0" w:space="0" w:color="auto"/>
        <w:left w:val="none" w:sz="0" w:space="0" w:color="auto"/>
        <w:bottom w:val="none" w:sz="0" w:space="0" w:color="auto"/>
        <w:right w:val="none" w:sz="0" w:space="0" w:color="auto"/>
      </w:divBdr>
    </w:div>
    <w:div w:id="915626590">
      <w:bodyDiv w:val="1"/>
      <w:marLeft w:val="0"/>
      <w:marRight w:val="0"/>
      <w:marTop w:val="0"/>
      <w:marBottom w:val="0"/>
      <w:divBdr>
        <w:top w:val="none" w:sz="0" w:space="0" w:color="auto"/>
        <w:left w:val="none" w:sz="0" w:space="0" w:color="auto"/>
        <w:bottom w:val="none" w:sz="0" w:space="0" w:color="auto"/>
        <w:right w:val="none" w:sz="0" w:space="0" w:color="auto"/>
      </w:divBdr>
    </w:div>
    <w:div w:id="925192362">
      <w:bodyDiv w:val="1"/>
      <w:marLeft w:val="0"/>
      <w:marRight w:val="0"/>
      <w:marTop w:val="0"/>
      <w:marBottom w:val="0"/>
      <w:divBdr>
        <w:top w:val="none" w:sz="0" w:space="0" w:color="auto"/>
        <w:left w:val="none" w:sz="0" w:space="0" w:color="auto"/>
        <w:bottom w:val="none" w:sz="0" w:space="0" w:color="auto"/>
        <w:right w:val="none" w:sz="0" w:space="0" w:color="auto"/>
      </w:divBdr>
    </w:div>
    <w:div w:id="926502301">
      <w:bodyDiv w:val="1"/>
      <w:marLeft w:val="0"/>
      <w:marRight w:val="0"/>
      <w:marTop w:val="0"/>
      <w:marBottom w:val="0"/>
      <w:divBdr>
        <w:top w:val="none" w:sz="0" w:space="0" w:color="auto"/>
        <w:left w:val="none" w:sz="0" w:space="0" w:color="auto"/>
        <w:bottom w:val="none" w:sz="0" w:space="0" w:color="auto"/>
        <w:right w:val="none" w:sz="0" w:space="0" w:color="auto"/>
      </w:divBdr>
    </w:div>
    <w:div w:id="926619741">
      <w:bodyDiv w:val="1"/>
      <w:marLeft w:val="0"/>
      <w:marRight w:val="0"/>
      <w:marTop w:val="0"/>
      <w:marBottom w:val="0"/>
      <w:divBdr>
        <w:top w:val="none" w:sz="0" w:space="0" w:color="auto"/>
        <w:left w:val="none" w:sz="0" w:space="0" w:color="auto"/>
        <w:bottom w:val="none" w:sz="0" w:space="0" w:color="auto"/>
        <w:right w:val="none" w:sz="0" w:space="0" w:color="auto"/>
      </w:divBdr>
    </w:div>
    <w:div w:id="928588172">
      <w:bodyDiv w:val="1"/>
      <w:marLeft w:val="0"/>
      <w:marRight w:val="0"/>
      <w:marTop w:val="0"/>
      <w:marBottom w:val="0"/>
      <w:divBdr>
        <w:top w:val="none" w:sz="0" w:space="0" w:color="auto"/>
        <w:left w:val="none" w:sz="0" w:space="0" w:color="auto"/>
        <w:bottom w:val="none" w:sz="0" w:space="0" w:color="auto"/>
        <w:right w:val="none" w:sz="0" w:space="0" w:color="auto"/>
      </w:divBdr>
    </w:div>
    <w:div w:id="930043319">
      <w:bodyDiv w:val="1"/>
      <w:marLeft w:val="0"/>
      <w:marRight w:val="0"/>
      <w:marTop w:val="0"/>
      <w:marBottom w:val="0"/>
      <w:divBdr>
        <w:top w:val="none" w:sz="0" w:space="0" w:color="auto"/>
        <w:left w:val="none" w:sz="0" w:space="0" w:color="auto"/>
        <w:bottom w:val="none" w:sz="0" w:space="0" w:color="auto"/>
        <w:right w:val="none" w:sz="0" w:space="0" w:color="auto"/>
      </w:divBdr>
    </w:div>
    <w:div w:id="932779129">
      <w:bodyDiv w:val="1"/>
      <w:marLeft w:val="0"/>
      <w:marRight w:val="0"/>
      <w:marTop w:val="0"/>
      <w:marBottom w:val="0"/>
      <w:divBdr>
        <w:top w:val="none" w:sz="0" w:space="0" w:color="auto"/>
        <w:left w:val="none" w:sz="0" w:space="0" w:color="auto"/>
        <w:bottom w:val="none" w:sz="0" w:space="0" w:color="auto"/>
        <w:right w:val="none" w:sz="0" w:space="0" w:color="auto"/>
      </w:divBdr>
    </w:div>
    <w:div w:id="935139994">
      <w:bodyDiv w:val="1"/>
      <w:marLeft w:val="0"/>
      <w:marRight w:val="0"/>
      <w:marTop w:val="0"/>
      <w:marBottom w:val="0"/>
      <w:divBdr>
        <w:top w:val="none" w:sz="0" w:space="0" w:color="auto"/>
        <w:left w:val="none" w:sz="0" w:space="0" w:color="auto"/>
        <w:bottom w:val="none" w:sz="0" w:space="0" w:color="auto"/>
        <w:right w:val="none" w:sz="0" w:space="0" w:color="auto"/>
      </w:divBdr>
    </w:div>
    <w:div w:id="937953201">
      <w:bodyDiv w:val="1"/>
      <w:marLeft w:val="0"/>
      <w:marRight w:val="0"/>
      <w:marTop w:val="0"/>
      <w:marBottom w:val="0"/>
      <w:divBdr>
        <w:top w:val="none" w:sz="0" w:space="0" w:color="auto"/>
        <w:left w:val="none" w:sz="0" w:space="0" w:color="auto"/>
        <w:bottom w:val="none" w:sz="0" w:space="0" w:color="auto"/>
        <w:right w:val="none" w:sz="0" w:space="0" w:color="auto"/>
      </w:divBdr>
    </w:div>
    <w:div w:id="941642756">
      <w:bodyDiv w:val="1"/>
      <w:marLeft w:val="0"/>
      <w:marRight w:val="0"/>
      <w:marTop w:val="0"/>
      <w:marBottom w:val="0"/>
      <w:divBdr>
        <w:top w:val="none" w:sz="0" w:space="0" w:color="auto"/>
        <w:left w:val="none" w:sz="0" w:space="0" w:color="auto"/>
        <w:bottom w:val="none" w:sz="0" w:space="0" w:color="auto"/>
        <w:right w:val="none" w:sz="0" w:space="0" w:color="auto"/>
      </w:divBdr>
    </w:div>
    <w:div w:id="947084287">
      <w:bodyDiv w:val="1"/>
      <w:marLeft w:val="0"/>
      <w:marRight w:val="0"/>
      <w:marTop w:val="0"/>
      <w:marBottom w:val="0"/>
      <w:divBdr>
        <w:top w:val="none" w:sz="0" w:space="0" w:color="auto"/>
        <w:left w:val="none" w:sz="0" w:space="0" w:color="auto"/>
        <w:bottom w:val="none" w:sz="0" w:space="0" w:color="auto"/>
        <w:right w:val="none" w:sz="0" w:space="0" w:color="auto"/>
      </w:divBdr>
    </w:div>
    <w:div w:id="954605040">
      <w:bodyDiv w:val="1"/>
      <w:marLeft w:val="0"/>
      <w:marRight w:val="0"/>
      <w:marTop w:val="0"/>
      <w:marBottom w:val="0"/>
      <w:divBdr>
        <w:top w:val="none" w:sz="0" w:space="0" w:color="auto"/>
        <w:left w:val="none" w:sz="0" w:space="0" w:color="auto"/>
        <w:bottom w:val="none" w:sz="0" w:space="0" w:color="auto"/>
        <w:right w:val="none" w:sz="0" w:space="0" w:color="auto"/>
      </w:divBdr>
    </w:div>
    <w:div w:id="955597306">
      <w:bodyDiv w:val="1"/>
      <w:marLeft w:val="0"/>
      <w:marRight w:val="0"/>
      <w:marTop w:val="0"/>
      <w:marBottom w:val="0"/>
      <w:divBdr>
        <w:top w:val="none" w:sz="0" w:space="0" w:color="auto"/>
        <w:left w:val="none" w:sz="0" w:space="0" w:color="auto"/>
        <w:bottom w:val="none" w:sz="0" w:space="0" w:color="auto"/>
        <w:right w:val="none" w:sz="0" w:space="0" w:color="auto"/>
      </w:divBdr>
    </w:div>
    <w:div w:id="956107029">
      <w:bodyDiv w:val="1"/>
      <w:marLeft w:val="0"/>
      <w:marRight w:val="0"/>
      <w:marTop w:val="0"/>
      <w:marBottom w:val="0"/>
      <w:divBdr>
        <w:top w:val="none" w:sz="0" w:space="0" w:color="auto"/>
        <w:left w:val="none" w:sz="0" w:space="0" w:color="auto"/>
        <w:bottom w:val="none" w:sz="0" w:space="0" w:color="auto"/>
        <w:right w:val="none" w:sz="0" w:space="0" w:color="auto"/>
      </w:divBdr>
    </w:div>
    <w:div w:id="957024365">
      <w:bodyDiv w:val="1"/>
      <w:marLeft w:val="0"/>
      <w:marRight w:val="0"/>
      <w:marTop w:val="0"/>
      <w:marBottom w:val="0"/>
      <w:divBdr>
        <w:top w:val="none" w:sz="0" w:space="0" w:color="auto"/>
        <w:left w:val="none" w:sz="0" w:space="0" w:color="auto"/>
        <w:bottom w:val="none" w:sz="0" w:space="0" w:color="auto"/>
        <w:right w:val="none" w:sz="0" w:space="0" w:color="auto"/>
      </w:divBdr>
    </w:div>
    <w:div w:id="959341186">
      <w:bodyDiv w:val="1"/>
      <w:marLeft w:val="0"/>
      <w:marRight w:val="0"/>
      <w:marTop w:val="0"/>
      <w:marBottom w:val="0"/>
      <w:divBdr>
        <w:top w:val="none" w:sz="0" w:space="0" w:color="auto"/>
        <w:left w:val="none" w:sz="0" w:space="0" w:color="auto"/>
        <w:bottom w:val="none" w:sz="0" w:space="0" w:color="auto"/>
        <w:right w:val="none" w:sz="0" w:space="0" w:color="auto"/>
      </w:divBdr>
    </w:div>
    <w:div w:id="960769400">
      <w:bodyDiv w:val="1"/>
      <w:marLeft w:val="0"/>
      <w:marRight w:val="0"/>
      <w:marTop w:val="0"/>
      <w:marBottom w:val="0"/>
      <w:divBdr>
        <w:top w:val="none" w:sz="0" w:space="0" w:color="auto"/>
        <w:left w:val="none" w:sz="0" w:space="0" w:color="auto"/>
        <w:bottom w:val="none" w:sz="0" w:space="0" w:color="auto"/>
        <w:right w:val="none" w:sz="0" w:space="0" w:color="auto"/>
      </w:divBdr>
    </w:div>
    <w:div w:id="970357840">
      <w:bodyDiv w:val="1"/>
      <w:marLeft w:val="0"/>
      <w:marRight w:val="0"/>
      <w:marTop w:val="0"/>
      <w:marBottom w:val="0"/>
      <w:divBdr>
        <w:top w:val="none" w:sz="0" w:space="0" w:color="auto"/>
        <w:left w:val="none" w:sz="0" w:space="0" w:color="auto"/>
        <w:bottom w:val="none" w:sz="0" w:space="0" w:color="auto"/>
        <w:right w:val="none" w:sz="0" w:space="0" w:color="auto"/>
      </w:divBdr>
    </w:div>
    <w:div w:id="982464687">
      <w:bodyDiv w:val="1"/>
      <w:marLeft w:val="0"/>
      <w:marRight w:val="0"/>
      <w:marTop w:val="0"/>
      <w:marBottom w:val="0"/>
      <w:divBdr>
        <w:top w:val="none" w:sz="0" w:space="0" w:color="auto"/>
        <w:left w:val="none" w:sz="0" w:space="0" w:color="auto"/>
        <w:bottom w:val="none" w:sz="0" w:space="0" w:color="auto"/>
        <w:right w:val="none" w:sz="0" w:space="0" w:color="auto"/>
      </w:divBdr>
    </w:div>
    <w:div w:id="984359972">
      <w:bodyDiv w:val="1"/>
      <w:marLeft w:val="0"/>
      <w:marRight w:val="0"/>
      <w:marTop w:val="0"/>
      <w:marBottom w:val="0"/>
      <w:divBdr>
        <w:top w:val="none" w:sz="0" w:space="0" w:color="auto"/>
        <w:left w:val="none" w:sz="0" w:space="0" w:color="auto"/>
        <w:bottom w:val="none" w:sz="0" w:space="0" w:color="auto"/>
        <w:right w:val="none" w:sz="0" w:space="0" w:color="auto"/>
      </w:divBdr>
    </w:div>
    <w:div w:id="985163986">
      <w:bodyDiv w:val="1"/>
      <w:marLeft w:val="0"/>
      <w:marRight w:val="0"/>
      <w:marTop w:val="0"/>
      <w:marBottom w:val="0"/>
      <w:divBdr>
        <w:top w:val="none" w:sz="0" w:space="0" w:color="auto"/>
        <w:left w:val="none" w:sz="0" w:space="0" w:color="auto"/>
        <w:bottom w:val="none" w:sz="0" w:space="0" w:color="auto"/>
        <w:right w:val="none" w:sz="0" w:space="0" w:color="auto"/>
      </w:divBdr>
    </w:div>
    <w:div w:id="986711665">
      <w:bodyDiv w:val="1"/>
      <w:marLeft w:val="0"/>
      <w:marRight w:val="0"/>
      <w:marTop w:val="0"/>
      <w:marBottom w:val="0"/>
      <w:divBdr>
        <w:top w:val="none" w:sz="0" w:space="0" w:color="auto"/>
        <w:left w:val="none" w:sz="0" w:space="0" w:color="auto"/>
        <w:bottom w:val="none" w:sz="0" w:space="0" w:color="auto"/>
        <w:right w:val="none" w:sz="0" w:space="0" w:color="auto"/>
      </w:divBdr>
    </w:div>
    <w:div w:id="987787139">
      <w:bodyDiv w:val="1"/>
      <w:marLeft w:val="0"/>
      <w:marRight w:val="0"/>
      <w:marTop w:val="0"/>
      <w:marBottom w:val="0"/>
      <w:divBdr>
        <w:top w:val="none" w:sz="0" w:space="0" w:color="auto"/>
        <w:left w:val="none" w:sz="0" w:space="0" w:color="auto"/>
        <w:bottom w:val="none" w:sz="0" w:space="0" w:color="auto"/>
        <w:right w:val="none" w:sz="0" w:space="0" w:color="auto"/>
      </w:divBdr>
    </w:div>
    <w:div w:id="993800576">
      <w:bodyDiv w:val="1"/>
      <w:marLeft w:val="0"/>
      <w:marRight w:val="0"/>
      <w:marTop w:val="0"/>
      <w:marBottom w:val="0"/>
      <w:divBdr>
        <w:top w:val="none" w:sz="0" w:space="0" w:color="auto"/>
        <w:left w:val="none" w:sz="0" w:space="0" w:color="auto"/>
        <w:bottom w:val="none" w:sz="0" w:space="0" w:color="auto"/>
        <w:right w:val="none" w:sz="0" w:space="0" w:color="auto"/>
      </w:divBdr>
    </w:div>
    <w:div w:id="1004362256">
      <w:bodyDiv w:val="1"/>
      <w:marLeft w:val="0"/>
      <w:marRight w:val="0"/>
      <w:marTop w:val="0"/>
      <w:marBottom w:val="0"/>
      <w:divBdr>
        <w:top w:val="none" w:sz="0" w:space="0" w:color="auto"/>
        <w:left w:val="none" w:sz="0" w:space="0" w:color="auto"/>
        <w:bottom w:val="none" w:sz="0" w:space="0" w:color="auto"/>
        <w:right w:val="none" w:sz="0" w:space="0" w:color="auto"/>
      </w:divBdr>
    </w:div>
    <w:div w:id="1004632087">
      <w:bodyDiv w:val="1"/>
      <w:marLeft w:val="0"/>
      <w:marRight w:val="0"/>
      <w:marTop w:val="0"/>
      <w:marBottom w:val="0"/>
      <w:divBdr>
        <w:top w:val="none" w:sz="0" w:space="0" w:color="auto"/>
        <w:left w:val="none" w:sz="0" w:space="0" w:color="auto"/>
        <w:bottom w:val="none" w:sz="0" w:space="0" w:color="auto"/>
        <w:right w:val="none" w:sz="0" w:space="0" w:color="auto"/>
      </w:divBdr>
    </w:div>
    <w:div w:id="1010108454">
      <w:bodyDiv w:val="1"/>
      <w:marLeft w:val="0"/>
      <w:marRight w:val="0"/>
      <w:marTop w:val="0"/>
      <w:marBottom w:val="0"/>
      <w:divBdr>
        <w:top w:val="none" w:sz="0" w:space="0" w:color="auto"/>
        <w:left w:val="none" w:sz="0" w:space="0" w:color="auto"/>
        <w:bottom w:val="none" w:sz="0" w:space="0" w:color="auto"/>
        <w:right w:val="none" w:sz="0" w:space="0" w:color="auto"/>
      </w:divBdr>
    </w:div>
    <w:div w:id="1014113099">
      <w:bodyDiv w:val="1"/>
      <w:marLeft w:val="0"/>
      <w:marRight w:val="0"/>
      <w:marTop w:val="0"/>
      <w:marBottom w:val="0"/>
      <w:divBdr>
        <w:top w:val="none" w:sz="0" w:space="0" w:color="auto"/>
        <w:left w:val="none" w:sz="0" w:space="0" w:color="auto"/>
        <w:bottom w:val="none" w:sz="0" w:space="0" w:color="auto"/>
        <w:right w:val="none" w:sz="0" w:space="0" w:color="auto"/>
      </w:divBdr>
    </w:div>
    <w:div w:id="1014378684">
      <w:bodyDiv w:val="1"/>
      <w:marLeft w:val="0"/>
      <w:marRight w:val="0"/>
      <w:marTop w:val="0"/>
      <w:marBottom w:val="0"/>
      <w:divBdr>
        <w:top w:val="none" w:sz="0" w:space="0" w:color="auto"/>
        <w:left w:val="none" w:sz="0" w:space="0" w:color="auto"/>
        <w:bottom w:val="none" w:sz="0" w:space="0" w:color="auto"/>
        <w:right w:val="none" w:sz="0" w:space="0" w:color="auto"/>
      </w:divBdr>
    </w:div>
    <w:div w:id="1019161490">
      <w:bodyDiv w:val="1"/>
      <w:marLeft w:val="0"/>
      <w:marRight w:val="0"/>
      <w:marTop w:val="0"/>
      <w:marBottom w:val="0"/>
      <w:divBdr>
        <w:top w:val="none" w:sz="0" w:space="0" w:color="auto"/>
        <w:left w:val="none" w:sz="0" w:space="0" w:color="auto"/>
        <w:bottom w:val="none" w:sz="0" w:space="0" w:color="auto"/>
        <w:right w:val="none" w:sz="0" w:space="0" w:color="auto"/>
      </w:divBdr>
    </w:div>
    <w:div w:id="1024751010">
      <w:bodyDiv w:val="1"/>
      <w:marLeft w:val="0"/>
      <w:marRight w:val="0"/>
      <w:marTop w:val="0"/>
      <w:marBottom w:val="0"/>
      <w:divBdr>
        <w:top w:val="none" w:sz="0" w:space="0" w:color="auto"/>
        <w:left w:val="none" w:sz="0" w:space="0" w:color="auto"/>
        <w:bottom w:val="none" w:sz="0" w:space="0" w:color="auto"/>
        <w:right w:val="none" w:sz="0" w:space="0" w:color="auto"/>
      </w:divBdr>
    </w:div>
    <w:div w:id="1025249701">
      <w:bodyDiv w:val="1"/>
      <w:marLeft w:val="0"/>
      <w:marRight w:val="0"/>
      <w:marTop w:val="0"/>
      <w:marBottom w:val="0"/>
      <w:divBdr>
        <w:top w:val="none" w:sz="0" w:space="0" w:color="auto"/>
        <w:left w:val="none" w:sz="0" w:space="0" w:color="auto"/>
        <w:bottom w:val="none" w:sz="0" w:space="0" w:color="auto"/>
        <w:right w:val="none" w:sz="0" w:space="0" w:color="auto"/>
      </w:divBdr>
    </w:div>
    <w:div w:id="1026640410">
      <w:bodyDiv w:val="1"/>
      <w:marLeft w:val="0"/>
      <w:marRight w:val="0"/>
      <w:marTop w:val="0"/>
      <w:marBottom w:val="0"/>
      <w:divBdr>
        <w:top w:val="none" w:sz="0" w:space="0" w:color="auto"/>
        <w:left w:val="none" w:sz="0" w:space="0" w:color="auto"/>
        <w:bottom w:val="none" w:sz="0" w:space="0" w:color="auto"/>
        <w:right w:val="none" w:sz="0" w:space="0" w:color="auto"/>
      </w:divBdr>
    </w:div>
    <w:div w:id="1038507815">
      <w:bodyDiv w:val="1"/>
      <w:marLeft w:val="0"/>
      <w:marRight w:val="0"/>
      <w:marTop w:val="0"/>
      <w:marBottom w:val="0"/>
      <w:divBdr>
        <w:top w:val="none" w:sz="0" w:space="0" w:color="auto"/>
        <w:left w:val="none" w:sz="0" w:space="0" w:color="auto"/>
        <w:bottom w:val="none" w:sz="0" w:space="0" w:color="auto"/>
        <w:right w:val="none" w:sz="0" w:space="0" w:color="auto"/>
      </w:divBdr>
    </w:div>
    <w:div w:id="1039939249">
      <w:bodyDiv w:val="1"/>
      <w:marLeft w:val="0"/>
      <w:marRight w:val="0"/>
      <w:marTop w:val="0"/>
      <w:marBottom w:val="0"/>
      <w:divBdr>
        <w:top w:val="none" w:sz="0" w:space="0" w:color="auto"/>
        <w:left w:val="none" w:sz="0" w:space="0" w:color="auto"/>
        <w:bottom w:val="none" w:sz="0" w:space="0" w:color="auto"/>
        <w:right w:val="none" w:sz="0" w:space="0" w:color="auto"/>
      </w:divBdr>
    </w:div>
    <w:div w:id="1040783108">
      <w:bodyDiv w:val="1"/>
      <w:marLeft w:val="0"/>
      <w:marRight w:val="0"/>
      <w:marTop w:val="0"/>
      <w:marBottom w:val="0"/>
      <w:divBdr>
        <w:top w:val="none" w:sz="0" w:space="0" w:color="auto"/>
        <w:left w:val="none" w:sz="0" w:space="0" w:color="auto"/>
        <w:bottom w:val="none" w:sz="0" w:space="0" w:color="auto"/>
        <w:right w:val="none" w:sz="0" w:space="0" w:color="auto"/>
      </w:divBdr>
    </w:div>
    <w:div w:id="1042290510">
      <w:bodyDiv w:val="1"/>
      <w:marLeft w:val="0"/>
      <w:marRight w:val="0"/>
      <w:marTop w:val="0"/>
      <w:marBottom w:val="0"/>
      <w:divBdr>
        <w:top w:val="none" w:sz="0" w:space="0" w:color="auto"/>
        <w:left w:val="none" w:sz="0" w:space="0" w:color="auto"/>
        <w:bottom w:val="none" w:sz="0" w:space="0" w:color="auto"/>
        <w:right w:val="none" w:sz="0" w:space="0" w:color="auto"/>
      </w:divBdr>
    </w:div>
    <w:div w:id="1046875216">
      <w:bodyDiv w:val="1"/>
      <w:marLeft w:val="0"/>
      <w:marRight w:val="0"/>
      <w:marTop w:val="0"/>
      <w:marBottom w:val="0"/>
      <w:divBdr>
        <w:top w:val="none" w:sz="0" w:space="0" w:color="auto"/>
        <w:left w:val="none" w:sz="0" w:space="0" w:color="auto"/>
        <w:bottom w:val="none" w:sz="0" w:space="0" w:color="auto"/>
        <w:right w:val="none" w:sz="0" w:space="0" w:color="auto"/>
      </w:divBdr>
    </w:div>
    <w:div w:id="1047686780">
      <w:bodyDiv w:val="1"/>
      <w:marLeft w:val="0"/>
      <w:marRight w:val="0"/>
      <w:marTop w:val="0"/>
      <w:marBottom w:val="0"/>
      <w:divBdr>
        <w:top w:val="none" w:sz="0" w:space="0" w:color="auto"/>
        <w:left w:val="none" w:sz="0" w:space="0" w:color="auto"/>
        <w:bottom w:val="none" w:sz="0" w:space="0" w:color="auto"/>
        <w:right w:val="none" w:sz="0" w:space="0" w:color="auto"/>
      </w:divBdr>
    </w:div>
    <w:div w:id="1049650350">
      <w:bodyDiv w:val="1"/>
      <w:marLeft w:val="0"/>
      <w:marRight w:val="0"/>
      <w:marTop w:val="0"/>
      <w:marBottom w:val="0"/>
      <w:divBdr>
        <w:top w:val="none" w:sz="0" w:space="0" w:color="auto"/>
        <w:left w:val="none" w:sz="0" w:space="0" w:color="auto"/>
        <w:bottom w:val="none" w:sz="0" w:space="0" w:color="auto"/>
        <w:right w:val="none" w:sz="0" w:space="0" w:color="auto"/>
      </w:divBdr>
    </w:div>
    <w:div w:id="1054548247">
      <w:bodyDiv w:val="1"/>
      <w:marLeft w:val="0"/>
      <w:marRight w:val="0"/>
      <w:marTop w:val="0"/>
      <w:marBottom w:val="0"/>
      <w:divBdr>
        <w:top w:val="none" w:sz="0" w:space="0" w:color="auto"/>
        <w:left w:val="none" w:sz="0" w:space="0" w:color="auto"/>
        <w:bottom w:val="none" w:sz="0" w:space="0" w:color="auto"/>
        <w:right w:val="none" w:sz="0" w:space="0" w:color="auto"/>
      </w:divBdr>
    </w:div>
    <w:div w:id="1055399317">
      <w:bodyDiv w:val="1"/>
      <w:marLeft w:val="0"/>
      <w:marRight w:val="0"/>
      <w:marTop w:val="0"/>
      <w:marBottom w:val="0"/>
      <w:divBdr>
        <w:top w:val="none" w:sz="0" w:space="0" w:color="auto"/>
        <w:left w:val="none" w:sz="0" w:space="0" w:color="auto"/>
        <w:bottom w:val="none" w:sz="0" w:space="0" w:color="auto"/>
        <w:right w:val="none" w:sz="0" w:space="0" w:color="auto"/>
      </w:divBdr>
    </w:div>
    <w:div w:id="1063410323">
      <w:bodyDiv w:val="1"/>
      <w:marLeft w:val="0"/>
      <w:marRight w:val="0"/>
      <w:marTop w:val="0"/>
      <w:marBottom w:val="0"/>
      <w:divBdr>
        <w:top w:val="none" w:sz="0" w:space="0" w:color="auto"/>
        <w:left w:val="none" w:sz="0" w:space="0" w:color="auto"/>
        <w:bottom w:val="none" w:sz="0" w:space="0" w:color="auto"/>
        <w:right w:val="none" w:sz="0" w:space="0" w:color="auto"/>
      </w:divBdr>
    </w:div>
    <w:div w:id="1069112500">
      <w:bodyDiv w:val="1"/>
      <w:marLeft w:val="0"/>
      <w:marRight w:val="0"/>
      <w:marTop w:val="0"/>
      <w:marBottom w:val="0"/>
      <w:divBdr>
        <w:top w:val="none" w:sz="0" w:space="0" w:color="auto"/>
        <w:left w:val="none" w:sz="0" w:space="0" w:color="auto"/>
        <w:bottom w:val="none" w:sz="0" w:space="0" w:color="auto"/>
        <w:right w:val="none" w:sz="0" w:space="0" w:color="auto"/>
      </w:divBdr>
    </w:div>
    <w:div w:id="1071074898">
      <w:bodyDiv w:val="1"/>
      <w:marLeft w:val="0"/>
      <w:marRight w:val="0"/>
      <w:marTop w:val="0"/>
      <w:marBottom w:val="0"/>
      <w:divBdr>
        <w:top w:val="none" w:sz="0" w:space="0" w:color="auto"/>
        <w:left w:val="none" w:sz="0" w:space="0" w:color="auto"/>
        <w:bottom w:val="none" w:sz="0" w:space="0" w:color="auto"/>
        <w:right w:val="none" w:sz="0" w:space="0" w:color="auto"/>
      </w:divBdr>
    </w:div>
    <w:div w:id="1073043345">
      <w:bodyDiv w:val="1"/>
      <w:marLeft w:val="0"/>
      <w:marRight w:val="0"/>
      <w:marTop w:val="0"/>
      <w:marBottom w:val="0"/>
      <w:divBdr>
        <w:top w:val="none" w:sz="0" w:space="0" w:color="auto"/>
        <w:left w:val="none" w:sz="0" w:space="0" w:color="auto"/>
        <w:bottom w:val="none" w:sz="0" w:space="0" w:color="auto"/>
        <w:right w:val="none" w:sz="0" w:space="0" w:color="auto"/>
      </w:divBdr>
    </w:div>
    <w:div w:id="1077246022">
      <w:bodyDiv w:val="1"/>
      <w:marLeft w:val="0"/>
      <w:marRight w:val="0"/>
      <w:marTop w:val="0"/>
      <w:marBottom w:val="0"/>
      <w:divBdr>
        <w:top w:val="none" w:sz="0" w:space="0" w:color="auto"/>
        <w:left w:val="none" w:sz="0" w:space="0" w:color="auto"/>
        <w:bottom w:val="none" w:sz="0" w:space="0" w:color="auto"/>
        <w:right w:val="none" w:sz="0" w:space="0" w:color="auto"/>
      </w:divBdr>
    </w:div>
    <w:div w:id="1083181136">
      <w:bodyDiv w:val="1"/>
      <w:marLeft w:val="0"/>
      <w:marRight w:val="0"/>
      <w:marTop w:val="0"/>
      <w:marBottom w:val="0"/>
      <w:divBdr>
        <w:top w:val="none" w:sz="0" w:space="0" w:color="auto"/>
        <w:left w:val="none" w:sz="0" w:space="0" w:color="auto"/>
        <w:bottom w:val="none" w:sz="0" w:space="0" w:color="auto"/>
        <w:right w:val="none" w:sz="0" w:space="0" w:color="auto"/>
      </w:divBdr>
    </w:div>
    <w:div w:id="1083725407">
      <w:bodyDiv w:val="1"/>
      <w:marLeft w:val="0"/>
      <w:marRight w:val="0"/>
      <w:marTop w:val="0"/>
      <w:marBottom w:val="0"/>
      <w:divBdr>
        <w:top w:val="none" w:sz="0" w:space="0" w:color="auto"/>
        <w:left w:val="none" w:sz="0" w:space="0" w:color="auto"/>
        <w:bottom w:val="none" w:sz="0" w:space="0" w:color="auto"/>
        <w:right w:val="none" w:sz="0" w:space="0" w:color="auto"/>
      </w:divBdr>
    </w:div>
    <w:div w:id="1086613487">
      <w:bodyDiv w:val="1"/>
      <w:marLeft w:val="0"/>
      <w:marRight w:val="0"/>
      <w:marTop w:val="0"/>
      <w:marBottom w:val="0"/>
      <w:divBdr>
        <w:top w:val="none" w:sz="0" w:space="0" w:color="auto"/>
        <w:left w:val="none" w:sz="0" w:space="0" w:color="auto"/>
        <w:bottom w:val="none" w:sz="0" w:space="0" w:color="auto"/>
        <w:right w:val="none" w:sz="0" w:space="0" w:color="auto"/>
      </w:divBdr>
    </w:div>
    <w:div w:id="1092160964">
      <w:bodyDiv w:val="1"/>
      <w:marLeft w:val="0"/>
      <w:marRight w:val="0"/>
      <w:marTop w:val="0"/>
      <w:marBottom w:val="0"/>
      <w:divBdr>
        <w:top w:val="none" w:sz="0" w:space="0" w:color="auto"/>
        <w:left w:val="none" w:sz="0" w:space="0" w:color="auto"/>
        <w:bottom w:val="none" w:sz="0" w:space="0" w:color="auto"/>
        <w:right w:val="none" w:sz="0" w:space="0" w:color="auto"/>
      </w:divBdr>
    </w:div>
    <w:div w:id="1092241625">
      <w:bodyDiv w:val="1"/>
      <w:marLeft w:val="0"/>
      <w:marRight w:val="0"/>
      <w:marTop w:val="0"/>
      <w:marBottom w:val="0"/>
      <w:divBdr>
        <w:top w:val="none" w:sz="0" w:space="0" w:color="auto"/>
        <w:left w:val="none" w:sz="0" w:space="0" w:color="auto"/>
        <w:bottom w:val="none" w:sz="0" w:space="0" w:color="auto"/>
        <w:right w:val="none" w:sz="0" w:space="0" w:color="auto"/>
      </w:divBdr>
    </w:div>
    <w:div w:id="1097366553">
      <w:bodyDiv w:val="1"/>
      <w:marLeft w:val="0"/>
      <w:marRight w:val="0"/>
      <w:marTop w:val="0"/>
      <w:marBottom w:val="0"/>
      <w:divBdr>
        <w:top w:val="none" w:sz="0" w:space="0" w:color="auto"/>
        <w:left w:val="none" w:sz="0" w:space="0" w:color="auto"/>
        <w:bottom w:val="none" w:sz="0" w:space="0" w:color="auto"/>
        <w:right w:val="none" w:sz="0" w:space="0" w:color="auto"/>
      </w:divBdr>
    </w:div>
    <w:div w:id="1099371254">
      <w:bodyDiv w:val="1"/>
      <w:marLeft w:val="0"/>
      <w:marRight w:val="0"/>
      <w:marTop w:val="0"/>
      <w:marBottom w:val="0"/>
      <w:divBdr>
        <w:top w:val="none" w:sz="0" w:space="0" w:color="auto"/>
        <w:left w:val="none" w:sz="0" w:space="0" w:color="auto"/>
        <w:bottom w:val="none" w:sz="0" w:space="0" w:color="auto"/>
        <w:right w:val="none" w:sz="0" w:space="0" w:color="auto"/>
      </w:divBdr>
    </w:div>
    <w:div w:id="1100183314">
      <w:bodyDiv w:val="1"/>
      <w:marLeft w:val="0"/>
      <w:marRight w:val="0"/>
      <w:marTop w:val="0"/>
      <w:marBottom w:val="0"/>
      <w:divBdr>
        <w:top w:val="none" w:sz="0" w:space="0" w:color="auto"/>
        <w:left w:val="none" w:sz="0" w:space="0" w:color="auto"/>
        <w:bottom w:val="none" w:sz="0" w:space="0" w:color="auto"/>
        <w:right w:val="none" w:sz="0" w:space="0" w:color="auto"/>
      </w:divBdr>
    </w:div>
    <w:div w:id="1102652458">
      <w:bodyDiv w:val="1"/>
      <w:marLeft w:val="0"/>
      <w:marRight w:val="0"/>
      <w:marTop w:val="0"/>
      <w:marBottom w:val="0"/>
      <w:divBdr>
        <w:top w:val="none" w:sz="0" w:space="0" w:color="auto"/>
        <w:left w:val="none" w:sz="0" w:space="0" w:color="auto"/>
        <w:bottom w:val="none" w:sz="0" w:space="0" w:color="auto"/>
        <w:right w:val="none" w:sz="0" w:space="0" w:color="auto"/>
      </w:divBdr>
    </w:div>
    <w:div w:id="1103574973">
      <w:bodyDiv w:val="1"/>
      <w:marLeft w:val="0"/>
      <w:marRight w:val="0"/>
      <w:marTop w:val="0"/>
      <w:marBottom w:val="0"/>
      <w:divBdr>
        <w:top w:val="none" w:sz="0" w:space="0" w:color="auto"/>
        <w:left w:val="none" w:sz="0" w:space="0" w:color="auto"/>
        <w:bottom w:val="none" w:sz="0" w:space="0" w:color="auto"/>
        <w:right w:val="none" w:sz="0" w:space="0" w:color="auto"/>
      </w:divBdr>
    </w:div>
    <w:div w:id="1105732390">
      <w:bodyDiv w:val="1"/>
      <w:marLeft w:val="0"/>
      <w:marRight w:val="0"/>
      <w:marTop w:val="0"/>
      <w:marBottom w:val="0"/>
      <w:divBdr>
        <w:top w:val="none" w:sz="0" w:space="0" w:color="auto"/>
        <w:left w:val="none" w:sz="0" w:space="0" w:color="auto"/>
        <w:bottom w:val="none" w:sz="0" w:space="0" w:color="auto"/>
        <w:right w:val="none" w:sz="0" w:space="0" w:color="auto"/>
      </w:divBdr>
    </w:div>
    <w:div w:id="1109665928">
      <w:bodyDiv w:val="1"/>
      <w:marLeft w:val="0"/>
      <w:marRight w:val="0"/>
      <w:marTop w:val="0"/>
      <w:marBottom w:val="0"/>
      <w:divBdr>
        <w:top w:val="none" w:sz="0" w:space="0" w:color="auto"/>
        <w:left w:val="none" w:sz="0" w:space="0" w:color="auto"/>
        <w:bottom w:val="none" w:sz="0" w:space="0" w:color="auto"/>
        <w:right w:val="none" w:sz="0" w:space="0" w:color="auto"/>
      </w:divBdr>
    </w:div>
    <w:div w:id="1110779892">
      <w:bodyDiv w:val="1"/>
      <w:marLeft w:val="0"/>
      <w:marRight w:val="0"/>
      <w:marTop w:val="0"/>
      <w:marBottom w:val="0"/>
      <w:divBdr>
        <w:top w:val="none" w:sz="0" w:space="0" w:color="auto"/>
        <w:left w:val="none" w:sz="0" w:space="0" w:color="auto"/>
        <w:bottom w:val="none" w:sz="0" w:space="0" w:color="auto"/>
        <w:right w:val="none" w:sz="0" w:space="0" w:color="auto"/>
      </w:divBdr>
    </w:div>
    <w:div w:id="1112241368">
      <w:bodyDiv w:val="1"/>
      <w:marLeft w:val="0"/>
      <w:marRight w:val="0"/>
      <w:marTop w:val="0"/>
      <w:marBottom w:val="0"/>
      <w:divBdr>
        <w:top w:val="none" w:sz="0" w:space="0" w:color="auto"/>
        <w:left w:val="none" w:sz="0" w:space="0" w:color="auto"/>
        <w:bottom w:val="none" w:sz="0" w:space="0" w:color="auto"/>
        <w:right w:val="none" w:sz="0" w:space="0" w:color="auto"/>
      </w:divBdr>
    </w:div>
    <w:div w:id="1115177129">
      <w:bodyDiv w:val="1"/>
      <w:marLeft w:val="0"/>
      <w:marRight w:val="0"/>
      <w:marTop w:val="0"/>
      <w:marBottom w:val="0"/>
      <w:divBdr>
        <w:top w:val="none" w:sz="0" w:space="0" w:color="auto"/>
        <w:left w:val="none" w:sz="0" w:space="0" w:color="auto"/>
        <w:bottom w:val="none" w:sz="0" w:space="0" w:color="auto"/>
        <w:right w:val="none" w:sz="0" w:space="0" w:color="auto"/>
      </w:divBdr>
    </w:div>
    <w:div w:id="1117482778">
      <w:bodyDiv w:val="1"/>
      <w:marLeft w:val="0"/>
      <w:marRight w:val="0"/>
      <w:marTop w:val="0"/>
      <w:marBottom w:val="0"/>
      <w:divBdr>
        <w:top w:val="none" w:sz="0" w:space="0" w:color="auto"/>
        <w:left w:val="none" w:sz="0" w:space="0" w:color="auto"/>
        <w:bottom w:val="none" w:sz="0" w:space="0" w:color="auto"/>
        <w:right w:val="none" w:sz="0" w:space="0" w:color="auto"/>
      </w:divBdr>
    </w:div>
    <w:div w:id="1120105930">
      <w:bodyDiv w:val="1"/>
      <w:marLeft w:val="0"/>
      <w:marRight w:val="0"/>
      <w:marTop w:val="0"/>
      <w:marBottom w:val="0"/>
      <w:divBdr>
        <w:top w:val="none" w:sz="0" w:space="0" w:color="auto"/>
        <w:left w:val="none" w:sz="0" w:space="0" w:color="auto"/>
        <w:bottom w:val="none" w:sz="0" w:space="0" w:color="auto"/>
        <w:right w:val="none" w:sz="0" w:space="0" w:color="auto"/>
      </w:divBdr>
    </w:div>
    <w:div w:id="1124886395">
      <w:bodyDiv w:val="1"/>
      <w:marLeft w:val="0"/>
      <w:marRight w:val="0"/>
      <w:marTop w:val="0"/>
      <w:marBottom w:val="0"/>
      <w:divBdr>
        <w:top w:val="none" w:sz="0" w:space="0" w:color="auto"/>
        <w:left w:val="none" w:sz="0" w:space="0" w:color="auto"/>
        <w:bottom w:val="none" w:sz="0" w:space="0" w:color="auto"/>
        <w:right w:val="none" w:sz="0" w:space="0" w:color="auto"/>
      </w:divBdr>
    </w:div>
    <w:div w:id="1125654418">
      <w:bodyDiv w:val="1"/>
      <w:marLeft w:val="0"/>
      <w:marRight w:val="0"/>
      <w:marTop w:val="0"/>
      <w:marBottom w:val="0"/>
      <w:divBdr>
        <w:top w:val="none" w:sz="0" w:space="0" w:color="auto"/>
        <w:left w:val="none" w:sz="0" w:space="0" w:color="auto"/>
        <w:bottom w:val="none" w:sz="0" w:space="0" w:color="auto"/>
        <w:right w:val="none" w:sz="0" w:space="0" w:color="auto"/>
      </w:divBdr>
    </w:div>
    <w:div w:id="1126463600">
      <w:bodyDiv w:val="1"/>
      <w:marLeft w:val="0"/>
      <w:marRight w:val="0"/>
      <w:marTop w:val="0"/>
      <w:marBottom w:val="0"/>
      <w:divBdr>
        <w:top w:val="none" w:sz="0" w:space="0" w:color="auto"/>
        <w:left w:val="none" w:sz="0" w:space="0" w:color="auto"/>
        <w:bottom w:val="none" w:sz="0" w:space="0" w:color="auto"/>
        <w:right w:val="none" w:sz="0" w:space="0" w:color="auto"/>
      </w:divBdr>
    </w:div>
    <w:div w:id="1128283439">
      <w:bodyDiv w:val="1"/>
      <w:marLeft w:val="0"/>
      <w:marRight w:val="0"/>
      <w:marTop w:val="0"/>
      <w:marBottom w:val="0"/>
      <w:divBdr>
        <w:top w:val="none" w:sz="0" w:space="0" w:color="auto"/>
        <w:left w:val="none" w:sz="0" w:space="0" w:color="auto"/>
        <w:bottom w:val="none" w:sz="0" w:space="0" w:color="auto"/>
        <w:right w:val="none" w:sz="0" w:space="0" w:color="auto"/>
      </w:divBdr>
    </w:div>
    <w:div w:id="1130590407">
      <w:bodyDiv w:val="1"/>
      <w:marLeft w:val="0"/>
      <w:marRight w:val="0"/>
      <w:marTop w:val="0"/>
      <w:marBottom w:val="0"/>
      <w:divBdr>
        <w:top w:val="none" w:sz="0" w:space="0" w:color="auto"/>
        <w:left w:val="none" w:sz="0" w:space="0" w:color="auto"/>
        <w:bottom w:val="none" w:sz="0" w:space="0" w:color="auto"/>
        <w:right w:val="none" w:sz="0" w:space="0" w:color="auto"/>
      </w:divBdr>
    </w:div>
    <w:div w:id="1139302686">
      <w:bodyDiv w:val="1"/>
      <w:marLeft w:val="0"/>
      <w:marRight w:val="0"/>
      <w:marTop w:val="0"/>
      <w:marBottom w:val="0"/>
      <w:divBdr>
        <w:top w:val="none" w:sz="0" w:space="0" w:color="auto"/>
        <w:left w:val="none" w:sz="0" w:space="0" w:color="auto"/>
        <w:bottom w:val="none" w:sz="0" w:space="0" w:color="auto"/>
        <w:right w:val="none" w:sz="0" w:space="0" w:color="auto"/>
      </w:divBdr>
    </w:div>
    <w:div w:id="1140077005">
      <w:bodyDiv w:val="1"/>
      <w:marLeft w:val="0"/>
      <w:marRight w:val="0"/>
      <w:marTop w:val="0"/>
      <w:marBottom w:val="0"/>
      <w:divBdr>
        <w:top w:val="none" w:sz="0" w:space="0" w:color="auto"/>
        <w:left w:val="none" w:sz="0" w:space="0" w:color="auto"/>
        <w:bottom w:val="none" w:sz="0" w:space="0" w:color="auto"/>
        <w:right w:val="none" w:sz="0" w:space="0" w:color="auto"/>
      </w:divBdr>
    </w:div>
    <w:div w:id="1145271577">
      <w:bodyDiv w:val="1"/>
      <w:marLeft w:val="0"/>
      <w:marRight w:val="0"/>
      <w:marTop w:val="0"/>
      <w:marBottom w:val="0"/>
      <w:divBdr>
        <w:top w:val="none" w:sz="0" w:space="0" w:color="auto"/>
        <w:left w:val="none" w:sz="0" w:space="0" w:color="auto"/>
        <w:bottom w:val="none" w:sz="0" w:space="0" w:color="auto"/>
        <w:right w:val="none" w:sz="0" w:space="0" w:color="auto"/>
      </w:divBdr>
    </w:div>
    <w:div w:id="1148324635">
      <w:bodyDiv w:val="1"/>
      <w:marLeft w:val="0"/>
      <w:marRight w:val="0"/>
      <w:marTop w:val="0"/>
      <w:marBottom w:val="0"/>
      <w:divBdr>
        <w:top w:val="none" w:sz="0" w:space="0" w:color="auto"/>
        <w:left w:val="none" w:sz="0" w:space="0" w:color="auto"/>
        <w:bottom w:val="none" w:sz="0" w:space="0" w:color="auto"/>
        <w:right w:val="none" w:sz="0" w:space="0" w:color="auto"/>
      </w:divBdr>
    </w:div>
    <w:div w:id="1149901585">
      <w:bodyDiv w:val="1"/>
      <w:marLeft w:val="0"/>
      <w:marRight w:val="0"/>
      <w:marTop w:val="0"/>
      <w:marBottom w:val="0"/>
      <w:divBdr>
        <w:top w:val="none" w:sz="0" w:space="0" w:color="auto"/>
        <w:left w:val="none" w:sz="0" w:space="0" w:color="auto"/>
        <w:bottom w:val="none" w:sz="0" w:space="0" w:color="auto"/>
        <w:right w:val="none" w:sz="0" w:space="0" w:color="auto"/>
      </w:divBdr>
    </w:div>
    <w:div w:id="1152478817">
      <w:bodyDiv w:val="1"/>
      <w:marLeft w:val="0"/>
      <w:marRight w:val="0"/>
      <w:marTop w:val="0"/>
      <w:marBottom w:val="0"/>
      <w:divBdr>
        <w:top w:val="none" w:sz="0" w:space="0" w:color="auto"/>
        <w:left w:val="none" w:sz="0" w:space="0" w:color="auto"/>
        <w:bottom w:val="none" w:sz="0" w:space="0" w:color="auto"/>
        <w:right w:val="none" w:sz="0" w:space="0" w:color="auto"/>
      </w:divBdr>
    </w:div>
    <w:div w:id="1155603651">
      <w:bodyDiv w:val="1"/>
      <w:marLeft w:val="0"/>
      <w:marRight w:val="0"/>
      <w:marTop w:val="0"/>
      <w:marBottom w:val="0"/>
      <w:divBdr>
        <w:top w:val="none" w:sz="0" w:space="0" w:color="auto"/>
        <w:left w:val="none" w:sz="0" w:space="0" w:color="auto"/>
        <w:bottom w:val="none" w:sz="0" w:space="0" w:color="auto"/>
        <w:right w:val="none" w:sz="0" w:space="0" w:color="auto"/>
      </w:divBdr>
    </w:div>
    <w:div w:id="1156993655">
      <w:bodyDiv w:val="1"/>
      <w:marLeft w:val="0"/>
      <w:marRight w:val="0"/>
      <w:marTop w:val="0"/>
      <w:marBottom w:val="0"/>
      <w:divBdr>
        <w:top w:val="none" w:sz="0" w:space="0" w:color="auto"/>
        <w:left w:val="none" w:sz="0" w:space="0" w:color="auto"/>
        <w:bottom w:val="none" w:sz="0" w:space="0" w:color="auto"/>
        <w:right w:val="none" w:sz="0" w:space="0" w:color="auto"/>
      </w:divBdr>
    </w:div>
    <w:div w:id="1158421284">
      <w:bodyDiv w:val="1"/>
      <w:marLeft w:val="0"/>
      <w:marRight w:val="0"/>
      <w:marTop w:val="0"/>
      <w:marBottom w:val="0"/>
      <w:divBdr>
        <w:top w:val="none" w:sz="0" w:space="0" w:color="auto"/>
        <w:left w:val="none" w:sz="0" w:space="0" w:color="auto"/>
        <w:bottom w:val="none" w:sz="0" w:space="0" w:color="auto"/>
        <w:right w:val="none" w:sz="0" w:space="0" w:color="auto"/>
      </w:divBdr>
    </w:div>
    <w:div w:id="1158572335">
      <w:bodyDiv w:val="1"/>
      <w:marLeft w:val="0"/>
      <w:marRight w:val="0"/>
      <w:marTop w:val="0"/>
      <w:marBottom w:val="0"/>
      <w:divBdr>
        <w:top w:val="none" w:sz="0" w:space="0" w:color="auto"/>
        <w:left w:val="none" w:sz="0" w:space="0" w:color="auto"/>
        <w:bottom w:val="none" w:sz="0" w:space="0" w:color="auto"/>
        <w:right w:val="none" w:sz="0" w:space="0" w:color="auto"/>
      </w:divBdr>
    </w:div>
    <w:div w:id="1160803189">
      <w:bodyDiv w:val="1"/>
      <w:marLeft w:val="0"/>
      <w:marRight w:val="0"/>
      <w:marTop w:val="0"/>
      <w:marBottom w:val="0"/>
      <w:divBdr>
        <w:top w:val="none" w:sz="0" w:space="0" w:color="auto"/>
        <w:left w:val="none" w:sz="0" w:space="0" w:color="auto"/>
        <w:bottom w:val="none" w:sz="0" w:space="0" w:color="auto"/>
        <w:right w:val="none" w:sz="0" w:space="0" w:color="auto"/>
      </w:divBdr>
    </w:div>
    <w:div w:id="1161386823">
      <w:bodyDiv w:val="1"/>
      <w:marLeft w:val="0"/>
      <w:marRight w:val="0"/>
      <w:marTop w:val="0"/>
      <w:marBottom w:val="0"/>
      <w:divBdr>
        <w:top w:val="none" w:sz="0" w:space="0" w:color="auto"/>
        <w:left w:val="none" w:sz="0" w:space="0" w:color="auto"/>
        <w:bottom w:val="none" w:sz="0" w:space="0" w:color="auto"/>
        <w:right w:val="none" w:sz="0" w:space="0" w:color="auto"/>
      </w:divBdr>
    </w:div>
    <w:div w:id="1162238038">
      <w:bodyDiv w:val="1"/>
      <w:marLeft w:val="0"/>
      <w:marRight w:val="0"/>
      <w:marTop w:val="0"/>
      <w:marBottom w:val="0"/>
      <w:divBdr>
        <w:top w:val="none" w:sz="0" w:space="0" w:color="auto"/>
        <w:left w:val="none" w:sz="0" w:space="0" w:color="auto"/>
        <w:bottom w:val="none" w:sz="0" w:space="0" w:color="auto"/>
        <w:right w:val="none" w:sz="0" w:space="0" w:color="auto"/>
      </w:divBdr>
    </w:div>
    <w:div w:id="1168593128">
      <w:bodyDiv w:val="1"/>
      <w:marLeft w:val="0"/>
      <w:marRight w:val="0"/>
      <w:marTop w:val="0"/>
      <w:marBottom w:val="0"/>
      <w:divBdr>
        <w:top w:val="none" w:sz="0" w:space="0" w:color="auto"/>
        <w:left w:val="none" w:sz="0" w:space="0" w:color="auto"/>
        <w:bottom w:val="none" w:sz="0" w:space="0" w:color="auto"/>
        <w:right w:val="none" w:sz="0" w:space="0" w:color="auto"/>
      </w:divBdr>
    </w:div>
    <w:div w:id="1172647395">
      <w:bodyDiv w:val="1"/>
      <w:marLeft w:val="0"/>
      <w:marRight w:val="0"/>
      <w:marTop w:val="0"/>
      <w:marBottom w:val="0"/>
      <w:divBdr>
        <w:top w:val="none" w:sz="0" w:space="0" w:color="auto"/>
        <w:left w:val="none" w:sz="0" w:space="0" w:color="auto"/>
        <w:bottom w:val="none" w:sz="0" w:space="0" w:color="auto"/>
        <w:right w:val="none" w:sz="0" w:space="0" w:color="auto"/>
      </w:divBdr>
    </w:div>
    <w:div w:id="1175071000">
      <w:bodyDiv w:val="1"/>
      <w:marLeft w:val="0"/>
      <w:marRight w:val="0"/>
      <w:marTop w:val="0"/>
      <w:marBottom w:val="0"/>
      <w:divBdr>
        <w:top w:val="none" w:sz="0" w:space="0" w:color="auto"/>
        <w:left w:val="none" w:sz="0" w:space="0" w:color="auto"/>
        <w:bottom w:val="none" w:sz="0" w:space="0" w:color="auto"/>
        <w:right w:val="none" w:sz="0" w:space="0" w:color="auto"/>
      </w:divBdr>
    </w:div>
    <w:div w:id="1176699243">
      <w:bodyDiv w:val="1"/>
      <w:marLeft w:val="0"/>
      <w:marRight w:val="0"/>
      <w:marTop w:val="0"/>
      <w:marBottom w:val="0"/>
      <w:divBdr>
        <w:top w:val="none" w:sz="0" w:space="0" w:color="auto"/>
        <w:left w:val="none" w:sz="0" w:space="0" w:color="auto"/>
        <w:bottom w:val="none" w:sz="0" w:space="0" w:color="auto"/>
        <w:right w:val="none" w:sz="0" w:space="0" w:color="auto"/>
      </w:divBdr>
    </w:div>
    <w:div w:id="1176993479">
      <w:bodyDiv w:val="1"/>
      <w:marLeft w:val="0"/>
      <w:marRight w:val="0"/>
      <w:marTop w:val="0"/>
      <w:marBottom w:val="0"/>
      <w:divBdr>
        <w:top w:val="none" w:sz="0" w:space="0" w:color="auto"/>
        <w:left w:val="none" w:sz="0" w:space="0" w:color="auto"/>
        <w:bottom w:val="none" w:sz="0" w:space="0" w:color="auto"/>
        <w:right w:val="none" w:sz="0" w:space="0" w:color="auto"/>
      </w:divBdr>
    </w:div>
    <w:div w:id="1178423457">
      <w:bodyDiv w:val="1"/>
      <w:marLeft w:val="0"/>
      <w:marRight w:val="0"/>
      <w:marTop w:val="0"/>
      <w:marBottom w:val="0"/>
      <w:divBdr>
        <w:top w:val="none" w:sz="0" w:space="0" w:color="auto"/>
        <w:left w:val="none" w:sz="0" w:space="0" w:color="auto"/>
        <w:bottom w:val="none" w:sz="0" w:space="0" w:color="auto"/>
        <w:right w:val="none" w:sz="0" w:space="0" w:color="auto"/>
      </w:divBdr>
    </w:div>
    <w:div w:id="1181967917">
      <w:bodyDiv w:val="1"/>
      <w:marLeft w:val="0"/>
      <w:marRight w:val="0"/>
      <w:marTop w:val="0"/>
      <w:marBottom w:val="0"/>
      <w:divBdr>
        <w:top w:val="none" w:sz="0" w:space="0" w:color="auto"/>
        <w:left w:val="none" w:sz="0" w:space="0" w:color="auto"/>
        <w:bottom w:val="none" w:sz="0" w:space="0" w:color="auto"/>
        <w:right w:val="none" w:sz="0" w:space="0" w:color="auto"/>
      </w:divBdr>
    </w:div>
    <w:div w:id="1182889433">
      <w:bodyDiv w:val="1"/>
      <w:marLeft w:val="0"/>
      <w:marRight w:val="0"/>
      <w:marTop w:val="0"/>
      <w:marBottom w:val="0"/>
      <w:divBdr>
        <w:top w:val="none" w:sz="0" w:space="0" w:color="auto"/>
        <w:left w:val="none" w:sz="0" w:space="0" w:color="auto"/>
        <w:bottom w:val="none" w:sz="0" w:space="0" w:color="auto"/>
        <w:right w:val="none" w:sz="0" w:space="0" w:color="auto"/>
      </w:divBdr>
    </w:div>
    <w:div w:id="1185367011">
      <w:bodyDiv w:val="1"/>
      <w:marLeft w:val="0"/>
      <w:marRight w:val="0"/>
      <w:marTop w:val="0"/>
      <w:marBottom w:val="0"/>
      <w:divBdr>
        <w:top w:val="none" w:sz="0" w:space="0" w:color="auto"/>
        <w:left w:val="none" w:sz="0" w:space="0" w:color="auto"/>
        <w:bottom w:val="none" w:sz="0" w:space="0" w:color="auto"/>
        <w:right w:val="none" w:sz="0" w:space="0" w:color="auto"/>
      </w:divBdr>
    </w:div>
    <w:div w:id="1188179597">
      <w:bodyDiv w:val="1"/>
      <w:marLeft w:val="0"/>
      <w:marRight w:val="0"/>
      <w:marTop w:val="0"/>
      <w:marBottom w:val="0"/>
      <w:divBdr>
        <w:top w:val="none" w:sz="0" w:space="0" w:color="auto"/>
        <w:left w:val="none" w:sz="0" w:space="0" w:color="auto"/>
        <w:bottom w:val="none" w:sz="0" w:space="0" w:color="auto"/>
        <w:right w:val="none" w:sz="0" w:space="0" w:color="auto"/>
      </w:divBdr>
    </w:div>
    <w:div w:id="1189103332">
      <w:bodyDiv w:val="1"/>
      <w:marLeft w:val="0"/>
      <w:marRight w:val="0"/>
      <w:marTop w:val="0"/>
      <w:marBottom w:val="0"/>
      <w:divBdr>
        <w:top w:val="none" w:sz="0" w:space="0" w:color="auto"/>
        <w:left w:val="none" w:sz="0" w:space="0" w:color="auto"/>
        <w:bottom w:val="none" w:sz="0" w:space="0" w:color="auto"/>
        <w:right w:val="none" w:sz="0" w:space="0" w:color="auto"/>
      </w:divBdr>
    </w:div>
    <w:div w:id="1192692125">
      <w:bodyDiv w:val="1"/>
      <w:marLeft w:val="0"/>
      <w:marRight w:val="0"/>
      <w:marTop w:val="0"/>
      <w:marBottom w:val="0"/>
      <w:divBdr>
        <w:top w:val="none" w:sz="0" w:space="0" w:color="auto"/>
        <w:left w:val="none" w:sz="0" w:space="0" w:color="auto"/>
        <w:bottom w:val="none" w:sz="0" w:space="0" w:color="auto"/>
        <w:right w:val="none" w:sz="0" w:space="0" w:color="auto"/>
      </w:divBdr>
    </w:div>
    <w:div w:id="1193496214">
      <w:bodyDiv w:val="1"/>
      <w:marLeft w:val="0"/>
      <w:marRight w:val="0"/>
      <w:marTop w:val="0"/>
      <w:marBottom w:val="0"/>
      <w:divBdr>
        <w:top w:val="none" w:sz="0" w:space="0" w:color="auto"/>
        <w:left w:val="none" w:sz="0" w:space="0" w:color="auto"/>
        <w:bottom w:val="none" w:sz="0" w:space="0" w:color="auto"/>
        <w:right w:val="none" w:sz="0" w:space="0" w:color="auto"/>
      </w:divBdr>
    </w:div>
    <w:div w:id="1194226406">
      <w:bodyDiv w:val="1"/>
      <w:marLeft w:val="0"/>
      <w:marRight w:val="0"/>
      <w:marTop w:val="0"/>
      <w:marBottom w:val="0"/>
      <w:divBdr>
        <w:top w:val="none" w:sz="0" w:space="0" w:color="auto"/>
        <w:left w:val="none" w:sz="0" w:space="0" w:color="auto"/>
        <w:bottom w:val="none" w:sz="0" w:space="0" w:color="auto"/>
        <w:right w:val="none" w:sz="0" w:space="0" w:color="auto"/>
      </w:divBdr>
    </w:div>
    <w:div w:id="1195576001">
      <w:bodyDiv w:val="1"/>
      <w:marLeft w:val="0"/>
      <w:marRight w:val="0"/>
      <w:marTop w:val="0"/>
      <w:marBottom w:val="0"/>
      <w:divBdr>
        <w:top w:val="none" w:sz="0" w:space="0" w:color="auto"/>
        <w:left w:val="none" w:sz="0" w:space="0" w:color="auto"/>
        <w:bottom w:val="none" w:sz="0" w:space="0" w:color="auto"/>
        <w:right w:val="none" w:sz="0" w:space="0" w:color="auto"/>
      </w:divBdr>
    </w:div>
    <w:div w:id="1198860412">
      <w:bodyDiv w:val="1"/>
      <w:marLeft w:val="0"/>
      <w:marRight w:val="0"/>
      <w:marTop w:val="0"/>
      <w:marBottom w:val="0"/>
      <w:divBdr>
        <w:top w:val="none" w:sz="0" w:space="0" w:color="auto"/>
        <w:left w:val="none" w:sz="0" w:space="0" w:color="auto"/>
        <w:bottom w:val="none" w:sz="0" w:space="0" w:color="auto"/>
        <w:right w:val="none" w:sz="0" w:space="0" w:color="auto"/>
      </w:divBdr>
    </w:div>
    <w:div w:id="1200512016">
      <w:bodyDiv w:val="1"/>
      <w:marLeft w:val="0"/>
      <w:marRight w:val="0"/>
      <w:marTop w:val="0"/>
      <w:marBottom w:val="0"/>
      <w:divBdr>
        <w:top w:val="none" w:sz="0" w:space="0" w:color="auto"/>
        <w:left w:val="none" w:sz="0" w:space="0" w:color="auto"/>
        <w:bottom w:val="none" w:sz="0" w:space="0" w:color="auto"/>
        <w:right w:val="none" w:sz="0" w:space="0" w:color="auto"/>
      </w:divBdr>
    </w:div>
    <w:div w:id="1203783528">
      <w:bodyDiv w:val="1"/>
      <w:marLeft w:val="0"/>
      <w:marRight w:val="0"/>
      <w:marTop w:val="0"/>
      <w:marBottom w:val="0"/>
      <w:divBdr>
        <w:top w:val="none" w:sz="0" w:space="0" w:color="auto"/>
        <w:left w:val="none" w:sz="0" w:space="0" w:color="auto"/>
        <w:bottom w:val="none" w:sz="0" w:space="0" w:color="auto"/>
        <w:right w:val="none" w:sz="0" w:space="0" w:color="auto"/>
      </w:divBdr>
    </w:div>
    <w:div w:id="1207257016">
      <w:bodyDiv w:val="1"/>
      <w:marLeft w:val="0"/>
      <w:marRight w:val="0"/>
      <w:marTop w:val="0"/>
      <w:marBottom w:val="0"/>
      <w:divBdr>
        <w:top w:val="none" w:sz="0" w:space="0" w:color="auto"/>
        <w:left w:val="none" w:sz="0" w:space="0" w:color="auto"/>
        <w:bottom w:val="none" w:sz="0" w:space="0" w:color="auto"/>
        <w:right w:val="none" w:sz="0" w:space="0" w:color="auto"/>
      </w:divBdr>
    </w:div>
    <w:div w:id="1210648145">
      <w:bodyDiv w:val="1"/>
      <w:marLeft w:val="0"/>
      <w:marRight w:val="0"/>
      <w:marTop w:val="0"/>
      <w:marBottom w:val="0"/>
      <w:divBdr>
        <w:top w:val="none" w:sz="0" w:space="0" w:color="auto"/>
        <w:left w:val="none" w:sz="0" w:space="0" w:color="auto"/>
        <w:bottom w:val="none" w:sz="0" w:space="0" w:color="auto"/>
        <w:right w:val="none" w:sz="0" w:space="0" w:color="auto"/>
      </w:divBdr>
    </w:div>
    <w:div w:id="1214997872">
      <w:bodyDiv w:val="1"/>
      <w:marLeft w:val="0"/>
      <w:marRight w:val="0"/>
      <w:marTop w:val="0"/>
      <w:marBottom w:val="0"/>
      <w:divBdr>
        <w:top w:val="none" w:sz="0" w:space="0" w:color="auto"/>
        <w:left w:val="none" w:sz="0" w:space="0" w:color="auto"/>
        <w:bottom w:val="none" w:sz="0" w:space="0" w:color="auto"/>
        <w:right w:val="none" w:sz="0" w:space="0" w:color="auto"/>
      </w:divBdr>
    </w:div>
    <w:div w:id="1216429869">
      <w:bodyDiv w:val="1"/>
      <w:marLeft w:val="0"/>
      <w:marRight w:val="0"/>
      <w:marTop w:val="0"/>
      <w:marBottom w:val="0"/>
      <w:divBdr>
        <w:top w:val="none" w:sz="0" w:space="0" w:color="auto"/>
        <w:left w:val="none" w:sz="0" w:space="0" w:color="auto"/>
        <w:bottom w:val="none" w:sz="0" w:space="0" w:color="auto"/>
        <w:right w:val="none" w:sz="0" w:space="0" w:color="auto"/>
      </w:divBdr>
    </w:div>
    <w:div w:id="1218131947">
      <w:bodyDiv w:val="1"/>
      <w:marLeft w:val="0"/>
      <w:marRight w:val="0"/>
      <w:marTop w:val="0"/>
      <w:marBottom w:val="0"/>
      <w:divBdr>
        <w:top w:val="none" w:sz="0" w:space="0" w:color="auto"/>
        <w:left w:val="none" w:sz="0" w:space="0" w:color="auto"/>
        <w:bottom w:val="none" w:sz="0" w:space="0" w:color="auto"/>
        <w:right w:val="none" w:sz="0" w:space="0" w:color="auto"/>
      </w:divBdr>
    </w:div>
    <w:div w:id="1218400435">
      <w:bodyDiv w:val="1"/>
      <w:marLeft w:val="0"/>
      <w:marRight w:val="0"/>
      <w:marTop w:val="0"/>
      <w:marBottom w:val="0"/>
      <w:divBdr>
        <w:top w:val="none" w:sz="0" w:space="0" w:color="auto"/>
        <w:left w:val="none" w:sz="0" w:space="0" w:color="auto"/>
        <w:bottom w:val="none" w:sz="0" w:space="0" w:color="auto"/>
        <w:right w:val="none" w:sz="0" w:space="0" w:color="auto"/>
      </w:divBdr>
    </w:div>
    <w:div w:id="1219701873">
      <w:bodyDiv w:val="1"/>
      <w:marLeft w:val="0"/>
      <w:marRight w:val="0"/>
      <w:marTop w:val="0"/>
      <w:marBottom w:val="0"/>
      <w:divBdr>
        <w:top w:val="none" w:sz="0" w:space="0" w:color="auto"/>
        <w:left w:val="none" w:sz="0" w:space="0" w:color="auto"/>
        <w:bottom w:val="none" w:sz="0" w:space="0" w:color="auto"/>
        <w:right w:val="none" w:sz="0" w:space="0" w:color="auto"/>
      </w:divBdr>
    </w:div>
    <w:div w:id="1223977546">
      <w:bodyDiv w:val="1"/>
      <w:marLeft w:val="0"/>
      <w:marRight w:val="0"/>
      <w:marTop w:val="0"/>
      <w:marBottom w:val="0"/>
      <w:divBdr>
        <w:top w:val="none" w:sz="0" w:space="0" w:color="auto"/>
        <w:left w:val="none" w:sz="0" w:space="0" w:color="auto"/>
        <w:bottom w:val="none" w:sz="0" w:space="0" w:color="auto"/>
        <w:right w:val="none" w:sz="0" w:space="0" w:color="auto"/>
      </w:divBdr>
    </w:div>
    <w:div w:id="1224104271">
      <w:bodyDiv w:val="1"/>
      <w:marLeft w:val="0"/>
      <w:marRight w:val="0"/>
      <w:marTop w:val="0"/>
      <w:marBottom w:val="0"/>
      <w:divBdr>
        <w:top w:val="none" w:sz="0" w:space="0" w:color="auto"/>
        <w:left w:val="none" w:sz="0" w:space="0" w:color="auto"/>
        <w:bottom w:val="none" w:sz="0" w:space="0" w:color="auto"/>
        <w:right w:val="none" w:sz="0" w:space="0" w:color="auto"/>
      </w:divBdr>
    </w:div>
    <w:div w:id="1224174172">
      <w:bodyDiv w:val="1"/>
      <w:marLeft w:val="0"/>
      <w:marRight w:val="0"/>
      <w:marTop w:val="0"/>
      <w:marBottom w:val="0"/>
      <w:divBdr>
        <w:top w:val="none" w:sz="0" w:space="0" w:color="auto"/>
        <w:left w:val="none" w:sz="0" w:space="0" w:color="auto"/>
        <w:bottom w:val="none" w:sz="0" w:space="0" w:color="auto"/>
        <w:right w:val="none" w:sz="0" w:space="0" w:color="auto"/>
      </w:divBdr>
    </w:div>
    <w:div w:id="1224828759">
      <w:bodyDiv w:val="1"/>
      <w:marLeft w:val="0"/>
      <w:marRight w:val="0"/>
      <w:marTop w:val="0"/>
      <w:marBottom w:val="0"/>
      <w:divBdr>
        <w:top w:val="none" w:sz="0" w:space="0" w:color="auto"/>
        <w:left w:val="none" w:sz="0" w:space="0" w:color="auto"/>
        <w:bottom w:val="none" w:sz="0" w:space="0" w:color="auto"/>
        <w:right w:val="none" w:sz="0" w:space="0" w:color="auto"/>
      </w:divBdr>
    </w:div>
    <w:div w:id="1226600120">
      <w:bodyDiv w:val="1"/>
      <w:marLeft w:val="0"/>
      <w:marRight w:val="0"/>
      <w:marTop w:val="0"/>
      <w:marBottom w:val="0"/>
      <w:divBdr>
        <w:top w:val="none" w:sz="0" w:space="0" w:color="auto"/>
        <w:left w:val="none" w:sz="0" w:space="0" w:color="auto"/>
        <w:bottom w:val="none" w:sz="0" w:space="0" w:color="auto"/>
        <w:right w:val="none" w:sz="0" w:space="0" w:color="auto"/>
      </w:divBdr>
    </w:div>
    <w:div w:id="1229340121">
      <w:bodyDiv w:val="1"/>
      <w:marLeft w:val="0"/>
      <w:marRight w:val="0"/>
      <w:marTop w:val="0"/>
      <w:marBottom w:val="0"/>
      <w:divBdr>
        <w:top w:val="none" w:sz="0" w:space="0" w:color="auto"/>
        <w:left w:val="none" w:sz="0" w:space="0" w:color="auto"/>
        <w:bottom w:val="none" w:sz="0" w:space="0" w:color="auto"/>
        <w:right w:val="none" w:sz="0" w:space="0" w:color="auto"/>
      </w:divBdr>
    </w:div>
    <w:div w:id="1229654355">
      <w:bodyDiv w:val="1"/>
      <w:marLeft w:val="0"/>
      <w:marRight w:val="0"/>
      <w:marTop w:val="0"/>
      <w:marBottom w:val="0"/>
      <w:divBdr>
        <w:top w:val="none" w:sz="0" w:space="0" w:color="auto"/>
        <w:left w:val="none" w:sz="0" w:space="0" w:color="auto"/>
        <w:bottom w:val="none" w:sz="0" w:space="0" w:color="auto"/>
        <w:right w:val="none" w:sz="0" w:space="0" w:color="auto"/>
      </w:divBdr>
    </w:div>
    <w:div w:id="1231648987">
      <w:bodyDiv w:val="1"/>
      <w:marLeft w:val="0"/>
      <w:marRight w:val="0"/>
      <w:marTop w:val="0"/>
      <w:marBottom w:val="0"/>
      <w:divBdr>
        <w:top w:val="none" w:sz="0" w:space="0" w:color="auto"/>
        <w:left w:val="none" w:sz="0" w:space="0" w:color="auto"/>
        <w:bottom w:val="none" w:sz="0" w:space="0" w:color="auto"/>
        <w:right w:val="none" w:sz="0" w:space="0" w:color="auto"/>
      </w:divBdr>
    </w:div>
    <w:div w:id="1232034297">
      <w:bodyDiv w:val="1"/>
      <w:marLeft w:val="0"/>
      <w:marRight w:val="0"/>
      <w:marTop w:val="0"/>
      <w:marBottom w:val="0"/>
      <w:divBdr>
        <w:top w:val="none" w:sz="0" w:space="0" w:color="auto"/>
        <w:left w:val="none" w:sz="0" w:space="0" w:color="auto"/>
        <w:bottom w:val="none" w:sz="0" w:space="0" w:color="auto"/>
        <w:right w:val="none" w:sz="0" w:space="0" w:color="auto"/>
      </w:divBdr>
    </w:div>
    <w:div w:id="1232159814">
      <w:bodyDiv w:val="1"/>
      <w:marLeft w:val="0"/>
      <w:marRight w:val="0"/>
      <w:marTop w:val="0"/>
      <w:marBottom w:val="0"/>
      <w:divBdr>
        <w:top w:val="none" w:sz="0" w:space="0" w:color="auto"/>
        <w:left w:val="none" w:sz="0" w:space="0" w:color="auto"/>
        <w:bottom w:val="none" w:sz="0" w:space="0" w:color="auto"/>
        <w:right w:val="none" w:sz="0" w:space="0" w:color="auto"/>
      </w:divBdr>
    </w:div>
    <w:div w:id="1234007519">
      <w:bodyDiv w:val="1"/>
      <w:marLeft w:val="0"/>
      <w:marRight w:val="0"/>
      <w:marTop w:val="0"/>
      <w:marBottom w:val="0"/>
      <w:divBdr>
        <w:top w:val="none" w:sz="0" w:space="0" w:color="auto"/>
        <w:left w:val="none" w:sz="0" w:space="0" w:color="auto"/>
        <w:bottom w:val="none" w:sz="0" w:space="0" w:color="auto"/>
        <w:right w:val="none" w:sz="0" w:space="0" w:color="auto"/>
      </w:divBdr>
    </w:div>
    <w:div w:id="1238436018">
      <w:bodyDiv w:val="1"/>
      <w:marLeft w:val="0"/>
      <w:marRight w:val="0"/>
      <w:marTop w:val="0"/>
      <w:marBottom w:val="0"/>
      <w:divBdr>
        <w:top w:val="none" w:sz="0" w:space="0" w:color="auto"/>
        <w:left w:val="none" w:sz="0" w:space="0" w:color="auto"/>
        <w:bottom w:val="none" w:sz="0" w:space="0" w:color="auto"/>
        <w:right w:val="none" w:sz="0" w:space="0" w:color="auto"/>
      </w:divBdr>
    </w:div>
    <w:div w:id="1242325652">
      <w:bodyDiv w:val="1"/>
      <w:marLeft w:val="0"/>
      <w:marRight w:val="0"/>
      <w:marTop w:val="0"/>
      <w:marBottom w:val="0"/>
      <w:divBdr>
        <w:top w:val="none" w:sz="0" w:space="0" w:color="auto"/>
        <w:left w:val="none" w:sz="0" w:space="0" w:color="auto"/>
        <w:bottom w:val="none" w:sz="0" w:space="0" w:color="auto"/>
        <w:right w:val="none" w:sz="0" w:space="0" w:color="auto"/>
      </w:divBdr>
    </w:div>
    <w:div w:id="1244342760">
      <w:bodyDiv w:val="1"/>
      <w:marLeft w:val="0"/>
      <w:marRight w:val="0"/>
      <w:marTop w:val="0"/>
      <w:marBottom w:val="0"/>
      <w:divBdr>
        <w:top w:val="none" w:sz="0" w:space="0" w:color="auto"/>
        <w:left w:val="none" w:sz="0" w:space="0" w:color="auto"/>
        <w:bottom w:val="none" w:sz="0" w:space="0" w:color="auto"/>
        <w:right w:val="none" w:sz="0" w:space="0" w:color="auto"/>
      </w:divBdr>
    </w:div>
    <w:div w:id="1244874343">
      <w:bodyDiv w:val="1"/>
      <w:marLeft w:val="0"/>
      <w:marRight w:val="0"/>
      <w:marTop w:val="0"/>
      <w:marBottom w:val="0"/>
      <w:divBdr>
        <w:top w:val="none" w:sz="0" w:space="0" w:color="auto"/>
        <w:left w:val="none" w:sz="0" w:space="0" w:color="auto"/>
        <w:bottom w:val="none" w:sz="0" w:space="0" w:color="auto"/>
        <w:right w:val="none" w:sz="0" w:space="0" w:color="auto"/>
      </w:divBdr>
    </w:div>
    <w:div w:id="1245534618">
      <w:bodyDiv w:val="1"/>
      <w:marLeft w:val="0"/>
      <w:marRight w:val="0"/>
      <w:marTop w:val="0"/>
      <w:marBottom w:val="0"/>
      <w:divBdr>
        <w:top w:val="none" w:sz="0" w:space="0" w:color="auto"/>
        <w:left w:val="none" w:sz="0" w:space="0" w:color="auto"/>
        <w:bottom w:val="none" w:sz="0" w:space="0" w:color="auto"/>
        <w:right w:val="none" w:sz="0" w:space="0" w:color="auto"/>
      </w:divBdr>
    </w:div>
    <w:div w:id="1246767943">
      <w:bodyDiv w:val="1"/>
      <w:marLeft w:val="0"/>
      <w:marRight w:val="0"/>
      <w:marTop w:val="0"/>
      <w:marBottom w:val="0"/>
      <w:divBdr>
        <w:top w:val="none" w:sz="0" w:space="0" w:color="auto"/>
        <w:left w:val="none" w:sz="0" w:space="0" w:color="auto"/>
        <w:bottom w:val="none" w:sz="0" w:space="0" w:color="auto"/>
        <w:right w:val="none" w:sz="0" w:space="0" w:color="auto"/>
      </w:divBdr>
    </w:div>
    <w:div w:id="1249650940">
      <w:bodyDiv w:val="1"/>
      <w:marLeft w:val="0"/>
      <w:marRight w:val="0"/>
      <w:marTop w:val="0"/>
      <w:marBottom w:val="0"/>
      <w:divBdr>
        <w:top w:val="none" w:sz="0" w:space="0" w:color="auto"/>
        <w:left w:val="none" w:sz="0" w:space="0" w:color="auto"/>
        <w:bottom w:val="none" w:sz="0" w:space="0" w:color="auto"/>
        <w:right w:val="none" w:sz="0" w:space="0" w:color="auto"/>
      </w:divBdr>
    </w:div>
    <w:div w:id="1255360748">
      <w:bodyDiv w:val="1"/>
      <w:marLeft w:val="0"/>
      <w:marRight w:val="0"/>
      <w:marTop w:val="0"/>
      <w:marBottom w:val="0"/>
      <w:divBdr>
        <w:top w:val="none" w:sz="0" w:space="0" w:color="auto"/>
        <w:left w:val="none" w:sz="0" w:space="0" w:color="auto"/>
        <w:bottom w:val="none" w:sz="0" w:space="0" w:color="auto"/>
        <w:right w:val="none" w:sz="0" w:space="0" w:color="auto"/>
      </w:divBdr>
    </w:div>
    <w:div w:id="1257448266">
      <w:bodyDiv w:val="1"/>
      <w:marLeft w:val="0"/>
      <w:marRight w:val="0"/>
      <w:marTop w:val="0"/>
      <w:marBottom w:val="0"/>
      <w:divBdr>
        <w:top w:val="none" w:sz="0" w:space="0" w:color="auto"/>
        <w:left w:val="none" w:sz="0" w:space="0" w:color="auto"/>
        <w:bottom w:val="none" w:sz="0" w:space="0" w:color="auto"/>
        <w:right w:val="none" w:sz="0" w:space="0" w:color="auto"/>
      </w:divBdr>
    </w:div>
    <w:div w:id="1259607557">
      <w:bodyDiv w:val="1"/>
      <w:marLeft w:val="0"/>
      <w:marRight w:val="0"/>
      <w:marTop w:val="0"/>
      <w:marBottom w:val="0"/>
      <w:divBdr>
        <w:top w:val="none" w:sz="0" w:space="0" w:color="auto"/>
        <w:left w:val="none" w:sz="0" w:space="0" w:color="auto"/>
        <w:bottom w:val="none" w:sz="0" w:space="0" w:color="auto"/>
        <w:right w:val="none" w:sz="0" w:space="0" w:color="auto"/>
      </w:divBdr>
    </w:div>
    <w:div w:id="1260672518">
      <w:bodyDiv w:val="1"/>
      <w:marLeft w:val="0"/>
      <w:marRight w:val="0"/>
      <w:marTop w:val="0"/>
      <w:marBottom w:val="0"/>
      <w:divBdr>
        <w:top w:val="none" w:sz="0" w:space="0" w:color="auto"/>
        <w:left w:val="none" w:sz="0" w:space="0" w:color="auto"/>
        <w:bottom w:val="none" w:sz="0" w:space="0" w:color="auto"/>
        <w:right w:val="none" w:sz="0" w:space="0" w:color="auto"/>
      </w:divBdr>
    </w:div>
    <w:div w:id="1261377218">
      <w:bodyDiv w:val="1"/>
      <w:marLeft w:val="0"/>
      <w:marRight w:val="0"/>
      <w:marTop w:val="0"/>
      <w:marBottom w:val="0"/>
      <w:divBdr>
        <w:top w:val="none" w:sz="0" w:space="0" w:color="auto"/>
        <w:left w:val="none" w:sz="0" w:space="0" w:color="auto"/>
        <w:bottom w:val="none" w:sz="0" w:space="0" w:color="auto"/>
        <w:right w:val="none" w:sz="0" w:space="0" w:color="auto"/>
      </w:divBdr>
    </w:div>
    <w:div w:id="1269846338">
      <w:bodyDiv w:val="1"/>
      <w:marLeft w:val="0"/>
      <w:marRight w:val="0"/>
      <w:marTop w:val="0"/>
      <w:marBottom w:val="0"/>
      <w:divBdr>
        <w:top w:val="none" w:sz="0" w:space="0" w:color="auto"/>
        <w:left w:val="none" w:sz="0" w:space="0" w:color="auto"/>
        <w:bottom w:val="none" w:sz="0" w:space="0" w:color="auto"/>
        <w:right w:val="none" w:sz="0" w:space="0" w:color="auto"/>
      </w:divBdr>
    </w:div>
    <w:div w:id="1270503902">
      <w:bodyDiv w:val="1"/>
      <w:marLeft w:val="0"/>
      <w:marRight w:val="0"/>
      <w:marTop w:val="0"/>
      <w:marBottom w:val="0"/>
      <w:divBdr>
        <w:top w:val="none" w:sz="0" w:space="0" w:color="auto"/>
        <w:left w:val="none" w:sz="0" w:space="0" w:color="auto"/>
        <w:bottom w:val="none" w:sz="0" w:space="0" w:color="auto"/>
        <w:right w:val="none" w:sz="0" w:space="0" w:color="auto"/>
      </w:divBdr>
    </w:div>
    <w:div w:id="1271281945">
      <w:bodyDiv w:val="1"/>
      <w:marLeft w:val="0"/>
      <w:marRight w:val="0"/>
      <w:marTop w:val="0"/>
      <w:marBottom w:val="0"/>
      <w:divBdr>
        <w:top w:val="none" w:sz="0" w:space="0" w:color="auto"/>
        <w:left w:val="none" w:sz="0" w:space="0" w:color="auto"/>
        <w:bottom w:val="none" w:sz="0" w:space="0" w:color="auto"/>
        <w:right w:val="none" w:sz="0" w:space="0" w:color="auto"/>
      </w:divBdr>
    </w:div>
    <w:div w:id="1277061319">
      <w:bodyDiv w:val="1"/>
      <w:marLeft w:val="0"/>
      <w:marRight w:val="0"/>
      <w:marTop w:val="0"/>
      <w:marBottom w:val="0"/>
      <w:divBdr>
        <w:top w:val="none" w:sz="0" w:space="0" w:color="auto"/>
        <w:left w:val="none" w:sz="0" w:space="0" w:color="auto"/>
        <w:bottom w:val="none" w:sz="0" w:space="0" w:color="auto"/>
        <w:right w:val="none" w:sz="0" w:space="0" w:color="auto"/>
      </w:divBdr>
    </w:div>
    <w:div w:id="1285580642">
      <w:bodyDiv w:val="1"/>
      <w:marLeft w:val="0"/>
      <w:marRight w:val="0"/>
      <w:marTop w:val="0"/>
      <w:marBottom w:val="0"/>
      <w:divBdr>
        <w:top w:val="none" w:sz="0" w:space="0" w:color="auto"/>
        <w:left w:val="none" w:sz="0" w:space="0" w:color="auto"/>
        <w:bottom w:val="none" w:sz="0" w:space="0" w:color="auto"/>
        <w:right w:val="none" w:sz="0" w:space="0" w:color="auto"/>
      </w:divBdr>
    </w:div>
    <w:div w:id="1290741708">
      <w:bodyDiv w:val="1"/>
      <w:marLeft w:val="0"/>
      <w:marRight w:val="0"/>
      <w:marTop w:val="0"/>
      <w:marBottom w:val="0"/>
      <w:divBdr>
        <w:top w:val="none" w:sz="0" w:space="0" w:color="auto"/>
        <w:left w:val="none" w:sz="0" w:space="0" w:color="auto"/>
        <w:bottom w:val="none" w:sz="0" w:space="0" w:color="auto"/>
        <w:right w:val="none" w:sz="0" w:space="0" w:color="auto"/>
      </w:divBdr>
    </w:div>
    <w:div w:id="1293486820">
      <w:bodyDiv w:val="1"/>
      <w:marLeft w:val="0"/>
      <w:marRight w:val="0"/>
      <w:marTop w:val="0"/>
      <w:marBottom w:val="0"/>
      <w:divBdr>
        <w:top w:val="none" w:sz="0" w:space="0" w:color="auto"/>
        <w:left w:val="none" w:sz="0" w:space="0" w:color="auto"/>
        <w:bottom w:val="none" w:sz="0" w:space="0" w:color="auto"/>
        <w:right w:val="none" w:sz="0" w:space="0" w:color="auto"/>
      </w:divBdr>
    </w:div>
    <w:div w:id="1300383066">
      <w:bodyDiv w:val="1"/>
      <w:marLeft w:val="0"/>
      <w:marRight w:val="0"/>
      <w:marTop w:val="0"/>
      <w:marBottom w:val="0"/>
      <w:divBdr>
        <w:top w:val="none" w:sz="0" w:space="0" w:color="auto"/>
        <w:left w:val="none" w:sz="0" w:space="0" w:color="auto"/>
        <w:bottom w:val="none" w:sz="0" w:space="0" w:color="auto"/>
        <w:right w:val="none" w:sz="0" w:space="0" w:color="auto"/>
      </w:divBdr>
    </w:div>
    <w:div w:id="1304046610">
      <w:bodyDiv w:val="1"/>
      <w:marLeft w:val="0"/>
      <w:marRight w:val="0"/>
      <w:marTop w:val="0"/>
      <w:marBottom w:val="0"/>
      <w:divBdr>
        <w:top w:val="none" w:sz="0" w:space="0" w:color="auto"/>
        <w:left w:val="none" w:sz="0" w:space="0" w:color="auto"/>
        <w:bottom w:val="none" w:sz="0" w:space="0" w:color="auto"/>
        <w:right w:val="none" w:sz="0" w:space="0" w:color="auto"/>
      </w:divBdr>
    </w:div>
    <w:div w:id="1305351472">
      <w:bodyDiv w:val="1"/>
      <w:marLeft w:val="0"/>
      <w:marRight w:val="0"/>
      <w:marTop w:val="0"/>
      <w:marBottom w:val="0"/>
      <w:divBdr>
        <w:top w:val="none" w:sz="0" w:space="0" w:color="auto"/>
        <w:left w:val="none" w:sz="0" w:space="0" w:color="auto"/>
        <w:bottom w:val="none" w:sz="0" w:space="0" w:color="auto"/>
        <w:right w:val="none" w:sz="0" w:space="0" w:color="auto"/>
      </w:divBdr>
    </w:div>
    <w:div w:id="1307398966">
      <w:bodyDiv w:val="1"/>
      <w:marLeft w:val="0"/>
      <w:marRight w:val="0"/>
      <w:marTop w:val="0"/>
      <w:marBottom w:val="0"/>
      <w:divBdr>
        <w:top w:val="none" w:sz="0" w:space="0" w:color="auto"/>
        <w:left w:val="none" w:sz="0" w:space="0" w:color="auto"/>
        <w:bottom w:val="none" w:sz="0" w:space="0" w:color="auto"/>
        <w:right w:val="none" w:sz="0" w:space="0" w:color="auto"/>
      </w:divBdr>
    </w:div>
    <w:div w:id="1309700932">
      <w:bodyDiv w:val="1"/>
      <w:marLeft w:val="0"/>
      <w:marRight w:val="0"/>
      <w:marTop w:val="0"/>
      <w:marBottom w:val="0"/>
      <w:divBdr>
        <w:top w:val="none" w:sz="0" w:space="0" w:color="auto"/>
        <w:left w:val="none" w:sz="0" w:space="0" w:color="auto"/>
        <w:bottom w:val="none" w:sz="0" w:space="0" w:color="auto"/>
        <w:right w:val="none" w:sz="0" w:space="0" w:color="auto"/>
      </w:divBdr>
    </w:div>
    <w:div w:id="1310554560">
      <w:bodyDiv w:val="1"/>
      <w:marLeft w:val="0"/>
      <w:marRight w:val="0"/>
      <w:marTop w:val="0"/>
      <w:marBottom w:val="0"/>
      <w:divBdr>
        <w:top w:val="none" w:sz="0" w:space="0" w:color="auto"/>
        <w:left w:val="none" w:sz="0" w:space="0" w:color="auto"/>
        <w:bottom w:val="none" w:sz="0" w:space="0" w:color="auto"/>
        <w:right w:val="none" w:sz="0" w:space="0" w:color="auto"/>
      </w:divBdr>
    </w:div>
    <w:div w:id="1310986676">
      <w:bodyDiv w:val="1"/>
      <w:marLeft w:val="0"/>
      <w:marRight w:val="0"/>
      <w:marTop w:val="0"/>
      <w:marBottom w:val="0"/>
      <w:divBdr>
        <w:top w:val="none" w:sz="0" w:space="0" w:color="auto"/>
        <w:left w:val="none" w:sz="0" w:space="0" w:color="auto"/>
        <w:bottom w:val="none" w:sz="0" w:space="0" w:color="auto"/>
        <w:right w:val="none" w:sz="0" w:space="0" w:color="auto"/>
      </w:divBdr>
    </w:div>
    <w:div w:id="1315641144">
      <w:bodyDiv w:val="1"/>
      <w:marLeft w:val="0"/>
      <w:marRight w:val="0"/>
      <w:marTop w:val="0"/>
      <w:marBottom w:val="0"/>
      <w:divBdr>
        <w:top w:val="none" w:sz="0" w:space="0" w:color="auto"/>
        <w:left w:val="none" w:sz="0" w:space="0" w:color="auto"/>
        <w:bottom w:val="none" w:sz="0" w:space="0" w:color="auto"/>
        <w:right w:val="none" w:sz="0" w:space="0" w:color="auto"/>
      </w:divBdr>
    </w:div>
    <w:div w:id="1316764797">
      <w:bodyDiv w:val="1"/>
      <w:marLeft w:val="0"/>
      <w:marRight w:val="0"/>
      <w:marTop w:val="0"/>
      <w:marBottom w:val="0"/>
      <w:divBdr>
        <w:top w:val="none" w:sz="0" w:space="0" w:color="auto"/>
        <w:left w:val="none" w:sz="0" w:space="0" w:color="auto"/>
        <w:bottom w:val="none" w:sz="0" w:space="0" w:color="auto"/>
        <w:right w:val="none" w:sz="0" w:space="0" w:color="auto"/>
      </w:divBdr>
    </w:div>
    <w:div w:id="1318149413">
      <w:bodyDiv w:val="1"/>
      <w:marLeft w:val="0"/>
      <w:marRight w:val="0"/>
      <w:marTop w:val="0"/>
      <w:marBottom w:val="0"/>
      <w:divBdr>
        <w:top w:val="none" w:sz="0" w:space="0" w:color="auto"/>
        <w:left w:val="none" w:sz="0" w:space="0" w:color="auto"/>
        <w:bottom w:val="none" w:sz="0" w:space="0" w:color="auto"/>
        <w:right w:val="none" w:sz="0" w:space="0" w:color="auto"/>
      </w:divBdr>
    </w:div>
    <w:div w:id="1318413159">
      <w:bodyDiv w:val="1"/>
      <w:marLeft w:val="0"/>
      <w:marRight w:val="0"/>
      <w:marTop w:val="0"/>
      <w:marBottom w:val="0"/>
      <w:divBdr>
        <w:top w:val="none" w:sz="0" w:space="0" w:color="auto"/>
        <w:left w:val="none" w:sz="0" w:space="0" w:color="auto"/>
        <w:bottom w:val="none" w:sz="0" w:space="0" w:color="auto"/>
        <w:right w:val="none" w:sz="0" w:space="0" w:color="auto"/>
      </w:divBdr>
    </w:div>
    <w:div w:id="1322541103">
      <w:bodyDiv w:val="1"/>
      <w:marLeft w:val="0"/>
      <w:marRight w:val="0"/>
      <w:marTop w:val="0"/>
      <w:marBottom w:val="0"/>
      <w:divBdr>
        <w:top w:val="none" w:sz="0" w:space="0" w:color="auto"/>
        <w:left w:val="none" w:sz="0" w:space="0" w:color="auto"/>
        <w:bottom w:val="none" w:sz="0" w:space="0" w:color="auto"/>
        <w:right w:val="none" w:sz="0" w:space="0" w:color="auto"/>
      </w:divBdr>
    </w:div>
    <w:div w:id="1328284687">
      <w:bodyDiv w:val="1"/>
      <w:marLeft w:val="0"/>
      <w:marRight w:val="0"/>
      <w:marTop w:val="0"/>
      <w:marBottom w:val="0"/>
      <w:divBdr>
        <w:top w:val="none" w:sz="0" w:space="0" w:color="auto"/>
        <w:left w:val="none" w:sz="0" w:space="0" w:color="auto"/>
        <w:bottom w:val="none" w:sz="0" w:space="0" w:color="auto"/>
        <w:right w:val="none" w:sz="0" w:space="0" w:color="auto"/>
      </w:divBdr>
    </w:div>
    <w:div w:id="1337154765">
      <w:bodyDiv w:val="1"/>
      <w:marLeft w:val="0"/>
      <w:marRight w:val="0"/>
      <w:marTop w:val="0"/>
      <w:marBottom w:val="0"/>
      <w:divBdr>
        <w:top w:val="none" w:sz="0" w:space="0" w:color="auto"/>
        <w:left w:val="none" w:sz="0" w:space="0" w:color="auto"/>
        <w:bottom w:val="none" w:sz="0" w:space="0" w:color="auto"/>
        <w:right w:val="none" w:sz="0" w:space="0" w:color="auto"/>
      </w:divBdr>
    </w:div>
    <w:div w:id="1337224621">
      <w:bodyDiv w:val="1"/>
      <w:marLeft w:val="0"/>
      <w:marRight w:val="0"/>
      <w:marTop w:val="0"/>
      <w:marBottom w:val="0"/>
      <w:divBdr>
        <w:top w:val="none" w:sz="0" w:space="0" w:color="auto"/>
        <w:left w:val="none" w:sz="0" w:space="0" w:color="auto"/>
        <w:bottom w:val="none" w:sz="0" w:space="0" w:color="auto"/>
        <w:right w:val="none" w:sz="0" w:space="0" w:color="auto"/>
      </w:divBdr>
    </w:div>
    <w:div w:id="1337607914">
      <w:bodyDiv w:val="1"/>
      <w:marLeft w:val="0"/>
      <w:marRight w:val="0"/>
      <w:marTop w:val="0"/>
      <w:marBottom w:val="0"/>
      <w:divBdr>
        <w:top w:val="none" w:sz="0" w:space="0" w:color="auto"/>
        <w:left w:val="none" w:sz="0" w:space="0" w:color="auto"/>
        <w:bottom w:val="none" w:sz="0" w:space="0" w:color="auto"/>
        <w:right w:val="none" w:sz="0" w:space="0" w:color="auto"/>
      </w:divBdr>
    </w:div>
    <w:div w:id="1338190411">
      <w:bodyDiv w:val="1"/>
      <w:marLeft w:val="0"/>
      <w:marRight w:val="0"/>
      <w:marTop w:val="0"/>
      <w:marBottom w:val="0"/>
      <w:divBdr>
        <w:top w:val="none" w:sz="0" w:space="0" w:color="auto"/>
        <w:left w:val="none" w:sz="0" w:space="0" w:color="auto"/>
        <w:bottom w:val="none" w:sz="0" w:space="0" w:color="auto"/>
        <w:right w:val="none" w:sz="0" w:space="0" w:color="auto"/>
      </w:divBdr>
    </w:div>
    <w:div w:id="1341736419">
      <w:bodyDiv w:val="1"/>
      <w:marLeft w:val="0"/>
      <w:marRight w:val="0"/>
      <w:marTop w:val="0"/>
      <w:marBottom w:val="0"/>
      <w:divBdr>
        <w:top w:val="none" w:sz="0" w:space="0" w:color="auto"/>
        <w:left w:val="none" w:sz="0" w:space="0" w:color="auto"/>
        <w:bottom w:val="none" w:sz="0" w:space="0" w:color="auto"/>
        <w:right w:val="none" w:sz="0" w:space="0" w:color="auto"/>
      </w:divBdr>
    </w:div>
    <w:div w:id="1343358251">
      <w:bodyDiv w:val="1"/>
      <w:marLeft w:val="0"/>
      <w:marRight w:val="0"/>
      <w:marTop w:val="0"/>
      <w:marBottom w:val="0"/>
      <w:divBdr>
        <w:top w:val="none" w:sz="0" w:space="0" w:color="auto"/>
        <w:left w:val="none" w:sz="0" w:space="0" w:color="auto"/>
        <w:bottom w:val="none" w:sz="0" w:space="0" w:color="auto"/>
        <w:right w:val="none" w:sz="0" w:space="0" w:color="auto"/>
      </w:divBdr>
    </w:div>
    <w:div w:id="1347904190">
      <w:bodyDiv w:val="1"/>
      <w:marLeft w:val="0"/>
      <w:marRight w:val="0"/>
      <w:marTop w:val="0"/>
      <w:marBottom w:val="0"/>
      <w:divBdr>
        <w:top w:val="none" w:sz="0" w:space="0" w:color="auto"/>
        <w:left w:val="none" w:sz="0" w:space="0" w:color="auto"/>
        <w:bottom w:val="none" w:sz="0" w:space="0" w:color="auto"/>
        <w:right w:val="none" w:sz="0" w:space="0" w:color="auto"/>
      </w:divBdr>
    </w:div>
    <w:div w:id="1348754466">
      <w:bodyDiv w:val="1"/>
      <w:marLeft w:val="0"/>
      <w:marRight w:val="0"/>
      <w:marTop w:val="0"/>
      <w:marBottom w:val="0"/>
      <w:divBdr>
        <w:top w:val="none" w:sz="0" w:space="0" w:color="auto"/>
        <w:left w:val="none" w:sz="0" w:space="0" w:color="auto"/>
        <w:bottom w:val="none" w:sz="0" w:space="0" w:color="auto"/>
        <w:right w:val="none" w:sz="0" w:space="0" w:color="auto"/>
      </w:divBdr>
    </w:div>
    <w:div w:id="1350176718">
      <w:bodyDiv w:val="1"/>
      <w:marLeft w:val="0"/>
      <w:marRight w:val="0"/>
      <w:marTop w:val="0"/>
      <w:marBottom w:val="0"/>
      <w:divBdr>
        <w:top w:val="none" w:sz="0" w:space="0" w:color="auto"/>
        <w:left w:val="none" w:sz="0" w:space="0" w:color="auto"/>
        <w:bottom w:val="none" w:sz="0" w:space="0" w:color="auto"/>
        <w:right w:val="none" w:sz="0" w:space="0" w:color="auto"/>
      </w:divBdr>
    </w:div>
    <w:div w:id="1352224399">
      <w:bodyDiv w:val="1"/>
      <w:marLeft w:val="0"/>
      <w:marRight w:val="0"/>
      <w:marTop w:val="0"/>
      <w:marBottom w:val="0"/>
      <w:divBdr>
        <w:top w:val="none" w:sz="0" w:space="0" w:color="auto"/>
        <w:left w:val="none" w:sz="0" w:space="0" w:color="auto"/>
        <w:bottom w:val="none" w:sz="0" w:space="0" w:color="auto"/>
        <w:right w:val="none" w:sz="0" w:space="0" w:color="auto"/>
      </w:divBdr>
    </w:div>
    <w:div w:id="1352604263">
      <w:bodyDiv w:val="1"/>
      <w:marLeft w:val="0"/>
      <w:marRight w:val="0"/>
      <w:marTop w:val="0"/>
      <w:marBottom w:val="0"/>
      <w:divBdr>
        <w:top w:val="none" w:sz="0" w:space="0" w:color="auto"/>
        <w:left w:val="none" w:sz="0" w:space="0" w:color="auto"/>
        <w:bottom w:val="none" w:sz="0" w:space="0" w:color="auto"/>
        <w:right w:val="none" w:sz="0" w:space="0" w:color="auto"/>
      </w:divBdr>
    </w:div>
    <w:div w:id="1352756587">
      <w:bodyDiv w:val="1"/>
      <w:marLeft w:val="0"/>
      <w:marRight w:val="0"/>
      <w:marTop w:val="0"/>
      <w:marBottom w:val="0"/>
      <w:divBdr>
        <w:top w:val="none" w:sz="0" w:space="0" w:color="auto"/>
        <w:left w:val="none" w:sz="0" w:space="0" w:color="auto"/>
        <w:bottom w:val="none" w:sz="0" w:space="0" w:color="auto"/>
        <w:right w:val="none" w:sz="0" w:space="0" w:color="auto"/>
      </w:divBdr>
    </w:div>
    <w:div w:id="1354183757">
      <w:bodyDiv w:val="1"/>
      <w:marLeft w:val="0"/>
      <w:marRight w:val="0"/>
      <w:marTop w:val="0"/>
      <w:marBottom w:val="0"/>
      <w:divBdr>
        <w:top w:val="none" w:sz="0" w:space="0" w:color="auto"/>
        <w:left w:val="none" w:sz="0" w:space="0" w:color="auto"/>
        <w:bottom w:val="none" w:sz="0" w:space="0" w:color="auto"/>
        <w:right w:val="none" w:sz="0" w:space="0" w:color="auto"/>
      </w:divBdr>
    </w:div>
    <w:div w:id="1354957425">
      <w:bodyDiv w:val="1"/>
      <w:marLeft w:val="0"/>
      <w:marRight w:val="0"/>
      <w:marTop w:val="0"/>
      <w:marBottom w:val="0"/>
      <w:divBdr>
        <w:top w:val="none" w:sz="0" w:space="0" w:color="auto"/>
        <w:left w:val="none" w:sz="0" w:space="0" w:color="auto"/>
        <w:bottom w:val="none" w:sz="0" w:space="0" w:color="auto"/>
        <w:right w:val="none" w:sz="0" w:space="0" w:color="auto"/>
      </w:divBdr>
    </w:div>
    <w:div w:id="1355498406">
      <w:bodyDiv w:val="1"/>
      <w:marLeft w:val="0"/>
      <w:marRight w:val="0"/>
      <w:marTop w:val="0"/>
      <w:marBottom w:val="0"/>
      <w:divBdr>
        <w:top w:val="none" w:sz="0" w:space="0" w:color="auto"/>
        <w:left w:val="none" w:sz="0" w:space="0" w:color="auto"/>
        <w:bottom w:val="none" w:sz="0" w:space="0" w:color="auto"/>
        <w:right w:val="none" w:sz="0" w:space="0" w:color="auto"/>
      </w:divBdr>
    </w:div>
    <w:div w:id="1356736856">
      <w:bodyDiv w:val="1"/>
      <w:marLeft w:val="0"/>
      <w:marRight w:val="0"/>
      <w:marTop w:val="0"/>
      <w:marBottom w:val="0"/>
      <w:divBdr>
        <w:top w:val="none" w:sz="0" w:space="0" w:color="auto"/>
        <w:left w:val="none" w:sz="0" w:space="0" w:color="auto"/>
        <w:bottom w:val="none" w:sz="0" w:space="0" w:color="auto"/>
        <w:right w:val="none" w:sz="0" w:space="0" w:color="auto"/>
      </w:divBdr>
    </w:div>
    <w:div w:id="1357151235">
      <w:bodyDiv w:val="1"/>
      <w:marLeft w:val="0"/>
      <w:marRight w:val="0"/>
      <w:marTop w:val="0"/>
      <w:marBottom w:val="0"/>
      <w:divBdr>
        <w:top w:val="none" w:sz="0" w:space="0" w:color="auto"/>
        <w:left w:val="none" w:sz="0" w:space="0" w:color="auto"/>
        <w:bottom w:val="none" w:sz="0" w:space="0" w:color="auto"/>
        <w:right w:val="none" w:sz="0" w:space="0" w:color="auto"/>
      </w:divBdr>
    </w:div>
    <w:div w:id="1357389470">
      <w:bodyDiv w:val="1"/>
      <w:marLeft w:val="0"/>
      <w:marRight w:val="0"/>
      <w:marTop w:val="0"/>
      <w:marBottom w:val="0"/>
      <w:divBdr>
        <w:top w:val="none" w:sz="0" w:space="0" w:color="auto"/>
        <w:left w:val="none" w:sz="0" w:space="0" w:color="auto"/>
        <w:bottom w:val="none" w:sz="0" w:space="0" w:color="auto"/>
        <w:right w:val="none" w:sz="0" w:space="0" w:color="auto"/>
      </w:divBdr>
    </w:div>
    <w:div w:id="1364092141">
      <w:bodyDiv w:val="1"/>
      <w:marLeft w:val="0"/>
      <w:marRight w:val="0"/>
      <w:marTop w:val="0"/>
      <w:marBottom w:val="0"/>
      <w:divBdr>
        <w:top w:val="none" w:sz="0" w:space="0" w:color="auto"/>
        <w:left w:val="none" w:sz="0" w:space="0" w:color="auto"/>
        <w:bottom w:val="none" w:sz="0" w:space="0" w:color="auto"/>
        <w:right w:val="none" w:sz="0" w:space="0" w:color="auto"/>
      </w:divBdr>
    </w:div>
    <w:div w:id="1364866908">
      <w:bodyDiv w:val="1"/>
      <w:marLeft w:val="0"/>
      <w:marRight w:val="0"/>
      <w:marTop w:val="0"/>
      <w:marBottom w:val="0"/>
      <w:divBdr>
        <w:top w:val="none" w:sz="0" w:space="0" w:color="auto"/>
        <w:left w:val="none" w:sz="0" w:space="0" w:color="auto"/>
        <w:bottom w:val="none" w:sz="0" w:space="0" w:color="auto"/>
        <w:right w:val="none" w:sz="0" w:space="0" w:color="auto"/>
      </w:divBdr>
    </w:div>
    <w:div w:id="1373531476">
      <w:bodyDiv w:val="1"/>
      <w:marLeft w:val="0"/>
      <w:marRight w:val="0"/>
      <w:marTop w:val="0"/>
      <w:marBottom w:val="0"/>
      <w:divBdr>
        <w:top w:val="none" w:sz="0" w:space="0" w:color="auto"/>
        <w:left w:val="none" w:sz="0" w:space="0" w:color="auto"/>
        <w:bottom w:val="none" w:sz="0" w:space="0" w:color="auto"/>
        <w:right w:val="none" w:sz="0" w:space="0" w:color="auto"/>
      </w:divBdr>
    </w:div>
    <w:div w:id="1377504320">
      <w:bodyDiv w:val="1"/>
      <w:marLeft w:val="0"/>
      <w:marRight w:val="0"/>
      <w:marTop w:val="0"/>
      <w:marBottom w:val="0"/>
      <w:divBdr>
        <w:top w:val="none" w:sz="0" w:space="0" w:color="auto"/>
        <w:left w:val="none" w:sz="0" w:space="0" w:color="auto"/>
        <w:bottom w:val="none" w:sz="0" w:space="0" w:color="auto"/>
        <w:right w:val="none" w:sz="0" w:space="0" w:color="auto"/>
      </w:divBdr>
    </w:div>
    <w:div w:id="1378241654">
      <w:bodyDiv w:val="1"/>
      <w:marLeft w:val="0"/>
      <w:marRight w:val="0"/>
      <w:marTop w:val="0"/>
      <w:marBottom w:val="0"/>
      <w:divBdr>
        <w:top w:val="none" w:sz="0" w:space="0" w:color="auto"/>
        <w:left w:val="none" w:sz="0" w:space="0" w:color="auto"/>
        <w:bottom w:val="none" w:sz="0" w:space="0" w:color="auto"/>
        <w:right w:val="none" w:sz="0" w:space="0" w:color="auto"/>
      </w:divBdr>
    </w:div>
    <w:div w:id="1378701273">
      <w:bodyDiv w:val="1"/>
      <w:marLeft w:val="0"/>
      <w:marRight w:val="0"/>
      <w:marTop w:val="0"/>
      <w:marBottom w:val="0"/>
      <w:divBdr>
        <w:top w:val="none" w:sz="0" w:space="0" w:color="auto"/>
        <w:left w:val="none" w:sz="0" w:space="0" w:color="auto"/>
        <w:bottom w:val="none" w:sz="0" w:space="0" w:color="auto"/>
        <w:right w:val="none" w:sz="0" w:space="0" w:color="auto"/>
      </w:divBdr>
    </w:div>
    <w:div w:id="1388988238">
      <w:bodyDiv w:val="1"/>
      <w:marLeft w:val="0"/>
      <w:marRight w:val="0"/>
      <w:marTop w:val="0"/>
      <w:marBottom w:val="0"/>
      <w:divBdr>
        <w:top w:val="none" w:sz="0" w:space="0" w:color="auto"/>
        <w:left w:val="none" w:sz="0" w:space="0" w:color="auto"/>
        <w:bottom w:val="none" w:sz="0" w:space="0" w:color="auto"/>
        <w:right w:val="none" w:sz="0" w:space="0" w:color="auto"/>
      </w:divBdr>
    </w:div>
    <w:div w:id="1389111754">
      <w:bodyDiv w:val="1"/>
      <w:marLeft w:val="0"/>
      <w:marRight w:val="0"/>
      <w:marTop w:val="0"/>
      <w:marBottom w:val="0"/>
      <w:divBdr>
        <w:top w:val="none" w:sz="0" w:space="0" w:color="auto"/>
        <w:left w:val="none" w:sz="0" w:space="0" w:color="auto"/>
        <w:bottom w:val="none" w:sz="0" w:space="0" w:color="auto"/>
        <w:right w:val="none" w:sz="0" w:space="0" w:color="auto"/>
      </w:divBdr>
    </w:div>
    <w:div w:id="1390494142">
      <w:bodyDiv w:val="1"/>
      <w:marLeft w:val="0"/>
      <w:marRight w:val="0"/>
      <w:marTop w:val="0"/>
      <w:marBottom w:val="0"/>
      <w:divBdr>
        <w:top w:val="none" w:sz="0" w:space="0" w:color="auto"/>
        <w:left w:val="none" w:sz="0" w:space="0" w:color="auto"/>
        <w:bottom w:val="none" w:sz="0" w:space="0" w:color="auto"/>
        <w:right w:val="none" w:sz="0" w:space="0" w:color="auto"/>
      </w:divBdr>
    </w:div>
    <w:div w:id="1392269671">
      <w:bodyDiv w:val="1"/>
      <w:marLeft w:val="0"/>
      <w:marRight w:val="0"/>
      <w:marTop w:val="0"/>
      <w:marBottom w:val="0"/>
      <w:divBdr>
        <w:top w:val="none" w:sz="0" w:space="0" w:color="auto"/>
        <w:left w:val="none" w:sz="0" w:space="0" w:color="auto"/>
        <w:bottom w:val="none" w:sz="0" w:space="0" w:color="auto"/>
        <w:right w:val="none" w:sz="0" w:space="0" w:color="auto"/>
      </w:divBdr>
    </w:div>
    <w:div w:id="1393308245">
      <w:bodyDiv w:val="1"/>
      <w:marLeft w:val="0"/>
      <w:marRight w:val="0"/>
      <w:marTop w:val="0"/>
      <w:marBottom w:val="0"/>
      <w:divBdr>
        <w:top w:val="none" w:sz="0" w:space="0" w:color="auto"/>
        <w:left w:val="none" w:sz="0" w:space="0" w:color="auto"/>
        <w:bottom w:val="none" w:sz="0" w:space="0" w:color="auto"/>
        <w:right w:val="none" w:sz="0" w:space="0" w:color="auto"/>
      </w:divBdr>
    </w:div>
    <w:div w:id="1393819749">
      <w:bodyDiv w:val="1"/>
      <w:marLeft w:val="0"/>
      <w:marRight w:val="0"/>
      <w:marTop w:val="0"/>
      <w:marBottom w:val="0"/>
      <w:divBdr>
        <w:top w:val="none" w:sz="0" w:space="0" w:color="auto"/>
        <w:left w:val="none" w:sz="0" w:space="0" w:color="auto"/>
        <w:bottom w:val="none" w:sz="0" w:space="0" w:color="auto"/>
        <w:right w:val="none" w:sz="0" w:space="0" w:color="auto"/>
      </w:divBdr>
    </w:div>
    <w:div w:id="1395464573">
      <w:bodyDiv w:val="1"/>
      <w:marLeft w:val="0"/>
      <w:marRight w:val="0"/>
      <w:marTop w:val="0"/>
      <w:marBottom w:val="0"/>
      <w:divBdr>
        <w:top w:val="none" w:sz="0" w:space="0" w:color="auto"/>
        <w:left w:val="none" w:sz="0" w:space="0" w:color="auto"/>
        <w:bottom w:val="none" w:sz="0" w:space="0" w:color="auto"/>
        <w:right w:val="none" w:sz="0" w:space="0" w:color="auto"/>
      </w:divBdr>
    </w:div>
    <w:div w:id="1396463987">
      <w:bodyDiv w:val="1"/>
      <w:marLeft w:val="0"/>
      <w:marRight w:val="0"/>
      <w:marTop w:val="0"/>
      <w:marBottom w:val="0"/>
      <w:divBdr>
        <w:top w:val="none" w:sz="0" w:space="0" w:color="auto"/>
        <w:left w:val="none" w:sz="0" w:space="0" w:color="auto"/>
        <w:bottom w:val="none" w:sz="0" w:space="0" w:color="auto"/>
        <w:right w:val="none" w:sz="0" w:space="0" w:color="auto"/>
      </w:divBdr>
    </w:div>
    <w:div w:id="1396660390">
      <w:bodyDiv w:val="1"/>
      <w:marLeft w:val="0"/>
      <w:marRight w:val="0"/>
      <w:marTop w:val="0"/>
      <w:marBottom w:val="0"/>
      <w:divBdr>
        <w:top w:val="none" w:sz="0" w:space="0" w:color="auto"/>
        <w:left w:val="none" w:sz="0" w:space="0" w:color="auto"/>
        <w:bottom w:val="none" w:sz="0" w:space="0" w:color="auto"/>
        <w:right w:val="none" w:sz="0" w:space="0" w:color="auto"/>
      </w:divBdr>
    </w:div>
    <w:div w:id="1400784799">
      <w:bodyDiv w:val="1"/>
      <w:marLeft w:val="0"/>
      <w:marRight w:val="0"/>
      <w:marTop w:val="0"/>
      <w:marBottom w:val="0"/>
      <w:divBdr>
        <w:top w:val="none" w:sz="0" w:space="0" w:color="auto"/>
        <w:left w:val="none" w:sz="0" w:space="0" w:color="auto"/>
        <w:bottom w:val="none" w:sz="0" w:space="0" w:color="auto"/>
        <w:right w:val="none" w:sz="0" w:space="0" w:color="auto"/>
      </w:divBdr>
    </w:div>
    <w:div w:id="1402172651">
      <w:bodyDiv w:val="1"/>
      <w:marLeft w:val="0"/>
      <w:marRight w:val="0"/>
      <w:marTop w:val="0"/>
      <w:marBottom w:val="0"/>
      <w:divBdr>
        <w:top w:val="none" w:sz="0" w:space="0" w:color="auto"/>
        <w:left w:val="none" w:sz="0" w:space="0" w:color="auto"/>
        <w:bottom w:val="none" w:sz="0" w:space="0" w:color="auto"/>
        <w:right w:val="none" w:sz="0" w:space="0" w:color="auto"/>
      </w:divBdr>
    </w:div>
    <w:div w:id="1403869610">
      <w:bodyDiv w:val="1"/>
      <w:marLeft w:val="0"/>
      <w:marRight w:val="0"/>
      <w:marTop w:val="0"/>
      <w:marBottom w:val="0"/>
      <w:divBdr>
        <w:top w:val="none" w:sz="0" w:space="0" w:color="auto"/>
        <w:left w:val="none" w:sz="0" w:space="0" w:color="auto"/>
        <w:bottom w:val="none" w:sz="0" w:space="0" w:color="auto"/>
        <w:right w:val="none" w:sz="0" w:space="0" w:color="auto"/>
      </w:divBdr>
    </w:div>
    <w:div w:id="1406106786">
      <w:bodyDiv w:val="1"/>
      <w:marLeft w:val="0"/>
      <w:marRight w:val="0"/>
      <w:marTop w:val="0"/>
      <w:marBottom w:val="0"/>
      <w:divBdr>
        <w:top w:val="none" w:sz="0" w:space="0" w:color="auto"/>
        <w:left w:val="none" w:sz="0" w:space="0" w:color="auto"/>
        <w:bottom w:val="none" w:sz="0" w:space="0" w:color="auto"/>
        <w:right w:val="none" w:sz="0" w:space="0" w:color="auto"/>
      </w:divBdr>
    </w:div>
    <w:div w:id="1406881560">
      <w:bodyDiv w:val="1"/>
      <w:marLeft w:val="0"/>
      <w:marRight w:val="0"/>
      <w:marTop w:val="0"/>
      <w:marBottom w:val="0"/>
      <w:divBdr>
        <w:top w:val="none" w:sz="0" w:space="0" w:color="auto"/>
        <w:left w:val="none" w:sz="0" w:space="0" w:color="auto"/>
        <w:bottom w:val="none" w:sz="0" w:space="0" w:color="auto"/>
        <w:right w:val="none" w:sz="0" w:space="0" w:color="auto"/>
      </w:divBdr>
    </w:div>
    <w:div w:id="1409156454">
      <w:bodyDiv w:val="1"/>
      <w:marLeft w:val="0"/>
      <w:marRight w:val="0"/>
      <w:marTop w:val="0"/>
      <w:marBottom w:val="0"/>
      <w:divBdr>
        <w:top w:val="none" w:sz="0" w:space="0" w:color="auto"/>
        <w:left w:val="none" w:sz="0" w:space="0" w:color="auto"/>
        <w:bottom w:val="none" w:sz="0" w:space="0" w:color="auto"/>
        <w:right w:val="none" w:sz="0" w:space="0" w:color="auto"/>
      </w:divBdr>
    </w:div>
    <w:div w:id="1411778784">
      <w:bodyDiv w:val="1"/>
      <w:marLeft w:val="0"/>
      <w:marRight w:val="0"/>
      <w:marTop w:val="0"/>
      <w:marBottom w:val="0"/>
      <w:divBdr>
        <w:top w:val="none" w:sz="0" w:space="0" w:color="auto"/>
        <w:left w:val="none" w:sz="0" w:space="0" w:color="auto"/>
        <w:bottom w:val="none" w:sz="0" w:space="0" w:color="auto"/>
        <w:right w:val="none" w:sz="0" w:space="0" w:color="auto"/>
      </w:divBdr>
    </w:div>
    <w:div w:id="1412655096">
      <w:bodyDiv w:val="1"/>
      <w:marLeft w:val="0"/>
      <w:marRight w:val="0"/>
      <w:marTop w:val="0"/>
      <w:marBottom w:val="0"/>
      <w:divBdr>
        <w:top w:val="none" w:sz="0" w:space="0" w:color="auto"/>
        <w:left w:val="none" w:sz="0" w:space="0" w:color="auto"/>
        <w:bottom w:val="none" w:sz="0" w:space="0" w:color="auto"/>
        <w:right w:val="none" w:sz="0" w:space="0" w:color="auto"/>
      </w:divBdr>
    </w:div>
    <w:div w:id="1423180839">
      <w:bodyDiv w:val="1"/>
      <w:marLeft w:val="0"/>
      <w:marRight w:val="0"/>
      <w:marTop w:val="0"/>
      <w:marBottom w:val="0"/>
      <w:divBdr>
        <w:top w:val="none" w:sz="0" w:space="0" w:color="auto"/>
        <w:left w:val="none" w:sz="0" w:space="0" w:color="auto"/>
        <w:bottom w:val="none" w:sz="0" w:space="0" w:color="auto"/>
        <w:right w:val="none" w:sz="0" w:space="0" w:color="auto"/>
      </w:divBdr>
    </w:div>
    <w:div w:id="1425959714">
      <w:bodyDiv w:val="1"/>
      <w:marLeft w:val="0"/>
      <w:marRight w:val="0"/>
      <w:marTop w:val="0"/>
      <w:marBottom w:val="0"/>
      <w:divBdr>
        <w:top w:val="none" w:sz="0" w:space="0" w:color="auto"/>
        <w:left w:val="none" w:sz="0" w:space="0" w:color="auto"/>
        <w:bottom w:val="none" w:sz="0" w:space="0" w:color="auto"/>
        <w:right w:val="none" w:sz="0" w:space="0" w:color="auto"/>
      </w:divBdr>
    </w:div>
    <w:div w:id="1427268874">
      <w:bodyDiv w:val="1"/>
      <w:marLeft w:val="0"/>
      <w:marRight w:val="0"/>
      <w:marTop w:val="0"/>
      <w:marBottom w:val="0"/>
      <w:divBdr>
        <w:top w:val="none" w:sz="0" w:space="0" w:color="auto"/>
        <w:left w:val="none" w:sz="0" w:space="0" w:color="auto"/>
        <w:bottom w:val="none" w:sz="0" w:space="0" w:color="auto"/>
        <w:right w:val="none" w:sz="0" w:space="0" w:color="auto"/>
      </w:divBdr>
    </w:div>
    <w:div w:id="1427995579">
      <w:bodyDiv w:val="1"/>
      <w:marLeft w:val="0"/>
      <w:marRight w:val="0"/>
      <w:marTop w:val="0"/>
      <w:marBottom w:val="0"/>
      <w:divBdr>
        <w:top w:val="none" w:sz="0" w:space="0" w:color="auto"/>
        <w:left w:val="none" w:sz="0" w:space="0" w:color="auto"/>
        <w:bottom w:val="none" w:sz="0" w:space="0" w:color="auto"/>
        <w:right w:val="none" w:sz="0" w:space="0" w:color="auto"/>
      </w:divBdr>
    </w:div>
    <w:div w:id="1432818568">
      <w:bodyDiv w:val="1"/>
      <w:marLeft w:val="0"/>
      <w:marRight w:val="0"/>
      <w:marTop w:val="0"/>
      <w:marBottom w:val="0"/>
      <w:divBdr>
        <w:top w:val="none" w:sz="0" w:space="0" w:color="auto"/>
        <w:left w:val="none" w:sz="0" w:space="0" w:color="auto"/>
        <w:bottom w:val="none" w:sz="0" w:space="0" w:color="auto"/>
        <w:right w:val="none" w:sz="0" w:space="0" w:color="auto"/>
      </w:divBdr>
    </w:div>
    <w:div w:id="1434204019">
      <w:bodyDiv w:val="1"/>
      <w:marLeft w:val="0"/>
      <w:marRight w:val="0"/>
      <w:marTop w:val="0"/>
      <w:marBottom w:val="0"/>
      <w:divBdr>
        <w:top w:val="none" w:sz="0" w:space="0" w:color="auto"/>
        <w:left w:val="none" w:sz="0" w:space="0" w:color="auto"/>
        <w:bottom w:val="none" w:sz="0" w:space="0" w:color="auto"/>
        <w:right w:val="none" w:sz="0" w:space="0" w:color="auto"/>
      </w:divBdr>
    </w:div>
    <w:div w:id="1434478300">
      <w:bodyDiv w:val="1"/>
      <w:marLeft w:val="0"/>
      <w:marRight w:val="0"/>
      <w:marTop w:val="0"/>
      <w:marBottom w:val="0"/>
      <w:divBdr>
        <w:top w:val="none" w:sz="0" w:space="0" w:color="auto"/>
        <w:left w:val="none" w:sz="0" w:space="0" w:color="auto"/>
        <w:bottom w:val="none" w:sz="0" w:space="0" w:color="auto"/>
        <w:right w:val="none" w:sz="0" w:space="0" w:color="auto"/>
      </w:divBdr>
    </w:div>
    <w:div w:id="1438791213">
      <w:bodyDiv w:val="1"/>
      <w:marLeft w:val="0"/>
      <w:marRight w:val="0"/>
      <w:marTop w:val="0"/>
      <w:marBottom w:val="0"/>
      <w:divBdr>
        <w:top w:val="none" w:sz="0" w:space="0" w:color="auto"/>
        <w:left w:val="none" w:sz="0" w:space="0" w:color="auto"/>
        <w:bottom w:val="none" w:sz="0" w:space="0" w:color="auto"/>
        <w:right w:val="none" w:sz="0" w:space="0" w:color="auto"/>
      </w:divBdr>
    </w:div>
    <w:div w:id="1440640179">
      <w:bodyDiv w:val="1"/>
      <w:marLeft w:val="0"/>
      <w:marRight w:val="0"/>
      <w:marTop w:val="0"/>
      <w:marBottom w:val="0"/>
      <w:divBdr>
        <w:top w:val="none" w:sz="0" w:space="0" w:color="auto"/>
        <w:left w:val="none" w:sz="0" w:space="0" w:color="auto"/>
        <w:bottom w:val="none" w:sz="0" w:space="0" w:color="auto"/>
        <w:right w:val="none" w:sz="0" w:space="0" w:color="auto"/>
      </w:divBdr>
    </w:div>
    <w:div w:id="1441298305">
      <w:bodyDiv w:val="1"/>
      <w:marLeft w:val="0"/>
      <w:marRight w:val="0"/>
      <w:marTop w:val="0"/>
      <w:marBottom w:val="0"/>
      <w:divBdr>
        <w:top w:val="none" w:sz="0" w:space="0" w:color="auto"/>
        <w:left w:val="none" w:sz="0" w:space="0" w:color="auto"/>
        <w:bottom w:val="none" w:sz="0" w:space="0" w:color="auto"/>
        <w:right w:val="none" w:sz="0" w:space="0" w:color="auto"/>
      </w:divBdr>
    </w:div>
    <w:div w:id="1445416475">
      <w:bodyDiv w:val="1"/>
      <w:marLeft w:val="0"/>
      <w:marRight w:val="0"/>
      <w:marTop w:val="0"/>
      <w:marBottom w:val="0"/>
      <w:divBdr>
        <w:top w:val="none" w:sz="0" w:space="0" w:color="auto"/>
        <w:left w:val="none" w:sz="0" w:space="0" w:color="auto"/>
        <w:bottom w:val="none" w:sz="0" w:space="0" w:color="auto"/>
        <w:right w:val="none" w:sz="0" w:space="0" w:color="auto"/>
      </w:divBdr>
    </w:div>
    <w:div w:id="1450315734">
      <w:bodyDiv w:val="1"/>
      <w:marLeft w:val="0"/>
      <w:marRight w:val="0"/>
      <w:marTop w:val="0"/>
      <w:marBottom w:val="0"/>
      <w:divBdr>
        <w:top w:val="none" w:sz="0" w:space="0" w:color="auto"/>
        <w:left w:val="none" w:sz="0" w:space="0" w:color="auto"/>
        <w:bottom w:val="none" w:sz="0" w:space="0" w:color="auto"/>
        <w:right w:val="none" w:sz="0" w:space="0" w:color="auto"/>
      </w:divBdr>
    </w:div>
    <w:div w:id="1451709472">
      <w:bodyDiv w:val="1"/>
      <w:marLeft w:val="0"/>
      <w:marRight w:val="0"/>
      <w:marTop w:val="0"/>
      <w:marBottom w:val="0"/>
      <w:divBdr>
        <w:top w:val="none" w:sz="0" w:space="0" w:color="auto"/>
        <w:left w:val="none" w:sz="0" w:space="0" w:color="auto"/>
        <w:bottom w:val="none" w:sz="0" w:space="0" w:color="auto"/>
        <w:right w:val="none" w:sz="0" w:space="0" w:color="auto"/>
      </w:divBdr>
    </w:div>
    <w:div w:id="1452237269">
      <w:bodyDiv w:val="1"/>
      <w:marLeft w:val="0"/>
      <w:marRight w:val="0"/>
      <w:marTop w:val="0"/>
      <w:marBottom w:val="0"/>
      <w:divBdr>
        <w:top w:val="none" w:sz="0" w:space="0" w:color="auto"/>
        <w:left w:val="none" w:sz="0" w:space="0" w:color="auto"/>
        <w:bottom w:val="none" w:sz="0" w:space="0" w:color="auto"/>
        <w:right w:val="none" w:sz="0" w:space="0" w:color="auto"/>
      </w:divBdr>
    </w:div>
    <w:div w:id="1453666175">
      <w:bodyDiv w:val="1"/>
      <w:marLeft w:val="0"/>
      <w:marRight w:val="0"/>
      <w:marTop w:val="0"/>
      <w:marBottom w:val="0"/>
      <w:divBdr>
        <w:top w:val="none" w:sz="0" w:space="0" w:color="auto"/>
        <w:left w:val="none" w:sz="0" w:space="0" w:color="auto"/>
        <w:bottom w:val="none" w:sz="0" w:space="0" w:color="auto"/>
        <w:right w:val="none" w:sz="0" w:space="0" w:color="auto"/>
      </w:divBdr>
    </w:div>
    <w:div w:id="1454209557">
      <w:bodyDiv w:val="1"/>
      <w:marLeft w:val="0"/>
      <w:marRight w:val="0"/>
      <w:marTop w:val="0"/>
      <w:marBottom w:val="0"/>
      <w:divBdr>
        <w:top w:val="none" w:sz="0" w:space="0" w:color="auto"/>
        <w:left w:val="none" w:sz="0" w:space="0" w:color="auto"/>
        <w:bottom w:val="none" w:sz="0" w:space="0" w:color="auto"/>
        <w:right w:val="none" w:sz="0" w:space="0" w:color="auto"/>
      </w:divBdr>
    </w:div>
    <w:div w:id="1455708465">
      <w:bodyDiv w:val="1"/>
      <w:marLeft w:val="0"/>
      <w:marRight w:val="0"/>
      <w:marTop w:val="0"/>
      <w:marBottom w:val="0"/>
      <w:divBdr>
        <w:top w:val="none" w:sz="0" w:space="0" w:color="auto"/>
        <w:left w:val="none" w:sz="0" w:space="0" w:color="auto"/>
        <w:bottom w:val="none" w:sz="0" w:space="0" w:color="auto"/>
        <w:right w:val="none" w:sz="0" w:space="0" w:color="auto"/>
      </w:divBdr>
    </w:div>
    <w:div w:id="1459182647">
      <w:bodyDiv w:val="1"/>
      <w:marLeft w:val="0"/>
      <w:marRight w:val="0"/>
      <w:marTop w:val="0"/>
      <w:marBottom w:val="0"/>
      <w:divBdr>
        <w:top w:val="none" w:sz="0" w:space="0" w:color="auto"/>
        <w:left w:val="none" w:sz="0" w:space="0" w:color="auto"/>
        <w:bottom w:val="none" w:sz="0" w:space="0" w:color="auto"/>
        <w:right w:val="none" w:sz="0" w:space="0" w:color="auto"/>
      </w:divBdr>
    </w:div>
    <w:div w:id="1460222707">
      <w:bodyDiv w:val="1"/>
      <w:marLeft w:val="0"/>
      <w:marRight w:val="0"/>
      <w:marTop w:val="0"/>
      <w:marBottom w:val="0"/>
      <w:divBdr>
        <w:top w:val="none" w:sz="0" w:space="0" w:color="auto"/>
        <w:left w:val="none" w:sz="0" w:space="0" w:color="auto"/>
        <w:bottom w:val="none" w:sz="0" w:space="0" w:color="auto"/>
        <w:right w:val="none" w:sz="0" w:space="0" w:color="auto"/>
      </w:divBdr>
    </w:div>
    <w:div w:id="1464082477">
      <w:bodyDiv w:val="1"/>
      <w:marLeft w:val="0"/>
      <w:marRight w:val="0"/>
      <w:marTop w:val="0"/>
      <w:marBottom w:val="0"/>
      <w:divBdr>
        <w:top w:val="none" w:sz="0" w:space="0" w:color="auto"/>
        <w:left w:val="none" w:sz="0" w:space="0" w:color="auto"/>
        <w:bottom w:val="none" w:sz="0" w:space="0" w:color="auto"/>
        <w:right w:val="none" w:sz="0" w:space="0" w:color="auto"/>
      </w:divBdr>
    </w:div>
    <w:div w:id="1472283469">
      <w:bodyDiv w:val="1"/>
      <w:marLeft w:val="0"/>
      <w:marRight w:val="0"/>
      <w:marTop w:val="0"/>
      <w:marBottom w:val="0"/>
      <w:divBdr>
        <w:top w:val="none" w:sz="0" w:space="0" w:color="auto"/>
        <w:left w:val="none" w:sz="0" w:space="0" w:color="auto"/>
        <w:bottom w:val="none" w:sz="0" w:space="0" w:color="auto"/>
        <w:right w:val="none" w:sz="0" w:space="0" w:color="auto"/>
      </w:divBdr>
    </w:div>
    <w:div w:id="1478179920">
      <w:bodyDiv w:val="1"/>
      <w:marLeft w:val="0"/>
      <w:marRight w:val="0"/>
      <w:marTop w:val="0"/>
      <w:marBottom w:val="0"/>
      <w:divBdr>
        <w:top w:val="none" w:sz="0" w:space="0" w:color="auto"/>
        <w:left w:val="none" w:sz="0" w:space="0" w:color="auto"/>
        <w:bottom w:val="none" w:sz="0" w:space="0" w:color="auto"/>
        <w:right w:val="none" w:sz="0" w:space="0" w:color="auto"/>
      </w:divBdr>
    </w:div>
    <w:div w:id="1478835099">
      <w:bodyDiv w:val="1"/>
      <w:marLeft w:val="0"/>
      <w:marRight w:val="0"/>
      <w:marTop w:val="0"/>
      <w:marBottom w:val="0"/>
      <w:divBdr>
        <w:top w:val="none" w:sz="0" w:space="0" w:color="auto"/>
        <w:left w:val="none" w:sz="0" w:space="0" w:color="auto"/>
        <w:bottom w:val="none" w:sz="0" w:space="0" w:color="auto"/>
        <w:right w:val="none" w:sz="0" w:space="0" w:color="auto"/>
      </w:divBdr>
    </w:div>
    <w:div w:id="1481456772">
      <w:bodyDiv w:val="1"/>
      <w:marLeft w:val="0"/>
      <w:marRight w:val="0"/>
      <w:marTop w:val="0"/>
      <w:marBottom w:val="0"/>
      <w:divBdr>
        <w:top w:val="none" w:sz="0" w:space="0" w:color="auto"/>
        <w:left w:val="none" w:sz="0" w:space="0" w:color="auto"/>
        <w:bottom w:val="none" w:sz="0" w:space="0" w:color="auto"/>
        <w:right w:val="none" w:sz="0" w:space="0" w:color="auto"/>
      </w:divBdr>
    </w:div>
    <w:div w:id="1481578375">
      <w:bodyDiv w:val="1"/>
      <w:marLeft w:val="0"/>
      <w:marRight w:val="0"/>
      <w:marTop w:val="0"/>
      <w:marBottom w:val="0"/>
      <w:divBdr>
        <w:top w:val="none" w:sz="0" w:space="0" w:color="auto"/>
        <w:left w:val="none" w:sz="0" w:space="0" w:color="auto"/>
        <w:bottom w:val="none" w:sz="0" w:space="0" w:color="auto"/>
        <w:right w:val="none" w:sz="0" w:space="0" w:color="auto"/>
      </w:divBdr>
    </w:div>
    <w:div w:id="1482580353">
      <w:bodyDiv w:val="1"/>
      <w:marLeft w:val="0"/>
      <w:marRight w:val="0"/>
      <w:marTop w:val="0"/>
      <w:marBottom w:val="0"/>
      <w:divBdr>
        <w:top w:val="none" w:sz="0" w:space="0" w:color="auto"/>
        <w:left w:val="none" w:sz="0" w:space="0" w:color="auto"/>
        <w:bottom w:val="none" w:sz="0" w:space="0" w:color="auto"/>
        <w:right w:val="none" w:sz="0" w:space="0" w:color="auto"/>
      </w:divBdr>
    </w:div>
    <w:div w:id="1486816704">
      <w:bodyDiv w:val="1"/>
      <w:marLeft w:val="0"/>
      <w:marRight w:val="0"/>
      <w:marTop w:val="0"/>
      <w:marBottom w:val="0"/>
      <w:divBdr>
        <w:top w:val="none" w:sz="0" w:space="0" w:color="auto"/>
        <w:left w:val="none" w:sz="0" w:space="0" w:color="auto"/>
        <w:bottom w:val="none" w:sz="0" w:space="0" w:color="auto"/>
        <w:right w:val="none" w:sz="0" w:space="0" w:color="auto"/>
      </w:divBdr>
    </w:div>
    <w:div w:id="1487277671">
      <w:bodyDiv w:val="1"/>
      <w:marLeft w:val="0"/>
      <w:marRight w:val="0"/>
      <w:marTop w:val="0"/>
      <w:marBottom w:val="0"/>
      <w:divBdr>
        <w:top w:val="none" w:sz="0" w:space="0" w:color="auto"/>
        <w:left w:val="none" w:sz="0" w:space="0" w:color="auto"/>
        <w:bottom w:val="none" w:sz="0" w:space="0" w:color="auto"/>
        <w:right w:val="none" w:sz="0" w:space="0" w:color="auto"/>
      </w:divBdr>
    </w:div>
    <w:div w:id="1489249520">
      <w:bodyDiv w:val="1"/>
      <w:marLeft w:val="0"/>
      <w:marRight w:val="0"/>
      <w:marTop w:val="0"/>
      <w:marBottom w:val="0"/>
      <w:divBdr>
        <w:top w:val="none" w:sz="0" w:space="0" w:color="auto"/>
        <w:left w:val="none" w:sz="0" w:space="0" w:color="auto"/>
        <w:bottom w:val="none" w:sz="0" w:space="0" w:color="auto"/>
        <w:right w:val="none" w:sz="0" w:space="0" w:color="auto"/>
      </w:divBdr>
    </w:div>
    <w:div w:id="1490751348">
      <w:bodyDiv w:val="1"/>
      <w:marLeft w:val="0"/>
      <w:marRight w:val="0"/>
      <w:marTop w:val="0"/>
      <w:marBottom w:val="0"/>
      <w:divBdr>
        <w:top w:val="none" w:sz="0" w:space="0" w:color="auto"/>
        <w:left w:val="none" w:sz="0" w:space="0" w:color="auto"/>
        <w:bottom w:val="none" w:sz="0" w:space="0" w:color="auto"/>
        <w:right w:val="none" w:sz="0" w:space="0" w:color="auto"/>
      </w:divBdr>
    </w:div>
    <w:div w:id="1490905278">
      <w:bodyDiv w:val="1"/>
      <w:marLeft w:val="0"/>
      <w:marRight w:val="0"/>
      <w:marTop w:val="0"/>
      <w:marBottom w:val="0"/>
      <w:divBdr>
        <w:top w:val="none" w:sz="0" w:space="0" w:color="auto"/>
        <w:left w:val="none" w:sz="0" w:space="0" w:color="auto"/>
        <w:bottom w:val="none" w:sz="0" w:space="0" w:color="auto"/>
        <w:right w:val="none" w:sz="0" w:space="0" w:color="auto"/>
      </w:divBdr>
    </w:div>
    <w:div w:id="1492139594">
      <w:bodyDiv w:val="1"/>
      <w:marLeft w:val="0"/>
      <w:marRight w:val="0"/>
      <w:marTop w:val="0"/>
      <w:marBottom w:val="0"/>
      <w:divBdr>
        <w:top w:val="none" w:sz="0" w:space="0" w:color="auto"/>
        <w:left w:val="none" w:sz="0" w:space="0" w:color="auto"/>
        <w:bottom w:val="none" w:sz="0" w:space="0" w:color="auto"/>
        <w:right w:val="none" w:sz="0" w:space="0" w:color="auto"/>
      </w:divBdr>
    </w:div>
    <w:div w:id="1495217324">
      <w:bodyDiv w:val="1"/>
      <w:marLeft w:val="0"/>
      <w:marRight w:val="0"/>
      <w:marTop w:val="0"/>
      <w:marBottom w:val="0"/>
      <w:divBdr>
        <w:top w:val="none" w:sz="0" w:space="0" w:color="auto"/>
        <w:left w:val="none" w:sz="0" w:space="0" w:color="auto"/>
        <w:bottom w:val="none" w:sz="0" w:space="0" w:color="auto"/>
        <w:right w:val="none" w:sz="0" w:space="0" w:color="auto"/>
      </w:divBdr>
    </w:div>
    <w:div w:id="1497763192">
      <w:bodyDiv w:val="1"/>
      <w:marLeft w:val="0"/>
      <w:marRight w:val="0"/>
      <w:marTop w:val="0"/>
      <w:marBottom w:val="0"/>
      <w:divBdr>
        <w:top w:val="none" w:sz="0" w:space="0" w:color="auto"/>
        <w:left w:val="none" w:sz="0" w:space="0" w:color="auto"/>
        <w:bottom w:val="none" w:sz="0" w:space="0" w:color="auto"/>
        <w:right w:val="none" w:sz="0" w:space="0" w:color="auto"/>
      </w:divBdr>
    </w:div>
    <w:div w:id="1499075702">
      <w:bodyDiv w:val="1"/>
      <w:marLeft w:val="0"/>
      <w:marRight w:val="0"/>
      <w:marTop w:val="0"/>
      <w:marBottom w:val="0"/>
      <w:divBdr>
        <w:top w:val="none" w:sz="0" w:space="0" w:color="auto"/>
        <w:left w:val="none" w:sz="0" w:space="0" w:color="auto"/>
        <w:bottom w:val="none" w:sz="0" w:space="0" w:color="auto"/>
        <w:right w:val="none" w:sz="0" w:space="0" w:color="auto"/>
      </w:divBdr>
    </w:div>
    <w:div w:id="1511604594">
      <w:bodyDiv w:val="1"/>
      <w:marLeft w:val="0"/>
      <w:marRight w:val="0"/>
      <w:marTop w:val="0"/>
      <w:marBottom w:val="0"/>
      <w:divBdr>
        <w:top w:val="none" w:sz="0" w:space="0" w:color="auto"/>
        <w:left w:val="none" w:sz="0" w:space="0" w:color="auto"/>
        <w:bottom w:val="none" w:sz="0" w:space="0" w:color="auto"/>
        <w:right w:val="none" w:sz="0" w:space="0" w:color="auto"/>
      </w:divBdr>
    </w:div>
    <w:div w:id="1515151452">
      <w:bodyDiv w:val="1"/>
      <w:marLeft w:val="0"/>
      <w:marRight w:val="0"/>
      <w:marTop w:val="0"/>
      <w:marBottom w:val="0"/>
      <w:divBdr>
        <w:top w:val="none" w:sz="0" w:space="0" w:color="auto"/>
        <w:left w:val="none" w:sz="0" w:space="0" w:color="auto"/>
        <w:bottom w:val="none" w:sz="0" w:space="0" w:color="auto"/>
        <w:right w:val="none" w:sz="0" w:space="0" w:color="auto"/>
      </w:divBdr>
    </w:div>
    <w:div w:id="1521822605">
      <w:bodyDiv w:val="1"/>
      <w:marLeft w:val="0"/>
      <w:marRight w:val="0"/>
      <w:marTop w:val="0"/>
      <w:marBottom w:val="0"/>
      <w:divBdr>
        <w:top w:val="none" w:sz="0" w:space="0" w:color="auto"/>
        <w:left w:val="none" w:sz="0" w:space="0" w:color="auto"/>
        <w:bottom w:val="none" w:sz="0" w:space="0" w:color="auto"/>
        <w:right w:val="none" w:sz="0" w:space="0" w:color="auto"/>
      </w:divBdr>
    </w:div>
    <w:div w:id="1522936161">
      <w:bodyDiv w:val="1"/>
      <w:marLeft w:val="0"/>
      <w:marRight w:val="0"/>
      <w:marTop w:val="0"/>
      <w:marBottom w:val="0"/>
      <w:divBdr>
        <w:top w:val="none" w:sz="0" w:space="0" w:color="auto"/>
        <w:left w:val="none" w:sz="0" w:space="0" w:color="auto"/>
        <w:bottom w:val="none" w:sz="0" w:space="0" w:color="auto"/>
        <w:right w:val="none" w:sz="0" w:space="0" w:color="auto"/>
      </w:divBdr>
    </w:div>
    <w:div w:id="1523206828">
      <w:bodyDiv w:val="1"/>
      <w:marLeft w:val="0"/>
      <w:marRight w:val="0"/>
      <w:marTop w:val="0"/>
      <w:marBottom w:val="0"/>
      <w:divBdr>
        <w:top w:val="none" w:sz="0" w:space="0" w:color="auto"/>
        <w:left w:val="none" w:sz="0" w:space="0" w:color="auto"/>
        <w:bottom w:val="none" w:sz="0" w:space="0" w:color="auto"/>
        <w:right w:val="none" w:sz="0" w:space="0" w:color="auto"/>
      </w:divBdr>
    </w:div>
    <w:div w:id="1523740600">
      <w:bodyDiv w:val="1"/>
      <w:marLeft w:val="0"/>
      <w:marRight w:val="0"/>
      <w:marTop w:val="0"/>
      <w:marBottom w:val="0"/>
      <w:divBdr>
        <w:top w:val="none" w:sz="0" w:space="0" w:color="auto"/>
        <w:left w:val="none" w:sz="0" w:space="0" w:color="auto"/>
        <w:bottom w:val="none" w:sz="0" w:space="0" w:color="auto"/>
        <w:right w:val="none" w:sz="0" w:space="0" w:color="auto"/>
      </w:divBdr>
    </w:div>
    <w:div w:id="1528368999">
      <w:bodyDiv w:val="1"/>
      <w:marLeft w:val="0"/>
      <w:marRight w:val="0"/>
      <w:marTop w:val="0"/>
      <w:marBottom w:val="0"/>
      <w:divBdr>
        <w:top w:val="none" w:sz="0" w:space="0" w:color="auto"/>
        <w:left w:val="none" w:sz="0" w:space="0" w:color="auto"/>
        <w:bottom w:val="none" w:sz="0" w:space="0" w:color="auto"/>
        <w:right w:val="none" w:sz="0" w:space="0" w:color="auto"/>
      </w:divBdr>
    </w:div>
    <w:div w:id="1528830980">
      <w:bodyDiv w:val="1"/>
      <w:marLeft w:val="0"/>
      <w:marRight w:val="0"/>
      <w:marTop w:val="0"/>
      <w:marBottom w:val="0"/>
      <w:divBdr>
        <w:top w:val="none" w:sz="0" w:space="0" w:color="auto"/>
        <w:left w:val="none" w:sz="0" w:space="0" w:color="auto"/>
        <w:bottom w:val="none" w:sz="0" w:space="0" w:color="auto"/>
        <w:right w:val="none" w:sz="0" w:space="0" w:color="auto"/>
      </w:divBdr>
    </w:div>
    <w:div w:id="1530144813">
      <w:bodyDiv w:val="1"/>
      <w:marLeft w:val="0"/>
      <w:marRight w:val="0"/>
      <w:marTop w:val="0"/>
      <w:marBottom w:val="0"/>
      <w:divBdr>
        <w:top w:val="none" w:sz="0" w:space="0" w:color="auto"/>
        <w:left w:val="none" w:sz="0" w:space="0" w:color="auto"/>
        <w:bottom w:val="none" w:sz="0" w:space="0" w:color="auto"/>
        <w:right w:val="none" w:sz="0" w:space="0" w:color="auto"/>
      </w:divBdr>
    </w:div>
    <w:div w:id="1532303002">
      <w:bodyDiv w:val="1"/>
      <w:marLeft w:val="0"/>
      <w:marRight w:val="0"/>
      <w:marTop w:val="0"/>
      <w:marBottom w:val="0"/>
      <w:divBdr>
        <w:top w:val="none" w:sz="0" w:space="0" w:color="auto"/>
        <w:left w:val="none" w:sz="0" w:space="0" w:color="auto"/>
        <w:bottom w:val="none" w:sz="0" w:space="0" w:color="auto"/>
        <w:right w:val="none" w:sz="0" w:space="0" w:color="auto"/>
      </w:divBdr>
    </w:div>
    <w:div w:id="1533180336">
      <w:bodyDiv w:val="1"/>
      <w:marLeft w:val="0"/>
      <w:marRight w:val="0"/>
      <w:marTop w:val="0"/>
      <w:marBottom w:val="0"/>
      <w:divBdr>
        <w:top w:val="none" w:sz="0" w:space="0" w:color="auto"/>
        <w:left w:val="none" w:sz="0" w:space="0" w:color="auto"/>
        <w:bottom w:val="none" w:sz="0" w:space="0" w:color="auto"/>
        <w:right w:val="none" w:sz="0" w:space="0" w:color="auto"/>
      </w:divBdr>
    </w:div>
    <w:div w:id="1533761197">
      <w:bodyDiv w:val="1"/>
      <w:marLeft w:val="0"/>
      <w:marRight w:val="0"/>
      <w:marTop w:val="0"/>
      <w:marBottom w:val="0"/>
      <w:divBdr>
        <w:top w:val="none" w:sz="0" w:space="0" w:color="auto"/>
        <w:left w:val="none" w:sz="0" w:space="0" w:color="auto"/>
        <w:bottom w:val="none" w:sz="0" w:space="0" w:color="auto"/>
        <w:right w:val="none" w:sz="0" w:space="0" w:color="auto"/>
      </w:divBdr>
    </w:div>
    <w:div w:id="1534343642">
      <w:bodyDiv w:val="1"/>
      <w:marLeft w:val="0"/>
      <w:marRight w:val="0"/>
      <w:marTop w:val="0"/>
      <w:marBottom w:val="0"/>
      <w:divBdr>
        <w:top w:val="none" w:sz="0" w:space="0" w:color="auto"/>
        <w:left w:val="none" w:sz="0" w:space="0" w:color="auto"/>
        <w:bottom w:val="none" w:sz="0" w:space="0" w:color="auto"/>
        <w:right w:val="none" w:sz="0" w:space="0" w:color="auto"/>
      </w:divBdr>
    </w:div>
    <w:div w:id="1541865646">
      <w:bodyDiv w:val="1"/>
      <w:marLeft w:val="0"/>
      <w:marRight w:val="0"/>
      <w:marTop w:val="0"/>
      <w:marBottom w:val="0"/>
      <w:divBdr>
        <w:top w:val="none" w:sz="0" w:space="0" w:color="auto"/>
        <w:left w:val="none" w:sz="0" w:space="0" w:color="auto"/>
        <w:bottom w:val="none" w:sz="0" w:space="0" w:color="auto"/>
        <w:right w:val="none" w:sz="0" w:space="0" w:color="auto"/>
      </w:divBdr>
    </w:div>
    <w:div w:id="1548448997">
      <w:bodyDiv w:val="1"/>
      <w:marLeft w:val="0"/>
      <w:marRight w:val="0"/>
      <w:marTop w:val="0"/>
      <w:marBottom w:val="0"/>
      <w:divBdr>
        <w:top w:val="none" w:sz="0" w:space="0" w:color="auto"/>
        <w:left w:val="none" w:sz="0" w:space="0" w:color="auto"/>
        <w:bottom w:val="none" w:sz="0" w:space="0" w:color="auto"/>
        <w:right w:val="none" w:sz="0" w:space="0" w:color="auto"/>
      </w:divBdr>
    </w:div>
    <w:div w:id="1549302022">
      <w:bodyDiv w:val="1"/>
      <w:marLeft w:val="0"/>
      <w:marRight w:val="0"/>
      <w:marTop w:val="0"/>
      <w:marBottom w:val="0"/>
      <w:divBdr>
        <w:top w:val="none" w:sz="0" w:space="0" w:color="auto"/>
        <w:left w:val="none" w:sz="0" w:space="0" w:color="auto"/>
        <w:bottom w:val="none" w:sz="0" w:space="0" w:color="auto"/>
        <w:right w:val="none" w:sz="0" w:space="0" w:color="auto"/>
      </w:divBdr>
    </w:div>
    <w:div w:id="1551263686">
      <w:bodyDiv w:val="1"/>
      <w:marLeft w:val="0"/>
      <w:marRight w:val="0"/>
      <w:marTop w:val="0"/>
      <w:marBottom w:val="0"/>
      <w:divBdr>
        <w:top w:val="none" w:sz="0" w:space="0" w:color="auto"/>
        <w:left w:val="none" w:sz="0" w:space="0" w:color="auto"/>
        <w:bottom w:val="none" w:sz="0" w:space="0" w:color="auto"/>
        <w:right w:val="none" w:sz="0" w:space="0" w:color="auto"/>
      </w:divBdr>
    </w:div>
    <w:div w:id="1556043093">
      <w:bodyDiv w:val="1"/>
      <w:marLeft w:val="0"/>
      <w:marRight w:val="0"/>
      <w:marTop w:val="0"/>
      <w:marBottom w:val="0"/>
      <w:divBdr>
        <w:top w:val="none" w:sz="0" w:space="0" w:color="auto"/>
        <w:left w:val="none" w:sz="0" w:space="0" w:color="auto"/>
        <w:bottom w:val="none" w:sz="0" w:space="0" w:color="auto"/>
        <w:right w:val="none" w:sz="0" w:space="0" w:color="auto"/>
      </w:divBdr>
    </w:div>
    <w:div w:id="1556349848">
      <w:bodyDiv w:val="1"/>
      <w:marLeft w:val="0"/>
      <w:marRight w:val="0"/>
      <w:marTop w:val="0"/>
      <w:marBottom w:val="0"/>
      <w:divBdr>
        <w:top w:val="none" w:sz="0" w:space="0" w:color="auto"/>
        <w:left w:val="none" w:sz="0" w:space="0" w:color="auto"/>
        <w:bottom w:val="none" w:sz="0" w:space="0" w:color="auto"/>
        <w:right w:val="none" w:sz="0" w:space="0" w:color="auto"/>
      </w:divBdr>
    </w:div>
    <w:div w:id="1560706010">
      <w:bodyDiv w:val="1"/>
      <w:marLeft w:val="0"/>
      <w:marRight w:val="0"/>
      <w:marTop w:val="0"/>
      <w:marBottom w:val="0"/>
      <w:divBdr>
        <w:top w:val="none" w:sz="0" w:space="0" w:color="auto"/>
        <w:left w:val="none" w:sz="0" w:space="0" w:color="auto"/>
        <w:bottom w:val="none" w:sz="0" w:space="0" w:color="auto"/>
        <w:right w:val="none" w:sz="0" w:space="0" w:color="auto"/>
      </w:divBdr>
    </w:div>
    <w:div w:id="1565022146">
      <w:bodyDiv w:val="1"/>
      <w:marLeft w:val="0"/>
      <w:marRight w:val="0"/>
      <w:marTop w:val="0"/>
      <w:marBottom w:val="0"/>
      <w:divBdr>
        <w:top w:val="none" w:sz="0" w:space="0" w:color="auto"/>
        <w:left w:val="none" w:sz="0" w:space="0" w:color="auto"/>
        <w:bottom w:val="none" w:sz="0" w:space="0" w:color="auto"/>
        <w:right w:val="none" w:sz="0" w:space="0" w:color="auto"/>
      </w:divBdr>
    </w:div>
    <w:div w:id="1570579926">
      <w:bodyDiv w:val="1"/>
      <w:marLeft w:val="0"/>
      <w:marRight w:val="0"/>
      <w:marTop w:val="0"/>
      <w:marBottom w:val="0"/>
      <w:divBdr>
        <w:top w:val="none" w:sz="0" w:space="0" w:color="auto"/>
        <w:left w:val="none" w:sz="0" w:space="0" w:color="auto"/>
        <w:bottom w:val="none" w:sz="0" w:space="0" w:color="auto"/>
        <w:right w:val="none" w:sz="0" w:space="0" w:color="auto"/>
      </w:divBdr>
    </w:div>
    <w:div w:id="1573127050">
      <w:bodyDiv w:val="1"/>
      <w:marLeft w:val="0"/>
      <w:marRight w:val="0"/>
      <w:marTop w:val="0"/>
      <w:marBottom w:val="0"/>
      <w:divBdr>
        <w:top w:val="none" w:sz="0" w:space="0" w:color="auto"/>
        <w:left w:val="none" w:sz="0" w:space="0" w:color="auto"/>
        <w:bottom w:val="none" w:sz="0" w:space="0" w:color="auto"/>
        <w:right w:val="none" w:sz="0" w:space="0" w:color="auto"/>
      </w:divBdr>
    </w:div>
    <w:div w:id="1575117978">
      <w:bodyDiv w:val="1"/>
      <w:marLeft w:val="0"/>
      <w:marRight w:val="0"/>
      <w:marTop w:val="0"/>
      <w:marBottom w:val="0"/>
      <w:divBdr>
        <w:top w:val="none" w:sz="0" w:space="0" w:color="auto"/>
        <w:left w:val="none" w:sz="0" w:space="0" w:color="auto"/>
        <w:bottom w:val="none" w:sz="0" w:space="0" w:color="auto"/>
        <w:right w:val="none" w:sz="0" w:space="0" w:color="auto"/>
      </w:divBdr>
    </w:div>
    <w:div w:id="1575582987">
      <w:bodyDiv w:val="1"/>
      <w:marLeft w:val="0"/>
      <w:marRight w:val="0"/>
      <w:marTop w:val="0"/>
      <w:marBottom w:val="0"/>
      <w:divBdr>
        <w:top w:val="none" w:sz="0" w:space="0" w:color="auto"/>
        <w:left w:val="none" w:sz="0" w:space="0" w:color="auto"/>
        <w:bottom w:val="none" w:sz="0" w:space="0" w:color="auto"/>
        <w:right w:val="none" w:sz="0" w:space="0" w:color="auto"/>
      </w:divBdr>
    </w:div>
    <w:div w:id="1578779385">
      <w:bodyDiv w:val="1"/>
      <w:marLeft w:val="0"/>
      <w:marRight w:val="0"/>
      <w:marTop w:val="0"/>
      <w:marBottom w:val="0"/>
      <w:divBdr>
        <w:top w:val="none" w:sz="0" w:space="0" w:color="auto"/>
        <w:left w:val="none" w:sz="0" w:space="0" w:color="auto"/>
        <w:bottom w:val="none" w:sz="0" w:space="0" w:color="auto"/>
        <w:right w:val="none" w:sz="0" w:space="0" w:color="auto"/>
      </w:divBdr>
    </w:div>
    <w:div w:id="1580558513">
      <w:bodyDiv w:val="1"/>
      <w:marLeft w:val="0"/>
      <w:marRight w:val="0"/>
      <w:marTop w:val="0"/>
      <w:marBottom w:val="0"/>
      <w:divBdr>
        <w:top w:val="none" w:sz="0" w:space="0" w:color="auto"/>
        <w:left w:val="none" w:sz="0" w:space="0" w:color="auto"/>
        <w:bottom w:val="none" w:sz="0" w:space="0" w:color="auto"/>
        <w:right w:val="none" w:sz="0" w:space="0" w:color="auto"/>
      </w:divBdr>
    </w:div>
    <w:div w:id="1581014210">
      <w:bodyDiv w:val="1"/>
      <w:marLeft w:val="0"/>
      <w:marRight w:val="0"/>
      <w:marTop w:val="0"/>
      <w:marBottom w:val="0"/>
      <w:divBdr>
        <w:top w:val="none" w:sz="0" w:space="0" w:color="auto"/>
        <w:left w:val="none" w:sz="0" w:space="0" w:color="auto"/>
        <w:bottom w:val="none" w:sz="0" w:space="0" w:color="auto"/>
        <w:right w:val="none" w:sz="0" w:space="0" w:color="auto"/>
      </w:divBdr>
    </w:div>
    <w:div w:id="1581400801">
      <w:bodyDiv w:val="1"/>
      <w:marLeft w:val="0"/>
      <w:marRight w:val="0"/>
      <w:marTop w:val="0"/>
      <w:marBottom w:val="0"/>
      <w:divBdr>
        <w:top w:val="none" w:sz="0" w:space="0" w:color="auto"/>
        <w:left w:val="none" w:sz="0" w:space="0" w:color="auto"/>
        <w:bottom w:val="none" w:sz="0" w:space="0" w:color="auto"/>
        <w:right w:val="none" w:sz="0" w:space="0" w:color="auto"/>
      </w:divBdr>
    </w:div>
    <w:div w:id="1582565546">
      <w:bodyDiv w:val="1"/>
      <w:marLeft w:val="0"/>
      <w:marRight w:val="0"/>
      <w:marTop w:val="0"/>
      <w:marBottom w:val="0"/>
      <w:divBdr>
        <w:top w:val="none" w:sz="0" w:space="0" w:color="auto"/>
        <w:left w:val="none" w:sz="0" w:space="0" w:color="auto"/>
        <w:bottom w:val="none" w:sz="0" w:space="0" w:color="auto"/>
        <w:right w:val="none" w:sz="0" w:space="0" w:color="auto"/>
      </w:divBdr>
    </w:div>
    <w:div w:id="1586307464">
      <w:bodyDiv w:val="1"/>
      <w:marLeft w:val="0"/>
      <w:marRight w:val="0"/>
      <w:marTop w:val="0"/>
      <w:marBottom w:val="0"/>
      <w:divBdr>
        <w:top w:val="none" w:sz="0" w:space="0" w:color="auto"/>
        <w:left w:val="none" w:sz="0" w:space="0" w:color="auto"/>
        <w:bottom w:val="none" w:sz="0" w:space="0" w:color="auto"/>
        <w:right w:val="none" w:sz="0" w:space="0" w:color="auto"/>
      </w:divBdr>
    </w:div>
    <w:div w:id="1587494251">
      <w:bodyDiv w:val="1"/>
      <w:marLeft w:val="0"/>
      <w:marRight w:val="0"/>
      <w:marTop w:val="0"/>
      <w:marBottom w:val="0"/>
      <w:divBdr>
        <w:top w:val="none" w:sz="0" w:space="0" w:color="auto"/>
        <w:left w:val="none" w:sz="0" w:space="0" w:color="auto"/>
        <w:bottom w:val="none" w:sz="0" w:space="0" w:color="auto"/>
        <w:right w:val="none" w:sz="0" w:space="0" w:color="auto"/>
      </w:divBdr>
    </w:div>
    <w:div w:id="1589853063">
      <w:bodyDiv w:val="1"/>
      <w:marLeft w:val="0"/>
      <w:marRight w:val="0"/>
      <w:marTop w:val="0"/>
      <w:marBottom w:val="0"/>
      <w:divBdr>
        <w:top w:val="none" w:sz="0" w:space="0" w:color="auto"/>
        <w:left w:val="none" w:sz="0" w:space="0" w:color="auto"/>
        <w:bottom w:val="none" w:sz="0" w:space="0" w:color="auto"/>
        <w:right w:val="none" w:sz="0" w:space="0" w:color="auto"/>
      </w:divBdr>
    </w:div>
    <w:div w:id="1591499724">
      <w:bodyDiv w:val="1"/>
      <w:marLeft w:val="0"/>
      <w:marRight w:val="0"/>
      <w:marTop w:val="0"/>
      <w:marBottom w:val="0"/>
      <w:divBdr>
        <w:top w:val="none" w:sz="0" w:space="0" w:color="auto"/>
        <w:left w:val="none" w:sz="0" w:space="0" w:color="auto"/>
        <w:bottom w:val="none" w:sz="0" w:space="0" w:color="auto"/>
        <w:right w:val="none" w:sz="0" w:space="0" w:color="auto"/>
      </w:divBdr>
    </w:div>
    <w:div w:id="1596010719">
      <w:bodyDiv w:val="1"/>
      <w:marLeft w:val="0"/>
      <w:marRight w:val="0"/>
      <w:marTop w:val="0"/>
      <w:marBottom w:val="0"/>
      <w:divBdr>
        <w:top w:val="none" w:sz="0" w:space="0" w:color="auto"/>
        <w:left w:val="none" w:sz="0" w:space="0" w:color="auto"/>
        <w:bottom w:val="none" w:sz="0" w:space="0" w:color="auto"/>
        <w:right w:val="none" w:sz="0" w:space="0" w:color="auto"/>
      </w:divBdr>
    </w:div>
    <w:div w:id="1599097261">
      <w:bodyDiv w:val="1"/>
      <w:marLeft w:val="0"/>
      <w:marRight w:val="0"/>
      <w:marTop w:val="0"/>
      <w:marBottom w:val="0"/>
      <w:divBdr>
        <w:top w:val="none" w:sz="0" w:space="0" w:color="auto"/>
        <w:left w:val="none" w:sz="0" w:space="0" w:color="auto"/>
        <w:bottom w:val="none" w:sz="0" w:space="0" w:color="auto"/>
        <w:right w:val="none" w:sz="0" w:space="0" w:color="auto"/>
      </w:divBdr>
    </w:div>
    <w:div w:id="1611621131">
      <w:bodyDiv w:val="1"/>
      <w:marLeft w:val="0"/>
      <w:marRight w:val="0"/>
      <w:marTop w:val="0"/>
      <w:marBottom w:val="0"/>
      <w:divBdr>
        <w:top w:val="none" w:sz="0" w:space="0" w:color="auto"/>
        <w:left w:val="none" w:sz="0" w:space="0" w:color="auto"/>
        <w:bottom w:val="none" w:sz="0" w:space="0" w:color="auto"/>
        <w:right w:val="none" w:sz="0" w:space="0" w:color="auto"/>
      </w:divBdr>
    </w:div>
    <w:div w:id="1613442942">
      <w:bodyDiv w:val="1"/>
      <w:marLeft w:val="0"/>
      <w:marRight w:val="0"/>
      <w:marTop w:val="0"/>
      <w:marBottom w:val="0"/>
      <w:divBdr>
        <w:top w:val="none" w:sz="0" w:space="0" w:color="auto"/>
        <w:left w:val="none" w:sz="0" w:space="0" w:color="auto"/>
        <w:bottom w:val="none" w:sz="0" w:space="0" w:color="auto"/>
        <w:right w:val="none" w:sz="0" w:space="0" w:color="auto"/>
      </w:divBdr>
    </w:div>
    <w:div w:id="1615287651">
      <w:bodyDiv w:val="1"/>
      <w:marLeft w:val="0"/>
      <w:marRight w:val="0"/>
      <w:marTop w:val="0"/>
      <w:marBottom w:val="0"/>
      <w:divBdr>
        <w:top w:val="none" w:sz="0" w:space="0" w:color="auto"/>
        <w:left w:val="none" w:sz="0" w:space="0" w:color="auto"/>
        <w:bottom w:val="none" w:sz="0" w:space="0" w:color="auto"/>
        <w:right w:val="none" w:sz="0" w:space="0" w:color="auto"/>
      </w:divBdr>
    </w:div>
    <w:div w:id="1615593668">
      <w:bodyDiv w:val="1"/>
      <w:marLeft w:val="0"/>
      <w:marRight w:val="0"/>
      <w:marTop w:val="0"/>
      <w:marBottom w:val="0"/>
      <w:divBdr>
        <w:top w:val="none" w:sz="0" w:space="0" w:color="auto"/>
        <w:left w:val="none" w:sz="0" w:space="0" w:color="auto"/>
        <w:bottom w:val="none" w:sz="0" w:space="0" w:color="auto"/>
        <w:right w:val="none" w:sz="0" w:space="0" w:color="auto"/>
      </w:divBdr>
    </w:div>
    <w:div w:id="1616062552">
      <w:bodyDiv w:val="1"/>
      <w:marLeft w:val="0"/>
      <w:marRight w:val="0"/>
      <w:marTop w:val="0"/>
      <w:marBottom w:val="0"/>
      <w:divBdr>
        <w:top w:val="none" w:sz="0" w:space="0" w:color="auto"/>
        <w:left w:val="none" w:sz="0" w:space="0" w:color="auto"/>
        <w:bottom w:val="none" w:sz="0" w:space="0" w:color="auto"/>
        <w:right w:val="none" w:sz="0" w:space="0" w:color="auto"/>
      </w:divBdr>
    </w:div>
    <w:div w:id="1627586981">
      <w:bodyDiv w:val="1"/>
      <w:marLeft w:val="0"/>
      <w:marRight w:val="0"/>
      <w:marTop w:val="0"/>
      <w:marBottom w:val="0"/>
      <w:divBdr>
        <w:top w:val="none" w:sz="0" w:space="0" w:color="auto"/>
        <w:left w:val="none" w:sz="0" w:space="0" w:color="auto"/>
        <w:bottom w:val="none" w:sz="0" w:space="0" w:color="auto"/>
        <w:right w:val="none" w:sz="0" w:space="0" w:color="auto"/>
      </w:divBdr>
    </w:div>
    <w:div w:id="1630550537">
      <w:bodyDiv w:val="1"/>
      <w:marLeft w:val="0"/>
      <w:marRight w:val="0"/>
      <w:marTop w:val="0"/>
      <w:marBottom w:val="0"/>
      <w:divBdr>
        <w:top w:val="none" w:sz="0" w:space="0" w:color="auto"/>
        <w:left w:val="none" w:sz="0" w:space="0" w:color="auto"/>
        <w:bottom w:val="none" w:sz="0" w:space="0" w:color="auto"/>
        <w:right w:val="none" w:sz="0" w:space="0" w:color="auto"/>
      </w:divBdr>
    </w:div>
    <w:div w:id="1631521286">
      <w:bodyDiv w:val="1"/>
      <w:marLeft w:val="0"/>
      <w:marRight w:val="0"/>
      <w:marTop w:val="0"/>
      <w:marBottom w:val="0"/>
      <w:divBdr>
        <w:top w:val="none" w:sz="0" w:space="0" w:color="auto"/>
        <w:left w:val="none" w:sz="0" w:space="0" w:color="auto"/>
        <w:bottom w:val="none" w:sz="0" w:space="0" w:color="auto"/>
        <w:right w:val="none" w:sz="0" w:space="0" w:color="auto"/>
      </w:divBdr>
    </w:div>
    <w:div w:id="1633487438">
      <w:bodyDiv w:val="1"/>
      <w:marLeft w:val="0"/>
      <w:marRight w:val="0"/>
      <w:marTop w:val="0"/>
      <w:marBottom w:val="0"/>
      <w:divBdr>
        <w:top w:val="none" w:sz="0" w:space="0" w:color="auto"/>
        <w:left w:val="none" w:sz="0" w:space="0" w:color="auto"/>
        <w:bottom w:val="none" w:sz="0" w:space="0" w:color="auto"/>
        <w:right w:val="none" w:sz="0" w:space="0" w:color="auto"/>
      </w:divBdr>
    </w:div>
    <w:div w:id="1634024348">
      <w:bodyDiv w:val="1"/>
      <w:marLeft w:val="0"/>
      <w:marRight w:val="0"/>
      <w:marTop w:val="0"/>
      <w:marBottom w:val="0"/>
      <w:divBdr>
        <w:top w:val="none" w:sz="0" w:space="0" w:color="auto"/>
        <w:left w:val="none" w:sz="0" w:space="0" w:color="auto"/>
        <w:bottom w:val="none" w:sz="0" w:space="0" w:color="auto"/>
        <w:right w:val="none" w:sz="0" w:space="0" w:color="auto"/>
      </w:divBdr>
    </w:div>
    <w:div w:id="1634140262">
      <w:bodyDiv w:val="1"/>
      <w:marLeft w:val="0"/>
      <w:marRight w:val="0"/>
      <w:marTop w:val="0"/>
      <w:marBottom w:val="0"/>
      <w:divBdr>
        <w:top w:val="none" w:sz="0" w:space="0" w:color="auto"/>
        <w:left w:val="none" w:sz="0" w:space="0" w:color="auto"/>
        <w:bottom w:val="none" w:sz="0" w:space="0" w:color="auto"/>
        <w:right w:val="none" w:sz="0" w:space="0" w:color="auto"/>
      </w:divBdr>
    </w:div>
    <w:div w:id="1636334729">
      <w:bodyDiv w:val="1"/>
      <w:marLeft w:val="0"/>
      <w:marRight w:val="0"/>
      <w:marTop w:val="0"/>
      <w:marBottom w:val="0"/>
      <w:divBdr>
        <w:top w:val="none" w:sz="0" w:space="0" w:color="auto"/>
        <w:left w:val="none" w:sz="0" w:space="0" w:color="auto"/>
        <w:bottom w:val="none" w:sz="0" w:space="0" w:color="auto"/>
        <w:right w:val="none" w:sz="0" w:space="0" w:color="auto"/>
      </w:divBdr>
    </w:div>
    <w:div w:id="1640451763">
      <w:bodyDiv w:val="1"/>
      <w:marLeft w:val="0"/>
      <w:marRight w:val="0"/>
      <w:marTop w:val="0"/>
      <w:marBottom w:val="0"/>
      <w:divBdr>
        <w:top w:val="none" w:sz="0" w:space="0" w:color="auto"/>
        <w:left w:val="none" w:sz="0" w:space="0" w:color="auto"/>
        <w:bottom w:val="none" w:sz="0" w:space="0" w:color="auto"/>
        <w:right w:val="none" w:sz="0" w:space="0" w:color="auto"/>
      </w:divBdr>
    </w:div>
    <w:div w:id="1640762000">
      <w:bodyDiv w:val="1"/>
      <w:marLeft w:val="0"/>
      <w:marRight w:val="0"/>
      <w:marTop w:val="0"/>
      <w:marBottom w:val="0"/>
      <w:divBdr>
        <w:top w:val="none" w:sz="0" w:space="0" w:color="auto"/>
        <w:left w:val="none" w:sz="0" w:space="0" w:color="auto"/>
        <w:bottom w:val="none" w:sz="0" w:space="0" w:color="auto"/>
        <w:right w:val="none" w:sz="0" w:space="0" w:color="auto"/>
      </w:divBdr>
    </w:div>
    <w:div w:id="1642073999">
      <w:bodyDiv w:val="1"/>
      <w:marLeft w:val="0"/>
      <w:marRight w:val="0"/>
      <w:marTop w:val="0"/>
      <w:marBottom w:val="0"/>
      <w:divBdr>
        <w:top w:val="none" w:sz="0" w:space="0" w:color="auto"/>
        <w:left w:val="none" w:sz="0" w:space="0" w:color="auto"/>
        <w:bottom w:val="none" w:sz="0" w:space="0" w:color="auto"/>
        <w:right w:val="none" w:sz="0" w:space="0" w:color="auto"/>
      </w:divBdr>
    </w:div>
    <w:div w:id="1642884434">
      <w:bodyDiv w:val="1"/>
      <w:marLeft w:val="0"/>
      <w:marRight w:val="0"/>
      <w:marTop w:val="0"/>
      <w:marBottom w:val="0"/>
      <w:divBdr>
        <w:top w:val="none" w:sz="0" w:space="0" w:color="auto"/>
        <w:left w:val="none" w:sz="0" w:space="0" w:color="auto"/>
        <w:bottom w:val="none" w:sz="0" w:space="0" w:color="auto"/>
        <w:right w:val="none" w:sz="0" w:space="0" w:color="auto"/>
      </w:divBdr>
    </w:div>
    <w:div w:id="1646739335">
      <w:bodyDiv w:val="1"/>
      <w:marLeft w:val="0"/>
      <w:marRight w:val="0"/>
      <w:marTop w:val="0"/>
      <w:marBottom w:val="0"/>
      <w:divBdr>
        <w:top w:val="none" w:sz="0" w:space="0" w:color="auto"/>
        <w:left w:val="none" w:sz="0" w:space="0" w:color="auto"/>
        <w:bottom w:val="none" w:sz="0" w:space="0" w:color="auto"/>
        <w:right w:val="none" w:sz="0" w:space="0" w:color="auto"/>
      </w:divBdr>
    </w:div>
    <w:div w:id="1651396302">
      <w:bodyDiv w:val="1"/>
      <w:marLeft w:val="0"/>
      <w:marRight w:val="0"/>
      <w:marTop w:val="0"/>
      <w:marBottom w:val="0"/>
      <w:divBdr>
        <w:top w:val="none" w:sz="0" w:space="0" w:color="auto"/>
        <w:left w:val="none" w:sz="0" w:space="0" w:color="auto"/>
        <w:bottom w:val="none" w:sz="0" w:space="0" w:color="auto"/>
        <w:right w:val="none" w:sz="0" w:space="0" w:color="auto"/>
      </w:divBdr>
    </w:div>
    <w:div w:id="1652520862">
      <w:bodyDiv w:val="1"/>
      <w:marLeft w:val="0"/>
      <w:marRight w:val="0"/>
      <w:marTop w:val="0"/>
      <w:marBottom w:val="0"/>
      <w:divBdr>
        <w:top w:val="none" w:sz="0" w:space="0" w:color="auto"/>
        <w:left w:val="none" w:sz="0" w:space="0" w:color="auto"/>
        <w:bottom w:val="none" w:sz="0" w:space="0" w:color="auto"/>
        <w:right w:val="none" w:sz="0" w:space="0" w:color="auto"/>
      </w:divBdr>
    </w:div>
    <w:div w:id="1654069348">
      <w:bodyDiv w:val="1"/>
      <w:marLeft w:val="0"/>
      <w:marRight w:val="0"/>
      <w:marTop w:val="0"/>
      <w:marBottom w:val="0"/>
      <w:divBdr>
        <w:top w:val="none" w:sz="0" w:space="0" w:color="auto"/>
        <w:left w:val="none" w:sz="0" w:space="0" w:color="auto"/>
        <w:bottom w:val="none" w:sz="0" w:space="0" w:color="auto"/>
        <w:right w:val="none" w:sz="0" w:space="0" w:color="auto"/>
      </w:divBdr>
    </w:div>
    <w:div w:id="1654139195">
      <w:bodyDiv w:val="1"/>
      <w:marLeft w:val="0"/>
      <w:marRight w:val="0"/>
      <w:marTop w:val="0"/>
      <w:marBottom w:val="0"/>
      <w:divBdr>
        <w:top w:val="none" w:sz="0" w:space="0" w:color="auto"/>
        <w:left w:val="none" w:sz="0" w:space="0" w:color="auto"/>
        <w:bottom w:val="none" w:sz="0" w:space="0" w:color="auto"/>
        <w:right w:val="none" w:sz="0" w:space="0" w:color="auto"/>
      </w:divBdr>
    </w:div>
    <w:div w:id="1654479611">
      <w:bodyDiv w:val="1"/>
      <w:marLeft w:val="0"/>
      <w:marRight w:val="0"/>
      <w:marTop w:val="0"/>
      <w:marBottom w:val="0"/>
      <w:divBdr>
        <w:top w:val="none" w:sz="0" w:space="0" w:color="auto"/>
        <w:left w:val="none" w:sz="0" w:space="0" w:color="auto"/>
        <w:bottom w:val="none" w:sz="0" w:space="0" w:color="auto"/>
        <w:right w:val="none" w:sz="0" w:space="0" w:color="auto"/>
      </w:divBdr>
    </w:div>
    <w:div w:id="1656059933">
      <w:bodyDiv w:val="1"/>
      <w:marLeft w:val="0"/>
      <w:marRight w:val="0"/>
      <w:marTop w:val="0"/>
      <w:marBottom w:val="0"/>
      <w:divBdr>
        <w:top w:val="none" w:sz="0" w:space="0" w:color="auto"/>
        <w:left w:val="none" w:sz="0" w:space="0" w:color="auto"/>
        <w:bottom w:val="none" w:sz="0" w:space="0" w:color="auto"/>
        <w:right w:val="none" w:sz="0" w:space="0" w:color="auto"/>
      </w:divBdr>
    </w:div>
    <w:div w:id="1659381712">
      <w:bodyDiv w:val="1"/>
      <w:marLeft w:val="0"/>
      <w:marRight w:val="0"/>
      <w:marTop w:val="0"/>
      <w:marBottom w:val="0"/>
      <w:divBdr>
        <w:top w:val="none" w:sz="0" w:space="0" w:color="auto"/>
        <w:left w:val="none" w:sz="0" w:space="0" w:color="auto"/>
        <w:bottom w:val="none" w:sz="0" w:space="0" w:color="auto"/>
        <w:right w:val="none" w:sz="0" w:space="0" w:color="auto"/>
      </w:divBdr>
    </w:div>
    <w:div w:id="1662464303">
      <w:bodyDiv w:val="1"/>
      <w:marLeft w:val="0"/>
      <w:marRight w:val="0"/>
      <w:marTop w:val="0"/>
      <w:marBottom w:val="0"/>
      <w:divBdr>
        <w:top w:val="none" w:sz="0" w:space="0" w:color="auto"/>
        <w:left w:val="none" w:sz="0" w:space="0" w:color="auto"/>
        <w:bottom w:val="none" w:sz="0" w:space="0" w:color="auto"/>
        <w:right w:val="none" w:sz="0" w:space="0" w:color="auto"/>
      </w:divBdr>
    </w:div>
    <w:div w:id="1662614455">
      <w:bodyDiv w:val="1"/>
      <w:marLeft w:val="0"/>
      <w:marRight w:val="0"/>
      <w:marTop w:val="0"/>
      <w:marBottom w:val="0"/>
      <w:divBdr>
        <w:top w:val="none" w:sz="0" w:space="0" w:color="auto"/>
        <w:left w:val="none" w:sz="0" w:space="0" w:color="auto"/>
        <w:bottom w:val="none" w:sz="0" w:space="0" w:color="auto"/>
        <w:right w:val="none" w:sz="0" w:space="0" w:color="auto"/>
      </w:divBdr>
    </w:div>
    <w:div w:id="1664236205">
      <w:bodyDiv w:val="1"/>
      <w:marLeft w:val="0"/>
      <w:marRight w:val="0"/>
      <w:marTop w:val="0"/>
      <w:marBottom w:val="0"/>
      <w:divBdr>
        <w:top w:val="none" w:sz="0" w:space="0" w:color="auto"/>
        <w:left w:val="none" w:sz="0" w:space="0" w:color="auto"/>
        <w:bottom w:val="none" w:sz="0" w:space="0" w:color="auto"/>
        <w:right w:val="none" w:sz="0" w:space="0" w:color="auto"/>
      </w:divBdr>
    </w:div>
    <w:div w:id="1664506175">
      <w:bodyDiv w:val="1"/>
      <w:marLeft w:val="0"/>
      <w:marRight w:val="0"/>
      <w:marTop w:val="0"/>
      <w:marBottom w:val="0"/>
      <w:divBdr>
        <w:top w:val="none" w:sz="0" w:space="0" w:color="auto"/>
        <w:left w:val="none" w:sz="0" w:space="0" w:color="auto"/>
        <w:bottom w:val="none" w:sz="0" w:space="0" w:color="auto"/>
        <w:right w:val="none" w:sz="0" w:space="0" w:color="auto"/>
      </w:divBdr>
    </w:div>
    <w:div w:id="1668822610">
      <w:bodyDiv w:val="1"/>
      <w:marLeft w:val="0"/>
      <w:marRight w:val="0"/>
      <w:marTop w:val="0"/>
      <w:marBottom w:val="0"/>
      <w:divBdr>
        <w:top w:val="none" w:sz="0" w:space="0" w:color="auto"/>
        <w:left w:val="none" w:sz="0" w:space="0" w:color="auto"/>
        <w:bottom w:val="none" w:sz="0" w:space="0" w:color="auto"/>
        <w:right w:val="none" w:sz="0" w:space="0" w:color="auto"/>
      </w:divBdr>
    </w:div>
    <w:div w:id="1671442323">
      <w:bodyDiv w:val="1"/>
      <w:marLeft w:val="0"/>
      <w:marRight w:val="0"/>
      <w:marTop w:val="0"/>
      <w:marBottom w:val="0"/>
      <w:divBdr>
        <w:top w:val="none" w:sz="0" w:space="0" w:color="auto"/>
        <w:left w:val="none" w:sz="0" w:space="0" w:color="auto"/>
        <w:bottom w:val="none" w:sz="0" w:space="0" w:color="auto"/>
        <w:right w:val="none" w:sz="0" w:space="0" w:color="auto"/>
      </w:divBdr>
    </w:div>
    <w:div w:id="1672487492">
      <w:bodyDiv w:val="1"/>
      <w:marLeft w:val="0"/>
      <w:marRight w:val="0"/>
      <w:marTop w:val="0"/>
      <w:marBottom w:val="0"/>
      <w:divBdr>
        <w:top w:val="none" w:sz="0" w:space="0" w:color="auto"/>
        <w:left w:val="none" w:sz="0" w:space="0" w:color="auto"/>
        <w:bottom w:val="none" w:sz="0" w:space="0" w:color="auto"/>
        <w:right w:val="none" w:sz="0" w:space="0" w:color="auto"/>
      </w:divBdr>
    </w:div>
    <w:div w:id="1673291598">
      <w:bodyDiv w:val="1"/>
      <w:marLeft w:val="0"/>
      <w:marRight w:val="0"/>
      <w:marTop w:val="0"/>
      <w:marBottom w:val="0"/>
      <w:divBdr>
        <w:top w:val="none" w:sz="0" w:space="0" w:color="auto"/>
        <w:left w:val="none" w:sz="0" w:space="0" w:color="auto"/>
        <w:bottom w:val="none" w:sz="0" w:space="0" w:color="auto"/>
        <w:right w:val="none" w:sz="0" w:space="0" w:color="auto"/>
      </w:divBdr>
    </w:div>
    <w:div w:id="1675231455">
      <w:bodyDiv w:val="1"/>
      <w:marLeft w:val="0"/>
      <w:marRight w:val="0"/>
      <w:marTop w:val="0"/>
      <w:marBottom w:val="0"/>
      <w:divBdr>
        <w:top w:val="none" w:sz="0" w:space="0" w:color="auto"/>
        <w:left w:val="none" w:sz="0" w:space="0" w:color="auto"/>
        <w:bottom w:val="none" w:sz="0" w:space="0" w:color="auto"/>
        <w:right w:val="none" w:sz="0" w:space="0" w:color="auto"/>
      </w:divBdr>
    </w:div>
    <w:div w:id="1678144935">
      <w:bodyDiv w:val="1"/>
      <w:marLeft w:val="0"/>
      <w:marRight w:val="0"/>
      <w:marTop w:val="0"/>
      <w:marBottom w:val="0"/>
      <w:divBdr>
        <w:top w:val="none" w:sz="0" w:space="0" w:color="auto"/>
        <w:left w:val="none" w:sz="0" w:space="0" w:color="auto"/>
        <w:bottom w:val="none" w:sz="0" w:space="0" w:color="auto"/>
        <w:right w:val="none" w:sz="0" w:space="0" w:color="auto"/>
      </w:divBdr>
    </w:div>
    <w:div w:id="1683314598">
      <w:bodyDiv w:val="1"/>
      <w:marLeft w:val="0"/>
      <w:marRight w:val="0"/>
      <w:marTop w:val="0"/>
      <w:marBottom w:val="0"/>
      <w:divBdr>
        <w:top w:val="none" w:sz="0" w:space="0" w:color="auto"/>
        <w:left w:val="none" w:sz="0" w:space="0" w:color="auto"/>
        <w:bottom w:val="none" w:sz="0" w:space="0" w:color="auto"/>
        <w:right w:val="none" w:sz="0" w:space="0" w:color="auto"/>
      </w:divBdr>
    </w:div>
    <w:div w:id="1683892386">
      <w:bodyDiv w:val="1"/>
      <w:marLeft w:val="0"/>
      <w:marRight w:val="0"/>
      <w:marTop w:val="0"/>
      <w:marBottom w:val="0"/>
      <w:divBdr>
        <w:top w:val="none" w:sz="0" w:space="0" w:color="auto"/>
        <w:left w:val="none" w:sz="0" w:space="0" w:color="auto"/>
        <w:bottom w:val="none" w:sz="0" w:space="0" w:color="auto"/>
        <w:right w:val="none" w:sz="0" w:space="0" w:color="auto"/>
      </w:divBdr>
    </w:div>
    <w:div w:id="1686592368">
      <w:bodyDiv w:val="1"/>
      <w:marLeft w:val="0"/>
      <w:marRight w:val="0"/>
      <w:marTop w:val="0"/>
      <w:marBottom w:val="0"/>
      <w:divBdr>
        <w:top w:val="none" w:sz="0" w:space="0" w:color="auto"/>
        <w:left w:val="none" w:sz="0" w:space="0" w:color="auto"/>
        <w:bottom w:val="none" w:sz="0" w:space="0" w:color="auto"/>
        <w:right w:val="none" w:sz="0" w:space="0" w:color="auto"/>
      </w:divBdr>
    </w:div>
    <w:div w:id="1690065296">
      <w:bodyDiv w:val="1"/>
      <w:marLeft w:val="0"/>
      <w:marRight w:val="0"/>
      <w:marTop w:val="0"/>
      <w:marBottom w:val="0"/>
      <w:divBdr>
        <w:top w:val="none" w:sz="0" w:space="0" w:color="auto"/>
        <w:left w:val="none" w:sz="0" w:space="0" w:color="auto"/>
        <w:bottom w:val="none" w:sz="0" w:space="0" w:color="auto"/>
        <w:right w:val="none" w:sz="0" w:space="0" w:color="auto"/>
      </w:divBdr>
    </w:div>
    <w:div w:id="1691450122">
      <w:bodyDiv w:val="1"/>
      <w:marLeft w:val="0"/>
      <w:marRight w:val="0"/>
      <w:marTop w:val="0"/>
      <w:marBottom w:val="0"/>
      <w:divBdr>
        <w:top w:val="none" w:sz="0" w:space="0" w:color="auto"/>
        <w:left w:val="none" w:sz="0" w:space="0" w:color="auto"/>
        <w:bottom w:val="none" w:sz="0" w:space="0" w:color="auto"/>
        <w:right w:val="none" w:sz="0" w:space="0" w:color="auto"/>
      </w:divBdr>
    </w:div>
    <w:div w:id="1692342538">
      <w:bodyDiv w:val="1"/>
      <w:marLeft w:val="0"/>
      <w:marRight w:val="0"/>
      <w:marTop w:val="0"/>
      <w:marBottom w:val="0"/>
      <w:divBdr>
        <w:top w:val="none" w:sz="0" w:space="0" w:color="auto"/>
        <w:left w:val="none" w:sz="0" w:space="0" w:color="auto"/>
        <w:bottom w:val="none" w:sz="0" w:space="0" w:color="auto"/>
        <w:right w:val="none" w:sz="0" w:space="0" w:color="auto"/>
      </w:divBdr>
    </w:div>
    <w:div w:id="1693796706">
      <w:bodyDiv w:val="1"/>
      <w:marLeft w:val="0"/>
      <w:marRight w:val="0"/>
      <w:marTop w:val="0"/>
      <w:marBottom w:val="0"/>
      <w:divBdr>
        <w:top w:val="none" w:sz="0" w:space="0" w:color="auto"/>
        <w:left w:val="none" w:sz="0" w:space="0" w:color="auto"/>
        <w:bottom w:val="none" w:sz="0" w:space="0" w:color="auto"/>
        <w:right w:val="none" w:sz="0" w:space="0" w:color="auto"/>
      </w:divBdr>
    </w:div>
    <w:div w:id="1697004608">
      <w:bodyDiv w:val="1"/>
      <w:marLeft w:val="0"/>
      <w:marRight w:val="0"/>
      <w:marTop w:val="0"/>
      <w:marBottom w:val="0"/>
      <w:divBdr>
        <w:top w:val="none" w:sz="0" w:space="0" w:color="auto"/>
        <w:left w:val="none" w:sz="0" w:space="0" w:color="auto"/>
        <w:bottom w:val="none" w:sz="0" w:space="0" w:color="auto"/>
        <w:right w:val="none" w:sz="0" w:space="0" w:color="auto"/>
      </w:divBdr>
    </w:div>
    <w:div w:id="1697467391">
      <w:bodyDiv w:val="1"/>
      <w:marLeft w:val="0"/>
      <w:marRight w:val="0"/>
      <w:marTop w:val="0"/>
      <w:marBottom w:val="0"/>
      <w:divBdr>
        <w:top w:val="none" w:sz="0" w:space="0" w:color="auto"/>
        <w:left w:val="none" w:sz="0" w:space="0" w:color="auto"/>
        <w:bottom w:val="none" w:sz="0" w:space="0" w:color="auto"/>
        <w:right w:val="none" w:sz="0" w:space="0" w:color="auto"/>
      </w:divBdr>
    </w:div>
    <w:div w:id="1701321872">
      <w:bodyDiv w:val="1"/>
      <w:marLeft w:val="0"/>
      <w:marRight w:val="0"/>
      <w:marTop w:val="0"/>
      <w:marBottom w:val="0"/>
      <w:divBdr>
        <w:top w:val="none" w:sz="0" w:space="0" w:color="auto"/>
        <w:left w:val="none" w:sz="0" w:space="0" w:color="auto"/>
        <w:bottom w:val="none" w:sz="0" w:space="0" w:color="auto"/>
        <w:right w:val="none" w:sz="0" w:space="0" w:color="auto"/>
      </w:divBdr>
    </w:div>
    <w:div w:id="1702433205">
      <w:bodyDiv w:val="1"/>
      <w:marLeft w:val="0"/>
      <w:marRight w:val="0"/>
      <w:marTop w:val="0"/>
      <w:marBottom w:val="0"/>
      <w:divBdr>
        <w:top w:val="none" w:sz="0" w:space="0" w:color="auto"/>
        <w:left w:val="none" w:sz="0" w:space="0" w:color="auto"/>
        <w:bottom w:val="none" w:sz="0" w:space="0" w:color="auto"/>
        <w:right w:val="none" w:sz="0" w:space="0" w:color="auto"/>
      </w:divBdr>
    </w:div>
    <w:div w:id="1704208107">
      <w:bodyDiv w:val="1"/>
      <w:marLeft w:val="0"/>
      <w:marRight w:val="0"/>
      <w:marTop w:val="0"/>
      <w:marBottom w:val="0"/>
      <w:divBdr>
        <w:top w:val="none" w:sz="0" w:space="0" w:color="auto"/>
        <w:left w:val="none" w:sz="0" w:space="0" w:color="auto"/>
        <w:bottom w:val="none" w:sz="0" w:space="0" w:color="auto"/>
        <w:right w:val="none" w:sz="0" w:space="0" w:color="auto"/>
      </w:divBdr>
    </w:div>
    <w:div w:id="1711607377">
      <w:bodyDiv w:val="1"/>
      <w:marLeft w:val="0"/>
      <w:marRight w:val="0"/>
      <w:marTop w:val="0"/>
      <w:marBottom w:val="0"/>
      <w:divBdr>
        <w:top w:val="none" w:sz="0" w:space="0" w:color="auto"/>
        <w:left w:val="none" w:sz="0" w:space="0" w:color="auto"/>
        <w:bottom w:val="none" w:sz="0" w:space="0" w:color="auto"/>
        <w:right w:val="none" w:sz="0" w:space="0" w:color="auto"/>
      </w:divBdr>
    </w:div>
    <w:div w:id="1712800481">
      <w:bodyDiv w:val="1"/>
      <w:marLeft w:val="0"/>
      <w:marRight w:val="0"/>
      <w:marTop w:val="0"/>
      <w:marBottom w:val="0"/>
      <w:divBdr>
        <w:top w:val="none" w:sz="0" w:space="0" w:color="auto"/>
        <w:left w:val="none" w:sz="0" w:space="0" w:color="auto"/>
        <w:bottom w:val="none" w:sz="0" w:space="0" w:color="auto"/>
        <w:right w:val="none" w:sz="0" w:space="0" w:color="auto"/>
      </w:divBdr>
    </w:div>
    <w:div w:id="1713312473">
      <w:bodyDiv w:val="1"/>
      <w:marLeft w:val="0"/>
      <w:marRight w:val="0"/>
      <w:marTop w:val="0"/>
      <w:marBottom w:val="0"/>
      <w:divBdr>
        <w:top w:val="none" w:sz="0" w:space="0" w:color="auto"/>
        <w:left w:val="none" w:sz="0" w:space="0" w:color="auto"/>
        <w:bottom w:val="none" w:sz="0" w:space="0" w:color="auto"/>
        <w:right w:val="none" w:sz="0" w:space="0" w:color="auto"/>
      </w:divBdr>
    </w:div>
    <w:div w:id="1714038458">
      <w:bodyDiv w:val="1"/>
      <w:marLeft w:val="0"/>
      <w:marRight w:val="0"/>
      <w:marTop w:val="0"/>
      <w:marBottom w:val="0"/>
      <w:divBdr>
        <w:top w:val="none" w:sz="0" w:space="0" w:color="auto"/>
        <w:left w:val="none" w:sz="0" w:space="0" w:color="auto"/>
        <w:bottom w:val="none" w:sz="0" w:space="0" w:color="auto"/>
        <w:right w:val="none" w:sz="0" w:space="0" w:color="auto"/>
      </w:divBdr>
    </w:div>
    <w:div w:id="1714888736">
      <w:bodyDiv w:val="1"/>
      <w:marLeft w:val="0"/>
      <w:marRight w:val="0"/>
      <w:marTop w:val="0"/>
      <w:marBottom w:val="0"/>
      <w:divBdr>
        <w:top w:val="none" w:sz="0" w:space="0" w:color="auto"/>
        <w:left w:val="none" w:sz="0" w:space="0" w:color="auto"/>
        <w:bottom w:val="none" w:sz="0" w:space="0" w:color="auto"/>
        <w:right w:val="none" w:sz="0" w:space="0" w:color="auto"/>
      </w:divBdr>
    </w:div>
    <w:div w:id="1717771979">
      <w:bodyDiv w:val="1"/>
      <w:marLeft w:val="0"/>
      <w:marRight w:val="0"/>
      <w:marTop w:val="0"/>
      <w:marBottom w:val="0"/>
      <w:divBdr>
        <w:top w:val="none" w:sz="0" w:space="0" w:color="auto"/>
        <w:left w:val="none" w:sz="0" w:space="0" w:color="auto"/>
        <w:bottom w:val="none" w:sz="0" w:space="0" w:color="auto"/>
        <w:right w:val="none" w:sz="0" w:space="0" w:color="auto"/>
      </w:divBdr>
    </w:div>
    <w:div w:id="1719889855">
      <w:bodyDiv w:val="1"/>
      <w:marLeft w:val="0"/>
      <w:marRight w:val="0"/>
      <w:marTop w:val="0"/>
      <w:marBottom w:val="0"/>
      <w:divBdr>
        <w:top w:val="none" w:sz="0" w:space="0" w:color="auto"/>
        <w:left w:val="none" w:sz="0" w:space="0" w:color="auto"/>
        <w:bottom w:val="none" w:sz="0" w:space="0" w:color="auto"/>
        <w:right w:val="none" w:sz="0" w:space="0" w:color="auto"/>
      </w:divBdr>
    </w:div>
    <w:div w:id="1722830286">
      <w:bodyDiv w:val="1"/>
      <w:marLeft w:val="0"/>
      <w:marRight w:val="0"/>
      <w:marTop w:val="0"/>
      <w:marBottom w:val="0"/>
      <w:divBdr>
        <w:top w:val="none" w:sz="0" w:space="0" w:color="auto"/>
        <w:left w:val="none" w:sz="0" w:space="0" w:color="auto"/>
        <w:bottom w:val="none" w:sz="0" w:space="0" w:color="auto"/>
        <w:right w:val="none" w:sz="0" w:space="0" w:color="auto"/>
      </w:divBdr>
    </w:div>
    <w:div w:id="1723283926">
      <w:bodyDiv w:val="1"/>
      <w:marLeft w:val="0"/>
      <w:marRight w:val="0"/>
      <w:marTop w:val="0"/>
      <w:marBottom w:val="0"/>
      <w:divBdr>
        <w:top w:val="none" w:sz="0" w:space="0" w:color="auto"/>
        <w:left w:val="none" w:sz="0" w:space="0" w:color="auto"/>
        <w:bottom w:val="none" w:sz="0" w:space="0" w:color="auto"/>
        <w:right w:val="none" w:sz="0" w:space="0" w:color="auto"/>
      </w:divBdr>
    </w:div>
    <w:div w:id="1727871206">
      <w:bodyDiv w:val="1"/>
      <w:marLeft w:val="0"/>
      <w:marRight w:val="0"/>
      <w:marTop w:val="0"/>
      <w:marBottom w:val="0"/>
      <w:divBdr>
        <w:top w:val="none" w:sz="0" w:space="0" w:color="auto"/>
        <w:left w:val="none" w:sz="0" w:space="0" w:color="auto"/>
        <w:bottom w:val="none" w:sz="0" w:space="0" w:color="auto"/>
        <w:right w:val="none" w:sz="0" w:space="0" w:color="auto"/>
      </w:divBdr>
    </w:div>
    <w:div w:id="1730759785">
      <w:bodyDiv w:val="1"/>
      <w:marLeft w:val="0"/>
      <w:marRight w:val="0"/>
      <w:marTop w:val="0"/>
      <w:marBottom w:val="0"/>
      <w:divBdr>
        <w:top w:val="none" w:sz="0" w:space="0" w:color="auto"/>
        <w:left w:val="none" w:sz="0" w:space="0" w:color="auto"/>
        <w:bottom w:val="none" w:sz="0" w:space="0" w:color="auto"/>
        <w:right w:val="none" w:sz="0" w:space="0" w:color="auto"/>
      </w:divBdr>
    </w:div>
    <w:div w:id="1733306608">
      <w:bodyDiv w:val="1"/>
      <w:marLeft w:val="0"/>
      <w:marRight w:val="0"/>
      <w:marTop w:val="0"/>
      <w:marBottom w:val="0"/>
      <w:divBdr>
        <w:top w:val="none" w:sz="0" w:space="0" w:color="auto"/>
        <w:left w:val="none" w:sz="0" w:space="0" w:color="auto"/>
        <w:bottom w:val="none" w:sz="0" w:space="0" w:color="auto"/>
        <w:right w:val="none" w:sz="0" w:space="0" w:color="auto"/>
      </w:divBdr>
    </w:div>
    <w:div w:id="1738167641">
      <w:bodyDiv w:val="1"/>
      <w:marLeft w:val="0"/>
      <w:marRight w:val="0"/>
      <w:marTop w:val="0"/>
      <w:marBottom w:val="0"/>
      <w:divBdr>
        <w:top w:val="none" w:sz="0" w:space="0" w:color="auto"/>
        <w:left w:val="none" w:sz="0" w:space="0" w:color="auto"/>
        <w:bottom w:val="none" w:sz="0" w:space="0" w:color="auto"/>
        <w:right w:val="none" w:sz="0" w:space="0" w:color="auto"/>
      </w:divBdr>
    </w:div>
    <w:div w:id="1740441819">
      <w:bodyDiv w:val="1"/>
      <w:marLeft w:val="0"/>
      <w:marRight w:val="0"/>
      <w:marTop w:val="0"/>
      <w:marBottom w:val="0"/>
      <w:divBdr>
        <w:top w:val="none" w:sz="0" w:space="0" w:color="auto"/>
        <w:left w:val="none" w:sz="0" w:space="0" w:color="auto"/>
        <w:bottom w:val="none" w:sz="0" w:space="0" w:color="auto"/>
        <w:right w:val="none" w:sz="0" w:space="0" w:color="auto"/>
      </w:divBdr>
    </w:div>
    <w:div w:id="1741293602">
      <w:bodyDiv w:val="1"/>
      <w:marLeft w:val="0"/>
      <w:marRight w:val="0"/>
      <w:marTop w:val="0"/>
      <w:marBottom w:val="0"/>
      <w:divBdr>
        <w:top w:val="none" w:sz="0" w:space="0" w:color="auto"/>
        <w:left w:val="none" w:sz="0" w:space="0" w:color="auto"/>
        <w:bottom w:val="none" w:sz="0" w:space="0" w:color="auto"/>
        <w:right w:val="none" w:sz="0" w:space="0" w:color="auto"/>
      </w:divBdr>
    </w:div>
    <w:div w:id="1744327740">
      <w:bodyDiv w:val="1"/>
      <w:marLeft w:val="0"/>
      <w:marRight w:val="0"/>
      <w:marTop w:val="0"/>
      <w:marBottom w:val="0"/>
      <w:divBdr>
        <w:top w:val="none" w:sz="0" w:space="0" w:color="auto"/>
        <w:left w:val="none" w:sz="0" w:space="0" w:color="auto"/>
        <w:bottom w:val="none" w:sz="0" w:space="0" w:color="auto"/>
        <w:right w:val="none" w:sz="0" w:space="0" w:color="auto"/>
      </w:divBdr>
    </w:div>
    <w:div w:id="1752582552">
      <w:bodyDiv w:val="1"/>
      <w:marLeft w:val="0"/>
      <w:marRight w:val="0"/>
      <w:marTop w:val="0"/>
      <w:marBottom w:val="0"/>
      <w:divBdr>
        <w:top w:val="none" w:sz="0" w:space="0" w:color="auto"/>
        <w:left w:val="none" w:sz="0" w:space="0" w:color="auto"/>
        <w:bottom w:val="none" w:sz="0" w:space="0" w:color="auto"/>
        <w:right w:val="none" w:sz="0" w:space="0" w:color="auto"/>
      </w:divBdr>
    </w:div>
    <w:div w:id="1754427169">
      <w:bodyDiv w:val="1"/>
      <w:marLeft w:val="0"/>
      <w:marRight w:val="0"/>
      <w:marTop w:val="0"/>
      <w:marBottom w:val="0"/>
      <w:divBdr>
        <w:top w:val="none" w:sz="0" w:space="0" w:color="auto"/>
        <w:left w:val="none" w:sz="0" w:space="0" w:color="auto"/>
        <w:bottom w:val="none" w:sz="0" w:space="0" w:color="auto"/>
        <w:right w:val="none" w:sz="0" w:space="0" w:color="auto"/>
      </w:divBdr>
    </w:div>
    <w:div w:id="1756780851">
      <w:bodyDiv w:val="1"/>
      <w:marLeft w:val="0"/>
      <w:marRight w:val="0"/>
      <w:marTop w:val="0"/>
      <w:marBottom w:val="0"/>
      <w:divBdr>
        <w:top w:val="none" w:sz="0" w:space="0" w:color="auto"/>
        <w:left w:val="none" w:sz="0" w:space="0" w:color="auto"/>
        <w:bottom w:val="none" w:sz="0" w:space="0" w:color="auto"/>
        <w:right w:val="none" w:sz="0" w:space="0" w:color="auto"/>
      </w:divBdr>
    </w:div>
    <w:div w:id="1756901113">
      <w:bodyDiv w:val="1"/>
      <w:marLeft w:val="0"/>
      <w:marRight w:val="0"/>
      <w:marTop w:val="0"/>
      <w:marBottom w:val="0"/>
      <w:divBdr>
        <w:top w:val="none" w:sz="0" w:space="0" w:color="auto"/>
        <w:left w:val="none" w:sz="0" w:space="0" w:color="auto"/>
        <w:bottom w:val="none" w:sz="0" w:space="0" w:color="auto"/>
        <w:right w:val="none" w:sz="0" w:space="0" w:color="auto"/>
      </w:divBdr>
    </w:div>
    <w:div w:id="1760563006">
      <w:bodyDiv w:val="1"/>
      <w:marLeft w:val="0"/>
      <w:marRight w:val="0"/>
      <w:marTop w:val="0"/>
      <w:marBottom w:val="0"/>
      <w:divBdr>
        <w:top w:val="none" w:sz="0" w:space="0" w:color="auto"/>
        <w:left w:val="none" w:sz="0" w:space="0" w:color="auto"/>
        <w:bottom w:val="none" w:sz="0" w:space="0" w:color="auto"/>
        <w:right w:val="none" w:sz="0" w:space="0" w:color="auto"/>
      </w:divBdr>
    </w:div>
    <w:div w:id="1762949522">
      <w:bodyDiv w:val="1"/>
      <w:marLeft w:val="0"/>
      <w:marRight w:val="0"/>
      <w:marTop w:val="0"/>
      <w:marBottom w:val="0"/>
      <w:divBdr>
        <w:top w:val="none" w:sz="0" w:space="0" w:color="auto"/>
        <w:left w:val="none" w:sz="0" w:space="0" w:color="auto"/>
        <w:bottom w:val="none" w:sz="0" w:space="0" w:color="auto"/>
        <w:right w:val="none" w:sz="0" w:space="0" w:color="auto"/>
      </w:divBdr>
    </w:div>
    <w:div w:id="1766724659">
      <w:bodyDiv w:val="1"/>
      <w:marLeft w:val="0"/>
      <w:marRight w:val="0"/>
      <w:marTop w:val="0"/>
      <w:marBottom w:val="0"/>
      <w:divBdr>
        <w:top w:val="none" w:sz="0" w:space="0" w:color="auto"/>
        <w:left w:val="none" w:sz="0" w:space="0" w:color="auto"/>
        <w:bottom w:val="none" w:sz="0" w:space="0" w:color="auto"/>
        <w:right w:val="none" w:sz="0" w:space="0" w:color="auto"/>
      </w:divBdr>
    </w:div>
    <w:div w:id="1768306390">
      <w:bodyDiv w:val="1"/>
      <w:marLeft w:val="0"/>
      <w:marRight w:val="0"/>
      <w:marTop w:val="0"/>
      <w:marBottom w:val="0"/>
      <w:divBdr>
        <w:top w:val="none" w:sz="0" w:space="0" w:color="auto"/>
        <w:left w:val="none" w:sz="0" w:space="0" w:color="auto"/>
        <w:bottom w:val="none" w:sz="0" w:space="0" w:color="auto"/>
        <w:right w:val="none" w:sz="0" w:space="0" w:color="auto"/>
      </w:divBdr>
    </w:div>
    <w:div w:id="1769351091">
      <w:bodyDiv w:val="1"/>
      <w:marLeft w:val="0"/>
      <w:marRight w:val="0"/>
      <w:marTop w:val="0"/>
      <w:marBottom w:val="0"/>
      <w:divBdr>
        <w:top w:val="none" w:sz="0" w:space="0" w:color="auto"/>
        <w:left w:val="none" w:sz="0" w:space="0" w:color="auto"/>
        <w:bottom w:val="none" w:sz="0" w:space="0" w:color="auto"/>
        <w:right w:val="none" w:sz="0" w:space="0" w:color="auto"/>
      </w:divBdr>
    </w:div>
    <w:div w:id="1772505211">
      <w:bodyDiv w:val="1"/>
      <w:marLeft w:val="0"/>
      <w:marRight w:val="0"/>
      <w:marTop w:val="0"/>
      <w:marBottom w:val="0"/>
      <w:divBdr>
        <w:top w:val="none" w:sz="0" w:space="0" w:color="auto"/>
        <w:left w:val="none" w:sz="0" w:space="0" w:color="auto"/>
        <w:bottom w:val="none" w:sz="0" w:space="0" w:color="auto"/>
        <w:right w:val="none" w:sz="0" w:space="0" w:color="auto"/>
      </w:divBdr>
    </w:div>
    <w:div w:id="1773627944">
      <w:bodyDiv w:val="1"/>
      <w:marLeft w:val="0"/>
      <w:marRight w:val="0"/>
      <w:marTop w:val="0"/>
      <w:marBottom w:val="0"/>
      <w:divBdr>
        <w:top w:val="none" w:sz="0" w:space="0" w:color="auto"/>
        <w:left w:val="none" w:sz="0" w:space="0" w:color="auto"/>
        <w:bottom w:val="none" w:sz="0" w:space="0" w:color="auto"/>
        <w:right w:val="none" w:sz="0" w:space="0" w:color="auto"/>
      </w:divBdr>
    </w:div>
    <w:div w:id="1774860195">
      <w:bodyDiv w:val="1"/>
      <w:marLeft w:val="0"/>
      <w:marRight w:val="0"/>
      <w:marTop w:val="0"/>
      <w:marBottom w:val="0"/>
      <w:divBdr>
        <w:top w:val="none" w:sz="0" w:space="0" w:color="auto"/>
        <w:left w:val="none" w:sz="0" w:space="0" w:color="auto"/>
        <w:bottom w:val="none" w:sz="0" w:space="0" w:color="auto"/>
        <w:right w:val="none" w:sz="0" w:space="0" w:color="auto"/>
      </w:divBdr>
    </w:div>
    <w:div w:id="1777407052">
      <w:bodyDiv w:val="1"/>
      <w:marLeft w:val="0"/>
      <w:marRight w:val="0"/>
      <w:marTop w:val="0"/>
      <w:marBottom w:val="0"/>
      <w:divBdr>
        <w:top w:val="none" w:sz="0" w:space="0" w:color="auto"/>
        <w:left w:val="none" w:sz="0" w:space="0" w:color="auto"/>
        <w:bottom w:val="none" w:sz="0" w:space="0" w:color="auto"/>
        <w:right w:val="none" w:sz="0" w:space="0" w:color="auto"/>
      </w:divBdr>
    </w:div>
    <w:div w:id="1779719235">
      <w:bodyDiv w:val="1"/>
      <w:marLeft w:val="0"/>
      <w:marRight w:val="0"/>
      <w:marTop w:val="0"/>
      <w:marBottom w:val="0"/>
      <w:divBdr>
        <w:top w:val="none" w:sz="0" w:space="0" w:color="auto"/>
        <w:left w:val="none" w:sz="0" w:space="0" w:color="auto"/>
        <w:bottom w:val="none" w:sz="0" w:space="0" w:color="auto"/>
        <w:right w:val="none" w:sz="0" w:space="0" w:color="auto"/>
      </w:divBdr>
    </w:div>
    <w:div w:id="1780295077">
      <w:bodyDiv w:val="1"/>
      <w:marLeft w:val="0"/>
      <w:marRight w:val="0"/>
      <w:marTop w:val="0"/>
      <w:marBottom w:val="0"/>
      <w:divBdr>
        <w:top w:val="none" w:sz="0" w:space="0" w:color="auto"/>
        <w:left w:val="none" w:sz="0" w:space="0" w:color="auto"/>
        <w:bottom w:val="none" w:sz="0" w:space="0" w:color="auto"/>
        <w:right w:val="none" w:sz="0" w:space="0" w:color="auto"/>
      </w:divBdr>
    </w:div>
    <w:div w:id="1783305219">
      <w:bodyDiv w:val="1"/>
      <w:marLeft w:val="0"/>
      <w:marRight w:val="0"/>
      <w:marTop w:val="0"/>
      <w:marBottom w:val="0"/>
      <w:divBdr>
        <w:top w:val="none" w:sz="0" w:space="0" w:color="auto"/>
        <w:left w:val="none" w:sz="0" w:space="0" w:color="auto"/>
        <w:bottom w:val="none" w:sz="0" w:space="0" w:color="auto"/>
        <w:right w:val="none" w:sz="0" w:space="0" w:color="auto"/>
      </w:divBdr>
    </w:div>
    <w:div w:id="1788888900">
      <w:bodyDiv w:val="1"/>
      <w:marLeft w:val="0"/>
      <w:marRight w:val="0"/>
      <w:marTop w:val="0"/>
      <w:marBottom w:val="0"/>
      <w:divBdr>
        <w:top w:val="none" w:sz="0" w:space="0" w:color="auto"/>
        <w:left w:val="none" w:sz="0" w:space="0" w:color="auto"/>
        <w:bottom w:val="none" w:sz="0" w:space="0" w:color="auto"/>
        <w:right w:val="none" w:sz="0" w:space="0" w:color="auto"/>
      </w:divBdr>
    </w:div>
    <w:div w:id="1790122965">
      <w:bodyDiv w:val="1"/>
      <w:marLeft w:val="0"/>
      <w:marRight w:val="0"/>
      <w:marTop w:val="0"/>
      <w:marBottom w:val="0"/>
      <w:divBdr>
        <w:top w:val="none" w:sz="0" w:space="0" w:color="auto"/>
        <w:left w:val="none" w:sz="0" w:space="0" w:color="auto"/>
        <w:bottom w:val="none" w:sz="0" w:space="0" w:color="auto"/>
        <w:right w:val="none" w:sz="0" w:space="0" w:color="auto"/>
      </w:divBdr>
    </w:div>
    <w:div w:id="1791975995">
      <w:bodyDiv w:val="1"/>
      <w:marLeft w:val="0"/>
      <w:marRight w:val="0"/>
      <w:marTop w:val="0"/>
      <w:marBottom w:val="0"/>
      <w:divBdr>
        <w:top w:val="none" w:sz="0" w:space="0" w:color="auto"/>
        <w:left w:val="none" w:sz="0" w:space="0" w:color="auto"/>
        <w:bottom w:val="none" w:sz="0" w:space="0" w:color="auto"/>
        <w:right w:val="none" w:sz="0" w:space="0" w:color="auto"/>
      </w:divBdr>
    </w:div>
    <w:div w:id="1795979766">
      <w:bodyDiv w:val="1"/>
      <w:marLeft w:val="0"/>
      <w:marRight w:val="0"/>
      <w:marTop w:val="0"/>
      <w:marBottom w:val="0"/>
      <w:divBdr>
        <w:top w:val="none" w:sz="0" w:space="0" w:color="auto"/>
        <w:left w:val="none" w:sz="0" w:space="0" w:color="auto"/>
        <w:bottom w:val="none" w:sz="0" w:space="0" w:color="auto"/>
        <w:right w:val="none" w:sz="0" w:space="0" w:color="auto"/>
      </w:divBdr>
    </w:div>
    <w:div w:id="1800343772">
      <w:bodyDiv w:val="1"/>
      <w:marLeft w:val="0"/>
      <w:marRight w:val="0"/>
      <w:marTop w:val="0"/>
      <w:marBottom w:val="0"/>
      <w:divBdr>
        <w:top w:val="none" w:sz="0" w:space="0" w:color="auto"/>
        <w:left w:val="none" w:sz="0" w:space="0" w:color="auto"/>
        <w:bottom w:val="none" w:sz="0" w:space="0" w:color="auto"/>
        <w:right w:val="none" w:sz="0" w:space="0" w:color="auto"/>
      </w:divBdr>
    </w:div>
    <w:div w:id="1808666300">
      <w:bodyDiv w:val="1"/>
      <w:marLeft w:val="0"/>
      <w:marRight w:val="0"/>
      <w:marTop w:val="0"/>
      <w:marBottom w:val="0"/>
      <w:divBdr>
        <w:top w:val="none" w:sz="0" w:space="0" w:color="auto"/>
        <w:left w:val="none" w:sz="0" w:space="0" w:color="auto"/>
        <w:bottom w:val="none" w:sz="0" w:space="0" w:color="auto"/>
        <w:right w:val="none" w:sz="0" w:space="0" w:color="auto"/>
      </w:divBdr>
    </w:div>
    <w:div w:id="1812821789">
      <w:bodyDiv w:val="1"/>
      <w:marLeft w:val="0"/>
      <w:marRight w:val="0"/>
      <w:marTop w:val="0"/>
      <w:marBottom w:val="0"/>
      <w:divBdr>
        <w:top w:val="none" w:sz="0" w:space="0" w:color="auto"/>
        <w:left w:val="none" w:sz="0" w:space="0" w:color="auto"/>
        <w:bottom w:val="none" w:sz="0" w:space="0" w:color="auto"/>
        <w:right w:val="none" w:sz="0" w:space="0" w:color="auto"/>
      </w:divBdr>
    </w:div>
    <w:div w:id="1813212102">
      <w:bodyDiv w:val="1"/>
      <w:marLeft w:val="0"/>
      <w:marRight w:val="0"/>
      <w:marTop w:val="0"/>
      <w:marBottom w:val="0"/>
      <w:divBdr>
        <w:top w:val="none" w:sz="0" w:space="0" w:color="auto"/>
        <w:left w:val="none" w:sz="0" w:space="0" w:color="auto"/>
        <w:bottom w:val="none" w:sz="0" w:space="0" w:color="auto"/>
        <w:right w:val="none" w:sz="0" w:space="0" w:color="auto"/>
      </w:divBdr>
    </w:div>
    <w:div w:id="1813864149">
      <w:bodyDiv w:val="1"/>
      <w:marLeft w:val="0"/>
      <w:marRight w:val="0"/>
      <w:marTop w:val="0"/>
      <w:marBottom w:val="0"/>
      <w:divBdr>
        <w:top w:val="none" w:sz="0" w:space="0" w:color="auto"/>
        <w:left w:val="none" w:sz="0" w:space="0" w:color="auto"/>
        <w:bottom w:val="none" w:sz="0" w:space="0" w:color="auto"/>
        <w:right w:val="none" w:sz="0" w:space="0" w:color="auto"/>
      </w:divBdr>
    </w:div>
    <w:div w:id="1815024192">
      <w:bodyDiv w:val="1"/>
      <w:marLeft w:val="0"/>
      <w:marRight w:val="0"/>
      <w:marTop w:val="0"/>
      <w:marBottom w:val="0"/>
      <w:divBdr>
        <w:top w:val="none" w:sz="0" w:space="0" w:color="auto"/>
        <w:left w:val="none" w:sz="0" w:space="0" w:color="auto"/>
        <w:bottom w:val="none" w:sz="0" w:space="0" w:color="auto"/>
        <w:right w:val="none" w:sz="0" w:space="0" w:color="auto"/>
      </w:divBdr>
    </w:div>
    <w:div w:id="1820688279">
      <w:bodyDiv w:val="1"/>
      <w:marLeft w:val="0"/>
      <w:marRight w:val="0"/>
      <w:marTop w:val="0"/>
      <w:marBottom w:val="0"/>
      <w:divBdr>
        <w:top w:val="none" w:sz="0" w:space="0" w:color="auto"/>
        <w:left w:val="none" w:sz="0" w:space="0" w:color="auto"/>
        <w:bottom w:val="none" w:sz="0" w:space="0" w:color="auto"/>
        <w:right w:val="none" w:sz="0" w:space="0" w:color="auto"/>
      </w:divBdr>
    </w:div>
    <w:div w:id="1820995705">
      <w:bodyDiv w:val="1"/>
      <w:marLeft w:val="0"/>
      <w:marRight w:val="0"/>
      <w:marTop w:val="0"/>
      <w:marBottom w:val="0"/>
      <w:divBdr>
        <w:top w:val="none" w:sz="0" w:space="0" w:color="auto"/>
        <w:left w:val="none" w:sz="0" w:space="0" w:color="auto"/>
        <w:bottom w:val="none" w:sz="0" w:space="0" w:color="auto"/>
        <w:right w:val="none" w:sz="0" w:space="0" w:color="auto"/>
      </w:divBdr>
    </w:div>
    <w:div w:id="1821654897">
      <w:bodyDiv w:val="1"/>
      <w:marLeft w:val="0"/>
      <w:marRight w:val="0"/>
      <w:marTop w:val="0"/>
      <w:marBottom w:val="0"/>
      <w:divBdr>
        <w:top w:val="none" w:sz="0" w:space="0" w:color="auto"/>
        <w:left w:val="none" w:sz="0" w:space="0" w:color="auto"/>
        <w:bottom w:val="none" w:sz="0" w:space="0" w:color="auto"/>
        <w:right w:val="none" w:sz="0" w:space="0" w:color="auto"/>
      </w:divBdr>
    </w:div>
    <w:div w:id="1821800462">
      <w:bodyDiv w:val="1"/>
      <w:marLeft w:val="0"/>
      <w:marRight w:val="0"/>
      <w:marTop w:val="0"/>
      <w:marBottom w:val="0"/>
      <w:divBdr>
        <w:top w:val="none" w:sz="0" w:space="0" w:color="auto"/>
        <w:left w:val="none" w:sz="0" w:space="0" w:color="auto"/>
        <w:bottom w:val="none" w:sz="0" w:space="0" w:color="auto"/>
        <w:right w:val="none" w:sz="0" w:space="0" w:color="auto"/>
      </w:divBdr>
    </w:div>
    <w:div w:id="1827431315">
      <w:bodyDiv w:val="1"/>
      <w:marLeft w:val="0"/>
      <w:marRight w:val="0"/>
      <w:marTop w:val="0"/>
      <w:marBottom w:val="0"/>
      <w:divBdr>
        <w:top w:val="none" w:sz="0" w:space="0" w:color="auto"/>
        <w:left w:val="none" w:sz="0" w:space="0" w:color="auto"/>
        <w:bottom w:val="none" w:sz="0" w:space="0" w:color="auto"/>
        <w:right w:val="none" w:sz="0" w:space="0" w:color="auto"/>
      </w:divBdr>
    </w:div>
    <w:div w:id="1828546694">
      <w:bodyDiv w:val="1"/>
      <w:marLeft w:val="0"/>
      <w:marRight w:val="0"/>
      <w:marTop w:val="0"/>
      <w:marBottom w:val="0"/>
      <w:divBdr>
        <w:top w:val="none" w:sz="0" w:space="0" w:color="auto"/>
        <w:left w:val="none" w:sz="0" w:space="0" w:color="auto"/>
        <w:bottom w:val="none" w:sz="0" w:space="0" w:color="auto"/>
        <w:right w:val="none" w:sz="0" w:space="0" w:color="auto"/>
      </w:divBdr>
    </w:div>
    <w:div w:id="1828668627">
      <w:bodyDiv w:val="1"/>
      <w:marLeft w:val="0"/>
      <w:marRight w:val="0"/>
      <w:marTop w:val="0"/>
      <w:marBottom w:val="0"/>
      <w:divBdr>
        <w:top w:val="none" w:sz="0" w:space="0" w:color="auto"/>
        <w:left w:val="none" w:sz="0" w:space="0" w:color="auto"/>
        <w:bottom w:val="none" w:sz="0" w:space="0" w:color="auto"/>
        <w:right w:val="none" w:sz="0" w:space="0" w:color="auto"/>
      </w:divBdr>
    </w:div>
    <w:div w:id="1831828794">
      <w:bodyDiv w:val="1"/>
      <w:marLeft w:val="0"/>
      <w:marRight w:val="0"/>
      <w:marTop w:val="0"/>
      <w:marBottom w:val="0"/>
      <w:divBdr>
        <w:top w:val="none" w:sz="0" w:space="0" w:color="auto"/>
        <w:left w:val="none" w:sz="0" w:space="0" w:color="auto"/>
        <w:bottom w:val="none" w:sz="0" w:space="0" w:color="auto"/>
        <w:right w:val="none" w:sz="0" w:space="0" w:color="auto"/>
      </w:divBdr>
    </w:div>
    <w:div w:id="1845127971">
      <w:bodyDiv w:val="1"/>
      <w:marLeft w:val="0"/>
      <w:marRight w:val="0"/>
      <w:marTop w:val="0"/>
      <w:marBottom w:val="0"/>
      <w:divBdr>
        <w:top w:val="none" w:sz="0" w:space="0" w:color="auto"/>
        <w:left w:val="none" w:sz="0" w:space="0" w:color="auto"/>
        <w:bottom w:val="none" w:sz="0" w:space="0" w:color="auto"/>
        <w:right w:val="none" w:sz="0" w:space="0" w:color="auto"/>
      </w:divBdr>
    </w:div>
    <w:div w:id="1845971237">
      <w:bodyDiv w:val="1"/>
      <w:marLeft w:val="0"/>
      <w:marRight w:val="0"/>
      <w:marTop w:val="0"/>
      <w:marBottom w:val="0"/>
      <w:divBdr>
        <w:top w:val="none" w:sz="0" w:space="0" w:color="auto"/>
        <w:left w:val="none" w:sz="0" w:space="0" w:color="auto"/>
        <w:bottom w:val="none" w:sz="0" w:space="0" w:color="auto"/>
        <w:right w:val="none" w:sz="0" w:space="0" w:color="auto"/>
      </w:divBdr>
    </w:div>
    <w:div w:id="1848061591">
      <w:bodyDiv w:val="1"/>
      <w:marLeft w:val="0"/>
      <w:marRight w:val="0"/>
      <w:marTop w:val="0"/>
      <w:marBottom w:val="0"/>
      <w:divBdr>
        <w:top w:val="none" w:sz="0" w:space="0" w:color="auto"/>
        <w:left w:val="none" w:sz="0" w:space="0" w:color="auto"/>
        <w:bottom w:val="none" w:sz="0" w:space="0" w:color="auto"/>
        <w:right w:val="none" w:sz="0" w:space="0" w:color="auto"/>
      </w:divBdr>
    </w:div>
    <w:div w:id="1851526588">
      <w:bodyDiv w:val="1"/>
      <w:marLeft w:val="0"/>
      <w:marRight w:val="0"/>
      <w:marTop w:val="0"/>
      <w:marBottom w:val="0"/>
      <w:divBdr>
        <w:top w:val="none" w:sz="0" w:space="0" w:color="auto"/>
        <w:left w:val="none" w:sz="0" w:space="0" w:color="auto"/>
        <w:bottom w:val="none" w:sz="0" w:space="0" w:color="auto"/>
        <w:right w:val="none" w:sz="0" w:space="0" w:color="auto"/>
      </w:divBdr>
    </w:div>
    <w:div w:id="1851987770">
      <w:bodyDiv w:val="1"/>
      <w:marLeft w:val="0"/>
      <w:marRight w:val="0"/>
      <w:marTop w:val="0"/>
      <w:marBottom w:val="0"/>
      <w:divBdr>
        <w:top w:val="none" w:sz="0" w:space="0" w:color="auto"/>
        <w:left w:val="none" w:sz="0" w:space="0" w:color="auto"/>
        <w:bottom w:val="none" w:sz="0" w:space="0" w:color="auto"/>
        <w:right w:val="none" w:sz="0" w:space="0" w:color="auto"/>
      </w:divBdr>
    </w:div>
    <w:div w:id="1853182598">
      <w:bodyDiv w:val="1"/>
      <w:marLeft w:val="0"/>
      <w:marRight w:val="0"/>
      <w:marTop w:val="0"/>
      <w:marBottom w:val="0"/>
      <w:divBdr>
        <w:top w:val="none" w:sz="0" w:space="0" w:color="auto"/>
        <w:left w:val="none" w:sz="0" w:space="0" w:color="auto"/>
        <w:bottom w:val="none" w:sz="0" w:space="0" w:color="auto"/>
        <w:right w:val="none" w:sz="0" w:space="0" w:color="auto"/>
      </w:divBdr>
    </w:div>
    <w:div w:id="1855000100">
      <w:bodyDiv w:val="1"/>
      <w:marLeft w:val="0"/>
      <w:marRight w:val="0"/>
      <w:marTop w:val="0"/>
      <w:marBottom w:val="0"/>
      <w:divBdr>
        <w:top w:val="none" w:sz="0" w:space="0" w:color="auto"/>
        <w:left w:val="none" w:sz="0" w:space="0" w:color="auto"/>
        <w:bottom w:val="none" w:sz="0" w:space="0" w:color="auto"/>
        <w:right w:val="none" w:sz="0" w:space="0" w:color="auto"/>
      </w:divBdr>
    </w:div>
    <w:div w:id="1859730061">
      <w:bodyDiv w:val="1"/>
      <w:marLeft w:val="0"/>
      <w:marRight w:val="0"/>
      <w:marTop w:val="0"/>
      <w:marBottom w:val="0"/>
      <w:divBdr>
        <w:top w:val="none" w:sz="0" w:space="0" w:color="auto"/>
        <w:left w:val="none" w:sz="0" w:space="0" w:color="auto"/>
        <w:bottom w:val="none" w:sz="0" w:space="0" w:color="auto"/>
        <w:right w:val="none" w:sz="0" w:space="0" w:color="auto"/>
      </w:divBdr>
    </w:div>
    <w:div w:id="1865482470">
      <w:bodyDiv w:val="1"/>
      <w:marLeft w:val="0"/>
      <w:marRight w:val="0"/>
      <w:marTop w:val="0"/>
      <w:marBottom w:val="0"/>
      <w:divBdr>
        <w:top w:val="none" w:sz="0" w:space="0" w:color="auto"/>
        <w:left w:val="none" w:sz="0" w:space="0" w:color="auto"/>
        <w:bottom w:val="none" w:sz="0" w:space="0" w:color="auto"/>
        <w:right w:val="none" w:sz="0" w:space="0" w:color="auto"/>
      </w:divBdr>
    </w:div>
    <w:div w:id="1865626795">
      <w:bodyDiv w:val="1"/>
      <w:marLeft w:val="0"/>
      <w:marRight w:val="0"/>
      <w:marTop w:val="0"/>
      <w:marBottom w:val="0"/>
      <w:divBdr>
        <w:top w:val="none" w:sz="0" w:space="0" w:color="auto"/>
        <w:left w:val="none" w:sz="0" w:space="0" w:color="auto"/>
        <w:bottom w:val="none" w:sz="0" w:space="0" w:color="auto"/>
        <w:right w:val="none" w:sz="0" w:space="0" w:color="auto"/>
      </w:divBdr>
    </w:div>
    <w:div w:id="1869904430">
      <w:bodyDiv w:val="1"/>
      <w:marLeft w:val="0"/>
      <w:marRight w:val="0"/>
      <w:marTop w:val="0"/>
      <w:marBottom w:val="0"/>
      <w:divBdr>
        <w:top w:val="none" w:sz="0" w:space="0" w:color="auto"/>
        <w:left w:val="none" w:sz="0" w:space="0" w:color="auto"/>
        <w:bottom w:val="none" w:sz="0" w:space="0" w:color="auto"/>
        <w:right w:val="none" w:sz="0" w:space="0" w:color="auto"/>
      </w:divBdr>
    </w:div>
    <w:div w:id="1871723151">
      <w:bodyDiv w:val="1"/>
      <w:marLeft w:val="0"/>
      <w:marRight w:val="0"/>
      <w:marTop w:val="0"/>
      <w:marBottom w:val="0"/>
      <w:divBdr>
        <w:top w:val="none" w:sz="0" w:space="0" w:color="auto"/>
        <w:left w:val="none" w:sz="0" w:space="0" w:color="auto"/>
        <w:bottom w:val="none" w:sz="0" w:space="0" w:color="auto"/>
        <w:right w:val="none" w:sz="0" w:space="0" w:color="auto"/>
      </w:divBdr>
    </w:div>
    <w:div w:id="1874264652">
      <w:bodyDiv w:val="1"/>
      <w:marLeft w:val="0"/>
      <w:marRight w:val="0"/>
      <w:marTop w:val="0"/>
      <w:marBottom w:val="0"/>
      <w:divBdr>
        <w:top w:val="none" w:sz="0" w:space="0" w:color="auto"/>
        <w:left w:val="none" w:sz="0" w:space="0" w:color="auto"/>
        <w:bottom w:val="none" w:sz="0" w:space="0" w:color="auto"/>
        <w:right w:val="none" w:sz="0" w:space="0" w:color="auto"/>
      </w:divBdr>
    </w:div>
    <w:div w:id="1879319074">
      <w:bodyDiv w:val="1"/>
      <w:marLeft w:val="0"/>
      <w:marRight w:val="0"/>
      <w:marTop w:val="0"/>
      <w:marBottom w:val="0"/>
      <w:divBdr>
        <w:top w:val="none" w:sz="0" w:space="0" w:color="auto"/>
        <w:left w:val="none" w:sz="0" w:space="0" w:color="auto"/>
        <w:bottom w:val="none" w:sz="0" w:space="0" w:color="auto"/>
        <w:right w:val="none" w:sz="0" w:space="0" w:color="auto"/>
      </w:divBdr>
    </w:div>
    <w:div w:id="1881238669">
      <w:bodyDiv w:val="1"/>
      <w:marLeft w:val="0"/>
      <w:marRight w:val="0"/>
      <w:marTop w:val="0"/>
      <w:marBottom w:val="0"/>
      <w:divBdr>
        <w:top w:val="none" w:sz="0" w:space="0" w:color="auto"/>
        <w:left w:val="none" w:sz="0" w:space="0" w:color="auto"/>
        <w:bottom w:val="none" w:sz="0" w:space="0" w:color="auto"/>
        <w:right w:val="none" w:sz="0" w:space="0" w:color="auto"/>
      </w:divBdr>
    </w:div>
    <w:div w:id="1883206106">
      <w:bodyDiv w:val="1"/>
      <w:marLeft w:val="0"/>
      <w:marRight w:val="0"/>
      <w:marTop w:val="0"/>
      <w:marBottom w:val="0"/>
      <w:divBdr>
        <w:top w:val="none" w:sz="0" w:space="0" w:color="auto"/>
        <w:left w:val="none" w:sz="0" w:space="0" w:color="auto"/>
        <w:bottom w:val="none" w:sz="0" w:space="0" w:color="auto"/>
        <w:right w:val="none" w:sz="0" w:space="0" w:color="auto"/>
      </w:divBdr>
    </w:div>
    <w:div w:id="1883982360">
      <w:bodyDiv w:val="1"/>
      <w:marLeft w:val="0"/>
      <w:marRight w:val="0"/>
      <w:marTop w:val="0"/>
      <w:marBottom w:val="0"/>
      <w:divBdr>
        <w:top w:val="none" w:sz="0" w:space="0" w:color="auto"/>
        <w:left w:val="none" w:sz="0" w:space="0" w:color="auto"/>
        <w:bottom w:val="none" w:sz="0" w:space="0" w:color="auto"/>
        <w:right w:val="none" w:sz="0" w:space="0" w:color="auto"/>
      </w:divBdr>
    </w:div>
    <w:div w:id="1886020485">
      <w:bodyDiv w:val="1"/>
      <w:marLeft w:val="0"/>
      <w:marRight w:val="0"/>
      <w:marTop w:val="0"/>
      <w:marBottom w:val="0"/>
      <w:divBdr>
        <w:top w:val="none" w:sz="0" w:space="0" w:color="auto"/>
        <w:left w:val="none" w:sz="0" w:space="0" w:color="auto"/>
        <w:bottom w:val="none" w:sz="0" w:space="0" w:color="auto"/>
        <w:right w:val="none" w:sz="0" w:space="0" w:color="auto"/>
      </w:divBdr>
    </w:div>
    <w:div w:id="1887905762">
      <w:bodyDiv w:val="1"/>
      <w:marLeft w:val="0"/>
      <w:marRight w:val="0"/>
      <w:marTop w:val="0"/>
      <w:marBottom w:val="0"/>
      <w:divBdr>
        <w:top w:val="none" w:sz="0" w:space="0" w:color="auto"/>
        <w:left w:val="none" w:sz="0" w:space="0" w:color="auto"/>
        <w:bottom w:val="none" w:sz="0" w:space="0" w:color="auto"/>
        <w:right w:val="none" w:sz="0" w:space="0" w:color="auto"/>
      </w:divBdr>
    </w:div>
    <w:div w:id="1888641298">
      <w:bodyDiv w:val="1"/>
      <w:marLeft w:val="0"/>
      <w:marRight w:val="0"/>
      <w:marTop w:val="0"/>
      <w:marBottom w:val="0"/>
      <w:divBdr>
        <w:top w:val="none" w:sz="0" w:space="0" w:color="auto"/>
        <w:left w:val="none" w:sz="0" w:space="0" w:color="auto"/>
        <w:bottom w:val="none" w:sz="0" w:space="0" w:color="auto"/>
        <w:right w:val="none" w:sz="0" w:space="0" w:color="auto"/>
      </w:divBdr>
    </w:div>
    <w:div w:id="1890334562">
      <w:bodyDiv w:val="1"/>
      <w:marLeft w:val="0"/>
      <w:marRight w:val="0"/>
      <w:marTop w:val="0"/>
      <w:marBottom w:val="0"/>
      <w:divBdr>
        <w:top w:val="none" w:sz="0" w:space="0" w:color="auto"/>
        <w:left w:val="none" w:sz="0" w:space="0" w:color="auto"/>
        <w:bottom w:val="none" w:sz="0" w:space="0" w:color="auto"/>
        <w:right w:val="none" w:sz="0" w:space="0" w:color="auto"/>
      </w:divBdr>
    </w:div>
    <w:div w:id="1895121322">
      <w:bodyDiv w:val="1"/>
      <w:marLeft w:val="0"/>
      <w:marRight w:val="0"/>
      <w:marTop w:val="0"/>
      <w:marBottom w:val="0"/>
      <w:divBdr>
        <w:top w:val="none" w:sz="0" w:space="0" w:color="auto"/>
        <w:left w:val="none" w:sz="0" w:space="0" w:color="auto"/>
        <w:bottom w:val="none" w:sz="0" w:space="0" w:color="auto"/>
        <w:right w:val="none" w:sz="0" w:space="0" w:color="auto"/>
      </w:divBdr>
    </w:div>
    <w:div w:id="1897861011">
      <w:bodyDiv w:val="1"/>
      <w:marLeft w:val="0"/>
      <w:marRight w:val="0"/>
      <w:marTop w:val="0"/>
      <w:marBottom w:val="0"/>
      <w:divBdr>
        <w:top w:val="none" w:sz="0" w:space="0" w:color="auto"/>
        <w:left w:val="none" w:sz="0" w:space="0" w:color="auto"/>
        <w:bottom w:val="none" w:sz="0" w:space="0" w:color="auto"/>
        <w:right w:val="none" w:sz="0" w:space="0" w:color="auto"/>
      </w:divBdr>
    </w:div>
    <w:div w:id="1898663713">
      <w:bodyDiv w:val="1"/>
      <w:marLeft w:val="0"/>
      <w:marRight w:val="0"/>
      <w:marTop w:val="0"/>
      <w:marBottom w:val="0"/>
      <w:divBdr>
        <w:top w:val="none" w:sz="0" w:space="0" w:color="auto"/>
        <w:left w:val="none" w:sz="0" w:space="0" w:color="auto"/>
        <w:bottom w:val="none" w:sz="0" w:space="0" w:color="auto"/>
        <w:right w:val="none" w:sz="0" w:space="0" w:color="auto"/>
      </w:divBdr>
    </w:div>
    <w:div w:id="1898858213">
      <w:bodyDiv w:val="1"/>
      <w:marLeft w:val="0"/>
      <w:marRight w:val="0"/>
      <w:marTop w:val="0"/>
      <w:marBottom w:val="0"/>
      <w:divBdr>
        <w:top w:val="none" w:sz="0" w:space="0" w:color="auto"/>
        <w:left w:val="none" w:sz="0" w:space="0" w:color="auto"/>
        <w:bottom w:val="none" w:sz="0" w:space="0" w:color="auto"/>
        <w:right w:val="none" w:sz="0" w:space="0" w:color="auto"/>
      </w:divBdr>
    </w:div>
    <w:div w:id="1901789231">
      <w:bodyDiv w:val="1"/>
      <w:marLeft w:val="0"/>
      <w:marRight w:val="0"/>
      <w:marTop w:val="0"/>
      <w:marBottom w:val="0"/>
      <w:divBdr>
        <w:top w:val="none" w:sz="0" w:space="0" w:color="auto"/>
        <w:left w:val="none" w:sz="0" w:space="0" w:color="auto"/>
        <w:bottom w:val="none" w:sz="0" w:space="0" w:color="auto"/>
        <w:right w:val="none" w:sz="0" w:space="0" w:color="auto"/>
      </w:divBdr>
    </w:div>
    <w:div w:id="1902399540">
      <w:bodyDiv w:val="1"/>
      <w:marLeft w:val="0"/>
      <w:marRight w:val="0"/>
      <w:marTop w:val="0"/>
      <w:marBottom w:val="0"/>
      <w:divBdr>
        <w:top w:val="none" w:sz="0" w:space="0" w:color="auto"/>
        <w:left w:val="none" w:sz="0" w:space="0" w:color="auto"/>
        <w:bottom w:val="none" w:sz="0" w:space="0" w:color="auto"/>
        <w:right w:val="none" w:sz="0" w:space="0" w:color="auto"/>
      </w:divBdr>
    </w:div>
    <w:div w:id="1903174004">
      <w:bodyDiv w:val="1"/>
      <w:marLeft w:val="0"/>
      <w:marRight w:val="0"/>
      <w:marTop w:val="0"/>
      <w:marBottom w:val="0"/>
      <w:divBdr>
        <w:top w:val="none" w:sz="0" w:space="0" w:color="auto"/>
        <w:left w:val="none" w:sz="0" w:space="0" w:color="auto"/>
        <w:bottom w:val="none" w:sz="0" w:space="0" w:color="auto"/>
        <w:right w:val="none" w:sz="0" w:space="0" w:color="auto"/>
      </w:divBdr>
    </w:div>
    <w:div w:id="1904020970">
      <w:bodyDiv w:val="1"/>
      <w:marLeft w:val="0"/>
      <w:marRight w:val="0"/>
      <w:marTop w:val="0"/>
      <w:marBottom w:val="0"/>
      <w:divBdr>
        <w:top w:val="none" w:sz="0" w:space="0" w:color="auto"/>
        <w:left w:val="none" w:sz="0" w:space="0" w:color="auto"/>
        <w:bottom w:val="none" w:sz="0" w:space="0" w:color="auto"/>
        <w:right w:val="none" w:sz="0" w:space="0" w:color="auto"/>
      </w:divBdr>
    </w:div>
    <w:div w:id="1905138367">
      <w:bodyDiv w:val="1"/>
      <w:marLeft w:val="0"/>
      <w:marRight w:val="0"/>
      <w:marTop w:val="0"/>
      <w:marBottom w:val="0"/>
      <w:divBdr>
        <w:top w:val="none" w:sz="0" w:space="0" w:color="auto"/>
        <w:left w:val="none" w:sz="0" w:space="0" w:color="auto"/>
        <w:bottom w:val="none" w:sz="0" w:space="0" w:color="auto"/>
        <w:right w:val="none" w:sz="0" w:space="0" w:color="auto"/>
      </w:divBdr>
    </w:div>
    <w:div w:id="1905791766">
      <w:bodyDiv w:val="1"/>
      <w:marLeft w:val="0"/>
      <w:marRight w:val="0"/>
      <w:marTop w:val="0"/>
      <w:marBottom w:val="0"/>
      <w:divBdr>
        <w:top w:val="none" w:sz="0" w:space="0" w:color="auto"/>
        <w:left w:val="none" w:sz="0" w:space="0" w:color="auto"/>
        <w:bottom w:val="none" w:sz="0" w:space="0" w:color="auto"/>
        <w:right w:val="none" w:sz="0" w:space="0" w:color="auto"/>
      </w:divBdr>
    </w:div>
    <w:div w:id="1912425096">
      <w:bodyDiv w:val="1"/>
      <w:marLeft w:val="0"/>
      <w:marRight w:val="0"/>
      <w:marTop w:val="0"/>
      <w:marBottom w:val="0"/>
      <w:divBdr>
        <w:top w:val="none" w:sz="0" w:space="0" w:color="auto"/>
        <w:left w:val="none" w:sz="0" w:space="0" w:color="auto"/>
        <w:bottom w:val="none" w:sz="0" w:space="0" w:color="auto"/>
        <w:right w:val="none" w:sz="0" w:space="0" w:color="auto"/>
      </w:divBdr>
    </w:div>
    <w:div w:id="1918400476">
      <w:bodyDiv w:val="1"/>
      <w:marLeft w:val="0"/>
      <w:marRight w:val="0"/>
      <w:marTop w:val="0"/>
      <w:marBottom w:val="0"/>
      <w:divBdr>
        <w:top w:val="none" w:sz="0" w:space="0" w:color="auto"/>
        <w:left w:val="none" w:sz="0" w:space="0" w:color="auto"/>
        <w:bottom w:val="none" w:sz="0" w:space="0" w:color="auto"/>
        <w:right w:val="none" w:sz="0" w:space="0" w:color="auto"/>
      </w:divBdr>
    </w:div>
    <w:div w:id="1920401409">
      <w:bodyDiv w:val="1"/>
      <w:marLeft w:val="0"/>
      <w:marRight w:val="0"/>
      <w:marTop w:val="0"/>
      <w:marBottom w:val="0"/>
      <w:divBdr>
        <w:top w:val="none" w:sz="0" w:space="0" w:color="auto"/>
        <w:left w:val="none" w:sz="0" w:space="0" w:color="auto"/>
        <w:bottom w:val="none" w:sz="0" w:space="0" w:color="auto"/>
        <w:right w:val="none" w:sz="0" w:space="0" w:color="auto"/>
      </w:divBdr>
    </w:div>
    <w:div w:id="1920484508">
      <w:bodyDiv w:val="1"/>
      <w:marLeft w:val="0"/>
      <w:marRight w:val="0"/>
      <w:marTop w:val="0"/>
      <w:marBottom w:val="0"/>
      <w:divBdr>
        <w:top w:val="none" w:sz="0" w:space="0" w:color="auto"/>
        <w:left w:val="none" w:sz="0" w:space="0" w:color="auto"/>
        <w:bottom w:val="none" w:sz="0" w:space="0" w:color="auto"/>
        <w:right w:val="none" w:sz="0" w:space="0" w:color="auto"/>
      </w:divBdr>
    </w:div>
    <w:div w:id="1922058381">
      <w:bodyDiv w:val="1"/>
      <w:marLeft w:val="0"/>
      <w:marRight w:val="0"/>
      <w:marTop w:val="0"/>
      <w:marBottom w:val="0"/>
      <w:divBdr>
        <w:top w:val="none" w:sz="0" w:space="0" w:color="auto"/>
        <w:left w:val="none" w:sz="0" w:space="0" w:color="auto"/>
        <w:bottom w:val="none" w:sz="0" w:space="0" w:color="auto"/>
        <w:right w:val="none" w:sz="0" w:space="0" w:color="auto"/>
      </w:divBdr>
    </w:div>
    <w:div w:id="1925189165">
      <w:bodyDiv w:val="1"/>
      <w:marLeft w:val="0"/>
      <w:marRight w:val="0"/>
      <w:marTop w:val="0"/>
      <w:marBottom w:val="0"/>
      <w:divBdr>
        <w:top w:val="none" w:sz="0" w:space="0" w:color="auto"/>
        <w:left w:val="none" w:sz="0" w:space="0" w:color="auto"/>
        <w:bottom w:val="none" w:sz="0" w:space="0" w:color="auto"/>
        <w:right w:val="none" w:sz="0" w:space="0" w:color="auto"/>
      </w:divBdr>
    </w:div>
    <w:div w:id="1935479431">
      <w:bodyDiv w:val="1"/>
      <w:marLeft w:val="0"/>
      <w:marRight w:val="0"/>
      <w:marTop w:val="0"/>
      <w:marBottom w:val="0"/>
      <w:divBdr>
        <w:top w:val="none" w:sz="0" w:space="0" w:color="auto"/>
        <w:left w:val="none" w:sz="0" w:space="0" w:color="auto"/>
        <w:bottom w:val="none" w:sz="0" w:space="0" w:color="auto"/>
        <w:right w:val="none" w:sz="0" w:space="0" w:color="auto"/>
      </w:divBdr>
    </w:div>
    <w:div w:id="1936749460">
      <w:bodyDiv w:val="1"/>
      <w:marLeft w:val="0"/>
      <w:marRight w:val="0"/>
      <w:marTop w:val="0"/>
      <w:marBottom w:val="0"/>
      <w:divBdr>
        <w:top w:val="none" w:sz="0" w:space="0" w:color="auto"/>
        <w:left w:val="none" w:sz="0" w:space="0" w:color="auto"/>
        <w:bottom w:val="none" w:sz="0" w:space="0" w:color="auto"/>
        <w:right w:val="none" w:sz="0" w:space="0" w:color="auto"/>
      </w:divBdr>
    </w:div>
    <w:div w:id="1939217889">
      <w:bodyDiv w:val="1"/>
      <w:marLeft w:val="0"/>
      <w:marRight w:val="0"/>
      <w:marTop w:val="0"/>
      <w:marBottom w:val="0"/>
      <w:divBdr>
        <w:top w:val="none" w:sz="0" w:space="0" w:color="auto"/>
        <w:left w:val="none" w:sz="0" w:space="0" w:color="auto"/>
        <w:bottom w:val="none" w:sz="0" w:space="0" w:color="auto"/>
        <w:right w:val="none" w:sz="0" w:space="0" w:color="auto"/>
      </w:divBdr>
    </w:div>
    <w:div w:id="1939943756">
      <w:bodyDiv w:val="1"/>
      <w:marLeft w:val="0"/>
      <w:marRight w:val="0"/>
      <w:marTop w:val="0"/>
      <w:marBottom w:val="0"/>
      <w:divBdr>
        <w:top w:val="none" w:sz="0" w:space="0" w:color="auto"/>
        <w:left w:val="none" w:sz="0" w:space="0" w:color="auto"/>
        <w:bottom w:val="none" w:sz="0" w:space="0" w:color="auto"/>
        <w:right w:val="none" w:sz="0" w:space="0" w:color="auto"/>
      </w:divBdr>
    </w:div>
    <w:div w:id="1942637981">
      <w:bodyDiv w:val="1"/>
      <w:marLeft w:val="0"/>
      <w:marRight w:val="0"/>
      <w:marTop w:val="0"/>
      <w:marBottom w:val="0"/>
      <w:divBdr>
        <w:top w:val="none" w:sz="0" w:space="0" w:color="auto"/>
        <w:left w:val="none" w:sz="0" w:space="0" w:color="auto"/>
        <w:bottom w:val="none" w:sz="0" w:space="0" w:color="auto"/>
        <w:right w:val="none" w:sz="0" w:space="0" w:color="auto"/>
      </w:divBdr>
    </w:div>
    <w:div w:id="1944339485">
      <w:bodyDiv w:val="1"/>
      <w:marLeft w:val="0"/>
      <w:marRight w:val="0"/>
      <w:marTop w:val="0"/>
      <w:marBottom w:val="0"/>
      <w:divBdr>
        <w:top w:val="none" w:sz="0" w:space="0" w:color="auto"/>
        <w:left w:val="none" w:sz="0" w:space="0" w:color="auto"/>
        <w:bottom w:val="none" w:sz="0" w:space="0" w:color="auto"/>
        <w:right w:val="none" w:sz="0" w:space="0" w:color="auto"/>
      </w:divBdr>
    </w:div>
    <w:div w:id="1949196346">
      <w:bodyDiv w:val="1"/>
      <w:marLeft w:val="0"/>
      <w:marRight w:val="0"/>
      <w:marTop w:val="0"/>
      <w:marBottom w:val="0"/>
      <w:divBdr>
        <w:top w:val="none" w:sz="0" w:space="0" w:color="auto"/>
        <w:left w:val="none" w:sz="0" w:space="0" w:color="auto"/>
        <w:bottom w:val="none" w:sz="0" w:space="0" w:color="auto"/>
        <w:right w:val="none" w:sz="0" w:space="0" w:color="auto"/>
      </w:divBdr>
    </w:div>
    <w:div w:id="1956135267">
      <w:bodyDiv w:val="1"/>
      <w:marLeft w:val="0"/>
      <w:marRight w:val="0"/>
      <w:marTop w:val="0"/>
      <w:marBottom w:val="0"/>
      <w:divBdr>
        <w:top w:val="none" w:sz="0" w:space="0" w:color="auto"/>
        <w:left w:val="none" w:sz="0" w:space="0" w:color="auto"/>
        <w:bottom w:val="none" w:sz="0" w:space="0" w:color="auto"/>
        <w:right w:val="none" w:sz="0" w:space="0" w:color="auto"/>
      </w:divBdr>
    </w:div>
    <w:div w:id="1957441270">
      <w:bodyDiv w:val="1"/>
      <w:marLeft w:val="0"/>
      <w:marRight w:val="0"/>
      <w:marTop w:val="0"/>
      <w:marBottom w:val="0"/>
      <w:divBdr>
        <w:top w:val="none" w:sz="0" w:space="0" w:color="auto"/>
        <w:left w:val="none" w:sz="0" w:space="0" w:color="auto"/>
        <w:bottom w:val="none" w:sz="0" w:space="0" w:color="auto"/>
        <w:right w:val="none" w:sz="0" w:space="0" w:color="auto"/>
      </w:divBdr>
    </w:div>
    <w:div w:id="1958174165">
      <w:bodyDiv w:val="1"/>
      <w:marLeft w:val="0"/>
      <w:marRight w:val="0"/>
      <w:marTop w:val="0"/>
      <w:marBottom w:val="0"/>
      <w:divBdr>
        <w:top w:val="none" w:sz="0" w:space="0" w:color="auto"/>
        <w:left w:val="none" w:sz="0" w:space="0" w:color="auto"/>
        <w:bottom w:val="none" w:sz="0" w:space="0" w:color="auto"/>
        <w:right w:val="none" w:sz="0" w:space="0" w:color="auto"/>
      </w:divBdr>
    </w:div>
    <w:div w:id="1960338044">
      <w:bodyDiv w:val="1"/>
      <w:marLeft w:val="0"/>
      <w:marRight w:val="0"/>
      <w:marTop w:val="0"/>
      <w:marBottom w:val="0"/>
      <w:divBdr>
        <w:top w:val="none" w:sz="0" w:space="0" w:color="auto"/>
        <w:left w:val="none" w:sz="0" w:space="0" w:color="auto"/>
        <w:bottom w:val="none" w:sz="0" w:space="0" w:color="auto"/>
        <w:right w:val="none" w:sz="0" w:space="0" w:color="auto"/>
      </w:divBdr>
    </w:div>
    <w:div w:id="1961836472">
      <w:bodyDiv w:val="1"/>
      <w:marLeft w:val="0"/>
      <w:marRight w:val="0"/>
      <w:marTop w:val="0"/>
      <w:marBottom w:val="0"/>
      <w:divBdr>
        <w:top w:val="none" w:sz="0" w:space="0" w:color="auto"/>
        <w:left w:val="none" w:sz="0" w:space="0" w:color="auto"/>
        <w:bottom w:val="none" w:sz="0" w:space="0" w:color="auto"/>
        <w:right w:val="none" w:sz="0" w:space="0" w:color="auto"/>
      </w:divBdr>
    </w:div>
    <w:div w:id="1963075856">
      <w:bodyDiv w:val="1"/>
      <w:marLeft w:val="0"/>
      <w:marRight w:val="0"/>
      <w:marTop w:val="0"/>
      <w:marBottom w:val="0"/>
      <w:divBdr>
        <w:top w:val="none" w:sz="0" w:space="0" w:color="auto"/>
        <w:left w:val="none" w:sz="0" w:space="0" w:color="auto"/>
        <w:bottom w:val="none" w:sz="0" w:space="0" w:color="auto"/>
        <w:right w:val="none" w:sz="0" w:space="0" w:color="auto"/>
      </w:divBdr>
    </w:div>
    <w:div w:id="1968391060">
      <w:bodyDiv w:val="1"/>
      <w:marLeft w:val="0"/>
      <w:marRight w:val="0"/>
      <w:marTop w:val="0"/>
      <w:marBottom w:val="0"/>
      <w:divBdr>
        <w:top w:val="none" w:sz="0" w:space="0" w:color="auto"/>
        <w:left w:val="none" w:sz="0" w:space="0" w:color="auto"/>
        <w:bottom w:val="none" w:sz="0" w:space="0" w:color="auto"/>
        <w:right w:val="none" w:sz="0" w:space="0" w:color="auto"/>
      </w:divBdr>
    </w:div>
    <w:div w:id="1970628551">
      <w:bodyDiv w:val="1"/>
      <w:marLeft w:val="0"/>
      <w:marRight w:val="0"/>
      <w:marTop w:val="0"/>
      <w:marBottom w:val="0"/>
      <w:divBdr>
        <w:top w:val="none" w:sz="0" w:space="0" w:color="auto"/>
        <w:left w:val="none" w:sz="0" w:space="0" w:color="auto"/>
        <w:bottom w:val="none" w:sz="0" w:space="0" w:color="auto"/>
        <w:right w:val="none" w:sz="0" w:space="0" w:color="auto"/>
      </w:divBdr>
    </w:div>
    <w:div w:id="1972980546">
      <w:bodyDiv w:val="1"/>
      <w:marLeft w:val="0"/>
      <w:marRight w:val="0"/>
      <w:marTop w:val="0"/>
      <w:marBottom w:val="0"/>
      <w:divBdr>
        <w:top w:val="none" w:sz="0" w:space="0" w:color="auto"/>
        <w:left w:val="none" w:sz="0" w:space="0" w:color="auto"/>
        <w:bottom w:val="none" w:sz="0" w:space="0" w:color="auto"/>
        <w:right w:val="none" w:sz="0" w:space="0" w:color="auto"/>
      </w:divBdr>
    </w:div>
    <w:div w:id="1977175804">
      <w:bodyDiv w:val="1"/>
      <w:marLeft w:val="0"/>
      <w:marRight w:val="0"/>
      <w:marTop w:val="0"/>
      <w:marBottom w:val="0"/>
      <w:divBdr>
        <w:top w:val="none" w:sz="0" w:space="0" w:color="auto"/>
        <w:left w:val="none" w:sz="0" w:space="0" w:color="auto"/>
        <w:bottom w:val="none" w:sz="0" w:space="0" w:color="auto"/>
        <w:right w:val="none" w:sz="0" w:space="0" w:color="auto"/>
      </w:divBdr>
    </w:div>
    <w:div w:id="1979413487">
      <w:bodyDiv w:val="1"/>
      <w:marLeft w:val="0"/>
      <w:marRight w:val="0"/>
      <w:marTop w:val="0"/>
      <w:marBottom w:val="0"/>
      <w:divBdr>
        <w:top w:val="none" w:sz="0" w:space="0" w:color="auto"/>
        <w:left w:val="none" w:sz="0" w:space="0" w:color="auto"/>
        <w:bottom w:val="none" w:sz="0" w:space="0" w:color="auto"/>
        <w:right w:val="none" w:sz="0" w:space="0" w:color="auto"/>
      </w:divBdr>
    </w:div>
    <w:div w:id="1984190160">
      <w:bodyDiv w:val="1"/>
      <w:marLeft w:val="0"/>
      <w:marRight w:val="0"/>
      <w:marTop w:val="0"/>
      <w:marBottom w:val="0"/>
      <w:divBdr>
        <w:top w:val="none" w:sz="0" w:space="0" w:color="auto"/>
        <w:left w:val="none" w:sz="0" w:space="0" w:color="auto"/>
        <w:bottom w:val="none" w:sz="0" w:space="0" w:color="auto"/>
        <w:right w:val="none" w:sz="0" w:space="0" w:color="auto"/>
      </w:divBdr>
    </w:div>
    <w:div w:id="1985349193">
      <w:bodyDiv w:val="1"/>
      <w:marLeft w:val="0"/>
      <w:marRight w:val="0"/>
      <w:marTop w:val="0"/>
      <w:marBottom w:val="0"/>
      <w:divBdr>
        <w:top w:val="none" w:sz="0" w:space="0" w:color="auto"/>
        <w:left w:val="none" w:sz="0" w:space="0" w:color="auto"/>
        <w:bottom w:val="none" w:sz="0" w:space="0" w:color="auto"/>
        <w:right w:val="none" w:sz="0" w:space="0" w:color="auto"/>
      </w:divBdr>
    </w:div>
    <w:div w:id="1992057300">
      <w:bodyDiv w:val="1"/>
      <w:marLeft w:val="0"/>
      <w:marRight w:val="0"/>
      <w:marTop w:val="0"/>
      <w:marBottom w:val="0"/>
      <w:divBdr>
        <w:top w:val="none" w:sz="0" w:space="0" w:color="auto"/>
        <w:left w:val="none" w:sz="0" w:space="0" w:color="auto"/>
        <w:bottom w:val="none" w:sz="0" w:space="0" w:color="auto"/>
        <w:right w:val="none" w:sz="0" w:space="0" w:color="auto"/>
      </w:divBdr>
      <w:divsChild>
        <w:div w:id="1311136854">
          <w:marLeft w:val="0"/>
          <w:marRight w:val="0"/>
          <w:marTop w:val="100"/>
          <w:marBottom w:val="100"/>
          <w:divBdr>
            <w:top w:val="single" w:sz="2" w:space="0" w:color="000000"/>
            <w:left w:val="single" w:sz="2" w:space="0" w:color="000000"/>
            <w:bottom w:val="single" w:sz="2" w:space="0" w:color="000000"/>
            <w:right w:val="single" w:sz="2" w:space="0" w:color="000000"/>
          </w:divBdr>
          <w:divsChild>
            <w:div w:id="528417030">
              <w:marLeft w:val="0"/>
              <w:marRight w:val="1300"/>
              <w:marTop w:val="0"/>
              <w:marBottom w:val="0"/>
              <w:divBdr>
                <w:top w:val="none" w:sz="0" w:space="0" w:color="auto"/>
                <w:left w:val="none" w:sz="0" w:space="0" w:color="auto"/>
                <w:bottom w:val="none" w:sz="0" w:space="0" w:color="auto"/>
                <w:right w:val="none" w:sz="0" w:space="0" w:color="auto"/>
              </w:divBdr>
              <w:divsChild>
                <w:div w:id="1400203035">
                  <w:marLeft w:val="1300"/>
                  <w:marRight w:val="0"/>
                  <w:marTop w:val="0"/>
                  <w:marBottom w:val="0"/>
                  <w:divBdr>
                    <w:top w:val="none" w:sz="0" w:space="0" w:color="auto"/>
                    <w:left w:val="single" w:sz="4" w:space="3" w:color="FFFFFF"/>
                    <w:bottom w:val="none" w:sz="0" w:space="0" w:color="auto"/>
                    <w:right w:val="none" w:sz="0" w:space="0" w:color="auto"/>
                  </w:divBdr>
                  <w:divsChild>
                    <w:div w:id="672343448">
                      <w:marLeft w:val="0"/>
                      <w:marRight w:val="0"/>
                      <w:marTop w:val="0"/>
                      <w:marBottom w:val="0"/>
                      <w:divBdr>
                        <w:top w:val="none" w:sz="0" w:space="0" w:color="auto"/>
                        <w:left w:val="none" w:sz="0" w:space="0" w:color="auto"/>
                        <w:bottom w:val="none" w:sz="0" w:space="0" w:color="auto"/>
                        <w:right w:val="none" w:sz="0" w:space="0" w:color="auto"/>
                      </w:divBdr>
                      <w:divsChild>
                        <w:div w:id="936595609">
                          <w:marLeft w:val="-10"/>
                          <w:marRight w:val="-1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3437946">
      <w:bodyDiv w:val="1"/>
      <w:marLeft w:val="0"/>
      <w:marRight w:val="0"/>
      <w:marTop w:val="0"/>
      <w:marBottom w:val="0"/>
      <w:divBdr>
        <w:top w:val="none" w:sz="0" w:space="0" w:color="auto"/>
        <w:left w:val="none" w:sz="0" w:space="0" w:color="auto"/>
        <w:bottom w:val="none" w:sz="0" w:space="0" w:color="auto"/>
        <w:right w:val="none" w:sz="0" w:space="0" w:color="auto"/>
      </w:divBdr>
    </w:div>
    <w:div w:id="1993677804">
      <w:bodyDiv w:val="1"/>
      <w:marLeft w:val="0"/>
      <w:marRight w:val="0"/>
      <w:marTop w:val="0"/>
      <w:marBottom w:val="0"/>
      <w:divBdr>
        <w:top w:val="none" w:sz="0" w:space="0" w:color="auto"/>
        <w:left w:val="none" w:sz="0" w:space="0" w:color="auto"/>
        <w:bottom w:val="none" w:sz="0" w:space="0" w:color="auto"/>
        <w:right w:val="none" w:sz="0" w:space="0" w:color="auto"/>
      </w:divBdr>
    </w:div>
    <w:div w:id="1997105088">
      <w:bodyDiv w:val="1"/>
      <w:marLeft w:val="0"/>
      <w:marRight w:val="0"/>
      <w:marTop w:val="0"/>
      <w:marBottom w:val="0"/>
      <w:divBdr>
        <w:top w:val="none" w:sz="0" w:space="0" w:color="auto"/>
        <w:left w:val="none" w:sz="0" w:space="0" w:color="auto"/>
        <w:bottom w:val="none" w:sz="0" w:space="0" w:color="auto"/>
        <w:right w:val="none" w:sz="0" w:space="0" w:color="auto"/>
      </w:divBdr>
    </w:div>
    <w:div w:id="2000771528">
      <w:bodyDiv w:val="1"/>
      <w:marLeft w:val="0"/>
      <w:marRight w:val="0"/>
      <w:marTop w:val="0"/>
      <w:marBottom w:val="0"/>
      <w:divBdr>
        <w:top w:val="none" w:sz="0" w:space="0" w:color="auto"/>
        <w:left w:val="none" w:sz="0" w:space="0" w:color="auto"/>
        <w:bottom w:val="none" w:sz="0" w:space="0" w:color="auto"/>
        <w:right w:val="none" w:sz="0" w:space="0" w:color="auto"/>
      </w:divBdr>
    </w:div>
    <w:div w:id="2001541975">
      <w:bodyDiv w:val="1"/>
      <w:marLeft w:val="0"/>
      <w:marRight w:val="0"/>
      <w:marTop w:val="0"/>
      <w:marBottom w:val="0"/>
      <w:divBdr>
        <w:top w:val="none" w:sz="0" w:space="0" w:color="auto"/>
        <w:left w:val="none" w:sz="0" w:space="0" w:color="auto"/>
        <w:bottom w:val="none" w:sz="0" w:space="0" w:color="auto"/>
        <w:right w:val="none" w:sz="0" w:space="0" w:color="auto"/>
      </w:divBdr>
    </w:div>
    <w:div w:id="2002347701">
      <w:bodyDiv w:val="1"/>
      <w:marLeft w:val="0"/>
      <w:marRight w:val="0"/>
      <w:marTop w:val="0"/>
      <w:marBottom w:val="0"/>
      <w:divBdr>
        <w:top w:val="none" w:sz="0" w:space="0" w:color="auto"/>
        <w:left w:val="none" w:sz="0" w:space="0" w:color="auto"/>
        <w:bottom w:val="none" w:sz="0" w:space="0" w:color="auto"/>
        <w:right w:val="none" w:sz="0" w:space="0" w:color="auto"/>
      </w:divBdr>
    </w:div>
    <w:div w:id="2009090914">
      <w:bodyDiv w:val="1"/>
      <w:marLeft w:val="0"/>
      <w:marRight w:val="0"/>
      <w:marTop w:val="0"/>
      <w:marBottom w:val="0"/>
      <w:divBdr>
        <w:top w:val="none" w:sz="0" w:space="0" w:color="auto"/>
        <w:left w:val="none" w:sz="0" w:space="0" w:color="auto"/>
        <w:bottom w:val="none" w:sz="0" w:space="0" w:color="auto"/>
        <w:right w:val="none" w:sz="0" w:space="0" w:color="auto"/>
      </w:divBdr>
    </w:div>
    <w:div w:id="2010908282">
      <w:bodyDiv w:val="1"/>
      <w:marLeft w:val="0"/>
      <w:marRight w:val="0"/>
      <w:marTop w:val="0"/>
      <w:marBottom w:val="0"/>
      <w:divBdr>
        <w:top w:val="none" w:sz="0" w:space="0" w:color="auto"/>
        <w:left w:val="none" w:sz="0" w:space="0" w:color="auto"/>
        <w:bottom w:val="none" w:sz="0" w:space="0" w:color="auto"/>
        <w:right w:val="none" w:sz="0" w:space="0" w:color="auto"/>
      </w:divBdr>
    </w:div>
    <w:div w:id="2011639639">
      <w:bodyDiv w:val="1"/>
      <w:marLeft w:val="0"/>
      <w:marRight w:val="0"/>
      <w:marTop w:val="0"/>
      <w:marBottom w:val="0"/>
      <w:divBdr>
        <w:top w:val="none" w:sz="0" w:space="0" w:color="auto"/>
        <w:left w:val="none" w:sz="0" w:space="0" w:color="auto"/>
        <w:bottom w:val="none" w:sz="0" w:space="0" w:color="auto"/>
        <w:right w:val="none" w:sz="0" w:space="0" w:color="auto"/>
      </w:divBdr>
    </w:div>
    <w:div w:id="2012485138">
      <w:bodyDiv w:val="1"/>
      <w:marLeft w:val="0"/>
      <w:marRight w:val="0"/>
      <w:marTop w:val="0"/>
      <w:marBottom w:val="0"/>
      <w:divBdr>
        <w:top w:val="none" w:sz="0" w:space="0" w:color="auto"/>
        <w:left w:val="none" w:sz="0" w:space="0" w:color="auto"/>
        <w:bottom w:val="none" w:sz="0" w:space="0" w:color="auto"/>
        <w:right w:val="none" w:sz="0" w:space="0" w:color="auto"/>
      </w:divBdr>
    </w:div>
    <w:div w:id="2019041986">
      <w:bodyDiv w:val="1"/>
      <w:marLeft w:val="0"/>
      <w:marRight w:val="0"/>
      <w:marTop w:val="0"/>
      <w:marBottom w:val="0"/>
      <w:divBdr>
        <w:top w:val="none" w:sz="0" w:space="0" w:color="auto"/>
        <w:left w:val="none" w:sz="0" w:space="0" w:color="auto"/>
        <w:bottom w:val="none" w:sz="0" w:space="0" w:color="auto"/>
        <w:right w:val="none" w:sz="0" w:space="0" w:color="auto"/>
      </w:divBdr>
    </w:div>
    <w:div w:id="2020616063">
      <w:bodyDiv w:val="1"/>
      <w:marLeft w:val="0"/>
      <w:marRight w:val="0"/>
      <w:marTop w:val="0"/>
      <w:marBottom w:val="0"/>
      <w:divBdr>
        <w:top w:val="none" w:sz="0" w:space="0" w:color="auto"/>
        <w:left w:val="none" w:sz="0" w:space="0" w:color="auto"/>
        <w:bottom w:val="none" w:sz="0" w:space="0" w:color="auto"/>
        <w:right w:val="none" w:sz="0" w:space="0" w:color="auto"/>
      </w:divBdr>
    </w:div>
    <w:div w:id="2020619381">
      <w:bodyDiv w:val="1"/>
      <w:marLeft w:val="0"/>
      <w:marRight w:val="0"/>
      <w:marTop w:val="0"/>
      <w:marBottom w:val="0"/>
      <w:divBdr>
        <w:top w:val="none" w:sz="0" w:space="0" w:color="auto"/>
        <w:left w:val="none" w:sz="0" w:space="0" w:color="auto"/>
        <w:bottom w:val="none" w:sz="0" w:space="0" w:color="auto"/>
        <w:right w:val="none" w:sz="0" w:space="0" w:color="auto"/>
      </w:divBdr>
    </w:div>
    <w:div w:id="2022852808">
      <w:bodyDiv w:val="1"/>
      <w:marLeft w:val="0"/>
      <w:marRight w:val="0"/>
      <w:marTop w:val="0"/>
      <w:marBottom w:val="0"/>
      <w:divBdr>
        <w:top w:val="none" w:sz="0" w:space="0" w:color="auto"/>
        <w:left w:val="none" w:sz="0" w:space="0" w:color="auto"/>
        <w:bottom w:val="none" w:sz="0" w:space="0" w:color="auto"/>
        <w:right w:val="none" w:sz="0" w:space="0" w:color="auto"/>
      </w:divBdr>
    </w:div>
    <w:div w:id="2026051130">
      <w:bodyDiv w:val="1"/>
      <w:marLeft w:val="0"/>
      <w:marRight w:val="0"/>
      <w:marTop w:val="0"/>
      <w:marBottom w:val="0"/>
      <w:divBdr>
        <w:top w:val="none" w:sz="0" w:space="0" w:color="auto"/>
        <w:left w:val="none" w:sz="0" w:space="0" w:color="auto"/>
        <w:bottom w:val="none" w:sz="0" w:space="0" w:color="auto"/>
        <w:right w:val="none" w:sz="0" w:space="0" w:color="auto"/>
      </w:divBdr>
    </w:div>
    <w:div w:id="2026128487">
      <w:bodyDiv w:val="1"/>
      <w:marLeft w:val="0"/>
      <w:marRight w:val="0"/>
      <w:marTop w:val="0"/>
      <w:marBottom w:val="0"/>
      <w:divBdr>
        <w:top w:val="none" w:sz="0" w:space="0" w:color="auto"/>
        <w:left w:val="none" w:sz="0" w:space="0" w:color="auto"/>
        <w:bottom w:val="none" w:sz="0" w:space="0" w:color="auto"/>
        <w:right w:val="none" w:sz="0" w:space="0" w:color="auto"/>
      </w:divBdr>
    </w:div>
    <w:div w:id="2029671807">
      <w:bodyDiv w:val="1"/>
      <w:marLeft w:val="0"/>
      <w:marRight w:val="0"/>
      <w:marTop w:val="0"/>
      <w:marBottom w:val="0"/>
      <w:divBdr>
        <w:top w:val="none" w:sz="0" w:space="0" w:color="auto"/>
        <w:left w:val="none" w:sz="0" w:space="0" w:color="auto"/>
        <w:bottom w:val="none" w:sz="0" w:space="0" w:color="auto"/>
        <w:right w:val="none" w:sz="0" w:space="0" w:color="auto"/>
      </w:divBdr>
    </w:div>
    <w:div w:id="2030522031">
      <w:bodyDiv w:val="1"/>
      <w:marLeft w:val="0"/>
      <w:marRight w:val="0"/>
      <w:marTop w:val="0"/>
      <w:marBottom w:val="0"/>
      <w:divBdr>
        <w:top w:val="none" w:sz="0" w:space="0" w:color="auto"/>
        <w:left w:val="none" w:sz="0" w:space="0" w:color="auto"/>
        <w:bottom w:val="none" w:sz="0" w:space="0" w:color="auto"/>
        <w:right w:val="none" w:sz="0" w:space="0" w:color="auto"/>
      </w:divBdr>
    </w:div>
    <w:div w:id="2031222830">
      <w:bodyDiv w:val="1"/>
      <w:marLeft w:val="0"/>
      <w:marRight w:val="0"/>
      <w:marTop w:val="0"/>
      <w:marBottom w:val="0"/>
      <w:divBdr>
        <w:top w:val="none" w:sz="0" w:space="0" w:color="auto"/>
        <w:left w:val="none" w:sz="0" w:space="0" w:color="auto"/>
        <w:bottom w:val="none" w:sz="0" w:space="0" w:color="auto"/>
        <w:right w:val="none" w:sz="0" w:space="0" w:color="auto"/>
      </w:divBdr>
    </w:div>
    <w:div w:id="2031442764">
      <w:bodyDiv w:val="1"/>
      <w:marLeft w:val="0"/>
      <w:marRight w:val="0"/>
      <w:marTop w:val="0"/>
      <w:marBottom w:val="0"/>
      <w:divBdr>
        <w:top w:val="none" w:sz="0" w:space="0" w:color="auto"/>
        <w:left w:val="none" w:sz="0" w:space="0" w:color="auto"/>
        <w:bottom w:val="none" w:sz="0" w:space="0" w:color="auto"/>
        <w:right w:val="none" w:sz="0" w:space="0" w:color="auto"/>
      </w:divBdr>
    </w:div>
    <w:div w:id="2033071295">
      <w:bodyDiv w:val="1"/>
      <w:marLeft w:val="0"/>
      <w:marRight w:val="0"/>
      <w:marTop w:val="0"/>
      <w:marBottom w:val="0"/>
      <w:divBdr>
        <w:top w:val="none" w:sz="0" w:space="0" w:color="auto"/>
        <w:left w:val="none" w:sz="0" w:space="0" w:color="auto"/>
        <w:bottom w:val="none" w:sz="0" w:space="0" w:color="auto"/>
        <w:right w:val="none" w:sz="0" w:space="0" w:color="auto"/>
      </w:divBdr>
    </w:div>
    <w:div w:id="2033334603">
      <w:bodyDiv w:val="1"/>
      <w:marLeft w:val="0"/>
      <w:marRight w:val="0"/>
      <w:marTop w:val="0"/>
      <w:marBottom w:val="0"/>
      <w:divBdr>
        <w:top w:val="none" w:sz="0" w:space="0" w:color="auto"/>
        <w:left w:val="none" w:sz="0" w:space="0" w:color="auto"/>
        <w:bottom w:val="none" w:sz="0" w:space="0" w:color="auto"/>
        <w:right w:val="none" w:sz="0" w:space="0" w:color="auto"/>
      </w:divBdr>
    </w:div>
    <w:div w:id="2033728049">
      <w:bodyDiv w:val="1"/>
      <w:marLeft w:val="0"/>
      <w:marRight w:val="0"/>
      <w:marTop w:val="0"/>
      <w:marBottom w:val="0"/>
      <w:divBdr>
        <w:top w:val="none" w:sz="0" w:space="0" w:color="auto"/>
        <w:left w:val="none" w:sz="0" w:space="0" w:color="auto"/>
        <w:bottom w:val="none" w:sz="0" w:space="0" w:color="auto"/>
        <w:right w:val="none" w:sz="0" w:space="0" w:color="auto"/>
      </w:divBdr>
    </w:div>
    <w:div w:id="2038895406">
      <w:bodyDiv w:val="1"/>
      <w:marLeft w:val="0"/>
      <w:marRight w:val="0"/>
      <w:marTop w:val="0"/>
      <w:marBottom w:val="0"/>
      <w:divBdr>
        <w:top w:val="none" w:sz="0" w:space="0" w:color="auto"/>
        <w:left w:val="none" w:sz="0" w:space="0" w:color="auto"/>
        <w:bottom w:val="none" w:sz="0" w:space="0" w:color="auto"/>
        <w:right w:val="none" w:sz="0" w:space="0" w:color="auto"/>
      </w:divBdr>
    </w:div>
    <w:div w:id="2040398184">
      <w:bodyDiv w:val="1"/>
      <w:marLeft w:val="0"/>
      <w:marRight w:val="0"/>
      <w:marTop w:val="0"/>
      <w:marBottom w:val="0"/>
      <w:divBdr>
        <w:top w:val="none" w:sz="0" w:space="0" w:color="auto"/>
        <w:left w:val="none" w:sz="0" w:space="0" w:color="auto"/>
        <w:bottom w:val="none" w:sz="0" w:space="0" w:color="auto"/>
        <w:right w:val="none" w:sz="0" w:space="0" w:color="auto"/>
      </w:divBdr>
      <w:divsChild>
        <w:div w:id="602961931">
          <w:marLeft w:val="0"/>
          <w:marRight w:val="0"/>
          <w:marTop w:val="100"/>
          <w:marBottom w:val="100"/>
          <w:divBdr>
            <w:top w:val="single" w:sz="2" w:space="0" w:color="000000"/>
            <w:left w:val="single" w:sz="2" w:space="0" w:color="000000"/>
            <w:bottom w:val="single" w:sz="2" w:space="0" w:color="000000"/>
            <w:right w:val="single" w:sz="2" w:space="0" w:color="000000"/>
          </w:divBdr>
          <w:divsChild>
            <w:div w:id="1555774682">
              <w:marLeft w:val="0"/>
              <w:marRight w:val="1300"/>
              <w:marTop w:val="0"/>
              <w:marBottom w:val="0"/>
              <w:divBdr>
                <w:top w:val="none" w:sz="0" w:space="0" w:color="auto"/>
                <w:left w:val="none" w:sz="0" w:space="0" w:color="auto"/>
                <w:bottom w:val="none" w:sz="0" w:space="0" w:color="auto"/>
                <w:right w:val="none" w:sz="0" w:space="0" w:color="auto"/>
              </w:divBdr>
              <w:divsChild>
                <w:div w:id="317348646">
                  <w:marLeft w:val="1300"/>
                  <w:marRight w:val="0"/>
                  <w:marTop w:val="0"/>
                  <w:marBottom w:val="0"/>
                  <w:divBdr>
                    <w:top w:val="none" w:sz="0" w:space="0" w:color="auto"/>
                    <w:left w:val="single" w:sz="4" w:space="3" w:color="FFFFFF"/>
                    <w:bottom w:val="none" w:sz="0" w:space="0" w:color="auto"/>
                    <w:right w:val="none" w:sz="0" w:space="0" w:color="auto"/>
                  </w:divBdr>
                  <w:divsChild>
                    <w:div w:id="465389070">
                      <w:marLeft w:val="0"/>
                      <w:marRight w:val="0"/>
                      <w:marTop w:val="0"/>
                      <w:marBottom w:val="0"/>
                      <w:divBdr>
                        <w:top w:val="none" w:sz="0" w:space="0" w:color="auto"/>
                        <w:left w:val="none" w:sz="0" w:space="0" w:color="auto"/>
                        <w:bottom w:val="none" w:sz="0" w:space="0" w:color="auto"/>
                        <w:right w:val="none" w:sz="0" w:space="0" w:color="auto"/>
                      </w:divBdr>
                      <w:divsChild>
                        <w:div w:id="675615252">
                          <w:marLeft w:val="-10"/>
                          <w:marRight w:val="-1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1515009">
      <w:bodyDiv w:val="1"/>
      <w:marLeft w:val="0"/>
      <w:marRight w:val="0"/>
      <w:marTop w:val="0"/>
      <w:marBottom w:val="0"/>
      <w:divBdr>
        <w:top w:val="none" w:sz="0" w:space="0" w:color="auto"/>
        <w:left w:val="none" w:sz="0" w:space="0" w:color="auto"/>
        <w:bottom w:val="none" w:sz="0" w:space="0" w:color="auto"/>
        <w:right w:val="none" w:sz="0" w:space="0" w:color="auto"/>
      </w:divBdr>
    </w:div>
    <w:div w:id="2052076674">
      <w:bodyDiv w:val="1"/>
      <w:marLeft w:val="0"/>
      <w:marRight w:val="0"/>
      <w:marTop w:val="0"/>
      <w:marBottom w:val="0"/>
      <w:divBdr>
        <w:top w:val="none" w:sz="0" w:space="0" w:color="auto"/>
        <w:left w:val="none" w:sz="0" w:space="0" w:color="auto"/>
        <w:bottom w:val="none" w:sz="0" w:space="0" w:color="auto"/>
        <w:right w:val="none" w:sz="0" w:space="0" w:color="auto"/>
      </w:divBdr>
    </w:div>
    <w:div w:id="2059084249">
      <w:bodyDiv w:val="1"/>
      <w:marLeft w:val="0"/>
      <w:marRight w:val="0"/>
      <w:marTop w:val="0"/>
      <w:marBottom w:val="0"/>
      <w:divBdr>
        <w:top w:val="none" w:sz="0" w:space="0" w:color="auto"/>
        <w:left w:val="none" w:sz="0" w:space="0" w:color="auto"/>
        <w:bottom w:val="none" w:sz="0" w:space="0" w:color="auto"/>
        <w:right w:val="none" w:sz="0" w:space="0" w:color="auto"/>
      </w:divBdr>
    </w:div>
    <w:div w:id="2061392127">
      <w:bodyDiv w:val="1"/>
      <w:marLeft w:val="0"/>
      <w:marRight w:val="0"/>
      <w:marTop w:val="0"/>
      <w:marBottom w:val="0"/>
      <w:divBdr>
        <w:top w:val="none" w:sz="0" w:space="0" w:color="auto"/>
        <w:left w:val="none" w:sz="0" w:space="0" w:color="auto"/>
        <w:bottom w:val="none" w:sz="0" w:space="0" w:color="auto"/>
        <w:right w:val="none" w:sz="0" w:space="0" w:color="auto"/>
      </w:divBdr>
    </w:div>
    <w:div w:id="2065712948">
      <w:bodyDiv w:val="1"/>
      <w:marLeft w:val="0"/>
      <w:marRight w:val="0"/>
      <w:marTop w:val="0"/>
      <w:marBottom w:val="0"/>
      <w:divBdr>
        <w:top w:val="none" w:sz="0" w:space="0" w:color="auto"/>
        <w:left w:val="none" w:sz="0" w:space="0" w:color="auto"/>
        <w:bottom w:val="none" w:sz="0" w:space="0" w:color="auto"/>
        <w:right w:val="none" w:sz="0" w:space="0" w:color="auto"/>
      </w:divBdr>
    </w:div>
    <w:div w:id="2066415766">
      <w:bodyDiv w:val="1"/>
      <w:marLeft w:val="0"/>
      <w:marRight w:val="0"/>
      <w:marTop w:val="0"/>
      <w:marBottom w:val="0"/>
      <w:divBdr>
        <w:top w:val="none" w:sz="0" w:space="0" w:color="auto"/>
        <w:left w:val="none" w:sz="0" w:space="0" w:color="auto"/>
        <w:bottom w:val="none" w:sz="0" w:space="0" w:color="auto"/>
        <w:right w:val="none" w:sz="0" w:space="0" w:color="auto"/>
      </w:divBdr>
    </w:div>
    <w:div w:id="2071265618">
      <w:bodyDiv w:val="1"/>
      <w:marLeft w:val="0"/>
      <w:marRight w:val="0"/>
      <w:marTop w:val="0"/>
      <w:marBottom w:val="0"/>
      <w:divBdr>
        <w:top w:val="none" w:sz="0" w:space="0" w:color="auto"/>
        <w:left w:val="none" w:sz="0" w:space="0" w:color="auto"/>
        <w:bottom w:val="none" w:sz="0" w:space="0" w:color="auto"/>
        <w:right w:val="none" w:sz="0" w:space="0" w:color="auto"/>
      </w:divBdr>
    </w:div>
    <w:div w:id="2074966028">
      <w:bodyDiv w:val="1"/>
      <w:marLeft w:val="0"/>
      <w:marRight w:val="0"/>
      <w:marTop w:val="0"/>
      <w:marBottom w:val="0"/>
      <w:divBdr>
        <w:top w:val="none" w:sz="0" w:space="0" w:color="auto"/>
        <w:left w:val="none" w:sz="0" w:space="0" w:color="auto"/>
        <w:bottom w:val="none" w:sz="0" w:space="0" w:color="auto"/>
        <w:right w:val="none" w:sz="0" w:space="0" w:color="auto"/>
      </w:divBdr>
    </w:div>
    <w:div w:id="2077389580">
      <w:bodyDiv w:val="1"/>
      <w:marLeft w:val="0"/>
      <w:marRight w:val="0"/>
      <w:marTop w:val="0"/>
      <w:marBottom w:val="0"/>
      <w:divBdr>
        <w:top w:val="none" w:sz="0" w:space="0" w:color="auto"/>
        <w:left w:val="none" w:sz="0" w:space="0" w:color="auto"/>
        <w:bottom w:val="none" w:sz="0" w:space="0" w:color="auto"/>
        <w:right w:val="none" w:sz="0" w:space="0" w:color="auto"/>
      </w:divBdr>
    </w:div>
    <w:div w:id="2078474812">
      <w:bodyDiv w:val="1"/>
      <w:marLeft w:val="0"/>
      <w:marRight w:val="0"/>
      <w:marTop w:val="0"/>
      <w:marBottom w:val="0"/>
      <w:divBdr>
        <w:top w:val="none" w:sz="0" w:space="0" w:color="auto"/>
        <w:left w:val="none" w:sz="0" w:space="0" w:color="auto"/>
        <w:bottom w:val="none" w:sz="0" w:space="0" w:color="auto"/>
        <w:right w:val="none" w:sz="0" w:space="0" w:color="auto"/>
      </w:divBdr>
    </w:div>
    <w:div w:id="2078506256">
      <w:bodyDiv w:val="1"/>
      <w:marLeft w:val="0"/>
      <w:marRight w:val="0"/>
      <w:marTop w:val="0"/>
      <w:marBottom w:val="0"/>
      <w:divBdr>
        <w:top w:val="none" w:sz="0" w:space="0" w:color="auto"/>
        <w:left w:val="none" w:sz="0" w:space="0" w:color="auto"/>
        <w:bottom w:val="none" w:sz="0" w:space="0" w:color="auto"/>
        <w:right w:val="none" w:sz="0" w:space="0" w:color="auto"/>
      </w:divBdr>
    </w:div>
    <w:div w:id="2079354528">
      <w:bodyDiv w:val="1"/>
      <w:marLeft w:val="0"/>
      <w:marRight w:val="0"/>
      <w:marTop w:val="0"/>
      <w:marBottom w:val="0"/>
      <w:divBdr>
        <w:top w:val="none" w:sz="0" w:space="0" w:color="auto"/>
        <w:left w:val="none" w:sz="0" w:space="0" w:color="auto"/>
        <w:bottom w:val="none" w:sz="0" w:space="0" w:color="auto"/>
        <w:right w:val="none" w:sz="0" w:space="0" w:color="auto"/>
      </w:divBdr>
    </w:div>
    <w:div w:id="2084333860">
      <w:bodyDiv w:val="1"/>
      <w:marLeft w:val="0"/>
      <w:marRight w:val="0"/>
      <w:marTop w:val="0"/>
      <w:marBottom w:val="0"/>
      <w:divBdr>
        <w:top w:val="none" w:sz="0" w:space="0" w:color="auto"/>
        <w:left w:val="none" w:sz="0" w:space="0" w:color="auto"/>
        <w:bottom w:val="none" w:sz="0" w:space="0" w:color="auto"/>
        <w:right w:val="none" w:sz="0" w:space="0" w:color="auto"/>
      </w:divBdr>
    </w:div>
    <w:div w:id="2091851945">
      <w:bodyDiv w:val="1"/>
      <w:marLeft w:val="0"/>
      <w:marRight w:val="0"/>
      <w:marTop w:val="0"/>
      <w:marBottom w:val="0"/>
      <w:divBdr>
        <w:top w:val="none" w:sz="0" w:space="0" w:color="auto"/>
        <w:left w:val="none" w:sz="0" w:space="0" w:color="auto"/>
        <w:bottom w:val="none" w:sz="0" w:space="0" w:color="auto"/>
        <w:right w:val="none" w:sz="0" w:space="0" w:color="auto"/>
      </w:divBdr>
    </w:div>
    <w:div w:id="2094668495">
      <w:bodyDiv w:val="1"/>
      <w:marLeft w:val="0"/>
      <w:marRight w:val="0"/>
      <w:marTop w:val="0"/>
      <w:marBottom w:val="0"/>
      <w:divBdr>
        <w:top w:val="none" w:sz="0" w:space="0" w:color="auto"/>
        <w:left w:val="none" w:sz="0" w:space="0" w:color="auto"/>
        <w:bottom w:val="none" w:sz="0" w:space="0" w:color="auto"/>
        <w:right w:val="none" w:sz="0" w:space="0" w:color="auto"/>
      </w:divBdr>
    </w:div>
    <w:div w:id="2096633259">
      <w:bodyDiv w:val="1"/>
      <w:marLeft w:val="0"/>
      <w:marRight w:val="0"/>
      <w:marTop w:val="0"/>
      <w:marBottom w:val="0"/>
      <w:divBdr>
        <w:top w:val="none" w:sz="0" w:space="0" w:color="auto"/>
        <w:left w:val="none" w:sz="0" w:space="0" w:color="auto"/>
        <w:bottom w:val="none" w:sz="0" w:space="0" w:color="auto"/>
        <w:right w:val="none" w:sz="0" w:space="0" w:color="auto"/>
      </w:divBdr>
    </w:div>
    <w:div w:id="2097244670">
      <w:bodyDiv w:val="1"/>
      <w:marLeft w:val="0"/>
      <w:marRight w:val="0"/>
      <w:marTop w:val="0"/>
      <w:marBottom w:val="0"/>
      <w:divBdr>
        <w:top w:val="none" w:sz="0" w:space="0" w:color="auto"/>
        <w:left w:val="none" w:sz="0" w:space="0" w:color="auto"/>
        <w:bottom w:val="none" w:sz="0" w:space="0" w:color="auto"/>
        <w:right w:val="none" w:sz="0" w:space="0" w:color="auto"/>
      </w:divBdr>
    </w:div>
    <w:div w:id="2102874873">
      <w:bodyDiv w:val="1"/>
      <w:marLeft w:val="0"/>
      <w:marRight w:val="0"/>
      <w:marTop w:val="0"/>
      <w:marBottom w:val="0"/>
      <w:divBdr>
        <w:top w:val="none" w:sz="0" w:space="0" w:color="auto"/>
        <w:left w:val="none" w:sz="0" w:space="0" w:color="auto"/>
        <w:bottom w:val="none" w:sz="0" w:space="0" w:color="auto"/>
        <w:right w:val="none" w:sz="0" w:space="0" w:color="auto"/>
      </w:divBdr>
    </w:div>
    <w:div w:id="2103792240">
      <w:bodyDiv w:val="1"/>
      <w:marLeft w:val="0"/>
      <w:marRight w:val="0"/>
      <w:marTop w:val="0"/>
      <w:marBottom w:val="0"/>
      <w:divBdr>
        <w:top w:val="none" w:sz="0" w:space="0" w:color="auto"/>
        <w:left w:val="none" w:sz="0" w:space="0" w:color="auto"/>
        <w:bottom w:val="none" w:sz="0" w:space="0" w:color="auto"/>
        <w:right w:val="none" w:sz="0" w:space="0" w:color="auto"/>
      </w:divBdr>
    </w:div>
    <w:div w:id="2105951882">
      <w:bodyDiv w:val="1"/>
      <w:marLeft w:val="0"/>
      <w:marRight w:val="0"/>
      <w:marTop w:val="0"/>
      <w:marBottom w:val="0"/>
      <w:divBdr>
        <w:top w:val="none" w:sz="0" w:space="0" w:color="auto"/>
        <w:left w:val="none" w:sz="0" w:space="0" w:color="auto"/>
        <w:bottom w:val="none" w:sz="0" w:space="0" w:color="auto"/>
        <w:right w:val="none" w:sz="0" w:space="0" w:color="auto"/>
      </w:divBdr>
    </w:div>
    <w:div w:id="2106723492">
      <w:bodyDiv w:val="1"/>
      <w:marLeft w:val="0"/>
      <w:marRight w:val="0"/>
      <w:marTop w:val="0"/>
      <w:marBottom w:val="0"/>
      <w:divBdr>
        <w:top w:val="none" w:sz="0" w:space="0" w:color="auto"/>
        <w:left w:val="none" w:sz="0" w:space="0" w:color="auto"/>
        <w:bottom w:val="none" w:sz="0" w:space="0" w:color="auto"/>
        <w:right w:val="none" w:sz="0" w:space="0" w:color="auto"/>
      </w:divBdr>
    </w:div>
    <w:div w:id="2107265249">
      <w:bodyDiv w:val="1"/>
      <w:marLeft w:val="0"/>
      <w:marRight w:val="0"/>
      <w:marTop w:val="0"/>
      <w:marBottom w:val="0"/>
      <w:divBdr>
        <w:top w:val="none" w:sz="0" w:space="0" w:color="auto"/>
        <w:left w:val="none" w:sz="0" w:space="0" w:color="auto"/>
        <w:bottom w:val="none" w:sz="0" w:space="0" w:color="auto"/>
        <w:right w:val="none" w:sz="0" w:space="0" w:color="auto"/>
      </w:divBdr>
    </w:div>
    <w:div w:id="2109617967">
      <w:bodyDiv w:val="1"/>
      <w:marLeft w:val="0"/>
      <w:marRight w:val="0"/>
      <w:marTop w:val="0"/>
      <w:marBottom w:val="0"/>
      <w:divBdr>
        <w:top w:val="none" w:sz="0" w:space="0" w:color="auto"/>
        <w:left w:val="none" w:sz="0" w:space="0" w:color="auto"/>
        <w:bottom w:val="none" w:sz="0" w:space="0" w:color="auto"/>
        <w:right w:val="none" w:sz="0" w:space="0" w:color="auto"/>
      </w:divBdr>
    </w:div>
    <w:div w:id="2110931205">
      <w:bodyDiv w:val="1"/>
      <w:marLeft w:val="0"/>
      <w:marRight w:val="0"/>
      <w:marTop w:val="0"/>
      <w:marBottom w:val="0"/>
      <w:divBdr>
        <w:top w:val="none" w:sz="0" w:space="0" w:color="auto"/>
        <w:left w:val="none" w:sz="0" w:space="0" w:color="auto"/>
        <w:bottom w:val="none" w:sz="0" w:space="0" w:color="auto"/>
        <w:right w:val="none" w:sz="0" w:space="0" w:color="auto"/>
      </w:divBdr>
    </w:div>
    <w:div w:id="2111314361">
      <w:bodyDiv w:val="1"/>
      <w:marLeft w:val="0"/>
      <w:marRight w:val="0"/>
      <w:marTop w:val="0"/>
      <w:marBottom w:val="0"/>
      <w:divBdr>
        <w:top w:val="none" w:sz="0" w:space="0" w:color="auto"/>
        <w:left w:val="none" w:sz="0" w:space="0" w:color="auto"/>
        <w:bottom w:val="none" w:sz="0" w:space="0" w:color="auto"/>
        <w:right w:val="none" w:sz="0" w:space="0" w:color="auto"/>
      </w:divBdr>
    </w:div>
    <w:div w:id="2115978639">
      <w:bodyDiv w:val="1"/>
      <w:marLeft w:val="0"/>
      <w:marRight w:val="0"/>
      <w:marTop w:val="0"/>
      <w:marBottom w:val="0"/>
      <w:divBdr>
        <w:top w:val="none" w:sz="0" w:space="0" w:color="auto"/>
        <w:left w:val="none" w:sz="0" w:space="0" w:color="auto"/>
        <w:bottom w:val="none" w:sz="0" w:space="0" w:color="auto"/>
        <w:right w:val="none" w:sz="0" w:space="0" w:color="auto"/>
      </w:divBdr>
    </w:div>
    <w:div w:id="2116703491">
      <w:bodyDiv w:val="1"/>
      <w:marLeft w:val="0"/>
      <w:marRight w:val="0"/>
      <w:marTop w:val="0"/>
      <w:marBottom w:val="0"/>
      <w:divBdr>
        <w:top w:val="none" w:sz="0" w:space="0" w:color="auto"/>
        <w:left w:val="none" w:sz="0" w:space="0" w:color="auto"/>
        <w:bottom w:val="none" w:sz="0" w:space="0" w:color="auto"/>
        <w:right w:val="none" w:sz="0" w:space="0" w:color="auto"/>
      </w:divBdr>
    </w:div>
    <w:div w:id="2131314206">
      <w:bodyDiv w:val="1"/>
      <w:marLeft w:val="0"/>
      <w:marRight w:val="0"/>
      <w:marTop w:val="0"/>
      <w:marBottom w:val="0"/>
      <w:divBdr>
        <w:top w:val="none" w:sz="0" w:space="0" w:color="auto"/>
        <w:left w:val="none" w:sz="0" w:space="0" w:color="auto"/>
        <w:bottom w:val="none" w:sz="0" w:space="0" w:color="auto"/>
        <w:right w:val="none" w:sz="0" w:space="0" w:color="auto"/>
      </w:divBdr>
    </w:div>
    <w:div w:id="2134783374">
      <w:bodyDiv w:val="1"/>
      <w:marLeft w:val="0"/>
      <w:marRight w:val="0"/>
      <w:marTop w:val="0"/>
      <w:marBottom w:val="0"/>
      <w:divBdr>
        <w:top w:val="none" w:sz="0" w:space="0" w:color="auto"/>
        <w:left w:val="none" w:sz="0" w:space="0" w:color="auto"/>
        <w:bottom w:val="none" w:sz="0" w:space="0" w:color="auto"/>
        <w:right w:val="none" w:sz="0" w:space="0" w:color="auto"/>
      </w:divBdr>
    </w:div>
    <w:div w:id="2135367898">
      <w:bodyDiv w:val="1"/>
      <w:marLeft w:val="0"/>
      <w:marRight w:val="0"/>
      <w:marTop w:val="0"/>
      <w:marBottom w:val="0"/>
      <w:divBdr>
        <w:top w:val="none" w:sz="0" w:space="0" w:color="auto"/>
        <w:left w:val="none" w:sz="0" w:space="0" w:color="auto"/>
        <w:bottom w:val="none" w:sz="0" w:space="0" w:color="auto"/>
        <w:right w:val="none" w:sz="0" w:space="0" w:color="auto"/>
      </w:divBdr>
    </w:div>
    <w:div w:id="2135899573">
      <w:bodyDiv w:val="1"/>
      <w:marLeft w:val="0"/>
      <w:marRight w:val="0"/>
      <w:marTop w:val="0"/>
      <w:marBottom w:val="0"/>
      <w:divBdr>
        <w:top w:val="none" w:sz="0" w:space="0" w:color="auto"/>
        <w:left w:val="none" w:sz="0" w:space="0" w:color="auto"/>
        <w:bottom w:val="none" w:sz="0" w:space="0" w:color="auto"/>
        <w:right w:val="none" w:sz="0" w:space="0" w:color="auto"/>
      </w:divBdr>
    </w:div>
    <w:div w:id="2136898487">
      <w:bodyDiv w:val="1"/>
      <w:marLeft w:val="0"/>
      <w:marRight w:val="0"/>
      <w:marTop w:val="0"/>
      <w:marBottom w:val="0"/>
      <w:divBdr>
        <w:top w:val="none" w:sz="0" w:space="0" w:color="auto"/>
        <w:left w:val="none" w:sz="0" w:space="0" w:color="auto"/>
        <w:bottom w:val="none" w:sz="0" w:space="0" w:color="auto"/>
        <w:right w:val="none" w:sz="0" w:space="0" w:color="auto"/>
      </w:divBdr>
    </w:div>
    <w:div w:id="2142072060">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1"/>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hidmet.gov.rs"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footer" Target="footer1.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792784-4865-4D6B-BF4A-0AB67DF0BF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478</TotalTime>
  <Pages>1</Pages>
  <Words>43050</Words>
  <Characters>245391</Characters>
  <Application>Microsoft Office Word</Application>
  <DocSecurity>0</DocSecurity>
  <Lines>2044</Lines>
  <Paragraphs>575</Paragraphs>
  <ScaleCrop>false</ScaleCrop>
  <HeadingPairs>
    <vt:vector size="2" baseType="variant">
      <vt:variant>
        <vt:lpstr>Title</vt:lpstr>
      </vt:variant>
      <vt:variant>
        <vt:i4>1</vt:i4>
      </vt:variant>
    </vt:vector>
  </HeadingPairs>
  <TitlesOfParts>
    <vt:vector size="1" baseType="lpstr">
      <vt:lpstr>0. UVOD</vt:lpstr>
    </vt:vector>
  </TitlesOfParts>
  <Company>Srbijasume</Company>
  <LinksUpToDate>false</LinksUpToDate>
  <CharactersWithSpaces>287866</CharactersWithSpaces>
  <SharedDoc>false</SharedDoc>
  <HLinks>
    <vt:vector size="828" baseType="variant">
      <vt:variant>
        <vt:i4>1900596</vt:i4>
      </vt:variant>
      <vt:variant>
        <vt:i4>824</vt:i4>
      </vt:variant>
      <vt:variant>
        <vt:i4>0</vt:i4>
      </vt:variant>
      <vt:variant>
        <vt:i4>5</vt:i4>
      </vt:variant>
      <vt:variant>
        <vt:lpwstr/>
      </vt:variant>
      <vt:variant>
        <vt:lpwstr>_Toc511073780</vt:lpwstr>
      </vt:variant>
      <vt:variant>
        <vt:i4>1179700</vt:i4>
      </vt:variant>
      <vt:variant>
        <vt:i4>818</vt:i4>
      </vt:variant>
      <vt:variant>
        <vt:i4>0</vt:i4>
      </vt:variant>
      <vt:variant>
        <vt:i4>5</vt:i4>
      </vt:variant>
      <vt:variant>
        <vt:lpwstr/>
      </vt:variant>
      <vt:variant>
        <vt:lpwstr>_Toc511073779</vt:lpwstr>
      </vt:variant>
      <vt:variant>
        <vt:i4>1179700</vt:i4>
      </vt:variant>
      <vt:variant>
        <vt:i4>812</vt:i4>
      </vt:variant>
      <vt:variant>
        <vt:i4>0</vt:i4>
      </vt:variant>
      <vt:variant>
        <vt:i4>5</vt:i4>
      </vt:variant>
      <vt:variant>
        <vt:lpwstr/>
      </vt:variant>
      <vt:variant>
        <vt:lpwstr>_Toc511073778</vt:lpwstr>
      </vt:variant>
      <vt:variant>
        <vt:i4>1179700</vt:i4>
      </vt:variant>
      <vt:variant>
        <vt:i4>806</vt:i4>
      </vt:variant>
      <vt:variant>
        <vt:i4>0</vt:i4>
      </vt:variant>
      <vt:variant>
        <vt:i4>5</vt:i4>
      </vt:variant>
      <vt:variant>
        <vt:lpwstr/>
      </vt:variant>
      <vt:variant>
        <vt:lpwstr>_Toc511073777</vt:lpwstr>
      </vt:variant>
      <vt:variant>
        <vt:i4>1179700</vt:i4>
      </vt:variant>
      <vt:variant>
        <vt:i4>800</vt:i4>
      </vt:variant>
      <vt:variant>
        <vt:i4>0</vt:i4>
      </vt:variant>
      <vt:variant>
        <vt:i4>5</vt:i4>
      </vt:variant>
      <vt:variant>
        <vt:lpwstr/>
      </vt:variant>
      <vt:variant>
        <vt:lpwstr>_Toc511073776</vt:lpwstr>
      </vt:variant>
      <vt:variant>
        <vt:i4>1179700</vt:i4>
      </vt:variant>
      <vt:variant>
        <vt:i4>794</vt:i4>
      </vt:variant>
      <vt:variant>
        <vt:i4>0</vt:i4>
      </vt:variant>
      <vt:variant>
        <vt:i4>5</vt:i4>
      </vt:variant>
      <vt:variant>
        <vt:lpwstr/>
      </vt:variant>
      <vt:variant>
        <vt:lpwstr>_Toc511073775</vt:lpwstr>
      </vt:variant>
      <vt:variant>
        <vt:i4>1179700</vt:i4>
      </vt:variant>
      <vt:variant>
        <vt:i4>788</vt:i4>
      </vt:variant>
      <vt:variant>
        <vt:i4>0</vt:i4>
      </vt:variant>
      <vt:variant>
        <vt:i4>5</vt:i4>
      </vt:variant>
      <vt:variant>
        <vt:lpwstr/>
      </vt:variant>
      <vt:variant>
        <vt:lpwstr>_Toc511073774</vt:lpwstr>
      </vt:variant>
      <vt:variant>
        <vt:i4>1179700</vt:i4>
      </vt:variant>
      <vt:variant>
        <vt:i4>782</vt:i4>
      </vt:variant>
      <vt:variant>
        <vt:i4>0</vt:i4>
      </vt:variant>
      <vt:variant>
        <vt:i4>5</vt:i4>
      </vt:variant>
      <vt:variant>
        <vt:lpwstr/>
      </vt:variant>
      <vt:variant>
        <vt:lpwstr>_Toc511073773</vt:lpwstr>
      </vt:variant>
      <vt:variant>
        <vt:i4>1179700</vt:i4>
      </vt:variant>
      <vt:variant>
        <vt:i4>776</vt:i4>
      </vt:variant>
      <vt:variant>
        <vt:i4>0</vt:i4>
      </vt:variant>
      <vt:variant>
        <vt:i4>5</vt:i4>
      </vt:variant>
      <vt:variant>
        <vt:lpwstr/>
      </vt:variant>
      <vt:variant>
        <vt:lpwstr>_Toc511073772</vt:lpwstr>
      </vt:variant>
      <vt:variant>
        <vt:i4>1179700</vt:i4>
      </vt:variant>
      <vt:variant>
        <vt:i4>770</vt:i4>
      </vt:variant>
      <vt:variant>
        <vt:i4>0</vt:i4>
      </vt:variant>
      <vt:variant>
        <vt:i4>5</vt:i4>
      </vt:variant>
      <vt:variant>
        <vt:lpwstr/>
      </vt:variant>
      <vt:variant>
        <vt:lpwstr>_Toc511073771</vt:lpwstr>
      </vt:variant>
      <vt:variant>
        <vt:i4>1179700</vt:i4>
      </vt:variant>
      <vt:variant>
        <vt:i4>764</vt:i4>
      </vt:variant>
      <vt:variant>
        <vt:i4>0</vt:i4>
      </vt:variant>
      <vt:variant>
        <vt:i4>5</vt:i4>
      </vt:variant>
      <vt:variant>
        <vt:lpwstr/>
      </vt:variant>
      <vt:variant>
        <vt:lpwstr>_Toc511073770</vt:lpwstr>
      </vt:variant>
      <vt:variant>
        <vt:i4>1245236</vt:i4>
      </vt:variant>
      <vt:variant>
        <vt:i4>758</vt:i4>
      </vt:variant>
      <vt:variant>
        <vt:i4>0</vt:i4>
      </vt:variant>
      <vt:variant>
        <vt:i4>5</vt:i4>
      </vt:variant>
      <vt:variant>
        <vt:lpwstr/>
      </vt:variant>
      <vt:variant>
        <vt:lpwstr>_Toc511073769</vt:lpwstr>
      </vt:variant>
      <vt:variant>
        <vt:i4>1245236</vt:i4>
      </vt:variant>
      <vt:variant>
        <vt:i4>752</vt:i4>
      </vt:variant>
      <vt:variant>
        <vt:i4>0</vt:i4>
      </vt:variant>
      <vt:variant>
        <vt:i4>5</vt:i4>
      </vt:variant>
      <vt:variant>
        <vt:lpwstr/>
      </vt:variant>
      <vt:variant>
        <vt:lpwstr>_Toc511073768</vt:lpwstr>
      </vt:variant>
      <vt:variant>
        <vt:i4>1245236</vt:i4>
      </vt:variant>
      <vt:variant>
        <vt:i4>746</vt:i4>
      </vt:variant>
      <vt:variant>
        <vt:i4>0</vt:i4>
      </vt:variant>
      <vt:variant>
        <vt:i4>5</vt:i4>
      </vt:variant>
      <vt:variant>
        <vt:lpwstr/>
      </vt:variant>
      <vt:variant>
        <vt:lpwstr>_Toc511073767</vt:lpwstr>
      </vt:variant>
      <vt:variant>
        <vt:i4>1245236</vt:i4>
      </vt:variant>
      <vt:variant>
        <vt:i4>740</vt:i4>
      </vt:variant>
      <vt:variant>
        <vt:i4>0</vt:i4>
      </vt:variant>
      <vt:variant>
        <vt:i4>5</vt:i4>
      </vt:variant>
      <vt:variant>
        <vt:lpwstr/>
      </vt:variant>
      <vt:variant>
        <vt:lpwstr>_Toc511073766</vt:lpwstr>
      </vt:variant>
      <vt:variant>
        <vt:i4>1245236</vt:i4>
      </vt:variant>
      <vt:variant>
        <vt:i4>734</vt:i4>
      </vt:variant>
      <vt:variant>
        <vt:i4>0</vt:i4>
      </vt:variant>
      <vt:variant>
        <vt:i4>5</vt:i4>
      </vt:variant>
      <vt:variant>
        <vt:lpwstr/>
      </vt:variant>
      <vt:variant>
        <vt:lpwstr>_Toc511073765</vt:lpwstr>
      </vt:variant>
      <vt:variant>
        <vt:i4>1245236</vt:i4>
      </vt:variant>
      <vt:variant>
        <vt:i4>728</vt:i4>
      </vt:variant>
      <vt:variant>
        <vt:i4>0</vt:i4>
      </vt:variant>
      <vt:variant>
        <vt:i4>5</vt:i4>
      </vt:variant>
      <vt:variant>
        <vt:lpwstr/>
      </vt:variant>
      <vt:variant>
        <vt:lpwstr>_Toc511073764</vt:lpwstr>
      </vt:variant>
      <vt:variant>
        <vt:i4>1245236</vt:i4>
      </vt:variant>
      <vt:variant>
        <vt:i4>722</vt:i4>
      </vt:variant>
      <vt:variant>
        <vt:i4>0</vt:i4>
      </vt:variant>
      <vt:variant>
        <vt:i4>5</vt:i4>
      </vt:variant>
      <vt:variant>
        <vt:lpwstr/>
      </vt:variant>
      <vt:variant>
        <vt:lpwstr>_Toc511073763</vt:lpwstr>
      </vt:variant>
      <vt:variant>
        <vt:i4>1245236</vt:i4>
      </vt:variant>
      <vt:variant>
        <vt:i4>716</vt:i4>
      </vt:variant>
      <vt:variant>
        <vt:i4>0</vt:i4>
      </vt:variant>
      <vt:variant>
        <vt:i4>5</vt:i4>
      </vt:variant>
      <vt:variant>
        <vt:lpwstr/>
      </vt:variant>
      <vt:variant>
        <vt:lpwstr>_Toc511073762</vt:lpwstr>
      </vt:variant>
      <vt:variant>
        <vt:i4>1245236</vt:i4>
      </vt:variant>
      <vt:variant>
        <vt:i4>710</vt:i4>
      </vt:variant>
      <vt:variant>
        <vt:i4>0</vt:i4>
      </vt:variant>
      <vt:variant>
        <vt:i4>5</vt:i4>
      </vt:variant>
      <vt:variant>
        <vt:lpwstr/>
      </vt:variant>
      <vt:variant>
        <vt:lpwstr>_Toc511073761</vt:lpwstr>
      </vt:variant>
      <vt:variant>
        <vt:i4>1245236</vt:i4>
      </vt:variant>
      <vt:variant>
        <vt:i4>704</vt:i4>
      </vt:variant>
      <vt:variant>
        <vt:i4>0</vt:i4>
      </vt:variant>
      <vt:variant>
        <vt:i4>5</vt:i4>
      </vt:variant>
      <vt:variant>
        <vt:lpwstr/>
      </vt:variant>
      <vt:variant>
        <vt:lpwstr>_Toc511073760</vt:lpwstr>
      </vt:variant>
      <vt:variant>
        <vt:i4>1048628</vt:i4>
      </vt:variant>
      <vt:variant>
        <vt:i4>698</vt:i4>
      </vt:variant>
      <vt:variant>
        <vt:i4>0</vt:i4>
      </vt:variant>
      <vt:variant>
        <vt:i4>5</vt:i4>
      </vt:variant>
      <vt:variant>
        <vt:lpwstr/>
      </vt:variant>
      <vt:variant>
        <vt:lpwstr>_Toc511073759</vt:lpwstr>
      </vt:variant>
      <vt:variant>
        <vt:i4>1048628</vt:i4>
      </vt:variant>
      <vt:variant>
        <vt:i4>692</vt:i4>
      </vt:variant>
      <vt:variant>
        <vt:i4>0</vt:i4>
      </vt:variant>
      <vt:variant>
        <vt:i4>5</vt:i4>
      </vt:variant>
      <vt:variant>
        <vt:lpwstr/>
      </vt:variant>
      <vt:variant>
        <vt:lpwstr>_Toc511073758</vt:lpwstr>
      </vt:variant>
      <vt:variant>
        <vt:i4>1048628</vt:i4>
      </vt:variant>
      <vt:variant>
        <vt:i4>686</vt:i4>
      </vt:variant>
      <vt:variant>
        <vt:i4>0</vt:i4>
      </vt:variant>
      <vt:variant>
        <vt:i4>5</vt:i4>
      </vt:variant>
      <vt:variant>
        <vt:lpwstr/>
      </vt:variant>
      <vt:variant>
        <vt:lpwstr>_Toc511073757</vt:lpwstr>
      </vt:variant>
      <vt:variant>
        <vt:i4>1048628</vt:i4>
      </vt:variant>
      <vt:variant>
        <vt:i4>680</vt:i4>
      </vt:variant>
      <vt:variant>
        <vt:i4>0</vt:i4>
      </vt:variant>
      <vt:variant>
        <vt:i4>5</vt:i4>
      </vt:variant>
      <vt:variant>
        <vt:lpwstr/>
      </vt:variant>
      <vt:variant>
        <vt:lpwstr>_Toc511073756</vt:lpwstr>
      </vt:variant>
      <vt:variant>
        <vt:i4>1048628</vt:i4>
      </vt:variant>
      <vt:variant>
        <vt:i4>674</vt:i4>
      </vt:variant>
      <vt:variant>
        <vt:i4>0</vt:i4>
      </vt:variant>
      <vt:variant>
        <vt:i4>5</vt:i4>
      </vt:variant>
      <vt:variant>
        <vt:lpwstr/>
      </vt:variant>
      <vt:variant>
        <vt:lpwstr>_Toc511073755</vt:lpwstr>
      </vt:variant>
      <vt:variant>
        <vt:i4>1048628</vt:i4>
      </vt:variant>
      <vt:variant>
        <vt:i4>668</vt:i4>
      </vt:variant>
      <vt:variant>
        <vt:i4>0</vt:i4>
      </vt:variant>
      <vt:variant>
        <vt:i4>5</vt:i4>
      </vt:variant>
      <vt:variant>
        <vt:lpwstr/>
      </vt:variant>
      <vt:variant>
        <vt:lpwstr>_Toc511073754</vt:lpwstr>
      </vt:variant>
      <vt:variant>
        <vt:i4>1048628</vt:i4>
      </vt:variant>
      <vt:variant>
        <vt:i4>662</vt:i4>
      </vt:variant>
      <vt:variant>
        <vt:i4>0</vt:i4>
      </vt:variant>
      <vt:variant>
        <vt:i4>5</vt:i4>
      </vt:variant>
      <vt:variant>
        <vt:lpwstr/>
      </vt:variant>
      <vt:variant>
        <vt:lpwstr>_Toc511073753</vt:lpwstr>
      </vt:variant>
      <vt:variant>
        <vt:i4>1048628</vt:i4>
      </vt:variant>
      <vt:variant>
        <vt:i4>656</vt:i4>
      </vt:variant>
      <vt:variant>
        <vt:i4>0</vt:i4>
      </vt:variant>
      <vt:variant>
        <vt:i4>5</vt:i4>
      </vt:variant>
      <vt:variant>
        <vt:lpwstr/>
      </vt:variant>
      <vt:variant>
        <vt:lpwstr>_Toc511073752</vt:lpwstr>
      </vt:variant>
      <vt:variant>
        <vt:i4>1048628</vt:i4>
      </vt:variant>
      <vt:variant>
        <vt:i4>650</vt:i4>
      </vt:variant>
      <vt:variant>
        <vt:i4>0</vt:i4>
      </vt:variant>
      <vt:variant>
        <vt:i4>5</vt:i4>
      </vt:variant>
      <vt:variant>
        <vt:lpwstr/>
      </vt:variant>
      <vt:variant>
        <vt:lpwstr>_Toc511073751</vt:lpwstr>
      </vt:variant>
      <vt:variant>
        <vt:i4>1048628</vt:i4>
      </vt:variant>
      <vt:variant>
        <vt:i4>644</vt:i4>
      </vt:variant>
      <vt:variant>
        <vt:i4>0</vt:i4>
      </vt:variant>
      <vt:variant>
        <vt:i4>5</vt:i4>
      </vt:variant>
      <vt:variant>
        <vt:lpwstr/>
      </vt:variant>
      <vt:variant>
        <vt:lpwstr>_Toc511073750</vt:lpwstr>
      </vt:variant>
      <vt:variant>
        <vt:i4>1114164</vt:i4>
      </vt:variant>
      <vt:variant>
        <vt:i4>638</vt:i4>
      </vt:variant>
      <vt:variant>
        <vt:i4>0</vt:i4>
      </vt:variant>
      <vt:variant>
        <vt:i4>5</vt:i4>
      </vt:variant>
      <vt:variant>
        <vt:lpwstr/>
      </vt:variant>
      <vt:variant>
        <vt:lpwstr>_Toc511073749</vt:lpwstr>
      </vt:variant>
      <vt:variant>
        <vt:i4>1114164</vt:i4>
      </vt:variant>
      <vt:variant>
        <vt:i4>632</vt:i4>
      </vt:variant>
      <vt:variant>
        <vt:i4>0</vt:i4>
      </vt:variant>
      <vt:variant>
        <vt:i4>5</vt:i4>
      </vt:variant>
      <vt:variant>
        <vt:lpwstr/>
      </vt:variant>
      <vt:variant>
        <vt:lpwstr>_Toc511073748</vt:lpwstr>
      </vt:variant>
      <vt:variant>
        <vt:i4>1114164</vt:i4>
      </vt:variant>
      <vt:variant>
        <vt:i4>626</vt:i4>
      </vt:variant>
      <vt:variant>
        <vt:i4>0</vt:i4>
      </vt:variant>
      <vt:variant>
        <vt:i4>5</vt:i4>
      </vt:variant>
      <vt:variant>
        <vt:lpwstr/>
      </vt:variant>
      <vt:variant>
        <vt:lpwstr>_Toc511073747</vt:lpwstr>
      </vt:variant>
      <vt:variant>
        <vt:i4>1114164</vt:i4>
      </vt:variant>
      <vt:variant>
        <vt:i4>620</vt:i4>
      </vt:variant>
      <vt:variant>
        <vt:i4>0</vt:i4>
      </vt:variant>
      <vt:variant>
        <vt:i4>5</vt:i4>
      </vt:variant>
      <vt:variant>
        <vt:lpwstr/>
      </vt:variant>
      <vt:variant>
        <vt:lpwstr>_Toc511073746</vt:lpwstr>
      </vt:variant>
      <vt:variant>
        <vt:i4>1114164</vt:i4>
      </vt:variant>
      <vt:variant>
        <vt:i4>614</vt:i4>
      </vt:variant>
      <vt:variant>
        <vt:i4>0</vt:i4>
      </vt:variant>
      <vt:variant>
        <vt:i4>5</vt:i4>
      </vt:variant>
      <vt:variant>
        <vt:lpwstr/>
      </vt:variant>
      <vt:variant>
        <vt:lpwstr>_Toc511073745</vt:lpwstr>
      </vt:variant>
      <vt:variant>
        <vt:i4>1114164</vt:i4>
      </vt:variant>
      <vt:variant>
        <vt:i4>608</vt:i4>
      </vt:variant>
      <vt:variant>
        <vt:i4>0</vt:i4>
      </vt:variant>
      <vt:variant>
        <vt:i4>5</vt:i4>
      </vt:variant>
      <vt:variant>
        <vt:lpwstr/>
      </vt:variant>
      <vt:variant>
        <vt:lpwstr>_Toc511073744</vt:lpwstr>
      </vt:variant>
      <vt:variant>
        <vt:i4>1114164</vt:i4>
      </vt:variant>
      <vt:variant>
        <vt:i4>602</vt:i4>
      </vt:variant>
      <vt:variant>
        <vt:i4>0</vt:i4>
      </vt:variant>
      <vt:variant>
        <vt:i4>5</vt:i4>
      </vt:variant>
      <vt:variant>
        <vt:lpwstr/>
      </vt:variant>
      <vt:variant>
        <vt:lpwstr>_Toc511073743</vt:lpwstr>
      </vt:variant>
      <vt:variant>
        <vt:i4>1114164</vt:i4>
      </vt:variant>
      <vt:variant>
        <vt:i4>596</vt:i4>
      </vt:variant>
      <vt:variant>
        <vt:i4>0</vt:i4>
      </vt:variant>
      <vt:variant>
        <vt:i4>5</vt:i4>
      </vt:variant>
      <vt:variant>
        <vt:lpwstr/>
      </vt:variant>
      <vt:variant>
        <vt:lpwstr>_Toc511073742</vt:lpwstr>
      </vt:variant>
      <vt:variant>
        <vt:i4>1114164</vt:i4>
      </vt:variant>
      <vt:variant>
        <vt:i4>590</vt:i4>
      </vt:variant>
      <vt:variant>
        <vt:i4>0</vt:i4>
      </vt:variant>
      <vt:variant>
        <vt:i4>5</vt:i4>
      </vt:variant>
      <vt:variant>
        <vt:lpwstr/>
      </vt:variant>
      <vt:variant>
        <vt:lpwstr>_Toc511073741</vt:lpwstr>
      </vt:variant>
      <vt:variant>
        <vt:i4>1114164</vt:i4>
      </vt:variant>
      <vt:variant>
        <vt:i4>584</vt:i4>
      </vt:variant>
      <vt:variant>
        <vt:i4>0</vt:i4>
      </vt:variant>
      <vt:variant>
        <vt:i4>5</vt:i4>
      </vt:variant>
      <vt:variant>
        <vt:lpwstr/>
      </vt:variant>
      <vt:variant>
        <vt:lpwstr>_Toc511073740</vt:lpwstr>
      </vt:variant>
      <vt:variant>
        <vt:i4>1441844</vt:i4>
      </vt:variant>
      <vt:variant>
        <vt:i4>578</vt:i4>
      </vt:variant>
      <vt:variant>
        <vt:i4>0</vt:i4>
      </vt:variant>
      <vt:variant>
        <vt:i4>5</vt:i4>
      </vt:variant>
      <vt:variant>
        <vt:lpwstr/>
      </vt:variant>
      <vt:variant>
        <vt:lpwstr>_Toc511073739</vt:lpwstr>
      </vt:variant>
      <vt:variant>
        <vt:i4>1441844</vt:i4>
      </vt:variant>
      <vt:variant>
        <vt:i4>572</vt:i4>
      </vt:variant>
      <vt:variant>
        <vt:i4>0</vt:i4>
      </vt:variant>
      <vt:variant>
        <vt:i4>5</vt:i4>
      </vt:variant>
      <vt:variant>
        <vt:lpwstr/>
      </vt:variant>
      <vt:variant>
        <vt:lpwstr>_Toc511073738</vt:lpwstr>
      </vt:variant>
      <vt:variant>
        <vt:i4>1441844</vt:i4>
      </vt:variant>
      <vt:variant>
        <vt:i4>566</vt:i4>
      </vt:variant>
      <vt:variant>
        <vt:i4>0</vt:i4>
      </vt:variant>
      <vt:variant>
        <vt:i4>5</vt:i4>
      </vt:variant>
      <vt:variant>
        <vt:lpwstr/>
      </vt:variant>
      <vt:variant>
        <vt:lpwstr>_Toc511073737</vt:lpwstr>
      </vt:variant>
      <vt:variant>
        <vt:i4>1441844</vt:i4>
      </vt:variant>
      <vt:variant>
        <vt:i4>560</vt:i4>
      </vt:variant>
      <vt:variant>
        <vt:i4>0</vt:i4>
      </vt:variant>
      <vt:variant>
        <vt:i4>5</vt:i4>
      </vt:variant>
      <vt:variant>
        <vt:lpwstr/>
      </vt:variant>
      <vt:variant>
        <vt:lpwstr>_Toc511073736</vt:lpwstr>
      </vt:variant>
      <vt:variant>
        <vt:i4>1441844</vt:i4>
      </vt:variant>
      <vt:variant>
        <vt:i4>554</vt:i4>
      </vt:variant>
      <vt:variant>
        <vt:i4>0</vt:i4>
      </vt:variant>
      <vt:variant>
        <vt:i4>5</vt:i4>
      </vt:variant>
      <vt:variant>
        <vt:lpwstr/>
      </vt:variant>
      <vt:variant>
        <vt:lpwstr>_Toc511073735</vt:lpwstr>
      </vt:variant>
      <vt:variant>
        <vt:i4>1441844</vt:i4>
      </vt:variant>
      <vt:variant>
        <vt:i4>548</vt:i4>
      </vt:variant>
      <vt:variant>
        <vt:i4>0</vt:i4>
      </vt:variant>
      <vt:variant>
        <vt:i4>5</vt:i4>
      </vt:variant>
      <vt:variant>
        <vt:lpwstr/>
      </vt:variant>
      <vt:variant>
        <vt:lpwstr>_Toc511073734</vt:lpwstr>
      </vt:variant>
      <vt:variant>
        <vt:i4>1441844</vt:i4>
      </vt:variant>
      <vt:variant>
        <vt:i4>542</vt:i4>
      </vt:variant>
      <vt:variant>
        <vt:i4>0</vt:i4>
      </vt:variant>
      <vt:variant>
        <vt:i4>5</vt:i4>
      </vt:variant>
      <vt:variant>
        <vt:lpwstr/>
      </vt:variant>
      <vt:variant>
        <vt:lpwstr>_Toc511073733</vt:lpwstr>
      </vt:variant>
      <vt:variant>
        <vt:i4>1441844</vt:i4>
      </vt:variant>
      <vt:variant>
        <vt:i4>536</vt:i4>
      </vt:variant>
      <vt:variant>
        <vt:i4>0</vt:i4>
      </vt:variant>
      <vt:variant>
        <vt:i4>5</vt:i4>
      </vt:variant>
      <vt:variant>
        <vt:lpwstr/>
      </vt:variant>
      <vt:variant>
        <vt:lpwstr>_Toc511073732</vt:lpwstr>
      </vt:variant>
      <vt:variant>
        <vt:i4>1441844</vt:i4>
      </vt:variant>
      <vt:variant>
        <vt:i4>530</vt:i4>
      </vt:variant>
      <vt:variant>
        <vt:i4>0</vt:i4>
      </vt:variant>
      <vt:variant>
        <vt:i4>5</vt:i4>
      </vt:variant>
      <vt:variant>
        <vt:lpwstr/>
      </vt:variant>
      <vt:variant>
        <vt:lpwstr>_Toc511073731</vt:lpwstr>
      </vt:variant>
      <vt:variant>
        <vt:i4>1441844</vt:i4>
      </vt:variant>
      <vt:variant>
        <vt:i4>524</vt:i4>
      </vt:variant>
      <vt:variant>
        <vt:i4>0</vt:i4>
      </vt:variant>
      <vt:variant>
        <vt:i4>5</vt:i4>
      </vt:variant>
      <vt:variant>
        <vt:lpwstr/>
      </vt:variant>
      <vt:variant>
        <vt:lpwstr>_Toc511073730</vt:lpwstr>
      </vt:variant>
      <vt:variant>
        <vt:i4>1507380</vt:i4>
      </vt:variant>
      <vt:variant>
        <vt:i4>518</vt:i4>
      </vt:variant>
      <vt:variant>
        <vt:i4>0</vt:i4>
      </vt:variant>
      <vt:variant>
        <vt:i4>5</vt:i4>
      </vt:variant>
      <vt:variant>
        <vt:lpwstr/>
      </vt:variant>
      <vt:variant>
        <vt:lpwstr>_Toc511073729</vt:lpwstr>
      </vt:variant>
      <vt:variant>
        <vt:i4>1507380</vt:i4>
      </vt:variant>
      <vt:variant>
        <vt:i4>512</vt:i4>
      </vt:variant>
      <vt:variant>
        <vt:i4>0</vt:i4>
      </vt:variant>
      <vt:variant>
        <vt:i4>5</vt:i4>
      </vt:variant>
      <vt:variant>
        <vt:lpwstr/>
      </vt:variant>
      <vt:variant>
        <vt:lpwstr>_Toc511073728</vt:lpwstr>
      </vt:variant>
      <vt:variant>
        <vt:i4>1507380</vt:i4>
      </vt:variant>
      <vt:variant>
        <vt:i4>506</vt:i4>
      </vt:variant>
      <vt:variant>
        <vt:i4>0</vt:i4>
      </vt:variant>
      <vt:variant>
        <vt:i4>5</vt:i4>
      </vt:variant>
      <vt:variant>
        <vt:lpwstr/>
      </vt:variant>
      <vt:variant>
        <vt:lpwstr>_Toc511073727</vt:lpwstr>
      </vt:variant>
      <vt:variant>
        <vt:i4>1507380</vt:i4>
      </vt:variant>
      <vt:variant>
        <vt:i4>500</vt:i4>
      </vt:variant>
      <vt:variant>
        <vt:i4>0</vt:i4>
      </vt:variant>
      <vt:variant>
        <vt:i4>5</vt:i4>
      </vt:variant>
      <vt:variant>
        <vt:lpwstr/>
      </vt:variant>
      <vt:variant>
        <vt:lpwstr>_Toc511073726</vt:lpwstr>
      </vt:variant>
      <vt:variant>
        <vt:i4>1507380</vt:i4>
      </vt:variant>
      <vt:variant>
        <vt:i4>494</vt:i4>
      </vt:variant>
      <vt:variant>
        <vt:i4>0</vt:i4>
      </vt:variant>
      <vt:variant>
        <vt:i4>5</vt:i4>
      </vt:variant>
      <vt:variant>
        <vt:lpwstr/>
      </vt:variant>
      <vt:variant>
        <vt:lpwstr>_Toc511073725</vt:lpwstr>
      </vt:variant>
      <vt:variant>
        <vt:i4>1507380</vt:i4>
      </vt:variant>
      <vt:variant>
        <vt:i4>488</vt:i4>
      </vt:variant>
      <vt:variant>
        <vt:i4>0</vt:i4>
      </vt:variant>
      <vt:variant>
        <vt:i4>5</vt:i4>
      </vt:variant>
      <vt:variant>
        <vt:lpwstr/>
      </vt:variant>
      <vt:variant>
        <vt:lpwstr>_Toc511073724</vt:lpwstr>
      </vt:variant>
      <vt:variant>
        <vt:i4>1507380</vt:i4>
      </vt:variant>
      <vt:variant>
        <vt:i4>482</vt:i4>
      </vt:variant>
      <vt:variant>
        <vt:i4>0</vt:i4>
      </vt:variant>
      <vt:variant>
        <vt:i4>5</vt:i4>
      </vt:variant>
      <vt:variant>
        <vt:lpwstr/>
      </vt:variant>
      <vt:variant>
        <vt:lpwstr>_Toc511073723</vt:lpwstr>
      </vt:variant>
      <vt:variant>
        <vt:i4>1507380</vt:i4>
      </vt:variant>
      <vt:variant>
        <vt:i4>476</vt:i4>
      </vt:variant>
      <vt:variant>
        <vt:i4>0</vt:i4>
      </vt:variant>
      <vt:variant>
        <vt:i4>5</vt:i4>
      </vt:variant>
      <vt:variant>
        <vt:lpwstr/>
      </vt:variant>
      <vt:variant>
        <vt:lpwstr>_Toc511073722</vt:lpwstr>
      </vt:variant>
      <vt:variant>
        <vt:i4>1507380</vt:i4>
      </vt:variant>
      <vt:variant>
        <vt:i4>470</vt:i4>
      </vt:variant>
      <vt:variant>
        <vt:i4>0</vt:i4>
      </vt:variant>
      <vt:variant>
        <vt:i4>5</vt:i4>
      </vt:variant>
      <vt:variant>
        <vt:lpwstr/>
      </vt:variant>
      <vt:variant>
        <vt:lpwstr>_Toc511073721</vt:lpwstr>
      </vt:variant>
      <vt:variant>
        <vt:i4>1507380</vt:i4>
      </vt:variant>
      <vt:variant>
        <vt:i4>464</vt:i4>
      </vt:variant>
      <vt:variant>
        <vt:i4>0</vt:i4>
      </vt:variant>
      <vt:variant>
        <vt:i4>5</vt:i4>
      </vt:variant>
      <vt:variant>
        <vt:lpwstr/>
      </vt:variant>
      <vt:variant>
        <vt:lpwstr>_Toc511073720</vt:lpwstr>
      </vt:variant>
      <vt:variant>
        <vt:i4>1310772</vt:i4>
      </vt:variant>
      <vt:variant>
        <vt:i4>458</vt:i4>
      </vt:variant>
      <vt:variant>
        <vt:i4>0</vt:i4>
      </vt:variant>
      <vt:variant>
        <vt:i4>5</vt:i4>
      </vt:variant>
      <vt:variant>
        <vt:lpwstr/>
      </vt:variant>
      <vt:variant>
        <vt:lpwstr>_Toc511073719</vt:lpwstr>
      </vt:variant>
      <vt:variant>
        <vt:i4>1310772</vt:i4>
      </vt:variant>
      <vt:variant>
        <vt:i4>452</vt:i4>
      </vt:variant>
      <vt:variant>
        <vt:i4>0</vt:i4>
      </vt:variant>
      <vt:variant>
        <vt:i4>5</vt:i4>
      </vt:variant>
      <vt:variant>
        <vt:lpwstr/>
      </vt:variant>
      <vt:variant>
        <vt:lpwstr>_Toc511073718</vt:lpwstr>
      </vt:variant>
      <vt:variant>
        <vt:i4>1310772</vt:i4>
      </vt:variant>
      <vt:variant>
        <vt:i4>446</vt:i4>
      </vt:variant>
      <vt:variant>
        <vt:i4>0</vt:i4>
      </vt:variant>
      <vt:variant>
        <vt:i4>5</vt:i4>
      </vt:variant>
      <vt:variant>
        <vt:lpwstr/>
      </vt:variant>
      <vt:variant>
        <vt:lpwstr>_Toc511073717</vt:lpwstr>
      </vt:variant>
      <vt:variant>
        <vt:i4>1310772</vt:i4>
      </vt:variant>
      <vt:variant>
        <vt:i4>440</vt:i4>
      </vt:variant>
      <vt:variant>
        <vt:i4>0</vt:i4>
      </vt:variant>
      <vt:variant>
        <vt:i4>5</vt:i4>
      </vt:variant>
      <vt:variant>
        <vt:lpwstr/>
      </vt:variant>
      <vt:variant>
        <vt:lpwstr>_Toc511073716</vt:lpwstr>
      </vt:variant>
      <vt:variant>
        <vt:i4>1310772</vt:i4>
      </vt:variant>
      <vt:variant>
        <vt:i4>434</vt:i4>
      </vt:variant>
      <vt:variant>
        <vt:i4>0</vt:i4>
      </vt:variant>
      <vt:variant>
        <vt:i4>5</vt:i4>
      </vt:variant>
      <vt:variant>
        <vt:lpwstr/>
      </vt:variant>
      <vt:variant>
        <vt:lpwstr>_Toc511073715</vt:lpwstr>
      </vt:variant>
      <vt:variant>
        <vt:i4>1310772</vt:i4>
      </vt:variant>
      <vt:variant>
        <vt:i4>428</vt:i4>
      </vt:variant>
      <vt:variant>
        <vt:i4>0</vt:i4>
      </vt:variant>
      <vt:variant>
        <vt:i4>5</vt:i4>
      </vt:variant>
      <vt:variant>
        <vt:lpwstr/>
      </vt:variant>
      <vt:variant>
        <vt:lpwstr>_Toc511073714</vt:lpwstr>
      </vt:variant>
      <vt:variant>
        <vt:i4>1310772</vt:i4>
      </vt:variant>
      <vt:variant>
        <vt:i4>422</vt:i4>
      </vt:variant>
      <vt:variant>
        <vt:i4>0</vt:i4>
      </vt:variant>
      <vt:variant>
        <vt:i4>5</vt:i4>
      </vt:variant>
      <vt:variant>
        <vt:lpwstr/>
      </vt:variant>
      <vt:variant>
        <vt:lpwstr>_Toc511073713</vt:lpwstr>
      </vt:variant>
      <vt:variant>
        <vt:i4>1310772</vt:i4>
      </vt:variant>
      <vt:variant>
        <vt:i4>416</vt:i4>
      </vt:variant>
      <vt:variant>
        <vt:i4>0</vt:i4>
      </vt:variant>
      <vt:variant>
        <vt:i4>5</vt:i4>
      </vt:variant>
      <vt:variant>
        <vt:lpwstr/>
      </vt:variant>
      <vt:variant>
        <vt:lpwstr>_Toc511073712</vt:lpwstr>
      </vt:variant>
      <vt:variant>
        <vt:i4>1310772</vt:i4>
      </vt:variant>
      <vt:variant>
        <vt:i4>410</vt:i4>
      </vt:variant>
      <vt:variant>
        <vt:i4>0</vt:i4>
      </vt:variant>
      <vt:variant>
        <vt:i4>5</vt:i4>
      </vt:variant>
      <vt:variant>
        <vt:lpwstr/>
      </vt:variant>
      <vt:variant>
        <vt:lpwstr>_Toc511073711</vt:lpwstr>
      </vt:variant>
      <vt:variant>
        <vt:i4>1310772</vt:i4>
      </vt:variant>
      <vt:variant>
        <vt:i4>404</vt:i4>
      </vt:variant>
      <vt:variant>
        <vt:i4>0</vt:i4>
      </vt:variant>
      <vt:variant>
        <vt:i4>5</vt:i4>
      </vt:variant>
      <vt:variant>
        <vt:lpwstr/>
      </vt:variant>
      <vt:variant>
        <vt:lpwstr>_Toc511073710</vt:lpwstr>
      </vt:variant>
      <vt:variant>
        <vt:i4>1376308</vt:i4>
      </vt:variant>
      <vt:variant>
        <vt:i4>398</vt:i4>
      </vt:variant>
      <vt:variant>
        <vt:i4>0</vt:i4>
      </vt:variant>
      <vt:variant>
        <vt:i4>5</vt:i4>
      </vt:variant>
      <vt:variant>
        <vt:lpwstr/>
      </vt:variant>
      <vt:variant>
        <vt:lpwstr>_Toc511073709</vt:lpwstr>
      </vt:variant>
      <vt:variant>
        <vt:i4>1376308</vt:i4>
      </vt:variant>
      <vt:variant>
        <vt:i4>392</vt:i4>
      </vt:variant>
      <vt:variant>
        <vt:i4>0</vt:i4>
      </vt:variant>
      <vt:variant>
        <vt:i4>5</vt:i4>
      </vt:variant>
      <vt:variant>
        <vt:lpwstr/>
      </vt:variant>
      <vt:variant>
        <vt:lpwstr>_Toc511073708</vt:lpwstr>
      </vt:variant>
      <vt:variant>
        <vt:i4>1376308</vt:i4>
      </vt:variant>
      <vt:variant>
        <vt:i4>386</vt:i4>
      </vt:variant>
      <vt:variant>
        <vt:i4>0</vt:i4>
      </vt:variant>
      <vt:variant>
        <vt:i4>5</vt:i4>
      </vt:variant>
      <vt:variant>
        <vt:lpwstr/>
      </vt:variant>
      <vt:variant>
        <vt:lpwstr>_Toc511073707</vt:lpwstr>
      </vt:variant>
      <vt:variant>
        <vt:i4>1376308</vt:i4>
      </vt:variant>
      <vt:variant>
        <vt:i4>380</vt:i4>
      </vt:variant>
      <vt:variant>
        <vt:i4>0</vt:i4>
      </vt:variant>
      <vt:variant>
        <vt:i4>5</vt:i4>
      </vt:variant>
      <vt:variant>
        <vt:lpwstr/>
      </vt:variant>
      <vt:variant>
        <vt:lpwstr>_Toc511073706</vt:lpwstr>
      </vt:variant>
      <vt:variant>
        <vt:i4>1376308</vt:i4>
      </vt:variant>
      <vt:variant>
        <vt:i4>374</vt:i4>
      </vt:variant>
      <vt:variant>
        <vt:i4>0</vt:i4>
      </vt:variant>
      <vt:variant>
        <vt:i4>5</vt:i4>
      </vt:variant>
      <vt:variant>
        <vt:lpwstr/>
      </vt:variant>
      <vt:variant>
        <vt:lpwstr>_Toc511073705</vt:lpwstr>
      </vt:variant>
      <vt:variant>
        <vt:i4>1376308</vt:i4>
      </vt:variant>
      <vt:variant>
        <vt:i4>368</vt:i4>
      </vt:variant>
      <vt:variant>
        <vt:i4>0</vt:i4>
      </vt:variant>
      <vt:variant>
        <vt:i4>5</vt:i4>
      </vt:variant>
      <vt:variant>
        <vt:lpwstr/>
      </vt:variant>
      <vt:variant>
        <vt:lpwstr>_Toc511073704</vt:lpwstr>
      </vt:variant>
      <vt:variant>
        <vt:i4>1376308</vt:i4>
      </vt:variant>
      <vt:variant>
        <vt:i4>362</vt:i4>
      </vt:variant>
      <vt:variant>
        <vt:i4>0</vt:i4>
      </vt:variant>
      <vt:variant>
        <vt:i4>5</vt:i4>
      </vt:variant>
      <vt:variant>
        <vt:lpwstr/>
      </vt:variant>
      <vt:variant>
        <vt:lpwstr>_Toc511073703</vt:lpwstr>
      </vt:variant>
      <vt:variant>
        <vt:i4>1376308</vt:i4>
      </vt:variant>
      <vt:variant>
        <vt:i4>356</vt:i4>
      </vt:variant>
      <vt:variant>
        <vt:i4>0</vt:i4>
      </vt:variant>
      <vt:variant>
        <vt:i4>5</vt:i4>
      </vt:variant>
      <vt:variant>
        <vt:lpwstr/>
      </vt:variant>
      <vt:variant>
        <vt:lpwstr>_Toc511073702</vt:lpwstr>
      </vt:variant>
      <vt:variant>
        <vt:i4>1376308</vt:i4>
      </vt:variant>
      <vt:variant>
        <vt:i4>350</vt:i4>
      </vt:variant>
      <vt:variant>
        <vt:i4>0</vt:i4>
      </vt:variant>
      <vt:variant>
        <vt:i4>5</vt:i4>
      </vt:variant>
      <vt:variant>
        <vt:lpwstr/>
      </vt:variant>
      <vt:variant>
        <vt:lpwstr>_Toc511073701</vt:lpwstr>
      </vt:variant>
      <vt:variant>
        <vt:i4>1376308</vt:i4>
      </vt:variant>
      <vt:variant>
        <vt:i4>344</vt:i4>
      </vt:variant>
      <vt:variant>
        <vt:i4>0</vt:i4>
      </vt:variant>
      <vt:variant>
        <vt:i4>5</vt:i4>
      </vt:variant>
      <vt:variant>
        <vt:lpwstr/>
      </vt:variant>
      <vt:variant>
        <vt:lpwstr>_Toc511073700</vt:lpwstr>
      </vt:variant>
      <vt:variant>
        <vt:i4>1835061</vt:i4>
      </vt:variant>
      <vt:variant>
        <vt:i4>338</vt:i4>
      </vt:variant>
      <vt:variant>
        <vt:i4>0</vt:i4>
      </vt:variant>
      <vt:variant>
        <vt:i4>5</vt:i4>
      </vt:variant>
      <vt:variant>
        <vt:lpwstr/>
      </vt:variant>
      <vt:variant>
        <vt:lpwstr>_Toc511073699</vt:lpwstr>
      </vt:variant>
      <vt:variant>
        <vt:i4>1835061</vt:i4>
      </vt:variant>
      <vt:variant>
        <vt:i4>332</vt:i4>
      </vt:variant>
      <vt:variant>
        <vt:i4>0</vt:i4>
      </vt:variant>
      <vt:variant>
        <vt:i4>5</vt:i4>
      </vt:variant>
      <vt:variant>
        <vt:lpwstr/>
      </vt:variant>
      <vt:variant>
        <vt:lpwstr>_Toc511073698</vt:lpwstr>
      </vt:variant>
      <vt:variant>
        <vt:i4>1835061</vt:i4>
      </vt:variant>
      <vt:variant>
        <vt:i4>326</vt:i4>
      </vt:variant>
      <vt:variant>
        <vt:i4>0</vt:i4>
      </vt:variant>
      <vt:variant>
        <vt:i4>5</vt:i4>
      </vt:variant>
      <vt:variant>
        <vt:lpwstr/>
      </vt:variant>
      <vt:variant>
        <vt:lpwstr>_Toc511073697</vt:lpwstr>
      </vt:variant>
      <vt:variant>
        <vt:i4>1835061</vt:i4>
      </vt:variant>
      <vt:variant>
        <vt:i4>320</vt:i4>
      </vt:variant>
      <vt:variant>
        <vt:i4>0</vt:i4>
      </vt:variant>
      <vt:variant>
        <vt:i4>5</vt:i4>
      </vt:variant>
      <vt:variant>
        <vt:lpwstr/>
      </vt:variant>
      <vt:variant>
        <vt:lpwstr>_Toc511073696</vt:lpwstr>
      </vt:variant>
      <vt:variant>
        <vt:i4>1835061</vt:i4>
      </vt:variant>
      <vt:variant>
        <vt:i4>314</vt:i4>
      </vt:variant>
      <vt:variant>
        <vt:i4>0</vt:i4>
      </vt:variant>
      <vt:variant>
        <vt:i4>5</vt:i4>
      </vt:variant>
      <vt:variant>
        <vt:lpwstr/>
      </vt:variant>
      <vt:variant>
        <vt:lpwstr>_Toc511073695</vt:lpwstr>
      </vt:variant>
      <vt:variant>
        <vt:i4>1835061</vt:i4>
      </vt:variant>
      <vt:variant>
        <vt:i4>308</vt:i4>
      </vt:variant>
      <vt:variant>
        <vt:i4>0</vt:i4>
      </vt:variant>
      <vt:variant>
        <vt:i4>5</vt:i4>
      </vt:variant>
      <vt:variant>
        <vt:lpwstr/>
      </vt:variant>
      <vt:variant>
        <vt:lpwstr>_Toc511073694</vt:lpwstr>
      </vt:variant>
      <vt:variant>
        <vt:i4>1835061</vt:i4>
      </vt:variant>
      <vt:variant>
        <vt:i4>302</vt:i4>
      </vt:variant>
      <vt:variant>
        <vt:i4>0</vt:i4>
      </vt:variant>
      <vt:variant>
        <vt:i4>5</vt:i4>
      </vt:variant>
      <vt:variant>
        <vt:lpwstr/>
      </vt:variant>
      <vt:variant>
        <vt:lpwstr>_Toc511073693</vt:lpwstr>
      </vt:variant>
      <vt:variant>
        <vt:i4>1835061</vt:i4>
      </vt:variant>
      <vt:variant>
        <vt:i4>296</vt:i4>
      </vt:variant>
      <vt:variant>
        <vt:i4>0</vt:i4>
      </vt:variant>
      <vt:variant>
        <vt:i4>5</vt:i4>
      </vt:variant>
      <vt:variant>
        <vt:lpwstr/>
      </vt:variant>
      <vt:variant>
        <vt:lpwstr>_Toc511073692</vt:lpwstr>
      </vt:variant>
      <vt:variant>
        <vt:i4>1835061</vt:i4>
      </vt:variant>
      <vt:variant>
        <vt:i4>290</vt:i4>
      </vt:variant>
      <vt:variant>
        <vt:i4>0</vt:i4>
      </vt:variant>
      <vt:variant>
        <vt:i4>5</vt:i4>
      </vt:variant>
      <vt:variant>
        <vt:lpwstr/>
      </vt:variant>
      <vt:variant>
        <vt:lpwstr>_Toc511073691</vt:lpwstr>
      </vt:variant>
      <vt:variant>
        <vt:i4>1835061</vt:i4>
      </vt:variant>
      <vt:variant>
        <vt:i4>284</vt:i4>
      </vt:variant>
      <vt:variant>
        <vt:i4>0</vt:i4>
      </vt:variant>
      <vt:variant>
        <vt:i4>5</vt:i4>
      </vt:variant>
      <vt:variant>
        <vt:lpwstr/>
      </vt:variant>
      <vt:variant>
        <vt:lpwstr>_Toc511073690</vt:lpwstr>
      </vt:variant>
      <vt:variant>
        <vt:i4>1900597</vt:i4>
      </vt:variant>
      <vt:variant>
        <vt:i4>278</vt:i4>
      </vt:variant>
      <vt:variant>
        <vt:i4>0</vt:i4>
      </vt:variant>
      <vt:variant>
        <vt:i4>5</vt:i4>
      </vt:variant>
      <vt:variant>
        <vt:lpwstr/>
      </vt:variant>
      <vt:variant>
        <vt:lpwstr>_Toc511073689</vt:lpwstr>
      </vt:variant>
      <vt:variant>
        <vt:i4>1900597</vt:i4>
      </vt:variant>
      <vt:variant>
        <vt:i4>272</vt:i4>
      </vt:variant>
      <vt:variant>
        <vt:i4>0</vt:i4>
      </vt:variant>
      <vt:variant>
        <vt:i4>5</vt:i4>
      </vt:variant>
      <vt:variant>
        <vt:lpwstr/>
      </vt:variant>
      <vt:variant>
        <vt:lpwstr>_Toc511073688</vt:lpwstr>
      </vt:variant>
      <vt:variant>
        <vt:i4>1900597</vt:i4>
      </vt:variant>
      <vt:variant>
        <vt:i4>266</vt:i4>
      </vt:variant>
      <vt:variant>
        <vt:i4>0</vt:i4>
      </vt:variant>
      <vt:variant>
        <vt:i4>5</vt:i4>
      </vt:variant>
      <vt:variant>
        <vt:lpwstr/>
      </vt:variant>
      <vt:variant>
        <vt:lpwstr>_Toc511073687</vt:lpwstr>
      </vt:variant>
      <vt:variant>
        <vt:i4>1900597</vt:i4>
      </vt:variant>
      <vt:variant>
        <vt:i4>260</vt:i4>
      </vt:variant>
      <vt:variant>
        <vt:i4>0</vt:i4>
      </vt:variant>
      <vt:variant>
        <vt:i4>5</vt:i4>
      </vt:variant>
      <vt:variant>
        <vt:lpwstr/>
      </vt:variant>
      <vt:variant>
        <vt:lpwstr>_Toc511073686</vt:lpwstr>
      </vt:variant>
      <vt:variant>
        <vt:i4>1900597</vt:i4>
      </vt:variant>
      <vt:variant>
        <vt:i4>254</vt:i4>
      </vt:variant>
      <vt:variant>
        <vt:i4>0</vt:i4>
      </vt:variant>
      <vt:variant>
        <vt:i4>5</vt:i4>
      </vt:variant>
      <vt:variant>
        <vt:lpwstr/>
      </vt:variant>
      <vt:variant>
        <vt:lpwstr>_Toc511073685</vt:lpwstr>
      </vt:variant>
      <vt:variant>
        <vt:i4>1900597</vt:i4>
      </vt:variant>
      <vt:variant>
        <vt:i4>248</vt:i4>
      </vt:variant>
      <vt:variant>
        <vt:i4>0</vt:i4>
      </vt:variant>
      <vt:variant>
        <vt:i4>5</vt:i4>
      </vt:variant>
      <vt:variant>
        <vt:lpwstr/>
      </vt:variant>
      <vt:variant>
        <vt:lpwstr>_Toc511073684</vt:lpwstr>
      </vt:variant>
      <vt:variant>
        <vt:i4>1900597</vt:i4>
      </vt:variant>
      <vt:variant>
        <vt:i4>242</vt:i4>
      </vt:variant>
      <vt:variant>
        <vt:i4>0</vt:i4>
      </vt:variant>
      <vt:variant>
        <vt:i4>5</vt:i4>
      </vt:variant>
      <vt:variant>
        <vt:lpwstr/>
      </vt:variant>
      <vt:variant>
        <vt:lpwstr>_Toc511073683</vt:lpwstr>
      </vt:variant>
      <vt:variant>
        <vt:i4>1900597</vt:i4>
      </vt:variant>
      <vt:variant>
        <vt:i4>236</vt:i4>
      </vt:variant>
      <vt:variant>
        <vt:i4>0</vt:i4>
      </vt:variant>
      <vt:variant>
        <vt:i4>5</vt:i4>
      </vt:variant>
      <vt:variant>
        <vt:lpwstr/>
      </vt:variant>
      <vt:variant>
        <vt:lpwstr>_Toc511073682</vt:lpwstr>
      </vt:variant>
      <vt:variant>
        <vt:i4>1900597</vt:i4>
      </vt:variant>
      <vt:variant>
        <vt:i4>230</vt:i4>
      </vt:variant>
      <vt:variant>
        <vt:i4>0</vt:i4>
      </vt:variant>
      <vt:variant>
        <vt:i4>5</vt:i4>
      </vt:variant>
      <vt:variant>
        <vt:lpwstr/>
      </vt:variant>
      <vt:variant>
        <vt:lpwstr>_Toc511073681</vt:lpwstr>
      </vt:variant>
      <vt:variant>
        <vt:i4>1900597</vt:i4>
      </vt:variant>
      <vt:variant>
        <vt:i4>224</vt:i4>
      </vt:variant>
      <vt:variant>
        <vt:i4>0</vt:i4>
      </vt:variant>
      <vt:variant>
        <vt:i4>5</vt:i4>
      </vt:variant>
      <vt:variant>
        <vt:lpwstr/>
      </vt:variant>
      <vt:variant>
        <vt:lpwstr>_Toc511073680</vt:lpwstr>
      </vt:variant>
      <vt:variant>
        <vt:i4>1179701</vt:i4>
      </vt:variant>
      <vt:variant>
        <vt:i4>218</vt:i4>
      </vt:variant>
      <vt:variant>
        <vt:i4>0</vt:i4>
      </vt:variant>
      <vt:variant>
        <vt:i4>5</vt:i4>
      </vt:variant>
      <vt:variant>
        <vt:lpwstr/>
      </vt:variant>
      <vt:variant>
        <vt:lpwstr>_Toc511073679</vt:lpwstr>
      </vt:variant>
      <vt:variant>
        <vt:i4>1179701</vt:i4>
      </vt:variant>
      <vt:variant>
        <vt:i4>212</vt:i4>
      </vt:variant>
      <vt:variant>
        <vt:i4>0</vt:i4>
      </vt:variant>
      <vt:variant>
        <vt:i4>5</vt:i4>
      </vt:variant>
      <vt:variant>
        <vt:lpwstr/>
      </vt:variant>
      <vt:variant>
        <vt:lpwstr>_Toc511073678</vt:lpwstr>
      </vt:variant>
      <vt:variant>
        <vt:i4>1179701</vt:i4>
      </vt:variant>
      <vt:variant>
        <vt:i4>206</vt:i4>
      </vt:variant>
      <vt:variant>
        <vt:i4>0</vt:i4>
      </vt:variant>
      <vt:variant>
        <vt:i4>5</vt:i4>
      </vt:variant>
      <vt:variant>
        <vt:lpwstr/>
      </vt:variant>
      <vt:variant>
        <vt:lpwstr>_Toc511073677</vt:lpwstr>
      </vt:variant>
      <vt:variant>
        <vt:i4>1179701</vt:i4>
      </vt:variant>
      <vt:variant>
        <vt:i4>200</vt:i4>
      </vt:variant>
      <vt:variant>
        <vt:i4>0</vt:i4>
      </vt:variant>
      <vt:variant>
        <vt:i4>5</vt:i4>
      </vt:variant>
      <vt:variant>
        <vt:lpwstr/>
      </vt:variant>
      <vt:variant>
        <vt:lpwstr>_Toc511073676</vt:lpwstr>
      </vt:variant>
      <vt:variant>
        <vt:i4>1179701</vt:i4>
      </vt:variant>
      <vt:variant>
        <vt:i4>194</vt:i4>
      </vt:variant>
      <vt:variant>
        <vt:i4>0</vt:i4>
      </vt:variant>
      <vt:variant>
        <vt:i4>5</vt:i4>
      </vt:variant>
      <vt:variant>
        <vt:lpwstr/>
      </vt:variant>
      <vt:variant>
        <vt:lpwstr>_Toc511073675</vt:lpwstr>
      </vt:variant>
      <vt:variant>
        <vt:i4>1179701</vt:i4>
      </vt:variant>
      <vt:variant>
        <vt:i4>188</vt:i4>
      </vt:variant>
      <vt:variant>
        <vt:i4>0</vt:i4>
      </vt:variant>
      <vt:variant>
        <vt:i4>5</vt:i4>
      </vt:variant>
      <vt:variant>
        <vt:lpwstr/>
      </vt:variant>
      <vt:variant>
        <vt:lpwstr>_Toc511073674</vt:lpwstr>
      </vt:variant>
      <vt:variant>
        <vt:i4>1179701</vt:i4>
      </vt:variant>
      <vt:variant>
        <vt:i4>182</vt:i4>
      </vt:variant>
      <vt:variant>
        <vt:i4>0</vt:i4>
      </vt:variant>
      <vt:variant>
        <vt:i4>5</vt:i4>
      </vt:variant>
      <vt:variant>
        <vt:lpwstr/>
      </vt:variant>
      <vt:variant>
        <vt:lpwstr>_Toc511073673</vt:lpwstr>
      </vt:variant>
      <vt:variant>
        <vt:i4>1179701</vt:i4>
      </vt:variant>
      <vt:variant>
        <vt:i4>176</vt:i4>
      </vt:variant>
      <vt:variant>
        <vt:i4>0</vt:i4>
      </vt:variant>
      <vt:variant>
        <vt:i4>5</vt:i4>
      </vt:variant>
      <vt:variant>
        <vt:lpwstr/>
      </vt:variant>
      <vt:variant>
        <vt:lpwstr>_Toc511073672</vt:lpwstr>
      </vt:variant>
      <vt:variant>
        <vt:i4>1179701</vt:i4>
      </vt:variant>
      <vt:variant>
        <vt:i4>170</vt:i4>
      </vt:variant>
      <vt:variant>
        <vt:i4>0</vt:i4>
      </vt:variant>
      <vt:variant>
        <vt:i4>5</vt:i4>
      </vt:variant>
      <vt:variant>
        <vt:lpwstr/>
      </vt:variant>
      <vt:variant>
        <vt:lpwstr>_Toc511073671</vt:lpwstr>
      </vt:variant>
      <vt:variant>
        <vt:i4>1179701</vt:i4>
      </vt:variant>
      <vt:variant>
        <vt:i4>164</vt:i4>
      </vt:variant>
      <vt:variant>
        <vt:i4>0</vt:i4>
      </vt:variant>
      <vt:variant>
        <vt:i4>5</vt:i4>
      </vt:variant>
      <vt:variant>
        <vt:lpwstr/>
      </vt:variant>
      <vt:variant>
        <vt:lpwstr>_Toc511073670</vt:lpwstr>
      </vt:variant>
      <vt:variant>
        <vt:i4>1245237</vt:i4>
      </vt:variant>
      <vt:variant>
        <vt:i4>158</vt:i4>
      </vt:variant>
      <vt:variant>
        <vt:i4>0</vt:i4>
      </vt:variant>
      <vt:variant>
        <vt:i4>5</vt:i4>
      </vt:variant>
      <vt:variant>
        <vt:lpwstr/>
      </vt:variant>
      <vt:variant>
        <vt:lpwstr>_Toc511073669</vt:lpwstr>
      </vt:variant>
      <vt:variant>
        <vt:i4>1245237</vt:i4>
      </vt:variant>
      <vt:variant>
        <vt:i4>152</vt:i4>
      </vt:variant>
      <vt:variant>
        <vt:i4>0</vt:i4>
      </vt:variant>
      <vt:variant>
        <vt:i4>5</vt:i4>
      </vt:variant>
      <vt:variant>
        <vt:lpwstr/>
      </vt:variant>
      <vt:variant>
        <vt:lpwstr>_Toc511073668</vt:lpwstr>
      </vt:variant>
      <vt:variant>
        <vt:i4>1245237</vt:i4>
      </vt:variant>
      <vt:variant>
        <vt:i4>146</vt:i4>
      </vt:variant>
      <vt:variant>
        <vt:i4>0</vt:i4>
      </vt:variant>
      <vt:variant>
        <vt:i4>5</vt:i4>
      </vt:variant>
      <vt:variant>
        <vt:lpwstr/>
      </vt:variant>
      <vt:variant>
        <vt:lpwstr>_Toc511073667</vt:lpwstr>
      </vt:variant>
      <vt:variant>
        <vt:i4>1245237</vt:i4>
      </vt:variant>
      <vt:variant>
        <vt:i4>140</vt:i4>
      </vt:variant>
      <vt:variant>
        <vt:i4>0</vt:i4>
      </vt:variant>
      <vt:variant>
        <vt:i4>5</vt:i4>
      </vt:variant>
      <vt:variant>
        <vt:lpwstr/>
      </vt:variant>
      <vt:variant>
        <vt:lpwstr>_Toc511073666</vt:lpwstr>
      </vt:variant>
      <vt:variant>
        <vt:i4>1245237</vt:i4>
      </vt:variant>
      <vt:variant>
        <vt:i4>134</vt:i4>
      </vt:variant>
      <vt:variant>
        <vt:i4>0</vt:i4>
      </vt:variant>
      <vt:variant>
        <vt:i4>5</vt:i4>
      </vt:variant>
      <vt:variant>
        <vt:lpwstr/>
      </vt:variant>
      <vt:variant>
        <vt:lpwstr>_Toc511073665</vt:lpwstr>
      </vt:variant>
      <vt:variant>
        <vt:i4>1245237</vt:i4>
      </vt:variant>
      <vt:variant>
        <vt:i4>128</vt:i4>
      </vt:variant>
      <vt:variant>
        <vt:i4>0</vt:i4>
      </vt:variant>
      <vt:variant>
        <vt:i4>5</vt:i4>
      </vt:variant>
      <vt:variant>
        <vt:lpwstr/>
      </vt:variant>
      <vt:variant>
        <vt:lpwstr>_Toc511073664</vt:lpwstr>
      </vt:variant>
      <vt:variant>
        <vt:i4>1245237</vt:i4>
      </vt:variant>
      <vt:variant>
        <vt:i4>122</vt:i4>
      </vt:variant>
      <vt:variant>
        <vt:i4>0</vt:i4>
      </vt:variant>
      <vt:variant>
        <vt:i4>5</vt:i4>
      </vt:variant>
      <vt:variant>
        <vt:lpwstr/>
      </vt:variant>
      <vt:variant>
        <vt:lpwstr>_Toc511073663</vt:lpwstr>
      </vt:variant>
      <vt:variant>
        <vt:i4>1245237</vt:i4>
      </vt:variant>
      <vt:variant>
        <vt:i4>116</vt:i4>
      </vt:variant>
      <vt:variant>
        <vt:i4>0</vt:i4>
      </vt:variant>
      <vt:variant>
        <vt:i4>5</vt:i4>
      </vt:variant>
      <vt:variant>
        <vt:lpwstr/>
      </vt:variant>
      <vt:variant>
        <vt:lpwstr>_Toc511073662</vt:lpwstr>
      </vt:variant>
      <vt:variant>
        <vt:i4>1245237</vt:i4>
      </vt:variant>
      <vt:variant>
        <vt:i4>110</vt:i4>
      </vt:variant>
      <vt:variant>
        <vt:i4>0</vt:i4>
      </vt:variant>
      <vt:variant>
        <vt:i4>5</vt:i4>
      </vt:variant>
      <vt:variant>
        <vt:lpwstr/>
      </vt:variant>
      <vt:variant>
        <vt:lpwstr>_Toc511073661</vt:lpwstr>
      </vt:variant>
      <vt:variant>
        <vt:i4>1245237</vt:i4>
      </vt:variant>
      <vt:variant>
        <vt:i4>104</vt:i4>
      </vt:variant>
      <vt:variant>
        <vt:i4>0</vt:i4>
      </vt:variant>
      <vt:variant>
        <vt:i4>5</vt:i4>
      </vt:variant>
      <vt:variant>
        <vt:lpwstr/>
      </vt:variant>
      <vt:variant>
        <vt:lpwstr>_Toc511073660</vt:lpwstr>
      </vt:variant>
      <vt:variant>
        <vt:i4>1048629</vt:i4>
      </vt:variant>
      <vt:variant>
        <vt:i4>98</vt:i4>
      </vt:variant>
      <vt:variant>
        <vt:i4>0</vt:i4>
      </vt:variant>
      <vt:variant>
        <vt:i4>5</vt:i4>
      </vt:variant>
      <vt:variant>
        <vt:lpwstr/>
      </vt:variant>
      <vt:variant>
        <vt:lpwstr>_Toc511073659</vt:lpwstr>
      </vt:variant>
      <vt:variant>
        <vt:i4>1048629</vt:i4>
      </vt:variant>
      <vt:variant>
        <vt:i4>92</vt:i4>
      </vt:variant>
      <vt:variant>
        <vt:i4>0</vt:i4>
      </vt:variant>
      <vt:variant>
        <vt:i4>5</vt:i4>
      </vt:variant>
      <vt:variant>
        <vt:lpwstr/>
      </vt:variant>
      <vt:variant>
        <vt:lpwstr>_Toc511073658</vt:lpwstr>
      </vt:variant>
      <vt:variant>
        <vt:i4>1048629</vt:i4>
      </vt:variant>
      <vt:variant>
        <vt:i4>86</vt:i4>
      </vt:variant>
      <vt:variant>
        <vt:i4>0</vt:i4>
      </vt:variant>
      <vt:variant>
        <vt:i4>5</vt:i4>
      </vt:variant>
      <vt:variant>
        <vt:lpwstr/>
      </vt:variant>
      <vt:variant>
        <vt:lpwstr>_Toc511073657</vt:lpwstr>
      </vt:variant>
      <vt:variant>
        <vt:i4>1048629</vt:i4>
      </vt:variant>
      <vt:variant>
        <vt:i4>80</vt:i4>
      </vt:variant>
      <vt:variant>
        <vt:i4>0</vt:i4>
      </vt:variant>
      <vt:variant>
        <vt:i4>5</vt:i4>
      </vt:variant>
      <vt:variant>
        <vt:lpwstr/>
      </vt:variant>
      <vt:variant>
        <vt:lpwstr>_Toc511073656</vt:lpwstr>
      </vt:variant>
      <vt:variant>
        <vt:i4>1048629</vt:i4>
      </vt:variant>
      <vt:variant>
        <vt:i4>74</vt:i4>
      </vt:variant>
      <vt:variant>
        <vt:i4>0</vt:i4>
      </vt:variant>
      <vt:variant>
        <vt:i4>5</vt:i4>
      </vt:variant>
      <vt:variant>
        <vt:lpwstr/>
      </vt:variant>
      <vt:variant>
        <vt:lpwstr>_Toc511073655</vt:lpwstr>
      </vt:variant>
      <vt:variant>
        <vt:i4>1048629</vt:i4>
      </vt:variant>
      <vt:variant>
        <vt:i4>68</vt:i4>
      </vt:variant>
      <vt:variant>
        <vt:i4>0</vt:i4>
      </vt:variant>
      <vt:variant>
        <vt:i4>5</vt:i4>
      </vt:variant>
      <vt:variant>
        <vt:lpwstr/>
      </vt:variant>
      <vt:variant>
        <vt:lpwstr>_Toc511073654</vt:lpwstr>
      </vt:variant>
      <vt:variant>
        <vt:i4>1048629</vt:i4>
      </vt:variant>
      <vt:variant>
        <vt:i4>62</vt:i4>
      </vt:variant>
      <vt:variant>
        <vt:i4>0</vt:i4>
      </vt:variant>
      <vt:variant>
        <vt:i4>5</vt:i4>
      </vt:variant>
      <vt:variant>
        <vt:lpwstr/>
      </vt:variant>
      <vt:variant>
        <vt:lpwstr>_Toc511073653</vt:lpwstr>
      </vt:variant>
      <vt:variant>
        <vt:i4>1048629</vt:i4>
      </vt:variant>
      <vt:variant>
        <vt:i4>56</vt:i4>
      </vt:variant>
      <vt:variant>
        <vt:i4>0</vt:i4>
      </vt:variant>
      <vt:variant>
        <vt:i4>5</vt:i4>
      </vt:variant>
      <vt:variant>
        <vt:lpwstr/>
      </vt:variant>
      <vt:variant>
        <vt:lpwstr>_Toc511073652</vt:lpwstr>
      </vt:variant>
      <vt:variant>
        <vt:i4>1048629</vt:i4>
      </vt:variant>
      <vt:variant>
        <vt:i4>50</vt:i4>
      </vt:variant>
      <vt:variant>
        <vt:i4>0</vt:i4>
      </vt:variant>
      <vt:variant>
        <vt:i4>5</vt:i4>
      </vt:variant>
      <vt:variant>
        <vt:lpwstr/>
      </vt:variant>
      <vt:variant>
        <vt:lpwstr>_Toc511073651</vt:lpwstr>
      </vt:variant>
      <vt:variant>
        <vt:i4>1048629</vt:i4>
      </vt:variant>
      <vt:variant>
        <vt:i4>44</vt:i4>
      </vt:variant>
      <vt:variant>
        <vt:i4>0</vt:i4>
      </vt:variant>
      <vt:variant>
        <vt:i4>5</vt:i4>
      </vt:variant>
      <vt:variant>
        <vt:lpwstr/>
      </vt:variant>
      <vt:variant>
        <vt:lpwstr>_Toc511073650</vt:lpwstr>
      </vt:variant>
      <vt:variant>
        <vt:i4>1114165</vt:i4>
      </vt:variant>
      <vt:variant>
        <vt:i4>38</vt:i4>
      </vt:variant>
      <vt:variant>
        <vt:i4>0</vt:i4>
      </vt:variant>
      <vt:variant>
        <vt:i4>5</vt:i4>
      </vt:variant>
      <vt:variant>
        <vt:lpwstr/>
      </vt:variant>
      <vt:variant>
        <vt:lpwstr>_Toc511073649</vt:lpwstr>
      </vt:variant>
      <vt:variant>
        <vt:i4>1114165</vt:i4>
      </vt:variant>
      <vt:variant>
        <vt:i4>32</vt:i4>
      </vt:variant>
      <vt:variant>
        <vt:i4>0</vt:i4>
      </vt:variant>
      <vt:variant>
        <vt:i4>5</vt:i4>
      </vt:variant>
      <vt:variant>
        <vt:lpwstr/>
      </vt:variant>
      <vt:variant>
        <vt:lpwstr>_Toc511073648</vt:lpwstr>
      </vt:variant>
      <vt:variant>
        <vt:i4>1114165</vt:i4>
      </vt:variant>
      <vt:variant>
        <vt:i4>26</vt:i4>
      </vt:variant>
      <vt:variant>
        <vt:i4>0</vt:i4>
      </vt:variant>
      <vt:variant>
        <vt:i4>5</vt:i4>
      </vt:variant>
      <vt:variant>
        <vt:lpwstr/>
      </vt:variant>
      <vt:variant>
        <vt:lpwstr>_Toc511073647</vt:lpwstr>
      </vt:variant>
      <vt:variant>
        <vt:i4>1114165</vt:i4>
      </vt:variant>
      <vt:variant>
        <vt:i4>20</vt:i4>
      </vt:variant>
      <vt:variant>
        <vt:i4>0</vt:i4>
      </vt:variant>
      <vt:variant>
        <vt:i4>5</vt:i4>
      </vt:variant>
      <vt:variant>
        <vt:lpwstr/>
      </vt:variant>
      <vt:variant>
        <vt:lpwstr>_Toc511073646</vt:lpwstr>
      </vt:variant>
      <vt:variant>
        <vt:i4>1114165</vt:i4>
      </vt:variant>
      <vt:variant>
        <vt:i4>14</vt:i4>
      </vt:variant>
      <vt:variant>
        <vt:i4>0</vt:i4>
      </vt:variant>
      <vt:variant>
        <vt:i4>5</vt:i4>
      </vt:variant>
      <vt:variant>
        <vt:lpwstr/>
      </vt:variant>
      <vt:variant>
        <vt:lpwstr>_Toc511073645</vt:lpwstr>
      </vt:variant>
      <vt:variant>
        <vt:i4>1114165</vt:i4>
      </vt:variant>
      <vt:variant>
        <vt:i4>8</vt:i4>
      </vt:variant>
      <vt:variant>
        <vt:i4>0</vt:i4>
      </vt:variant>
      <vt:variant>
        <vt:i4>5</vt:i4>
      </vt:variant>
      <vt:variant>
        <vt:lpwstr/>
      </vt:variant>
      <vt:variant>
        <vt:lpwstr>_Toc511073644</vt:lpwstr>
      </vt:variant>
      <vt:variant>
        <vt:i4>1114165</vt:i4>
      </vt:variant>
      <vt:variant>
        <vt:i4>2</vt:i4>
      </vt:variant>
      <vt:variant>
        <vt:i4>0</vt:i4>
      </vt:variant>
      <vt:variant>
        <vt:i4>5</vt:i4>
      </vt:variant>
      <vt:variant>
        <vt:lpwstr/>
      </vt:variant>
      <vt:variant>
        <vt:lpwstr>_Toc511073643</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 UVOD</dc:title>
  <dc:subject/>
  <dc:creator>MadMaxIV</dc:creator>
  <cp:keywords/>
  <cp:lastModifiedBy>Nemanja</cp:lastModifiedBy>
  <cp:revision>45</cp:revision>
  <cp:lastPrinted>2018-08-08T11:43:00Z</cp:lastPrinted>
  <dcterms:created xsi:type="dcterms:W3CDTF">2023-07-14T16:57:00Z</dcterms:created>
  <dcterms:modified xsi:type="dcterms:W3CDTF">2023-08-16T19:52:00Z</dcterms:modified>
</cp:coreProperties>
</file>